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8A75C" w14:textId="77777777" w:rsidR="008F69DC" w:rsidRDefault="008F69DC" w:rsidP="009929D8">
      <w:pPr>
        <w:spacing w:after="60" w:line="276" w:lineRule="auto"/>
        <w:jc w:val="center"/>
        <w:rPr>
          <w:rFonts w:ascii="Times New Roman" w:hAnsi="Times New Roman" w:cs="Times New Roman"/>
          <w:sz w:val="24"/>
          <w:szCs w:val="24"/>
          <w:lang w:val="ro-RO"/>
        </w:rPr>
      </w:pPr>
    </w:p>
    <w:p w14:paraId="5DFDC007" w14:textId="0A77CDE9" w:rsidR="00C44049" w:rsidRDefault="000304F4" w:rsidP="00616226">
      <w:pPr>
        <w:spacing w:after="0" w:line="276" w:lineRule="auto"/>
        <w:jc w:val="center"/>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CAIET DE SARCINI</w:t>
      </w:r>
      <w:r w:rsidR="005106C5">
        <w:rPr>
          <w:rFonts w:ascii="Times New Roman" w:hAnsi="Times New Roman" w:cs="Times New Roman"/>
          <w:b/>
          <w:bCs/>
          <w:sz w:val="24"/>
          <w:szCs w:val="24"/>
          <w:lang w:val="ro-RO"/>
        </w:rPr>
        <w:t xml:space="preserve"> </w:t>
      </w:r>
      <w:r w:rsidR="00023888">
        <w:rPr>
          <w:rFonts w:ascii="Times New Roman" w:hAnsi="Times New Roman" w:cs="Times New Roman"/>
          <w:b/>
          <w:bCs/>
          <w:sz w:val="24"/>
          <w:szCs w:val="24"/>
          <w:lang w:val="ro-RO"/>
        </w:rPr>
        <w:t>PENTRU PROIECTARE</w:t>
      </w:r>
    </w:p>
    <w:p w14:paraId="7B46848C" w14:textId="77777777" w:rsidR="00616226" w:rsidRPr="009646CD" w:rsidRDefault="00616226" w:rsidP="00616226">
      <w:pPr>
        <w:spacing w:after="0" w:line="276" w:lineRule="auto"/>
        <w:jc w:val="center"/>
        <w:rPr>
          <w:rFonts w:ascii="Times New Roman" w:hAnsi="Times New Roman" w:cs="Times New Roman"/>
          <w:b/>
          <w:bCs/>
          <w:sz w:val="24"/>
          <w:szCs w:val="24"/>
          <w:lang w:val="ro-RO"/>
        </w:rPr>
      </w:pPr>
    </w:p>
    <w:p w14:paraId="55283671" w14:textId="1BB1462B" w:rsidR="00C44049" w:rsidRPr="009646CD" w:rsidRDefault="00C44049" w:rsidP="00616226">
      <w:pPr>
        <w:pStyle w:val="1"/>
        <w:spacing w:before="0" w:line="276" w:lineRule="auto"/>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1: Denumirea lucrării</w:t>
      </w:r>
    </w:p>
    <w:p w14:paraId="3C3D7C1C" w14:textId="77777777" w:rsidR="009929D8" w:rsidRPr="009929D8" w:rsidRDefault="009D3368" w:rsidP="00F4649A">
      <w:pPr>
        <w:pStyle w:val="a8"/>
        <w:numPr>
          <w:ilvl w:val="1"/>
          <w:numId w:val="32"/>
        </w:numPr>
        <w:spacing w:after="0" w:line="276" w:lineRule="auto"/>
        <w:ind w:left="426" w:hanging="426"/>
        <w:jc w:val="both"/>
        <w:rPr>
          <w:rFonts w:ascii="Times New Roman" w:hAnsi="Times New Roman" w:cs="Times New Roman"/>
          <w:sz w:val="24"/>
          <w:szCs w:val="24"/>
          <w:lang w:val="ro-RO"/>
        </w:rPr>
      </w:pPr>
      <w:r w:rsidRPr="009929D8">
        <w:rPr>
          <w:rFonts w:ascii="Times New Roman" w:hAnsi="Times New Roman" w:cs="Times New Roman"/>
          <w:b/>
          <w:bCs/>
          <w:sz w:val="24"/>
          <w:szCs w:val="24"/>
          <w:lang w:val="ro-RO"/>
        </w:rPr>
        <w:t>Servicii de proiectare pentru elaborarea proiectului de execuție pentru construcția capitală a drumului G70 Strășeni-Scoreni-Dănceni-R3, km 28,60 – 32,15</w:t>
      </w:r>
      <w:r w:rsidR="00467469" w:rsidRPr="009929D8">
        <w:rPr>
          <w:rFonts w:ascii="Times New Roman" w:hAnsi="Times New Roman" w:cs="Times New Roman"/>
          <w:b/>
          <w:bCs/>
          <w:sz w:val="24"/>
          <w:szCs w:val="24"/>
          <w:lang w:val="ro-RO"/>
        </w:rPr>
        <w:t>.</w:t>
      </w:r>
      <w:r w:rsidRPr="009929D8">
        <w:rPr>
          <w:rFonts w:ascii="Times New Roman" w:hAnsi="Times New Roman" w:cs="Times New Roman"/>
          <w:b/>
          <w:bCs/>
          <w:sz w:val="24"/>
          <w:szCs w:val="24"/>
          <w:lang w:val="ro-RO"/>
        </w:rPr>
        <w:t xml:space="preserve"> </w:t>
      </w:r>
    </w:p>
    <w:p w14:paraId="38E9F407" w14:textId="77777777" w:rsidR="009929D8" w:rsidRPr="009929D8" w:rsidRDefault="00AC0517" w:rsidP="00F4649A">
      <w:pPr>
        <w:pStyle w:val="a8"/>
        <w:numPr>
          <w:ilvl w:val="1"/>
          <w:numId w:val="32"/>
        </w:numPr>
        <w:spacing w:after="0" w:line="276" w:lineRule="auto"/>
        <w:ind w:left="426" w:hanging="426"/>
        <w:jc w:val="both"/>
        <w:rPr>
          <w:rFonts w:ascii="Times New Roman" w:hAnsi="Times New Roman" w:cs="Times New Roman"/>
          <w:sz w:val="24"/>
          <w:szCs w:val="24"/>
          <w:lang w:val="ro-RO"/>
        </w:rPr>
      </w:pPr>
      <w:r w:rsidRPr="009929D8">
        <w:rPr>
          <w:rFonts w:ascii="Times New Roman" w:hAnsi="Times New Roman" w:cs="Times New Roman"/>
          <w:sz w:val="24"/>
          <w:szCs w:val="24"/>
          <w:lang w:val="ro-RO"/>
        </w:rPr>
        <w:t xml:space="preserve">Începutul sectorului: </w:t>
      </w:r>
      <w:r w:rsidR="00023496" w:rsidRPr="009929D8">
        <w:rPr>
          <w:rFonts w:ascii="Times New Roman" w:hAnsi="Times New Roman" w:cs="Times New Roman"/>
          <w:sz w:val="24"/>
          <w:szCs w:val="24"/>
          <w:lang w:val="ro-RO"/>
        </w:rPr>
        <w:t xml:space="preserve"> </w:t>
      </w:r>
      <w:r w:rsidR="00023496" w:rsidRPr="009929D8">
        <w:rPr>
          <w:rFonts w:ascii="Times New Roman" w:hAnsi="Times New Roman" w:cs="Times New Roman"/>
          <w:b/>
          <w:bCs/>
          <w:sz w:val="24"/>
          <w:szCs w:val="24"/>
          <w:lang w:val="ro-RO"/>
        </w:rPr>
        <w:t>km</w:t>
      </w:r>
      <w:r w:rsidR="00FF2D4A" w:rsidRPr="009929D8">
        <w:rPr>
          <w:rFonts w:ascii="Times New Roman" w:hAnsi="Times New Roman" w:cs="Times New Roman"/>
          <w:b/>
          <w:bCs/>
          <w:sz w:val="24"/>
          <w:szCs w:val="24"/>
          <w:lang w:val="ro-RO"/>
        </w:rPr>
        <w:t xml:space="preserve"> </w:t>
      </w:r>
      <w:r w:rsidR="009D3368" w:rsidRPr="009929D8">
        <w:rPr>
          <w:rFonts w:ascii="Times New Roman" w:hAnsi="Times New Roman" w:cs="Times New Roman"/>
          <w:b/>
          <w:bCs/>
          <w:sz w:val="24"/>
          <w:szCs w:val="24"/>
          <w:lang w:val="ro-RO"/>
        </w:rPr>
        <w:t>28,6</w:t>
      </w:r>
      <w:r w:rsidR="00FF2D4A" w:rsidRPr="009929D8">
        <w:rPr>
          <w:rFonts w:ascii="Times New Roman" w:hAnsi="Times New Roman" w:cs="Times New Roman"/>
          <w:b/>
          <w:bCs/>
          <w:sz w:val="24"/>
          <w:szCs w:val="24"/>
          <w:lang w:val="ro-RO"/>
        </w:rPr>
        <w:t>0</w:t>
      </w:r>
      <w:r w:rsidR="00023888" w:rsidRPr="009929D8">
        <w:rPr>
          <w:rFonts w:ascii="Times New Roman" w:hAnsi="Times New Roman" w:cs="Times New Roman"/>
          <w:b/>
          <w:bCs/>
          <w:sz w:val="24"/>
          <w:szCs w:val="24"/>
          <w:lang w:val="ro-RO"/>
        </w:rPr>
        <w:t>;</w:t>
      </w:r>
    </w:p>
    <w:p w14:paraId="162EA903" w14:textId="77777777" w:rsidR="009929D8" w:rsidRPr="009929D8" w:rsidRDefault="00AC0517" w:rsidP="00F4649A">
      <w:pPr>
        <w:pStyle w:val="a8"/>
        <w:numPr>
          <w:ilvl w:val="1"/>
          <w:numId w:val="32"/>
        </w:numPr>
        <w:spacing w:after="0" w:line="276" w:lineRule="auto"/>
        <w:ind w:left="426" w:hanging="426"/>
        <w:jc w:val="both"/>
        <w:rPr>
          <w:rFonts w:ascii="Times New Roman" w:hAnsi="Times New Roman" w:cs="Times New Roman"/>
          <w:sz w:val="24"/>
          <w:szCs w:val="24"/>
          <w:lang w:val="ro-RO"/>
        </w:rPr>
      </w:pPr>
      <w:r w:rsidRPr="009929D8">
        <w:rPr>
          <w:rFonts w:ascii="Times New Roman" w:hAnsi="Times New Roman" w:cs="Times New Roman"/>
          <w:sz w:val="24"/>
          <w:szCs w:val="24"/>
          <w:lang w:val="ro-RO"/>
        </w:rPr>
        <w:t xml:space="preserve">Sfârșitul sectorului: </w:t>
      </w:r>
      <w:r w:rsidR="00023496" w:rsidRPr="009929D8">
        <w:rPr>
          <w:rFonts w:ascii="Times New Roman" w:hAnsi="Times New Roman" w:cs="Times New Roman"/>
          <w:b/>
          <w:bCs/>
          <w:sz w:val="24"/>
          <w:szCs w:val="24"/>
          <w:lang w:val="ro-RO"/>
        </w:rPr>
        <w:t xml:space="preserve">km </w:t>
      </w:r>
      <w:r w:rsidR="009D3368" w:rsidRPr="009929D8">
        <w:rPr>
          <w:rFonts w:ascii="Times New Roman" w:hAnsi="Times New Roman" w:cs="Times New Roman"/>
          <w:b/>
          <w:bCs/>
          <w:sz w:val="24"/>
          <w:szCs w:val="24"/>
          <w:lang w:val="ro-RO"/>
        </w:rPr>
        <w:t>32,15</w:t>
      </w:r>
      <w:r w:rsidR="00023888" w:rsidRPr="009929D8">
        <w:rPr>
          <w:rFonts w:ascii="Times New Roman" w:hAnsi="Times New Roman" w:cs="Times New Roman"/>
          <w:b/>
          <w:bCs/>
          <w:sz w:val="24"/>
          <w:szCs w:val="24"/>
          <w:lang w:val="ro-RO"/>
        </w:rPr>
        <w:t>;</w:t>
      </w:r>
    </w:p>
    <w:p w14:paraId="01A4F059" w14:textId="28E1F356" w:rsidR="005106C5" w:rsidRPr="00386304" w:rsidRDefault="00AC0517" w:rsidP="00F4649A">
      <w:pPr>
        <w:pStyle w:val="a8"/>
        <w:numPr>
          <w:ilvl w:val="1"/>
          <w:numId w:val="32"/>
        </w:numPr>
        <w:spacing w:after="0" w:line="276" w:lineRule="auto"/>
        <w:ind w:left="426" w:hanging="426"/>
        <w:jc w:val="both"/>
        <w:rPr>
          <w:rFonts w:ascii="Times New Roman" w:hAnsi="Times New Roman" w:cs="Times New Roman"/>
          <w:sz w:val="24"/>
          <w:szCs w:val="24"/>
          <w:lang w:val="ro-RO"/>
        </w:rPr>
      </w:pPr>
      <w:r w:rsidRPr="009929D8">
        <w:rPr>
          <w:rFonts w:ascii="Times New Roman" w:hAnsi="Times New Roman" w:cs="Times New Roman"/>
          <w:sz w:val="24"/>
          <w:szCs w:val="24"/>
          <w:lang w:val="ro-RO"/>
        </w:rPr>
        <w:t xml:space="preserve">Lungimea sectorului: </w:t>
      </w:r>
      <w:r w:rsidR="009D3368" w:rsidRPr="009929D8">
        <w:rPr>
          <w:rFonts w:ascii="Times New Roman" w:hAnsi="Times New Roman" w:cs="Times New Roman"/>
          <w:b/>
          <w:bCs/>
          <w:sz w:val="24"/>
          <w:szCs w:val="24"/>
          <w:lang w:val="ro-RO"/>
        </w:rPr>
        <w:t>3,55</w:t>
      </w:r>
      <w:r w:rsidRPr="009929D8">
        <w:rPr>
          <w:rFonts w:ascii="Times New Roman" w:hAnsi="Times New Roman" w:cs="Times New Roman"/>
          <w:b/>
          <w:bCs/>
          <w:sz w:val="24"/>
          <w:szCs w:val="24"/>
          <w:lang w:val="ro-RO"/>
        </w:rPr>
        <w:t xml:space="preserve"> km</w:t>
      </w:r>
      <w:r w:rsidR="00386304">
        <w:rPr>
          <w:rFonts w:ascii="Times New Roman" w:hAnsi="Times New Roman" w:cs="Times New Roman"/>
          <w:b/>
          <w:bCs/>
          <w:sz w:val="24"/>
          <w:szCs w:val="24"/>
          <w:lang w:val="ro-RO"/>
        </w:rPr>
        <w:t>;</w:t>
      </w:r>
    </w:p>
    <w:p w14:paraId="01E7751C" w14:textId="712F703E" w:rsidR="00386304" w:rsidRDefault="00386304" w:rsidP="00F4649A">
      <w:pPr>
        <w:pStyle w:val="a8"/>
        <w:numPr>
          <w:ilvl w:val="1"/>
          <w:numId w:val="32"/>
        </w:numPr>
        <w:spacing w:after="0" w:line="276" w:lineRule="auto"/>
        <w:ind w:left="426" w:hanging="426"/>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Pod </w:t>
      </w:r>
      <w:r w:rsidR="003B4FD4">
        <w:rPr>
          <w:rFonts w:ascii="Times New Roman" w:hAnsi="Times New Roman" w:cs="Times New Roman"/>
          <w:sz w:val="24"/>
          <w:szCs w:val="24"/>
          <w:lang w:val="ro-RO"/>
        </w:rPr>
        <w:t xml:space="preserve">la </w:t>
      </w:r>
      <w:r w:rsidR="00F10DFD" w:rsidRPr="00F10DFD">
        <w:rPr>
          <w:rFonts w:ascii="Times New Roman" w:hAnsi="Times New Roman" w:cs="Times New Roman"/>
          <w:b/>
          <w:bCs/>
          <w:sz w:val="24"/>
          <w:szCs w:val="24"/>
          <w:lang w:val="ro-RO"/>
        </w:rPr>
        <w:t>k</w:t>
      </w:r>
      <w:r w:rsidRPr="00F10DFD">
        <w:rPr>
          <w:rFonts w:ascii="Times New Roman" w:hAnsi="Times New Roman" w:cs="Times New Roman"/>
          <w:b/>
          <w:bCs/>
          <w:sz w:val="24"/>
          <w:szCs w:val="24"/>
          <w:lang w:val="ro-RO"/>
        </w:rPr>
        <w:t>m 28</w:t>
      </w:r>
      <w:r w:rsidR="003B4FD4" w:rsidRPr="00F10DFD">
        <w:rPr>
          <w:rFonts w:ascii="Times New Roman" w:hAnsi="Times New Roman" w:cs="Times New Roman"/>
          <w:b/>
          <w:bCs/>
          <w:sz w:val="24"/>
          <w:szCs w:val="24"/>
          <w:lang w:val="ro-RO"/>
        </w:rPr>
        <w:t>,</w:t>
      </w:r>
      <w:r w:rsidRPr="00F10DFD">
        <w:rPr>
          <w:rFonts w:ascii="Times New Roman" w:hAnsi="Times New Roman" w:cs="Times New Roman"/>
          <w:b/>
          <w:bCs/>
          <w:sz w:val="24"/>
          <w:szCs w:val="24"/>
          <w:lang w:val="ro-RO"/>
        </w:rPr>
        <w:t>800</w:t>
      </w:r>
      <w:r>
        <w:rPr>
          <w:rFonts w:ascii="Times New Roman" w:hAnsi="Times New Roman" w:cs="Times New Roman"/>
          <w:sz w:val="24"/>
          <w:szCs w:val="24"/>
          <w:lang w:val="ro-RO"/>
        </w:rPr>
        <w:t xml:space="preserve">, </w:t>
      </w:r>
      <w:r w:rsidR="004F0BFD">
        <w:rPr>
          <w:rFonts w:ascii="Times New Roman" w:hAnsi="Times New Roman" w:cs="Times New Roman"/>
          <w:sz w:val="24"/>
          <w:szCs w:val="24"/>
          <w:lang w:val="ro-RO"/>
        </w:rPr>
        <w:t>gabaritul 1x12.0 m</w:t>
      </w:r>
      <w:r w:rsidR="00F10DFD">
        <w:rPr>
          <w:rFonts w:ascii="Times New Roman" w:hAnsi="Times New Roman" w:cs="Times New Roman"/>
          <w:sz w:val="24"/>
          <w:szCs w:val="24"/>
          <w:lang w:val="en-US"/>
        </w:rPr>
        <w:t>;</w:t>
      </w:r>
    </w:p>
    <w:p w14:paraId="48CC543C" w14:textId="6B78D340" w:rsidR="00386304" w:rsidRPr="008009AD" w:rsidRDefault="00386304" w:rsidP="008009AD">
      <w:pPr>
        <w:pStyle w:val="a8"/>
        <w:numPr>
          <w:ilvl w:val="1"/>
          <w:numId w:val="32"/>
        </w:numPr>
        <w:spacing w:after="0" w:line="276" w:lineRule="auto"/>
        <w:ind w:left="426" w:hanging="426"/>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Stabilizarea terasamentului </w:t>
      </w:r>
      <w:r w:rsidR="008009AD">
        <w:rPr>
          <w:rFonts w:ascii="Times New Roman" w:hAnsi="Times New Roman" w:cs="Times New Roman"/>
          <w:sz w:val="24"/>
          <w:szCs w:val="24"/>
          <w:lang w:val="ro-RO"/>
        </w:rPr>
        <w:t xml:space="preserve">(alunecare de teren), </w:t>
      </w:r>
      <w:r w:rsidR="008009AD" w:rsidRPr="00F10DFD">
        <w:rPr>
          <w:rFonts w:ascii="Times New Roman" w:hAnsi="Times New Roman" w:cs="Times New Roman"/>
          <w:b/>
          <w:bCs/>
          <w:sz w:val="24"/>
          <w:szCs w:val="24"/>
          <w:lang w:val="ro-RO"/>
        </w:rPr>
        <w:t>km 31,</w:t>
      </w:r>
      <w:r w:rsidR="004745A5">
        <w:rPr>
          <w:rFonts w:ascii="Times New Roman" w:hAnsi="Times New Roman" w:cs="Times New Roman"/>
          <w:b/>
          <w:bCs/>
          <w:sz w:val="24"/>
          <w:szCs w:val="24"/>
          <w:lang w:val="ro-RO"/>
        </w:rPr>
        <w:t>0</w:t>
      </w:r>
      <w:r w:rsidR="008009AD" w:rsidRPr="00F10DFD">
        <w:rPr>
          <w:rFonts w:ascii="Times New Roman" w:hAnsi="Times New Roman" w:cs="Times New Roman"/>
          <w:b/>
          <w:bCs/>
          <w:sz w:val="24"/>
          <w:szCs w:val="24"/>
          <w:lang w:val="ro-RO"/>
        </w:rPr>
        <w:t>0-31,45</w:t>
      </w:r>
      <w:r w:rsidR="008009AD">
        <w:rPr>
          <w:rFonts w:ascii="Times New Roman" w:hAnsi="Times New Roman" w:cs="Times New Roman"/>
          <w:sz w:val="24"/>
          <w:szCs w:val="24"/>
          <w:lang w:val="ro-RO"/>
        </w:rPr>
        <w:t xml:space="preserve"> (se va</w:t>
      </w:r>
      <w:r w:rsidR="008009AD" w:rsidRPr="008009AD">
        <w:rPr>
          <w:rFonts w:ascii="Times New Roman" w:hAnsi="Times New Roman" w:cs="Times New Roman"/>
          <w:sz w:val="24"/>
          <w:szCs w:val="24"/>
          <w:lang w:val="ro-RO"/>
        </w:rPr>
        <w:t xml:space="preserve"> preciza prin proiect)</w:t>
      </w:r>
      <w:r w:rsidR="003B4FD4">
        <w:rPr>
          <w:rFonts w:ascii="Times New Roman" w:hAnsi="Times New Roman" w:cs="Times New Roman"/>
          <w:sz w:val="24"/>
          <w:szCs w:val="24"/>
          <w:lang w:val="ro-RO"/>
        </w:rPr>
        <w:t>.</w:t>
      </w:r>
      <w:r w:rsidR="008009AD" w:rsidRPr="008009AD">
        <w:rPr>
          <w:rFonts w:ascii="Times New Roman" w:hAnsi="Times New Roman" w:cs="Times New Roman"/>
          <w:sz w:val="24"/>
          <w:szCs w:val="24"/>
          <w:lang w:val="ro-RO"/>
        </w:rPr>
        <w:t xml:space="preserve"> </w:t>
      </w:r>
    </w:p>
    <w:p w14:paraId="71E0DDC6" w14:textId="77777777" w:rsidR="005106C5" w:rsidRDefault="005106C5" w:rsidP="009929D8">
      <w:pPr>
        <w:pStyle w:val="a8"/>
        <w:spacing w:after="60" w:line="276" w:lineRule="auto"/>
        <w:ind w:left="0"/>
        <w:contextualSpacing w:val="0"/>
        <w:jc w:val="both"/>
        <w:rPr>
          <w:rFonts w:ascii="Times New Roman" w:hAnsi="Times New Roman" w:cs="Times New Roman"/>
          <w:b/>
          <w:bCs/>
          <w:sz w:val="24"/>
          <w:szCs w:val="24"/>
          <w:u w:val="single"/>
          <w:lang w:val="ro-RO"/>
        </w:rPr>
      </w:pPr>
    </w:p>
    <w:p w14:paraId="3F2816A6" w14:textId="2FA541FA" w:rsidR="00C44049" w:rsidRPr="00A25157" w:rsidRDefault="00C44049" w:rsidP="009929D8">
      <w:pPr>
        <w:pStyle w:val="a8"/>
        <w:spacing w:after="60" w:line="276" w:lineRule="auto"/>
        <w:ind w:left="0"/>
        <w:contextualSpacing w:val="0"/>
        <w:jc w:val="both"/>
        <w:rPr>
          <w:rFonts w:ascii="Times New Roman" w:eastAsiaTheme="majorEastAsia" w:hAnsi="Times New Roman" w:cs="Times New Roman"/>
          <w:b/>
          <w:bCs/>
          <w:color w:val="2F5496" w:themeColor="accent1" w:themeShade="BF"/>
          <w:sz w:val="24"/>
          <w:szCs w:val="24"/>
          <w:lang w:val="ro-RO"/>
        </w:rPr>
      </w:pPr>
      <w:r w:rsidRPr="00A25157">
        <w:rPr>
          <w:rFonts w:ascii="Times New Roman" w:eastAsiaTheme="majorEastAsia" w:hAnsi="Times New Roman" w:cs="Times New Roman"/>
          <w:b/>
          <w:bCs/>
          <w:color w:val="2F5496" w:themeColor="accent1" w:themeShade="BF"/>
          <w:sz w:val="24"/>
          <w:szCs w:val="24"/>
          <w:lang w:val="ro-RO"/>
        </w:rPr>
        <w:t>Capitolul 2: Tipul lucrărilor</w:t>
      </w:r>
    </w:p>
    <w:p w14:paraId="460B9B58" w14:textId="112F0D83" w:rsidR="00942E49" w:rsidRDefault="00462D9E" w:rsidP="009929D8">
      <w:pPr>
        <w:spacing w:after="0" w:line="276"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Servicii de proiectare </w:t>
      </w:r>
      <w:r w:rsidRPr="009B6A43">
        <w:rPr>
          <w:rFonts w:ascii="Times New Roman" w:hAnsi="Times New Roman" w:cs="Times New Roman"/>
          <w:sz w:val="24"/>
          <w:szCs w:val="24"/>
          <w:lang w:val="ro-RO"/>
        </w:rPr>
        <w:t xml:space="preserve">privind </w:t>
      </w:r>
      <w:r>
        <w:rPr>
          <w:rFonts w:ascii="Times New Roman" w:hAnsi="Times New Roman" w:cs="Times New Roman"/>
          <w:sz w:val="24"/>
          <w:szCs w:val="24"/>
          <w:lang w:val="en-US"/>
        </w:rPr>
        <w:t>e</w:t>
      </w:r>
      <w:r w:rsidR="00015787" w:rsidRPr="00B93B6D">
        <w:rPr>
          <w:rFonts w:ascii="Times New Roman" w:hAnsi="Times New Roman" w:cs="Times New Roman"/>
          <w:sz w:val="24"/>
          <w:szCs w:val="24"/>
          <w:lang w:val="ro-RO"/>
        </w:rPr>
        <w:t xml:space="preserve">laborarea </w:t>
      </w:r>
      <w:r w:rsidR="000E0142" w:rsidRPr="00B93B6D">
        <w:rPr>
          <w:rFonts w:ascii="Times New Roman" w:hAnsi="Times New Roman" w:cs="Times New Roman"/>
          <w:sz w:val="24"/>
          <w:szCs w:val="24"/>
          <w:lang w:val="ro-RO"/>
        </w:rPr>
        <w:t>P</w:t>
      </w:r>
      <w:r w:rsidR="00015787" w:rsidRPr="00B93B6D">
        <w:rPr>
          <w:rFonts w:ascii="Times New Roman" w:hAnsi="Times New Roman" w:cs="Times New Roman"/>
          <w:sz w:val="24"/>
          <w:szCs w:val="24"/>
          <w:lang w:val="ro-RO"/>
        </w:rPr>
        <w:t xml:space="preserve">roiectului </w:t>
      </w:r>
      <w:r w:rsidR="000E0142" w:rsidRPr="00B93B6D">
        <w:rPr>
          <w:rFonts w:ascii="Times New Roman" w:hAnsi="Times New Roman" w:cs="Times New Roman"/>
          <w:sz w:val="24"/>
          <w:szCs w:val="24"/>
          <w:lang w:val="ro-RO"/>
        </w:rPr>
        <w:t>de Execuție</w:t>
      </w:r>
      <w:r w:rsidR="00015787" w:rsidRPr="009A1ED1">
        <w:rPr>
          <w:rFonts w:ascii="Times New Roman" w:hAnsi="Times New Roman" w:cs="Times New Roman"/>
          <w:sz w:val="24"/>
          <w:szCs w:val="24"/>
          <w:lang w:val="ro-RO"/>
        </w:rPr>
        <w:t xml:space="preserve"> în conformitate </w:t>
      </w:r>
      <w:r w:rsidR="00DD28A1" w:rsidRPr="009A1ED1">
        <w:rPr>
          <w:rFonts w:ascii="Times New Roman" w:hAnsi="Times New Roman" w:cs="Times New Roman"/>
          <w:sz w:val="24"/>
          <w:szCs w:val="24"/>
          <w:lang w:val="ro-RO"/>
        </w:rPr>
        <w:t xml:space="preserve">cu </w:t>
      </w:r>
      <w:r w:rsidR="0060689D">
        <w:rPr>
          <w:rFonts w:ascii="Times New Roman" w:hAnsi="Times New Roman" w:cs="Times New Roman"/>
          <w:sz w:val="24"/>
          <w:szCs w:val="24"/>
          <w:lang w:val="ro-RO"/>
        </w:rPr>
        <w:t>prezentul caiet de sarcini</w:t>
      </w:r>
      <w:r w:rsidR="00242FF1">
        <w:rPr>
          <w:rFonts w:ascii="Times New Roman" w:hAnsi="Times New Roman" w:cs="Times New Roman"/>
          <w:sz w:val="24"/>
          <w:szCs w:val="24"/>
          <w:lang w:val="ro-RO"/>
        </w:rPr>
        <w:t xml:space="preserve"> și</w:t>
      </w:r>
      <w:r w:rsidR="00DD28A1" w:rsidRPr="009A1ED1">
        <w:rPr>
          <w:rFonts w:ascii="Times New Roman" w:hAnsi="Times New Roman" w:cs="Times New Roman"/>
          <w:sz w:val="24"/>
          <w:szCs w:val="24"/>
          <w:lang w:val="ro-RO"/>
        </w:rPr>
        <w:t xml:space="preserve"> </w:t>
      </w:r>
      <w:r w:rsidR="00015787" w:rsidRPr="009A1ED1">
        <w:rPr>
          <w:rFonts w:ascii="Times New Roman" w:hAnsi="Times New Roman" w:cs="Times New Roman"/>
          <w:sz w:val="24"/>
          <w:szCs w:val="24"/>
          <w:lang w:val="ro-RO"/>
        </w:rPr>
        <w:t>cadrul</w:t>
      </w:r>
      <w:r w:rsidR="00504173">
        <w:rPr>
          <w:rFonts w:ascii="Times New Roman" w:hAnsi="Times New Roman" w:cs="Times New Roman"/>
          <w:sz w:val="24"/>
          <w:szCs w:val="24"/>
          <w:lang w:val="ro-RO"/>
        </w:rPr>
        <w:t xml:space="preserve"> </w:t>
      </w:r>
      <w:r w:rsidR="00015787" w:rsidRPr="009A1ED1">
        <w:rPr>
          <w:rFonts w:ascii="Times New Roman" w:hAnsi="Times New Roman" w:cs="Times New Roman"/>
          <w:sz w:val="24"/>
          <w:szCs w:val="24"/>
          <w:lang w:val="ro-RO"/>
        </w:rPr>
        <w:t xml:space="preserve">legislativ și normativ </w:t>
      </w:r>
      <w:r w:rsidR="00942E49" w:rsidRPr="009A1ED1">
        <w:rPr>
          <w:rFonts w:ascii="Times New Roman" w:hAnsi="Times New Roman" w:cs="Times New Roman"/>
          <w:sz w:val="24"/>
          <w:szCs w:val="24"/>
          <w:lang w:val="ro-RO"/>
        </w:rPr>
        <w:t xml:space="preserve">al Republicii Moldova. </w:t>
      </w:r>
    </w:p>
    <w:p w14:paraId="64E41949" w14:textId="77777777" w:rsidR="009929D8" w:rsidRPr="009A1ED1" w:rsidRDefault="009929D8" w:rsidP="009929D8">
      <w:pPr>
        <w:spacing w:after="0" w:line="276" w:lineRule="auto"/>
        <w:jc w:val="both"/>
        <w:rPr>
          <w:rFonts w:ascii="Times New Roman" w:hAnsi="Times New Roman" w:cs="Times New Roman"/>
          <w:sz w:val="24"/>
          <w:szCs w:val="24"/>
          <w:lang w:val="ro-RO"/>
        </w:rPr>
      </w:pPr>
    </w:p>
    <w:p w14:paraId="497667F1" w14:textId="709672AF" w:rsidR="00C44049" w:rsidRPr="009A1ED1" w:rsidRDefault="00C44049" w:rsidP="009929D8">
      <w:pPr>
        <w:pStyle w:val="1"/>
        <w:spacing w:before="0" w:line="276" w:lineRule="auto"/>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3: Temeiul </w:t>
      </w:r>
      <w:r w:rsidR="00E70B7A" w:rsidRPr="009A1ED1">
        <w:rPr>
          <w:rFonts w:ascii="Times New Roman" w:hAnsi="Times New Roman" w:cs="Times New Roman"/>
          <w:b/>
          <w:bCs/>
          <w:sz w:val="24"/>
          <w:szCs w:val="24"/>
          <w:lang w:val="ro-RO"/>
        </w:rPr>
        <w:t>lucrărilor</w:t>
      </w:r>
    </w:p>
    <w:p w14:paraId="22424ACD" w14:textId="28032EC9" w:rsidR="00C44049" w:rsidRDefault="00942E49" w:rsidP="009929D8">
      <w:pPr>
        <w:spacing w:after="0" w:line="276" w:lineRule="auto"/>
        <w:jc w:val="both"/>
        <w:rPr>
          <w:rFonts w:ascii="Times New Roman" w:hAnsi="Times New Roman" w:cs="Times New Roman"/>
          <w:sz w:val="24"/>
          <w:szCs w:val="24"/>
          <w:lang w:val="ro-RO"/>
        </w:rPr>
      </w:pPr>
      <w:r w:rsidRPr="001E54D1">
        <w:rPr>
          <w:rFonts w:ascii="Times New Roman" w:hAnsi="Times New Roman" w:cs="Times New Roman"/>
          <w:sz w:val="24"/>
          <w:szCs w:val="24"/>
          <w:lang w:val="ro-RO"/>
        </w:rPr>
        <w:t>Programul</w:t>
      </w:r>
      <w:r w:rsidR="009D3368" w:rsidRPr="001E54D1">
        <w:rPr>
          <w:rFonts w:ascii="Times New Roman" w:hAnsi="Times New Roman" w:cs="Times New Roman"/>
          <w:sz w:val="24"/>
          <w:szCs w:val="24"/>
          <w:lang w:val="ro-RO"/>
        </w:rPr>
        <w:t xml:space="preserve"> </w:t>
      </w:r>
      <w:r w:rsidRPr="001E54D1">
        <w:rPr>
          <w:rFonts w:ascii="Times New Roman" w:hAnsi="Times New Roman" w:cs="Times New Roman"/>
          <w:sz w:val="24"/>
          <w:szCs w:val="24"/>
          <w:lang w:val="ro-RO"/>
        </w:rPr>
        <w:t>privind repartizarea mijloacelor fondului rutier pentru drumurile publice naționale pe anul</w:t>
      </w:r>
      <w:r w:rsidR="00BF67FC" w:rsidRPr="001E54D1">
        <w:rPr>
          <w:rFonts w:ascii="Times New Roman" w:hAnsi="Times New Roman" w:cs="Times New Roman"/>
          <w:sz w:val="24"/>
          <w:szCs w:val="24"/>
          <w:lang w:val="ro-RO"/>
        </w:rPr>
        <w:t xml:space="preserve"> </w:t>
      </w:r>
      <w:r w:rsidR="00023496" w:rsidRPr="001E54D1">
        <w:rPr>
          <w:rFonts w:ascii="Times New Roman" w:hAnsi="Times New Roman" w:cs="Times New Roman"/>
          <w:sz w:val="24"/>
          <w:szCs w:val="24"/>
          <w:lang w:val="ro-RO"/>
        </w:rPr>
        <w:t>202</w:t>
      </w:r>
      <w:r w:rsidR="00FF2D4A" w:rsidRPr="001E54D1">
        <w:rPr>
          <w:rFonts w:ascii="Times New Roman" w:hAnsi="Times New Roman" w:cs="Times New Roman"/>
          <w:sz w:val="24"/>
          <w:szCs w:val="24"/>
          <w:lang w:val="ro-RO"/>
        </w:rPr>
        <w:t>6</w:t>
      </w:r>
      <w:r w:rsidRPr="001E54D1">
        <w:rPr>
          <w:rFonts w:ascii="Times New Roman" w:hAnsi="Times New Roman" w:cs="Times New Roman"/>
          <w:sz w:val="24"/>
          <w:szCs w:val="24"/>
          <w:lang w:val="ro-RO"/>
        </w:rPr>
        <w:t>, aprobat prin H</w:t>
      </w:r>
      <w:r w:rsidR="006565E4" w:rsidRPr="001E54D1">
        <w:rPr>
          <w:rFonts w:ascii="Times New Roman" w:hAnsi="Times New Roman" w:cs="Times New Roman"/>
          <w:sz w:val="24"/>
          <w:szCs w:val="24"/>
          <w:lang w:val="ro-RO"/>
        </w:rPr>
        <w:t>.</w:t>
      </w:r>
      <w:r w:rsidRPr="001E54D1">
        <w:rPr>
          <w:rFonts w:ascii="Times New Roman" w:hAnsi="Times New Roman" w:cs="Times New Roman"/>
          <w:sz w:val="24"/>
          <w:szCs w:val="24"/>
          <w:lang w:val="ro-RO"/>
        </w:rPr>
        <w:t>G</w:t>
      </w:r>
      <w:r w:rsidR="006565E4" w:rsidRPr="001E54D1">
        <w:rPr>
          <w:rFonts w:ascii="Times New Roman" w:hAnsi="Times New Roman" w:cs="Times New Roman"/>
          <w:sz w:val="24"/>
          <w:szCs w:val="24"/>
          <w:lang w:val="ro-RO"/>
        </w:rPr>
        <w:t>.</w:t>
      </w:r>
      <w:r w:rsidR="001853E1" w:rsidRPr="001E54D1">
        <w:rPr>
          <w:rFonts w:ascii="Times New Roman" w:hAnsi="Times New Roman" w:cs="Times New Roman"/>
          <w:sz w:val="24"/>
          <w:szCs w:val="24"/>
          <w:lang w:val="ro-RO"/>
        </w:rPr>
        <w:t xml:space="preserve"> nr.73</w:t>
      </w:r>
      <w:r w:rsidR="006565E4" w:rsidRPr="001E54D1">
        <w:rPr>
          <w:rFonts w:ascii="Times New Roman" w:hAnsi="Times New Roman" w:cs="Times New Roman"/>
          <w:sz w:val="24"/>
          <w:szCs w:val="24"/>
          <w:lang w:val="ro-RO"/>
        </w:rPr>
        <w:t xml:space="preserve"> </w:t>
      </w:r>
      <w:r w:rsidR="001853E1" w:rsidRPr="001E54D1">
        <w:rPr>
          <w:rFonts w:ascii="Times New Roman" w:hAnsi="Times New Roman" w:cs="Times New Roman"/>
          <w:sz w:val="24"/>
          <w:szCs w:val="24"/>
          <w:lang w:val="ro-RO"/>
        </w:rPr>
        <w:t xml:space="preserve">din </w:t>
      </w:r>
      <w:r w:rsidR="001E54D1" w:rsidRPr="001E54D1">
        <w:rPr>
          <w:rFonts w:ascii="Times New Roman" w:hAnsi="Times New Roman" w:cs="Times New Roman"/>
          <w:sz w:val="24"/>
          <w:szCs w:val="24"/>
          <w:lang w:val="ro-RO"/>
        </w:rPr>
        <w:t>25</w:t>
      </w:r>
      <w:r w:rsidR="001853E1" w:rsidRPr="001E54D1">
        <w:rPr>
          <w:rFonts w:ascii="Times New Roman" w:hAnsi="Times New Roman" w:cs="Times New Roman"/>
          <w:sz w:val="24"/>
          <w:szCs w:val="24"/>
          <w:lang w:val="ro-RO"/>
        </w:rPr>
        <w:t>.0</w:t>
      </w:r>
      <w:r w:rsidR="001E54D1" w:rsidRPr="001E54D1">
        <w:rPr>
          <w:rFonts w:ascii="Times New Roman" w:hAnsi="Times New Roman" w:cs="Times New Roman"/>
          <w:sz w:val="24"/>
          <w:szCs w:val="24"/>
          <w:lang w:val="ro-RO"/>
        </w:rPr>
        <w:t>2</w:t>
      </w:r>
      <w:r w:rsidR="001853E1" w:rsidRPr="001E54D1">
        <w:rPr>
          <w:rFonts w:ascii="Times New Roman" w:hAnsi="Times New Roman" w:cs="Times New Roman"/>
          <w:sz w:val="24"/>
          <w:szCs w:val="24"/>
          <w:lang w:val="ro-RO"/>
        </w:rPr>
        <w:t>.2026</w:t>
      </w:r>
      <w:r w:rsidR="00781F0C">
        <w:rPr>
          <w:rFonts w:ascii="Times New Roman" w:hAnsi="Times New Roman" w:cs="Times New Roman"/>
          <w:sz w:val="24"/>
          <w:szCs w:val="24"/>
          <w:lang w:val="ro-RO"/>
        </w:rPr>
        <w:t>, cu modificările ulterioare.</w:t>
      </w:r>
    </w:p>
    <w:p w14:paraId="0B17163E" w14:textId="77777777" w:rsidR="009929D8" w:rsidRPr="001E54D1" w:rsidRDefault="009929D8" w:rsidP="009929D8">
      <w:pPr>
        <w:spacing w:after="0" w:line="276" w:lineRule="auto"/>
        <w:jc w:val="both"/>
        <w:rPr>
          <w:rFonts w:ascii="Times New Roman" w:hAnsi="Times New Roman" w:cs="Times New Roman"/>
          <w:sz w:val="24"/>
          <w:szCs w:val="24"/>
          <w:lang w:val="ro-RO"/>
        </w:rPr>
      </w:pPr>
    </w:p>
    <w:p w14:paraId="130311CD" w14:textId="77777777" w:rsidR="009929D8" w:rsidRDefault="00942E49" w:rsidP="009929D8">
      <w:pPr>
        <w:pStyle w:val="1"/>
        <w:spacing w:before="0" w:line="276" w:lineRule="auto"/>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C</w:t>
      </w:r>
      <w:r w:rsidR="00504173">
        <w:rPr>
          <w:rFonts w:ascii="Times New Roman" w:hAnsi="Times New Roman" w:cs="Times New Roman"/>
          <w:b/>
          <w:bCs/>
          <w:sz w:val="24"/>
          <w:szCs w:val="24"/>
          <w:lang w:val="ro-RO"/>
        </w:rPr>
        <w:t>a</w:t>
      </w:r>
      <w:r w:rsidRPr="009A1ED1">
        <w:rPr>
          <w:rFonts w:ascii="Times New Roman" w:hAnsi="Times New Roman" w:cs="Times New Roman"/>
          <w:b/>
          <w:bCs/>
          <w:sz w:val="24"/>
          <w:szCs w:val="24"/>
          <w:lang w:val="ro-RO"/>
        </w:rPr>
        <w:t xml:space="preserve">pitolul </w:t>
      </w:r>
      <w:r w:rsidR="000555D8">
        <w:rPr>
          <w:rFonts w:ascii="Times New Roman" w:hAnsi="Times New Roman" w:cs="Times New Roman"/>
          <w:b/>
          <w:bCs/>
          <w:sz w:val="24"/>
          <w:szCs w:val="24"/>
          <w:lang w:val="ro-RO"/>
        </w:rPr>
        <w:t>4</w:t>
      </w:r>
      <w:r w:rsidRPr="009A1ED1">
        <w:rPr>
          <w:rFonts w:ascii="Times New Roman" w:hAnsi="Times New Roman" w:cs="Times New Roman"/>
          <w:b/>
          <w:bCs/>
          <w:sz w:val="24"/>
          <w:szCs w:val="24"/>
          <w:lang w:val="ro-RO"/>
        </w:rPr>
        <w:t xml:space="preserve">: </w:t>
      </w:r>
      <w:r w:rsidR="005106C5">
        <w:rPr>
          <w:rFonts w:ascii="Times New Roman" w:hAnsi="Times New Roman" w:cs="Times New Roman"/>
          <w:b/>
          <w:bCs/>
          <w:sz w:val="24"/>
          <w:szCs w:val="24"/>
          <w:lang w:val="ro-RO"/>
        </w:rPr>
        <w:t xml:space="preserve">Faza </w:t>
      </w:r>
      <w:r w:rsidR="00477B8B">
        <w:rPr>
          <w:rFonts w:ascii="Times New Roman" w:hAnsi="Times New Roman" w:cs="Times New Roman"/>
          <w:b/>
          <w:bCs/>
          <w:sz w:val="24"/>
          <w:szCs w:val="24"/>
          <w:lang w:val="ro-RO"/>
        </w:rPr>
        <w:t>de proiectare</w:t>
      </w:r>
      <w:r w:rsidR="00A25157">
        <w:rPr>
          <w:rFonts w:ascii="Times New Roman" w:hAnsi="Times New Roman" w:cs="Times New Roman"/>
          <w:b/>
          <w:bCs/>
          <w:sz w:val="24"/>
          <w:szCs w:val="24"/>
          <w:lang w:val="ro-RO"/>
        </w:rPr>
        <w:t xml:space="preserve"> </w:t>
      </w:r>
    </w:p>
    <w:p w14:paraId="42EAD99B" w14:textId="1ECBFF04" w:rsidR="00A25157" w:rsidRDefault="00A25157" w:rsidP="009929D8">
      <w:pPr>
        <w:pStyle w:val="1"/>
        <w:spacing w:before="0" w:line="276" w:lineRule="auto"/>
        <w:rPr>
          <w:rFonts w:ascii="Times New Roman" w:eastAsiaTheme="minorHAnsi" w:hAnsi="Times New Roman" w:cs="Times New Roman"/>
          <w:color w:val="auto"/>
          <w:sz w:val="24"/>
          <w:szCs w:val="24"/>
          <w:lang w:val="ro-RO"/>
        </w:rPr>
      </w:pPr>
      <w:r w:rsidRPr="00A25157">
        <w:rPr>
          <w:rFonts w:ascii="Times New Roman" w:eastAsiaTheme="minorHAnsi" w:hAnsi="Times New Roman" w:cs="Times New Roman"/>
          <w:color w:val="auto"/>
          <w:sz w:val="24"/>
          <w:szCs w:val="24"/>
          <w:lang w:val="ro-RO"/>
        </w:rPr>
        <w:t>Proiect de Execuție</w:t>
      </w:r>
    </w:p>
    <w:p w14:paraId="085577C9" w14:textId="77777777" w:rsidR="00A25157" w:rsidRPr="00A25157" w:rsidRDefault="00A25157" w:rsidP="009929D8">
      <w:pPr>
        <w:spacing w:after="0" w:line="276" w:lineRule="auto"/>
        <w:rPr>
          <w:lang w:val="ro-RO"/>
        </w:rPr>
      </w:pPr>
    </w:p>
    <w:p w14:paraId="60DB21B6" w14:textId="77777777" w:rsidR="00F4649A" w:rsidRPr="00F4649A" w:rsidRDefault="00A25157" w:rsidP="00F4649A">
      <w:pPr>
        <w:spacing w:after="0" w:line="276" w:lineRule="auto"/>
        <w:jc w:val="both"/>
        <w:rPr>
          <w:rFonts w:ascii="Times New Roman" w:hAnsi="Times New Roman" w:cs="Times New Roman"/>
          <w:b/>
          <w:bCs/>
          <w:sz w:val="24"/>
          <w:szCs w:val="24"/>
          <w:lang w:val="ro-RO"/>
        </w:rPr>
      </w:pPr>
      <w:r w:rsidRPr="00A25157">
        <w:rPr>
          <w:rFonts w:ascii="Times New Roman" w:eastAsiaTheme="majorEastAsia" w:hAnsi="Times New Roman" w:cs="Times New Roman"/>
          <w:b/>
          <w:bCs/>
          <w:color w:val="2F5496" w:themeColor="accent1" w:themeShade="BF"/>
          <w:sz w:val="24"/>
          <w:szCs w:val="24"/>
          <w:lang w:val="ro-RO"/>
        </w:rPr>
        <w:t xml:space="preserve">Capitolul </w:t>
      </w:r>
      <w:r>
        <w:rPr>
          <w:rFonts w:ascii="Times New Roman" w:eastAsiaTheme="majorEastAsia" w:hAnsi="Times New Roman" w:cs="Times New Roman"/>
          <w:b/>
          <w:bCs/>
          <w:color w:val="2F5496" w:themeColor="accent1" w:themeShade="BF"/>
          <w:sz w:val="24"/>
          <w:szCs w:val="24"/>
          <w:lang w:val="ro-RO"/>
        </w:rPr>
        <w:t xml:space="preserve">5: </w:t>
      </w:r>
      <w:r w:rsidR="00FE281B" w:rsidRPr="00F4649A">
        <w:rPr>
          <w:rFonts w:ascii="Times New Roman" w:eastAsiaTheme="majorEastAsia" w:hAnsi="Times New Roman" w:cs="Times New Roman"/>
          <w:b/>
          <w:bCs/>
          <w:color w:val="2F5496" w:themeColor="accent1" w:themeShade="BF"/>
          <w:sz w:val="24"/>
          <w:szCs w:val="24"/>
          <w:lang w:val="ro-RO"/>
        </w:rPr>
        <w:t>Termeni de referință</w:t>
      </w:r>
      <w:r w:rsidR="00FE281B" w:rsidRPr="00F4649A">
        <w:rPr>
          <w:rFonts w:ascii="Times New Roman" w:hAnsi="Times New Roman" w:cs="Times New Roman"/>
          <w:b/>
          <w:bCs/>
          <w:sz w:val="24"/>
          <w:szCs w:val="24"/>
          <w:lang w:val="ro-RO"/>
        </w:rPr>
        <w:t xml:space="preserve"> </w:t>
      </w:r>
    </w:p>
    <w:p w14:paraId="290A69C4" w14:textId="04F647D8" w:rsidR="00F4649A" w:rsidRPr="00F4649A" w:rsidRDefault="00A9105A" w:rsidP="00F4649A">
      <w:pPr>
        <w:pStyle w:val="a8"/>
        <w:numPr>
          <w:ilvl w:val="1"/>
          <w:numId w:val="34"/>
        </w:numPr>
        <w:spacing w:after="0" w:line="276" w:lineRule="auto"/>
        <w:ind w:left="426" w:hanging="426"/>
        <w:jc w:val="both"/>
        <w:rPr>
          <w:rFonts w:ascii="Times New Roman" w:hAnsi="Times New Roman" w:cs="Times New Roman"/>
          <w:b/>
          <w:bCs/>
          <w:color w:val="002060"/>
          <w:sz w:val="24"/>
          <w:szCs w:val="24"/>
          <w:lang w:val="ro-RO"/>
        </w:rPr>
      </w:pPr>
      <w:r w:rsidRPr="00F4649A">
        <w:rPr>
          <w:rFonts w:ascii="Times New Roman" w:hAnsi="Times New Roman" w:cs="Times New Roman"/>
          <w:b/>
          <w:bCs/>
          <w:color w:val="002060"/>
          <w:sz w:val="24"/>
          <w:szCs w:val="24"/>
          <w:lang w:val="ro-RO"/>
        </w:rPr>
        <w:t>Parametrii tehnici de bază</w:t>
      </w:r>
    </w:p>
    <w:p w14:paraId="2E549DB0" w14:textId="77777777" w:rsidR="00023496" w:rsidRPr="00F4649A" w:rsidRDefault="00023496" w:rsidP="00F4649A">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bookmarkStart w:id="0" w:name="_Hlk194184131"/>
      <w:r w:rsidRPr="00F4649A">
        <w:rPr>
          <w:rFonts w:ascii="Times New Roman" w:hAnsi="Times New Roman" w:cs="Times New Roman"/>
          <w:sz w:val="24"/>
          <w:szCs w:val="24"/>
          <w:lang w:val="ro-RO"/>
        </w:rPr>
        <w:t>Respectarea Normelor, Standardelor și Codurilor Europene, aplicabile din 01.01.2021</w:t>
      </w:r>
      <w:bookmarkEnd w:id="0"/>
      <w:r w:rsidRPr="00F4649A">
        <w:rPr>
          <w:rFonts w:ascii="Times New Roman" w:hAnsi="Times New Roman" w:cs="Times New Roman"/>
          <w:sz w:val="24"/>
          <w:szCs w:val="24"/>
          <w:lang w:val="ro-RO"/>
        </w:rPr>
        <w:t>;</w:t>
      </w:r>
    </w:p>
    <w:p w14:paraId="5AC108AE" w14:textId="26076866" w:rsidR="00BE730F" w:rsidRPr="004913BF" w:rsidRDefault="00BE730F" w:rsidP="00F4649A">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r w:rsidRPr="00F4649A">
        <w:rPr>
          <w:rFonts w:ascii="Times New Roman" w:hAnsi="Times New Roman" w:cs="Times New Roman"/>
          <w:sz w:val="24"/>
          <w:szCs w:val="24"/>
          <w:lang w:val="ro-RO"/>
        </w:rPr>
        <w:t>Parametrii tehnici a drumului se vor proiecta conform NCM D.02.01:2024 „Drumuri și poduri. Proiectarea drumurilor</w:t>
      </w:r>
      <w:r w:rsidRPr="004913BF">
        <w:rPr>
          <w:rFonts w:ascii="Times New Roman" w:hAnsi="Times New Roman" w:cs="Times New Roman"/>
          <w:sz w:val="24"/>
          <w:szCs w:val="24"/>
          <w:lang w:val="ro-RO"/>
        </w:rPr>
        <w:t xml:space="preserve"> publice”, CP D.02.11-2014 „Recomandări privind proiectarea străzilor drumurilor din localități urbane și rurale”; </w:t>
      </w:r>
    </w:p>
    <w:p w14:paraId="1CFB9CED" w14:textId="4BB430CD" w:rsidR="00023496" w:rsidRPr="004913BF" w:rsidRDefault="00023496" w:rsidP="00F4649A">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r w:rsidRPr="004913BF">
        <w:rPr>
          <w:rFonts w:ascii="Times New Roman" w:hAnsi="Times New Roman" w:cs="Times New Roman"/>
          <w:sz w:val="24"/>
          <w:szCs w:val="24"/>
          <w:lang w:val="ro-RO"/>
        </w:rPr>
        <w:t xml:space="preserve">Categoria tehnică a drumului se va determina în conformitate cu prevederile NCM D.02.01:2024 „Drumuri și poduri. Proiectarea drumurilor publice”, în corespundere cu studiul de </w:t>
      </w:r>
      <w:r w:rsidR="00404097" w:rsidRPr="004913BF">
        <w:rPr>
          <w:rFonts w:ascii="Times New Roman" w:hAnsi="Times New Roman" w:cs="Times New Roman"/>
          <w:sz w:val="24"/>
          <w:szCs w:val="24"/>
          <w:lang w:val="ro-RO"/>
        </w:rPr>
        <w:t>trafic</w:t>
      </w:r>
      <w:r w:rsidRPr="004913BF">
        <w:rPr>
          <w:rFonts w:ascii="Times New Roman" w:hAnsi="Times New Roman" w:cs="Times New Roman"/>
          <w:sz w:val="24"/>
          <w:szCs w:val="24"/>
          <w:lang w:val="ro-RO"/>
        </w:rPr>
        <w:t>;</w:t>
      </w:r>
    </w:p>
    <w:p w14:paraId="33A2E5E4" w14:textId="17FDADAF" w:rsidR="00A25157" w:rsidRPr="004913BF" w:rsidRDefault="00023496" w:rsidP="00F4649A">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r w:rsidRPr="004913BF">
        <w:rPr>
          <w:rFonts w:ascii="Times New Roman" w:hAnsi="Times New Roman" w:cs="Times New Roman"/>
          <w:sz w:val="24"/>
          <w:szCs w:val="24"/>
          <w:lang w:val="ro-RO"/>
        </w:rPr>
        <w:t>Tipul îmbrăcămintei rutiere se va adopta în baza argumentării tehnico-economice, (CPD.02.08:2014</w:t>
      </w:r>
      <w:r w:rsidRPr="00F4649A">
        <w:rPr>
          <w:rFonts w:ascii="Times New Roman" w:hAnsi="Times New Roman" w:cs="Times New Roman"/>
          <w:sz w:val="24"/>
          <w:szCs w:val="24"/>
          <w:lang w:val="ro-RO"/>
        </w:rPr>
        <w:t xml:space="preserve"> </w:t>
      </w:r>
      <w:r w:rsidRPr="004913BF">
        <w:rPr>
          <w:rFonts w:ascii="Times New Roman" w:hAnsi="Times New Roman" w:cs="Times New Roman"/>
          <w:sz w:val="24"/>
          <w:szCs w:val="24"/>
          <w:lang w:val="ro-RO"/>
        </w:rPr>
        <w:t>Drumuri și poduri. Dimensionarea structurilor rutiere suple)</w:t>
      </w:r>
      <w:r w:rsidR="00FF2D4A" w:rsidRPr="004913BF">
        <w:rPr>
          <w:rFonts w:ascii="Times New Roman" w:hAnsi="Times New Roman" w:cs="Times New Roman"/>
          <w:sz w:val="24"/>
          <w:szCs w:val="24"/>
          <w:lang w:val="ro-RO"/>
        </w:rPr>
        <w:t xml:space="preserve"> </w:t>
      </w:r>
      <w:r w:rsidR="00A25157" w:rsidRPr="004913BF">
        <w:rPr>
          <w:rFonts w:ascii="Times New Roman" w:hAnsi="Times New Roman" w:cs="Times New Roman"/>
          <w:sz w:val="24"/>
          <w:szCs w:val="24"/>
          <w:lang w:val="ro-RO"/>
        </w:rPr>
        <w:t>cu adoptarea tehnologiilor digitale moderne pentru modelarea structurală;</w:t>
      </w:r>
    </w:p>
    <w:p w14:paraId="0DC0969A" w14:textId="0B5A38E5" w:rsidR="00023496" w:rsidRPr="004913BF" w:rsidRDefault="00023496" w:rsidP="00F4649A">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r w:rsidRPr="004913BF">
        <w:rPr>
          <w:rFonts w:ascii="Times New Roman" w:hAnsi="Times New Roman" w:cs="Times New Roman"/>
          <w:sz w:val="24"/>
          <w:szCs w:val="24"/>
          <w:lang w:val="ro-RO"/>
        </w:rPr>
        <w:t>Caracteristicile hidrologice se vor analiza conform CP D.01.05-2012 „Determinarea caracteristicilor hidrologice pentru condițiile Republicii Moldova”;</w:t>
      </w:r>
    </w:p>
    <w:p w14:paraId="2A9D1D4A" w14:textId="77777777" w:rsidR="00023496" w:rsidRPr="004913BF" w:rsidRDefault="00023496" w:rsidP="00F4649A">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r w:rsidRPr="004913BF">
        <w:rPr>
          <w:rFonts w:ascii="Times New Roman" w:hAnsi="Times New Roman" w:cs="Times New Roman"/>
          <w:sz w:val="24"/>
          <w:szCs w:val="24"/>
          <w:lang w:val="ro-RO"/>
        </w:rPr>
        <w:t>Măsuri contra alunecărilor de teren se vor stabili conform: NCM A.06.01.2006 „Protecția tehnică a teritoriului, clădirilor și construcțiilor contra proceselor geologice periculoase. Date generale”;</w:t>
      </w:r>
    </w:p>
    <w:p w14:paraId="4E59CC4A" w14:textId="5A165393" w:rsidR="00BE730F" w:rsidRPr="004913BF" w:rsidRDefault="00BE730F" w:rsidP="00F4649A">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r w:rsidRPr="004913BF">
        <w:rPr>
          <w:rFonts w:ascii="Times New Roman" w:hAnsi="Times New Roman" w:cs="Times New Roman"/>
          <w:sz w:val="24"/>
          <w:szCs w:val="24"/>
          <w:lang w:val="ro-RO"/>
        </w:rPr>
        <w:t>Măsurile privind protecția contra zgomotului vor fi conform NCM E.04.02:2014;</w:t>
      </w:r>
    </w:p>
    <w:p w14:paraId="6879644A" w14:textId="7C2DDC42" w:rsidR="00023496" w:rsidRPr="009A1ED1" w:rsidRDefault="00BF67FC" w:rsidP="00F4649A">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După caz s</w:t>
      </w:r>
      <w:r w:rsidR="00023496" w:rsidRPr="009A1ED1">
        <w:rPr>
          <w:rFonts w:ascii="Times New Roman" w:hAnsi="Times New Roman" w:cs="Times New Roman"/>
          <w:sz w:val="24"/>
          <w:szCs w:val="24"/>
          <w:lang w:val="ro-RO"/>
        </w:rPr>
        <w:t xml:space="preserve">e vor utiliza geomateriale care vor fi în conformitate cu SM SR EN 15381:2010 SM SR EN ISO 10319:2011. Se va precauta utilizarea geomaterialelor astfel ca să fie asigurată </w:t>
      </w:r>
      <w:r w:rsidR="00023496" w:rsidRPr="009A1ED1">
        <w:rPr>
          <w:rFonts w:ascii="Times New Roman" w:hAnsi="Times New Roman" w:cs="Times New Roman"/>
          <w:sz w:val="24"/>
          <w:szCs w:val="24"/>
          <w:lang w:val="ro-RO"/>
        </w:rPr>
        <w:lastRenderedPageBreak/>
        <w:t>funcția de armare, funcție de protecție și funcția de filtrare conform CP</w:t>
      </w:r>
      <w:r w:rsidR="00FF00AC" w:rsidRPr="00F4649A">
        <w:rPr>
          <w:rFonts w:ascii="Times New Roman" w:hAnsi="Times New Roman" w:cs="Times New Roman"/>
          <w:sz w:val="24"/>
          <w:szCs w:val="24"/>
          <w:lang w:val="ro-RO"/>
        </w:rPr>
        <w:t xml:space="preserve"> </w:t>
      </w:r>
      <w:r w:rsidR="00023496" w:rsidRPr="009A1ED1">
        <w:rPr>
          <w:rFonts w:ascii="Times New Roman" w:hAnsi="Times New Roman" w:cs="Times New Roman"/>
          <w:sz w:val="24"/>
          <w:szCs w:val="24"/>
          <w:lang w:val="ro-RO"/>
        </w:rPr>
        <w:t>D.02.21:2021 ”Utilizarea materialelor geosintetice pentru construcția drumurilor”;</w:t>
      </w:r>
    </w:p>
    <w:p w14:paraId="140964DE" w14:textId="77777777" w:rsidR="00023496" w:rsidRPr="009A1ED1" w:rsidRDefault="00023496" w:rsidP="00F4649A">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Accesoriile drumului, siguranța rutieră – NCM D.02.01:2024 „Drumuri și poduri. Proiectarea drumurilor publice”, CP D.02.10-2016 „Drumuri și poduri. Recomandări privind siguranța rutieră” și a altor documente normative și standarde în vigoare;</w:t>
      </w:r>
    </w:p>
    <w:p w14:paraId="476F6766" w14:textId="77777777" w:rsidR="00023496" w:rsidRPr="009A1ED1" w:rsidRDefault="00023496" w:rsidP="00F4649A">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Durata normată de viață a drumului se va determina cu respectarea CP.D. 02.24:2019, EN 1990:2004, EN 1990:2024;</w:t>
      </w:r>
    </w:p>
    <w:p w14:paraId="53CBD2AC" w14:textId="713FA64D" w:rsidR="00A25157" w:rsidRPr="00605147" w:rsidRDefault="00023496" w:rsidP="00F4649A">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Seismicitatea zonei este stabilită </w:t>
      </w:r>
      <w:r w:rsidR="00BE730F">
        <w:rPr>
          <w:rFonts w:ascii="Times New Roman" w:hAnsi="Times New Roman" w:cs="Times New Roman"/>
          <w:sz w:val="24"/>
          <w:szCs w:val="24"/>
          <w:lang w:val="ro-RO"/>
        </w:rPr>
        <w:t>7</w:t>
      </w:r>
      <w:r w:rsidRPr="009A1ED1">
        <w:rPr>
          <w:rFonts w:ascii="Times New Roman" w:hAnsi="Times New Roman" w:cs="Times New Roman"/>
          <w:sz w:val="24"/>
          <w:szCs w:val="24"/>
          <w:lang w:val="ro-RO"/>
        </w:rPr>
        <w:t xml:space="preserve"> grade pe scara MSK-64 conform Hărții zonării seismice a teritoriului RM (ediţie 2010) care a fost pusă în aplicare </w:t>
      </w:r>
      <w:r w:rsidR="005C6276" w:rsidRPr="009A1ED1">
        <w:rPr>
          <w:rFonts w:ascii="Times New Roman" w:hAnsi="Times New Roman" w:cs="Times New Roman"/>
          <w:sz w:val="24"/>
          <w:szCs w:val="24"/>
          <w:lang w:val="ro-RO"/>
        </w:rPr>
        <w:t>începând</w:t>
      </w:r>
      <w:r w:rsidRPr="009A1ED1">
        <w:rPr>
          <w:rFonts w:ascii="Times New Roman" w:hAnsi="Times New Roman" w:cs="Times New Roman"/>
          <w:sz w:val="24"/>
          <w:szCs w:val="24"/>
          <w:lang w:val="ro-RO"/>
        </w:rPr>
        <w:t xml:space="preserve"> cu 1 mai 2010, prin Ordinul Ministrului Construcțiilor şi Dezvoltării Regionale al Republicii Moldova.</w:t>
      </w:r>
    </w:p>
    <w:p w14:paraId="7CAA20F4" w14:textId="6C86ED41" w:rsidR="009646CD" w:rsidRDefault="00023496" w:rsidP="00616226">
      <w:pPr>
        <w:spacing w:after="60" w:line="276" w:lineRule="auto"/>
        <w:ind w:firstLine="426"/>
        <w:jc w:val="both"/>
        <w:rPr>
          <w:rFonts w:ascii="Times New Roman" w:hAnsi="Times New Roman" w:cs="Times New Roman"/>
          <w:sz w:val="24"/>
          <w:szCs w:val="24"/>
          <w:lang w:val="ro-RO"/>
        </w:rPr>
      </w:pPr>
      <w:r w:rsidRPr="009A1ED1">
        <w:rPr>
          <w:rFonts w:ascii="Times New Roman" w:hAnsi="Times New Roman" w:cs="Times New Roman"/>
          <w:b/>
          <w:bCs/>
          <w:sz w:val="24"/>
          <w:szCs w:val="24"/>
          <w:lang w:val="ro-RO"/>
        </w:rPr>
        <w:t>Notă:</w:t>
      </w:r>
      <w:r w:rsidRPr="009A1ED1">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11F0DD55" w14:textId="77777777" w:rsidR="00CB4028" w:rsidRPr="009A1ED1" w:rsidRDefault="00CB4028" w:rsidP="00616226">
      <w:pPr>
        <w:spacing w:after="60" w:line="276" w:lineRule="auto"/>
        <w:ind w:firstLine="284"/>
        <w:jc w:val="both"/>
        <w:rPr>
          <w:rFonts w:ascii="Times New Roman" w:hAnsi="Times New Roman" w:cs="Times New Roman"/>
          <w:sz w:val="24"/>
          <w:szCs w:val="24"/>
          <w:lang w:val="ro-RO"/>
        </w:rPr>
      </w:pPr>
    </w:p>
    <w:p w14:paraId="60F01EC6" w14:textId="3AE6D3A7" w:rsidR="00A9105A" w:rsidRPr="00616226" w:rsidRDefault="00A9105A" w:rsidP="00616226">
      <w:pPr>
        <w:pStyle w:val="a8"/>
        <w:numPr>
          <w:ilvl w:val="1"/>
          <w:numId w:val="34"/>
        </w:numPr>
        <w:spacing w:after="0" w:line="276" w:lineRule="auto"/>
        <w:ind w:left="426" w:hanging="426"/>
        <w:jc w:val="both"/>
        <w:rPr>
          <w:rFonts w:ascii="Times New Roman" w:hAnsi="Times New Roman" w:cs="Times New Roman"/>
          <w:b/>
          <w:bCs/>
          <w:color w:val="002060"/>
          <w:sz w:val="24"/>
          <w:szCs w:val="24"/>
          <w:lang w:val="ro-RO"/>
        </w:rPr>
      </w:pPr>
      <w:r w:rsidRPr="00616226">
        <w:rPr>
          <w:rFonts w:ascii="Times New Roman" w:hAnsi="Times New Roman" w:cs="Times New Roman"/>
          <w:b/>
          <w:bCs/>
          <w:color w:val="002060"/>
          <w:sz w:val="24"/>
          <w:szCs w:val="24"/>
          <w:lang w:val="ro-RO"/>
        </w:rPr>
        <w:t xml:space="preserve">Parametrii tehnici </w:t>
      </w:r>
      <w:r w:rsidR="006617F1" w:rsidRPr="00616226">
        <w:rPr>
          <w:rFonts w:ascii="Times New Roman" w:hAnsi="Times New Roman" w:cs="Times New Roman"/>
          <w:b/>
          <w:bCs/>
          <w:color w:val="002060"/>
          <w:sz w:val="24"/>
          <w:szCs w:val="24"/>
          <w:lang w:val="ro-RO"/>
        </w:rPr>
        <w:t xml:space="preserve">de bază </w:t>
      </w:r>
      <w:r w:rsidRPr="00616226">
        <w:rPr>
          <w:rFonts w:ascii="Times New Roman" w:hAnsi="Times New Roman" w:cs="Times New Roman"/>
          <w:b/>
          <w:bCs/>
          <w:color w:val="002060"/>
          <w:sz w:val="24"/>
          <w:szCs w:val="24"/>
          <w:lang w:val="ro-RO"/>
        </w:rPr>
        <w:t>pentru lucrări de artă</w:t>
      </w:r>
    </w:p>
    <w:p w14:paraId="4C9A4E2D" w14:textId="77777777" w:rsidR="004913BF" w:rsidRPr="004913BF" w:rsidRDefault="004913BF" w:rsidP="00616226">
      <w:pPr>
        <w:numPr>
          <w:ilvl w:val="0"/>
          <w:numId w:val="25"/>
        </w:numPr>
        <w:spacing w:after="60" w:line="276" w:lineRule="auto"/>
        <w:ind w:left="426" w:hanging="412"/>
        <w:contextualSpacing/>
        <w:jc w:val="both"/>
        <w:rPr>
          <w:rFonts w:ascii="Times New Roman" w:eastAsia="Calibri" w:hAnsi="Times New Roman" w:cs="Times New Roman"/>
          <w:sz w:val="24"/>
          <w:szCs w:val="24"/>
          <w:lang w:val="ro-RO"/>
        </w:rPr>
      </w:pPr>
      <w:r w:rsidRPr="004913BF">
        <w:rPr>
          <w:rFonts w:ascii="Times New Roman" w:eastAsia="Calibri" w:hAnsi="Times New Roman" w:cs="Times New Roman"/>
          <w:sz w:val="24"/>
          <w:szCs w:val="24"/>
          <w:lang w:val="ro-RO"/>
        </w:rPr>
        <w:t>Respectarea Normelor, Standardelor și Codurilor Europene, aplicabile din 01.01.2021;</w:t>
      </w:r>
    </w:p>
    <w:p w14:paraId="56B5FEAB" w14:textId="77777777" w:rsidR="004913BF" w:rsidRPr="004913BF" w:rsidRDefault="004913BF" w:rsidP="00616226">
      <w:pPr>
        <w:numPr>
          <w:ilvl w:val="0"/>
          <w:numId w:val="25"/>
        </w:numPr>
        <w:spacing w:after="60" w:line="276" w:lineRule="auto"/>
        <w:ind w:left="426" w:hanging="412"/>
        <w:contextualSpacing/>
        <w:jc w:val="both"/>
        <w:rPr>
          <w:rFonts w:ascii="Times New Roman" w:eastAsia="Calibri" w:hAnsi="Times New Roman" w:cs="Times New Roman"/>
          <w:sz w:val="24"/>
          <w:szCs w:val="24"/>
          <w:lang w:val="ro-RO"/>
        </w:rPr>
      </w:pPr>
      <w:r w:rsidRPr="004913BF">
        <w:rPr>
          <w:rFonts w:ascii="Times New Roman" w:eastAsia="Calibri" w:hAnsi="Times New Roman" w:cs="Times New Roman"/>
          <w:sz w:val="24"/>
          <w:szCs w:val="24"/>
          <w:lang w:val="ro-RO"/>
        </w:rPr>
        <w:t>Gabarit de liberă trecere pe pod, la nivelul căii pe accese spre pod, accesoriile drumului și siguranța rutieră în conformitate cu NCM D.02.01:2024 „Drumuri și poduri. Proiectarea drumurilor publice”, CP D.02.11-2014 și a altor standarde în vigoare;</w:t>
      </w:r>
    </w:p>
    <w:p w14:paraId="1EF7DCA9" w14:textId="77777777" w:rsidR="004913BF" w:rsidRPr="004913BF" w:rsidRDefault="004913BF" w:rsidP="00616226">
      <w:pPr>
        <w:numPr>
          <w:ilvl w:val="0"/>
          <w:numId w:val="25"/>
        </w:numPr>
        <w:spacing w:after="60" w:line="276" w:lineRule="auto"/>
        <w:ind w:left="426" w:hanging="426"/>
        <w:contextualSpacing/>
        <w:jc w:val="both"/>
        <w:rPr>
          <w:rFonts w:ascii="Times New Roman" w:eastAsia="Calibri" w:hAnsi="Times New Roman" w:cs="Times New Roman"/>
          <w:sz w:val="24"/>
          <w:szCs w:val="24"/>
          <w:lang w:val="ro-RO"/>
        </w:rPr>
      </w:pPr>
      <w:r w:rsidRPr="004913BF">
        <w:rPr>
          <w:rFonts w:ascii="Times New Roman" w:eastAsia="Calibri" w:hAnsi="Times New Roman" w:cs="Times New Roman"/>
          <w:sz w:val="24"/>
          <w:szCs w:val="24"/>
          <w:lang w:val="ro-RO"/>
        </w:rPr>
        <w:t>În baza argumentării tehnico-economice acțiunile variabile din trafic se vor aplica:</w:t>
      </w:r>
    </w:p>
    <w:p w14:paraId="25D90082" w14:textId="77777777" w:rsidR="004913BF" w:rsidRPr="004913BF" w:rsidRDefault="004913BF" w:rsidP="00616226">
      <w:pPr>
        <w:spacing w:after="60" w:line="276" w:lineRule="auto"/>
        <w:ind w:left="426" w:hanging="426"/>
        <w:contextualSpacing/>
        <w:jc w:val="both"/>
        <w:rPr>
          <w:rFonts w:ascii="Times New Roman" w:eastAsia="Calibri" w:hAnsi="Times New Roman" w:cs="Times New Roman"/>
          <w:sz w:val="24"/>
          <w:szCs w:val="24"/>
          <w:lang w:val="ro-RO"/>
        </w:rPr>
      </w:pPr>
      <w:r w:rsidRPr="004913BF">
        <w:rPr>
          <w:rFonts w:ascii="Times New Roman" w:eastAsia="Calibri" w:hAnsi="Times New Roman" w:cs="Times New Roman"/>
          <w:sz w:val="24"/>
          <w:szCs w:val="24"/>
          <w:lang w:val="ro-RO"/>
        </w:rPr>
        <w:t>c</w:t>
      </w:r>
      <w:r w:rsidRPr="004913BF">
        <w:rPr>
          <w:rFonts w:ascii="Times New Roman" w:eastAsia="Calibri" w:hAnsi="Times New Roman" w:cs="Times New Roman"/>
          <w:sz w:val="24"/>
          <w:szCs w:val="24"/>
          <w:vertAlign w:val="superscript"/>
          <w:lang w:val="ro-RO"/>
        </w:rPr>
        <w:t>1</w:t>
      </w:r>
      <w:r w:rsidRPr="004913BF">
        <w:rPr>
          <w:rFonts w:ascii="Times New Roman" w:eastAsia="Calibri" w:hAnsi="Times New Roman" w:cs="Times New Roman"/>
          <w:sz w:val="24"/>
          <w:szCs w:val="24"/>
          <w:lang w:val="ro-RO"/>
        </w:rPr>
        <w:t xml:space="preserve">) </w:t>
      </w:r>
      <w:r w:rsidRPr="004913BF">
        <w:rPr>
          <w:rFonts w:ascii="Times New Roman" w:eastAsia="Calibri" w:hAnsi="Times New Roman" w:cs="Times New Roman"/>
          <w:sz w:val="24"/>
          <w:szCs w:val="24"/>
          <w:u w:val="single"/>
          <w:lang w:val="ro-RO"/>
        </w:rPr>
        <w:t>reconstrucția podului:</w:t>
      </w:r>
      <w:r w:rsidRPr="004913BF">
        <w:rPr>
          <w:rFonts w:ascii="Times New Roman" w:eastAsia="Calibri" w:hAnsi="Times New Roman" w:cs="Times New Roman"/>
          <w:sz w:val="24"/>
          <w:szCs w:val="24"/>
          <w:lang w:val="ro-RO"/>
        </w:rPr>
        <w:t xml:space="preserve"> conform SM EN 1991-2:2024 Eurocod 1: Acțiuni asupra structurilor. Partea 2: Acțiuni din trafic la poduri;</w:t>
      </w:r>
    </w:p>
    <w:p w14:paraId="10F54F26" w14:textId="77777777" w:rsidR="004913BF" w:rsidRPr="004913BF" w:rsidRDefault="004913BF" w:rsidP="00616226">
      <w:pPr>
        <w:spacing w:after="60" w:line="276" w:lineRule="auto"/>
        <w:ind w:left="426" w:hanging="426"/>
        <w:contextualSpacing/>
        <w:jc w:val="both"/>
        <w:rPr>
          <w:rFonts w:ascii="Times New Roman" w:eastAsia="Calibri" w:hAnsi="Times New Roman" w:cs="Times New Roman"/>
          <w:sz w:val="24"/>
          <w:szCs w:val="24"/>
          <w:lang w:val="ro-RO"/>
        </w:rPr>
      </w:pPr>
      <w:r w:rsidRPr="004913BF">
        <w:rPr>
          <w:rFonts w:ascii="Times New Roman" w:eastAsia="Calibri" w:hAnsi="Times New Roman" w:cs="Times New Roman"/>
          <w:sz w:val="24"/>
          <w:szCs w:val="24"/>
          <w:lang w:val="ro-RO"/>
        </w:rPr>
        <w:t>c</w:t>
      </w:r>
      <w:r w:rsidRPr="004913BF">
        <w:rPr>
          <w:rFonts w:ascii="Times New Roman" w:eastAsia="Calibri" w:hAnsi="Times New Roman" w:cs="Times New Roman"/>
          <w:sz w:val="24"/>
          <w:szCs w:val="24"/>
          <w:vertAlign w:val="superscript"/>
          <w:lang w:val="ro-RO"/>
        </w:rPr>
        <w:t>2</w:t>
      </w:r>
      <w:r w:rsidRPr="004913BF">
        <w:rPr>
          <w:rFonts w:ascii="Times New Roman" w:eastAsia="Calibri" w:hAnsi="Times New Roman" w:cs="Times New Roman"/>
          <w:sz w:val="24"/>
          <w:szCs w:val="24"/>
          <w:lang w:val="ro-RO"/>
        </w:rPr>
        <w:t xml:space="preserve">) </w:t>
      </w:r>
      <w:r w:rsidRPr="004913BF">
        <w:rPr>
          <w:rFonts w:ascii="Times New Roman" w:eastAsia="Calibri" w:hAnsi="Times New Roman" w:cs="Times New Roman"/>
          <w:sz w:val="24"/>
          <w:szCs w:val="24"/>
          <w:u w:val="single"/>
          <w:lang w:val="ro-RO"/>
        </w:rPr>
        <w:t>reparația capitală a podului:</w:t>
      </w:r>
      <w:r w:rsidRPr="004913BF">
        <w:rPr>
          <w:rFonts w:ascii="Times New Roman" w:eastAsia="Calibri" w:hAnsi="Times New Roman" w:cs="Times New Roman"/>
          <w:sz w:val="24"/>
          <w:szCs w:val="24"/>
          <w:lang w:val="ro-RO"/>
        </w:rPr>
        <w:t xml:space="preserve"> clasa A11, HK-80, conform </w:t>
      </w:r>
      <w:r w:rsidRPr="004913BF">
        <w:rPr>
          <w:rFonts w:ascii="Times New Roman" w:eastAsia="Calibri" w:hAnsi="Times New Roman" w:cs="Times New Roman"/>
          <w:sz w:val="24"/>
          <w:szCs w:val="24"/>
        </w:rPr>
        <w:t>СНиП</w:t>
      </w:r>
      <w:r w:rsidRPr="004913BF">
        <w:rPr>
          <w:rFonts w:ascii="Times New Roman" w:eastAsia="Calibri" w:hAnsi="Times New Roman" w:cs="Times New Roman"/>
          <w:sz w:val="24"/>
          <w:szCs w:val="24"/>
          <w:lang w:val="en-GB"/>
        </w:rPr>
        <w:t xml:space="preserve"> 2.05.03-84* „</w:t>
      </w:r>
      <w:r w:rsidRPr="004913BF">
        <w:rPr>
          <w:rFonts w:ascii="Times New Roman" w:eastAsia="Calibri" w:hAnsi="Times New Roman" w:cs="Times New Roman"/>
          <w:sz w:val="24"/>
          <w:szCs w:val="24"/>
        </w:rPr>
        <w:t>Мосты</w:t>
      </w:r>
      <w:r w:rsidRPr="004913BF">
        <w:rPr>
          <w:rFonts w:ascii="Times New Roman" w:eastAsia="Calibri" w:hAnsi="Times New Roman" w:cs="Times New Roman"/>
          <w:sz w:val="24"/>
          <w:szCs w:val="24"/>
          <w:lang w:val="en-GB"/>
        </w:rPr>
        <w:t xml:space="preserve"> </w:t>
      </w:r>
      <w:r w:rsidRPr="004913BF">
        <w:rPr>
          <w:rFonts w:ascii="Times New Roman" w:eastAsia="Calibri" w:hAnsi="Times New Roman" w:cs="Times New Roman"/>
          <w:sz w:val="24"/>
          <w:szCs w:val="24"/>
        </w:rPr>
        <w:t>и</w:t>
      </w:r>
      <w:r w:rsidRPr="004913BF">
        <w:rPr>
          <w:rFonts w:ascii="Times New Roman" w:eastAsia="Calibri" w:hAnsi="Times New Roman" w:cs="Times New Roman"/>
          <w:sz w:val="24"/>
          <w:szCs w:val="24"/>
          <w:lang w:val="en-GB"/>
        </w:rPr>
        <w:t xml:space="preserve"> </w:t>
      </w:r>
      <w:r w:rsidRPr="004913BF">
        <w:rPr>
          <w:rFonts w:ascii="Times New Roman" w:eastAsia="Calibri" w:hAnsi="Times New Roman" w:cs="Times New Roman"/>
          <w:sz w:val="24"/>
          <w:szCs w:val="24"/>
        </w:rPr>
        <w:t>трубы</w:t>
      </w:r>
      <w:r w:rsidRPr="004913BF">
        <w:rPr>
          <w:rFonts w:ascii="Times New Roman" w:eastAsia="Calibri" w:hAnsi="Times New Roman" w:cs="Times New Roman"/>
          <w:sz w:val="24"/>
          <w:szCs w:val="24"/>
          <w:lang w:val="en-GB"/>
        </w:rPr>
        <w:t>”;</w:t>
      </w:r>
    </w:p>
    <w:p w14:paraId="2DEA2911"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color w:val="000000" w:themeColor="text1"/>
          <w:sz w:val="24"/>
          <w:szCs w:val="24"/>
          <w:lang w:val="ro-RO"/>
        </w:rPr>
        <w:t>Tipul îmbrăcămintei rutiere pe rampele de acces – beton asfaltic (sarcina pe osie pentru calculul sistemului rutier – 115 kN);</w:t>
      </w:r>
    </w:p>
    <w:p w14:paraId="0B3636DD"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color w:val="000000" w:themeColor="text1"/>
          <w:sz w:val="24"/>
          <w:szCs w:val="24"/>
          <w:lang w:val="ro-RO"/>
        </w:rPr>
        <w:t>Implementarea unui sistem de colectare și filtrare a apei înainte de evacuare în scopul prevenirii poluării mediului;</w:t>
      </w:r>
    </w:p>
    <w:p w14:paraId="39E36CEA"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color w:val="000000" w:themeColor="text1"/>
          <w:sz w:val="24"/>
          <w:szCs w:val="24"/>
          <w:lang w:val="ro-RO"/>
        </w:rPr>
        <w:t>În scopul realizării inspectării și întreținerii infrastructurii podului se va prevedea realizarea scărilor de acces pe sferturi de con (în cazul existenței acestora) către rigle la culei;</w:t>
      </w:r>
    </w:p>
    <w:p w14:paraId="64D6226D"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color w:val="000000" w:themeColor="text1"/>
          <w:sz w:val="24"/>
          <w:szCs w:val="24"/>
          <w:lang w:val="ro-RO"/>
        </w:rPr>
        <w:t>Agregate pentru beton în conformitate cu SM SR EN 12620+A1:2010;</w:t>
      </w:r>
    </w:p>
    <w:p w14:paraId="05F38C23"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color w:val="000000" w:themeColor="text1"/>
          <w:sz w:val="24"/>
          <w:szCs w:val="24"/>
          <w:lang w:val="ro-RO"/>
        </w:rPr>
        <w:t>Construcții din beton și beton armat conform NCM F.02.02-2006 ,,Calculul, proiectarea și alcătuirea elementelor de construcții din beton armat și beton precomprimat”;</w:t>
      </w:r>
    </w:p>
    <w:p w14:paraId="6B53DAB4"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color w:val="000000" w:themeColor="text1"/>
          <w:sz w:val="24"/>
          <w:szCs w:val="24"/>
          <w:lang w:val="ro-RO"/>
        </w:rPr>
        <w:t>Organizarea construcțiilor se va realiza conform NCM A.08.01:2016 și coduri de practică specializate, asigurând un flux de lucru eficient și respectarea reglementărilor în vigoare;</w:t>
      </w:r>
    </w:p>
    <w:p w14:paraId="0AFA09E1"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color w:val="000000" w:themeColor="text1"/>
          <w:sz w:val="24"/>
          <w:szCs w:val="24"/>
          <w:lang w:val="ro-RO"/>
        </w:rPr>
        <w:t>Tipul de hidroizolație pe calea podului va satisface condiții de soluții durabile, profesionale, cu durata de viață 20-25 ani, cu stabilitate la cald până la 200 ºC și flexibilitate ridicată, totodată se va analiza posibilitatea utilizării hidroizolației prin pulverizare, argumentarea tehnico-economică a acestei soluții;</w:t>
      </w:r>
    </w:p>
    <w:p w14:paraId="3559B22A"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color w:val="000000" w:themeColor="text1"/>
          <w:sz w:val="24"/>
          <w:szCs w:val="24"/>
          <w:lang w:val="ro-RO"/>
        </w:rPr>
        <w:t>Parapete de siguranță deformabile și parapete pietonale vor fi protejați cu stratul de zinc și fixați prin buloane (se va exclude modul de asamblare a elementelor din oțel prin sudarea acestora);</w:t>
      </w:r>
    </w:p>
    <w:p w14:paraId="4D14BC4A"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color w:val="000000" w:themeColor="text1"/>
          <w:sz w:val="24"/>
          <w:szCs w:val="24"/>
          <w:lang w:val="ro-RO"/>
        </w:rPr>
        <w:t xml:space="preserve">Măsuri privind protecția anticorozivă a construcțiilor – NCM E.04.04:2016 </w:t>
      </w:r>
      <w:r w:rsidRPr="004913BF">
        <w:rPr>
          <w:rFonts w:ascii="Times New Roman" w:eastAsia="Calibri" w:hAnsi="Times New Roman" w:cs="Times New Roman"/>
          <w:sz w:val="24"/>
          <w:szCs w:val="24"/>
          <w:lang w:val="ro-RO"/>
        </w:rPr>
        <w:t>și SM SR EN 1504-2:2010</w:t>
      </w:r>
      <w:r w:rsidRPr="004913BF">
        <w:rPr>
          <w:rFonts w:ascii="Times New Roman" w:eastAsia="Calibri" w:hAnsi="Times New Roman" w:cs="Times New Roman"/>
          <w:color w:val="000000" w:themeColor="text1"/>
          <w:sz w:val="24"/>
          <w:szCs w:val="24"/>
          <w:lang w:val="ro-RO"/>
        </w:rPr>
        <w:t>;</w:t>
      </w:r>
    </w:p>
    <w:p w14:paraId="2F884437"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color w:val="000000" w:themeColor="text1"/>
          <w:sz w:val="24"/>
          <w:szCs w:val="24"/>
          <w:lang w:val="ro-RO"/>
        </w:rPr>
        <w:lastRenderedPageBreak/>
        <w:t>Se va prevedea realizarea sistemului de scurgere ape pluviale astfel încât să nu se mai facă prin goluri în structura podului, ci prin amenajarea unui sistem de jgheaburi pentru evacuare controlată a apelor pluviale;</w:t>
      </w:r>
    </w:p>
    <w:p w14:paraId="19ADC9F3"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sz w:val="24"/>
          <w:szCs w:val="24"/>
          <w:lang w:val="ro-RO"/>
        </w:rPr>
      </w:pPr>
      <w:r w:rsidRPr="004913BF">
        <w:rPr>
          <w:rFonts w:ascii="Times New Roman" w:eastAsia="Calibri" w:hAnsi="Times New Roman" w:cs="Times New Roman"/>
          <w:sz w:val="24"/>
          <w:szCs w:val="24"/>
          <w:lang w:val="ro-RO"/>
        </w:rPr>
        <w:t>Proiectarea podurilor în zone seismice se va realiza conform CP D.02.05:2017;</w:t>
      </w:r>
    </w:p>
    <w:p w14:paraId="3B292C32"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sz w:val="24"/>
          <w:szCs w:val="24"/>
          <w:lang w:val="ro-RO"/>
        </w:rPr>
      </w:pPr>
      <w:r w:rsidRPr="004913BF">
        <w:rPr>
          <w:rFonts w:ascii="Times New Roman" w:eastAsia="Calibri" w:hAnsi="Times New Roman" w:cs="Times New Roman"/>
          <w:sz w:val="24"/>
          <w:szCs w:val="24"/>
          <w:lang w:val="ro-RO"/>
        </w:rPr>
        <w:t xml:space="preserve">Seismicitatea zonei este stabilită la </w:t>
      </w:r>
      <w:r w:rsidRPr="004913BF">
        <w:rPr>
          <w:rFonts w:ascii="Times New Roman" w:eastAsia="Calibri" w:hAnsi="Times New Roman" w:cs="Times New Roman"/>
          <w:sz w:val="24"/>
          <w:szCs w:val="24"/>
          <w:u w:val="single"/>
          <w:lang w:val="ro-RO"/>
        </w:rPr>
        <w:t>7 grade</w:t>
      </w:r>
      <w:r w:rsidRPr="004913BF">
        <w:rPr>
          <w:rFonts w:ascii="Times New Roman" w:eastAsia="Calibri" w:hAnsi="Times New Roman" w:cs="Times New Roman"/>
          <w:sz w:val="24"/>
          <w:szCs w:val="24"/>
          <w:lang w:val="ro-RO"/>
        </w:rPr>
        <w:t xml:space="preserve"> pe scara MSK-64, conform Hărții zonării seismice a teritoriului RM (ediție 2010) care a fost pusă în aplicare începând cu 1 mai 2010,</w:t>
      </w:r>
      <w:r w:rsidRPr="004913BF">
        <w:rPr>
          <w:rFonts w:ascii="Calibri" w:eastAsia="Calibri" w:hAnsi="Calibri" w:cs="Times New Roman"/>
          <w:lang w:val="ro-RO"/>
        </w:rPr>
        <w:t xml:space="preserve"> </w:t>
      </w:r>
      <w:r w:rsidRPr="004913BF">
        <w:rPr>
          <w:rFonts w:ascii="Times New Roman" w:eastAsia="Calibri" w:hAnsi="Times New Roman" w:cs="Times New Roman"/>
          <w:sz w:val="24"/>
          <w:szCs w:val="24"/>
          <w:lang w:val="ro-RO"/>
        </w:rPr>
        <w:t>prin Ordinul Ministrului Construcțiilor și Dezvoltării Regionale al Republicii Moldova;</w:t>
      </w:r>
    </w:p>
    <w:p w14:paraId="3591477E"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sz w:val="24"/>
          <w:szCs w:val="24"/>
          <w:lang w:val="ro-RO"/>
        </w:rPr>
      </w:pPr>
      <w:r w:rsidRPr="004913BF">
        <w:rPr>
          <w:rFonts w:ascii="Times New Roman" w:eastAsia="Calibri" w:hAnsi="Times New Roman" w:cs="Times New Roman"/>
          <w:sz w:val="24"/>
          <w:szCs w:val="24"/>
          <w:lang w:val="ro-RO"/>
        </w:rPr>
        <w:t>Proiectarea structurilor pentru rezistența la cutremur în conformitate cu Eurocod 8: SM SR EN 1998- 2:2011/A2:2015;</w:t>
      </w:r>
    </w:p>
    <w:p w14:paraId="217071A2"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color w:val="000000" w:themeColor="text1"/>
          <w:sz w:val="24"/>
          <w:szCs w:val="24"/>
          <w:lang w:val="ro-RO"/>
        </w:rPr>
        <w:t xml:space="preserve">Fiabilitatea terenurilor de construcții și terenurilor de fundații. Principii de baza – </w:t>
      </w:r>
      <w:r w:rsidRPr="004913BF">
        <w:rPr>
          <w:rFonts w:ascii="Times New Roman" w:eastAsia="Calibri" w:hAnsi="Times New Roman" w:cs="Times New Roman"/>
          <w:color w:val="000000" w:themeColor="text1"/>
          <w:sz w:val="24"/>
          <w:szCs w:val="24"/>
          <w:lang w:val="ro-RO"/>
        </w:rPr>
        <w:br/>
        <w:t>NCM E.02.02:2016;</w:t>
      </w:r>
    </w:p>
    <w:p w14:paraId="71C42AEA"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kern w:val="0"/>
          <w:sz w:val="24"/>
          <w:szCs w:val="24"/>
          <w:lang w:val="ro-RO"/>
        </w:rPr>
      </w:pPr>
      <w:r w:rsidRPr="004913BF">
        <w:rPr>
          <w:rFonts w:ascii="Times New Roman" w:eastAsia="Calibri" w:hAnsi="Times New Roman" w:cs="Times New Roman"/>
          <w:color w:val="000000" w:themeColor="text1"/>
          <w:sz w:val="24"/>
          <w:szCs w:val="24"/>
          <w:lang w:val="ro-RO"/>
        </w:rPr>
        <w:t xml:space="preserve">Betoane, mortare și produse din beton în conformitate cu:  CP H.04.04:2018, SM 324:2017, </w:t>
      </w:r>
      <w:r w:rsidRPr="004913BF">
        <w:rPr>
          <w:rFonts w:ascii="Times New Roman" w:eastAsia="Calibri" w:hAnsi="Times New Roman" w:cs="Times New Roman"/>
          <w:color w:val="000000" w:themeColor="text1"/>
          <w:sz w:val="24"/>
          <w:szCs w:val="24"/>
          <w:lang w:val="ro-RO"/>
        </w:rPr>
        <w:br/>
        <w:t xml:space="preserve">SM EN 206+A1:2017 </w:t>
      </w:r>
      <w:r w:rsidRPr="004913BF">
        <w:rPr>
          <w:rFonts w:ascii="Times New Roman" w:eastAsia="Calibri" w:hAnsi="Times New Roman" w:cs="Times New Roman"/>
          <w:sz w:val="24"/>
          <w:szCs w:val="24"/>
          <w:lang w:val="ro-RO"/>
        </w:rPr>
        <w:t xml:space="preserve">și </w:t>
      </w:r>
      <w:r w:rsidRPr="004913BF">
        <w:rPr>
          <w:rFonts w:ascii="Times New Roman" w:eastAsia="Calibri" w:hAnsi="Times New Roman" w:cs="Times New Roman"/>
          <w:kern w:val="0"/>
          <w:sz w:val="24"/>
          <w:szCs w:val="24"/>
          <w:lang w:val="ro-RO"/>
        </w:rPr>
        <w:t>SM EN 206:2013+A2:2021 Beton. Specificație, performanță, producție și conformitate</w:t>
      </w:r>
      <w:r w:rsidRPr="004913BF">
        <w:rPr>
          <w:rFonts w:ascii="Times New Roman" w:eastAsia="Calibri" w:hAnsi="Times New Roman" w:cs="Times New Roman"/>
          <w:color w:val="000000" w:themeColor="text1"/>
          <w:kern w:val="0"/>
          <w:sz w:val="24"/>
          <w:szCs w:val="24"/>
          <w:lang w:val="ro-RO"/>
        </w:rPr>
        <w:t>;</w:t>
      </w:r>
    </w:p>
    <w:p w14:paraId="0DAF55C3"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sz w:val="24"/>
          <w:szCs w:val="24"/>
          <w:lang w:val="ro-RO"/>
        </w:rPr>
        <w:t>Proiectarea structurilor din beton în conformitate cu Eurocod 2: SM EN 1992-1-1:2024;</w:t>
      </w:r>
    </w:p>
    <w:p w14:paraId="1A79CBF8"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color w:val="000000" w:themeColor="text1"/>
          <w:sz w:val="24"/>
          <w:szCs w:val="24"/>
          <w:lang w:val="ro-RO"/>
        </w:rPr>
        <w:t>Standardele Europene din familia EN 1990 (Baze de proiectare), EN 1992 (Structuri de beton) și EN 1997 (Geotehnică) sunt aplicabile ca referințe suplimentare pentru metodologia de calcul și evaluare a capacității portante rămase, în măsura în care nu contravin normativelor naționale obligatorii;</w:t>
      </w:r>
    </w:p>
    <w:p w14:paraId="4D92B06D"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color w:val="000000" w:themeColor="text1"/>
          <w:sz w:val="24"/>
          <w:szCs w:val="24"/>
          <w:lang w:val="ro-RO"/>
        </w:rPr>
        <w:t xml:space="preserve"> Se vor utiliza, de asemenea, standardele europene de referință pentru inspecții, cum ar fi, ultima ediție a seriei de standarde SM EN 1504 (Produse și sisteme pentru protecția și repararea structurilor de beton), relevante pentru recomandările de reparație ulterioare;</w:t>
      </w:r>
    </w:p>
    <w:p w14:paraId="0F871C71"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sz w:val="24"/>
          <w:szCs w:val="24"/>
          <w:lang w:val="ro-RO"/>
        </w:rPr>
        <w:t>Proiectarea geotehnică în conformitate cu Eurocod 7: SM EN 1997- 1:2024, SM EN 1997-2:2024 și SM EN 1997-3:2025;</w:t>
      </w:r>
    </w:p>
    <w:p w14:paraId="4D5AE288"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color w:val="000000" w:themeColor="text1"/>
          <w:sz w:val="24"/>
          <w:szCs w:val="24"/>
          <w:lang w:val="ro-RO"/>
        </w:rPr>
      </w:pPr>
      <w:r w:rsidRPr="004913BF">
        <w:rPr>
          <w:rFonts w:ascii="Times New Roman" w:eastAsia="Calibri" w:hAnsi="Times New Roman" w:cs="Times New Roman"/>
          <w:sz w:val="24"/>
          <w:szCs w:val="24"/>
          <w:lang w:val="ro-RO"/>
        </w:rPr>
        <w:t>Proiectarea structurilor pentru rezistența la cutremur în conformitate cu Eurocod 8: SM EN 1998-2:2025;</w:t>
      </w:r>
    </w:p>
    <w:p w14:paraId="32B16030" w14:textId="77777777" w:rsidR="004913BF" w:rsidRPr="004913BF" w:rsidRDefault="004913BF" w:rsidP="00616226">
      <w:pPr>
        <w:numPr>
          <w:ilvl w:val="0"/>
          <w:numId w:val="26"/>
        </w:numPr>
        <w:spacing w:after="60" w:line="276" w:lineRule="auto"/>
        <w:ind w:left="426" w:hanging="426"/>
        <w:contextualSpacing/>
        <w:jc w:val="both"/>
        <w:rPr>
          <w:rFonts w:ascii="Times New Roman" w:eastAsia="Calibri" w:hAnsi="Times New Roman" w:cs="Times New Roman"/>
          <w:sz w:val="24"/>
          <w:szCs w:val="24"/>
          <w:lang w:val="ro-RO"/>
        </w:rPr>
      </w:pPr>
      <w:r w:rsidRPr="004913BF">
        <w:rPr>
          <w:rFonts w:ascii="Times New Roman" w:eastAsia="Calibri" w:hAnsi="Times New Roman" w:cs="Times New Roman"/>
          <w:color w:val="000000" w:themeColor="text1"/>
          <w:sz w:val="24"/>
          <w:szCs w:val="24"/>
          <w:lang w:val="ro-RO"/>
        </w:rPr>
        <w:t>Soluția cea mai fezabilă a construcției de pod se va alege în conformitate cu argumentarea tehnico-economică efectuată la cel puțin 2 două variante competitive.</w:t>
      </w:r>
    </w:p>
    <w:p w14:paraId="59C3D0AD" w14:textId="77777777" w:rsidR="004913BF" w:rsidRPr="004913BF" w:rsidRDefault="004913BF" w:rsidP="00616226">
      <w:pPr>
        <w:spacing w:after="60" w:line="276" w:lineRule="auto"/>
        <w:ind w:firstLine="426"/>
        <w:jc w:val="both"/>
        <w:rPr>
          <w:rFonts w:ascii="Times New Roman" w:eastAsia="Calibri" w:hAnsi="Times New Roman" w:cs="Times New Roman"/>
          <w:sz w:val="24"/>
          <w:szCs w:val="24"/>
          <w:lang w:val="en-US"/>
        </w:rPr>
      </w:pPr>
      <w:r w:rsidRPr="004913BF">
        <w:rPr>
          <w:rFonts w:ascii="Times New Roman" w:eastAsia="Calibri" w:hAnsi="Times New Roman" w:cs="Times New Roman"/>
          <w:b/>
          <w:bCs/>
          <w:sz w:val="24"/>
          <w:szCs w:val="24"/>
          <w:lang w:val="ro-RO"/>
        </w:rPr>
        <w:t>Notă:</w:t>
      </w:r>
      <w:r w:rsidRPr="004913BF">
        <w:rPr>
          <w:rFonts w:ascii="Times New Roman" w:eastAsia="Calibri"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w:t>
      </w:r>
    </w:p>
    <w:p w14:paraId="43F1098F" w14:textId="77777777" w:rsidR="00CB4028" w:rsidRPr="009A1ED1" w:rsidRDefault="00CB4028" w:rsidP="009929D8">
      <w:pPr>
        <w:spacing w:after="60" w:line="276" w:lineRule="auto"/>
        <w:jc w:val="both"/>
        <w:rPr>
          <w:rFonts w:ascii="Times New Roman" w:hAnsi="Times New Roman" w:cs="Times New Roman"/>
          <w:sz w:val="24"/>
          <w:szCs w:val="24"/>
          <w:lang w:val="ro-RO"/>
        </w:rPr>
      </w:pPr>
    </w:p>
    <w:p w14:paraId="6146F406" w14:textId="0650498A" w:rsidR="00F55F40" w:rsidRPr="00616226" w:rsidRDefault="00F55F40" w:rsidP="00616226">
      <w:pPr>
        <w:pStyle w:val="a8"/>
        <w:numPr>
          <w:ilvl w:val="1"/>
          <w:numId w:val="34"/>
        </w:numPr>
        <w:spacing w:after="0" w:line="276" w:lineRule="auto"/>
        <w:ind w:left="426" w:hanging="426"/>
        <w:jc w:val="both"/>
        <w:rPr>
          <w:rFonts w:ascii="Times New Roman" w:hAnsi="Times New Roman" w:cs="Times New Roman"/>
          <w:b/>
          <w:bCs/>
          <w:color w:val="002060"/>
          <w:sz w:val="24"/>
          <w:szCs w:val="24"/>
          <w:lang w:val="ro-RO"/>
        </w:rPr>
      </w:pPr>
      <w:r w:rsidRPr="00616226">
        <w:rPr>
          <w:rFonts w:ascii="Times New Roman" w:hAnsi="Times New Roman" w:cs="Times New Roman"/>
          <w:b/>
          <w:bCs/>
          <w:color w:val="002060"/>
          <w:sz w:val="24"/>
          <w:szCs w:val="24"/>
          <w:lang w:val="ro-RO"/>
        </w:rPr>
        <w:t>Protecția mediului și Evaluarea Impactului Ecologic</w:t>
      </w:r>
    </w:p>
    <w:p w14:paraId="0109D236" w14:textId="77777777" w:rsidR="00023496" w:rsidRPr="009A1ED1" w:rsidRDefault="00023496" w:rsidP="00616226">
      <w:pPr>
        <w:pStyle w:val="a8"/>
        <w:numPr>
          <w:ilvl w:val="0"/>
          <w:numId w:val="4"/>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70D203A2" w14:textId="7FA08DED" w:rsidR="00023496" w:rsidRPr="009A1ED1" w:rsidRDefault="00023496" w:rsidP="00616226">
      <w:pPr>
        <w:pStyle w:val="a8"/>
        <w:numPr>
          <w:ilvl w:val="0"/>
          <w:numId w:val="4"/>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Prestatorul va elabora compartimentul „Protecția mediului” din cadrul documentației, cu respectarea prevederilor NCM A.07.06:2016. Aceasta va include fără a se limita la: </w:t>
      </w:r>
    </w:p>
    <w:p w14:paraId="4FAACCF5" w14:textId="77777777" w:rsidR="00616226" w:rsidRDefault="00023496" w:rsidP="00BA604A">
      <w:pPr>
        <w:pStyle w:val="a8"/>
        <w:numPr>
          <w:ilvl w:val="1"/>
          <w:numId w:val="5"/>
        </w:numPr>
        <w:spacing w:after="60" w:line="276"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74F60E0D" w14:textId="77777777" w:rsidR="00616226" w:rsidRDefault="00023496" w:rsidP="00BA604A">
      <w:pPr>
        <w:pStyle w:val="a8"/>
        <w:numPr>
          <w:ilvl w:val="1"/>
          <w:numId w:val="5"/>
        </w:numPr>
        <w:spacing w:after="60" w:line="276" w:lineRule="auto"/>
        <w:ind w:left="851" w:hanging="284"/>
        <w:contextualSpacing w:val="0"/>
        <w:jc w:val="both"/>
        <w:rPr>
          <w:rFonts w:ascii="Times New Roman" w:hAnsi="Times New Roman" w:cs="Times New Roman"/>
          <w:sz w:val="24"/>
          <w:szCs w:val="24"/>
          <w:lang w:val="ro-RO"/>
        </w:rPr>
      </w:pPr>
      <w:r w:rsidRPr="00616226">
        <w:rPr>
          <w:rFonts w:ascii="Times New Roman" w:hAnsi="Times New Roman" w:cs="Times New Roman"/>
          <w:sz w:val="24"/>
          <w:szCs w:val="24"/>
          <w:lang w:val="ro-RO"/>
        </w:rPr>
        <w:t>un plan de integrare a măsurilor de adaptare la schimbările climatice, în conformitate cu PNASC 2030;</w:t>
      </w:r>
    </w:p>
    <w:p w14:paraId="2ED2F1C8" w14:textId="3D7963CA" w:rsidR="00023496" w:rsidRPr="00616226" w:rsidRDefault="00023496" w:rsidP="00BA604A">
      <w:pPr>
        <w:pStyle w:val="a8"/>
        <w:numPr>
          <w:ilvl w:val="1"/>
          <w:numId w:val="5"/>
        </w:numPr>
        <w:spacing w:after="60" w:line="276" w:lineRule="auto"/>
        <w:ind w:left="851" w:hanging="284"/>
        <w:contextualSpacing w:val="0"/>
        <w:jc w:val="both"/>
        <w:rPr>
          <w:rFonts w:ascii="Times New Roman" w:hAnsi="Times New Roman" w:cs="Times New Roman"/>
          <w:sz w:val="24"/>
          <w:szCs w:val="24"/>
          <w:lang w:val="ro-RO"/>
        </w:rPr>
      </w:pPr>
      <w:r w:rsidRPr="00616226">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p>
    <w:p w14:paraId="6D92475E" w14:textId="198F5B72" w:rsidR="00023496" w:rsidRPr="009A1ED1" w:rsidRDefault="00023496" w:rsidP="00616226">
      <w:pPr>
        <w:pStyle w:val="a8"/>
        <w:numPr>
          <w:ilvl w:val="0"/>
          <w:numId w:val="4"/>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lastRenderedPageBreak/>
        <w:t> Prestatorul va elabora compartimentul privind plantațiile rutiere, specificând tehnicile de plantare, replantare, defrișare, întreținere etc., în conformitate cu cerințele Beneficiarului și cu Anexa nr. 1</w:t>
      </w:r>
      <w:r w:rsidR="00BE4359">
        <w:rPr>
          <w:rFonts w:ascii="Times New Roman" w:hAnsi="Times New Roman" w:cs="Times New Roman"/>
          <w:sz w:val="24"/>
          <w:szCs w:val="24"/>
          <w:lang w:val="ro-RO"/>
        </w:rPr>
        <w:t>;</w:t>
      </w:r>
    </w:p>
    <w:p w14:paraId="747219CB" w14:textId="2DA1D52C" w:rsidR="00023496" w:rsidRPr="009A1ED1" w:rsidRDefault="00023496" w:rsidP="00616226">
      <w:pPr>
        <w:pStyle w:val="a8"/>
        <w:numPr>
          <w:ilvl w:val="0"/>
          <w:numId w:val="4"/>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 Prestatorul va elabora Planul de management de mediu și social (ESMP), în conformitate cu cerințele finanțatorului, precum și Raportul privind evaluarea impactului asupra mediului, în baza Legii nr. 86/2014, </w:t>
      </w:r>
      <w:r w:rsidRPr="00A9567A">
        <w:rPr>
          <w:rFonts w:ascii="Times New Roman" w:hAnsi="Times New Roman" w:cs="Times New Roman"/>
          <w:sz w:val="24"/>
          <w:szCs w:val="24"/>
          <w:lang w:val="ro-RO"/>
        </w:rPr>
        <w:t>în cazul în care activitatea</w:t>
      </w:r>
      <w:r w:rsidRPr="007154B6">
        <w:rPr>
          <w:rFonts w:ascii="Times New Roman" w:hAnsi="Times New Roman" w:cs="Times New Roman"/>
          <w:sz w:val="24"/>
          <w:szCs w:val="24"/>
          <w:lang w:val="ro-RO"/>
        </w:rPr>
        <w:t xml:space="preserve"> este încadrată în Anexa nr. 1</w:t>
      </w:r>
      <w:r w:rsidRPr="009A1ED1">
        <w:rPr>
          <w:rFonts w:ascii="Times New Roman" w:hAnsi="Times New Roman" w:cs="Times New Roman"/>
          <w:sz w:val="24"/>
          <w:szCs w:val="24"/>
          <w:lang w:val="ro-RO"/>
        </w:rPr>
        <w:t xml:space="preserve"> sau face obiectul unei decizii de evaluare conform Anexei nr. 2.  Raportul va include desfășurarea consultărilor publice cu populația</w:t>
      </w:r>
      <w:r w:rsidR="00BE4359">
        <w:rPr>
          <w:rFonts w:ascii="Times New Roman" w:hAnsi="Times New Roman" w:cs="Times New Roman"/>
          <w:sz w:val="24"/>
          <w:szCs w:val="24"/>
          <w:lang w:val="ro-RO"/>
        </w:rPr>
        <w:t>;</w:t>
      </w:r>
    </w:p>
    <w:p w14:paraId="5C674C76" w14:textId="1586B322" w:rsidR="00B90959" w:rsidRDefault="00023496" w:rsidP="00616226">
      <w:pPr>
        <w:pStyle w:val="a8"/>
        <w:numPr>
          <w:ilvl w:val="0"/>
          <w:numId w:val="4"/>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p>
    <w:p w14:paraId="05E86D9D" w14:textId="77777777" w:rsidR="00CB4028" w:rsidRPr="00FA52D9" w:rsidRDefault="00CB4028" w:rsidP="009929D8">
      <w:pPr>
        <w:pStyle w:val="a8"/>
        <w:spacing w:after="60" w:line="276" w:lineRule="auto"/>
        <w:ind w:left="284"/>
        <w:contextualSpacing w:val="0"/>
        <w:jc w:val="both"/>
        <w:rPr>
          <w:rFonts w:ascii="Times New Roman" w:hAnsi="Times New Roman" w:cs="Times New Roman"/>
          <w:sz w:val="24"/>
          <w:szCs w:val="24"/>
          <w:lang w:val="ro-RO"/>
        </w:rPr>
      </w:pPr>
    </w:p>
    <w:p w14:paraId="6D74ED5A" w14:textId="45ED7F65" w:rsidR="00A9105A" w:rsidRPr="00616226" w:rsidRDefault="00FE281B" w:rsidP="00616226">
      <w:pPr>
        <w:pStyle w:val="a8"/>
        <w:numPr>
          <w:ilvl w:val="1"/>
          <w:numId w:val="34"/>
        </w:numPr>
        <w:spacing w:after="0" w:line="276" w:lineRule="auto"/>
        <w:ind w:left="426" w:hanging="426"/>
        <w:jc w:val="both"/>
        <w:rPr>
          <w:rFonts w:ascii="Times New Roman" w:hAnsi="Times New Roman" w:cs="Times New Roman"/>
          <w:b/>
          <w:bCs/>
          <w:color w:val="002060"/>
          <w:sz w:val="24"/>
          <w:szCs w:val="24"/>
          <w:lang w:val="ro-RO"/>
        </w:rPr>
      </w:pPr>
      <w:r w:rsidRPr="00616226">
        <w:rPr>
          <w:rFonts w:ascii="Times New Roman" w:hAnsi="Times New Roman" w:cs="Times New Roman"/>
          <w:b/>
          <w:bCs/>
          <w:color w:val="002060"/>
          <w:sz w:val="24"/>
          <w:szCs w:val="24"/>
          <w:lang w:val="ro-RO"/>
        </w:rPr>
        <w:t>Termeni de referință de bază</w:t>
      </w:r>
    </w:p>
    <w:p w14:paraId="12405133" w14:textId="347BD4EC" w:rsidR="00023496" w:rsidRPr="009A1ED1" w:rsidRDefault="00023496" w:rsidP="00616226">
      <w:pPr>
        <w:pStyle w:val="a8"/>
        <w:numPr>
          <w:ilvl w:val="0"/>
          <w:numId w:val="6"/>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NCM A.07.02:2012/А1:2017 „Procedura de elaborare, avizare, aprobare și conținutul-cadru al documentației de proiect pentru construcții. Cerințe și prevederi principale”</w:t>
      </w:r>
      <w:r w:rsidR="00BE4359">
        <w:rPr>
          <w:rFonts w:ascii="Times New Roman" w:hAnsi="Times New Roman" w:cs="Times New Roman"/>
          <w:sz w:val="24"/>
          <w:szCs w:val="24"/>
          <w:lang w:val="ro-RO"/>
        </w:rPr>
        <w:t>;</w:t>
      </w:r>
    </w:p>
    <w:p w14:paraId="4877CF31" w14:textId="0DA436B5" w:rsidR="00023496" w:rsidRPr="009A1ED1" w:rsidRDefault="00023496" w:rsidP="00616226">
      <w:pPr>
        <w:pStyle w:val="a8"/>
        <w:numPr>
          <w:ilvl w:val="0"/>
          <w:numId w:val="6"/>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NCM L.01.07-2005 „Regulament privind fundamentarea proiectelor investiționale în construcții”</w:t>
      </w:r>
      <w:r w:rsidR="00BE4359">
        <w:rPr>
          <w:rFonts w:ascii="Times New Roman" w:hAnsi="Times New Roman" w:cs="Times New Roman"/>
          <w:sz w:val="24"/>
          <w:szCs w:val="24"/>
          <w:lang w:val="ro-RO"/>
        </w:rPr>
        <w:t>;</w:t>
      </w:r>
    </w:p>
    <w:p w14:paraId="7ECA7831" w14:textId="1D8EF767" w:rsidR="00023496" w:rsidRDefault="00023496" w:rsidP="00616226">
      <w:pPr>
        <w:pStyle w:val="a8"/>
        <w:numPr>
          <w:ilvl w:val="0"/>
          <w:numId w:val="6"/>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cu suportul Beneficiarului, în urma consultărilor publice, va analiza și, dacă este cazul, va integra propunerile autorităților publice locale, întocmite pe baza măsurătorilor la fața locului, discutate cu Beneficiarul și acceptate după justificările necesare și argumentarea viabilității. Prestatorul, cu suportul Beneficiarului, va organiza consultări cu comunitatea, în zonele rurale, la etapele de colectare a datelor și elaborare a soluțiilor de proiect competitive. Procesul va fi documentat prin procese-verbale, incluzând lista participanților și punctele de vedere exprimate, care vor fi anexate la Notele Informative și vor constitui parte a documentației finale de proiect</w:t>
      </w:r>
      <w:r w:rsidR="00BE4359">
        <w:rPr>
          <w:rFonts w:ascii="Times New Roman" w:hAnsi="Times New Roman" w:cs="Times New Roman"/>
          <w:sz w:val="24"/>
          <w:szCs w:val="24"/>
          <w:lang w:val="ro-RO"/>
        </w:rPr>
        <w:t>;</w:t>
      </w:r>
    </w:p>
    <w:p w14:paraId="6916451A" w14:textId="306F9DC6" w:rsidR="00A9567A" w:rsidRDefault="00A9567A" w:rsidP="00616226">
      <w:pPr>
        <w:pStyle w:val="a8"/>
        <w:numPr>
          <w:ilvl w:val="0"/>
          <w:numId w:val="6"/>
        </w:numPr>
        <w:spacing w:after="60" w:line="276" w:lineRule="auto"/>
        <w:ind w:left="426" w:hanging="426"/>
        <w:contextualSpacing w:val="0"/>
        <w:jc w:val="both"/>
        <w:rPr>
          <w:rFonts w:ascii="Times New Roman" w:hAnsi="Times New Roman" w:cs="Times New Roman"/>
          <w:sz w:val="24"/>
          <w:szCs w:val="24"/>
          <w:lang w:val="ro-RO"/>
        </w:rPr>
      </w:pPr>
      <w:r w:rsidRPr="00A9567A">
        <w:rPr>
          <w:rFonts w:ascii="Times New Roman" w:hAnsi="Times New Roman" w:cs="Times New Roman"/>
          <w:sz w:val="24"/>
          <w:szCs w:val="24"/>
          <w:lang w:val="ro-RO"/>
        </w:rPr>
        <w:t>La elaborarea soluțiilor, Prestatorul va respecta Planurile Urbanistice Generale, Zonale şi de Detaliu (PUG, PUZ și PUD) a localităților traversate de drum;</w:t>
      </w:r>
    </w:p>
    <w:p w14:paraId="1E10C1E3" w14:textId="548E1A52" w:rsidR="00BA604A" w:rsidRPr="009A1ED1" w:rsidRDefault="00BA604A" w:rsidP="00616226">
      <w:pPr>
        <w:pStyle w:val="a8"/>
        <w:numPr>
          <w:ilvl w:val="0"/>
          <w:numId w:val="6"/>
        </w:numPr>
        <w:spacing w:after="60" w:line="276" w:lineRule="auto"/>
        <w:ind w:left="426" w:hanging="426"/>
        <w:contextualSpacing w:val="0"/>
        <w:jc w:val="both"/>
        <w:rPr>
          <w:rFonts w:ascii="Times New Roman" w:hAnsi="Times New Roman" w:cs="Times New Roman"/>
          <w:sz w:val="24"/>
          <w:szCs w:val="24"/>
          <w:lang w:val="ro-RO"/>
        </w:rPr>
      </w:pPr>
      <w:r w:rsidRPr="00BA604A">
        <w:rPr>
          <w:rFonts w:ascii="Times New Roman" w:hAnsi="Times New Roman" w:cs="Times New Roman"/>
          <w:sz w:val="24"/>
          <w:szCs w:val="24"/>
          <w:lang w:val="ro-RO"/>
        </w:rPr>
        <w:t>Prestatorul va efectua studiile și cercetările pentru lucrări de artă;</w:t>
      </w:r>
    </w:p>
    <w:p w14:paraId="18240A39" w14:textId="77777777" w:rsidR="00023496" w:rsidRPr="009A1ED1" w:rsidRDefault="00023496" w:rsidP="00616226">
      <w:pPr>
        <w:pStyle w:val="a8"/>
        <w:numPr>
          <w:ilvl w:val="0"/>
          <w:numId w:val="6"/>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efectua studiile și cercetările pe teren:</w:t>
      </w:r>
    </w:p>
    <w:p w14:paraId="39A8ECEC" w14:textId="69C5EE18" w:rsidR="00023496" w:rsidRPr="009A1ED1" w:rsidRDefault="003E1CAB" w:rsidP="009929D8">
      <w:pPr>
        <w:pStyle w:val="a8"/>
        <w:numPr>
          <w:ilvl w:val="1"/>
          <w:numId w:val="7"/>
        </w:numPr>
        <w:spacing w:after="60" w:line="276" w:lineRule="auto"/>
        <w:ind w:left="851"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Prospecțiuni geodezice</w:t>
      </w:r>
      <w:r w:rsidR="00023496" w:rsidRPr="009A1ED1">
        <w:rPr>
          <w:rFonts w:ascii="Times New Roman" w:hAnsi="Times New Roman" w:cs="Times New Roman"/>
          <w:sz w:val="24"/>
          <w:szCs w:val="24"/>
          <w:lang w:val="ro-RO"/>
        </w:rPr>
        <w:t>;</w:t>
      </w:r>
    </w:p>
    <w:p w14:paraId="2095E6C3" w14:textId="513661E7" w:rsidR="00023496" w:rsidRPr="009A1ED1" w:rsidRDefault="003E1CAB" w:rsidP="009929D8">
      <w:pPr>
        <w:pStyle w:val="a8"/>
        <w:numPr>
          <w:ilvl w:val="1"/>
          <w:numId w:val="7"/>
        </w:numPr>
        <w:spacing w:after="60" w:line="276" w:lineRule="auto"/>
        <w:ind w:left="851"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Prospecțiuni </w:t>
      </w:r>
      <w:r w:rsidR="00023496" w:rsidRPr="009A1ED1">
        <w:rPr>
          <w:rFonts w:ascii="Times New Roman" w:hAnsi="Times New Roman" w:cs="Times New Roman"/>
          <w:sz w:val="24"/>
          <w:szCs w:val="24"/>
          <w:lang w:val="ro-RO"/>
        </w:rPr>
        <w:t>geologice;</w:t>
      </w:r>
    </w:p>
    <w:p w14:paraId="31C29631" w14:textId="77777777" w:rsidR="00023496" w:rsidRPr="009A1ED1" w:rsidRDefault="00023496" w:rsidP="009929D8">
      <w:pPr>
        <w:pStyle w:val="a8"/>
        <w:numPr>
          <w:ilvl w:val="1"/>
          <w:numId w:val="7"/>
        </w:numPr>
        <w:spacing w:after="60" w:line="276"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Prospecțiuni hidrometeorologice;</w:t>
      </w:r>
    </w:p>
    <w:p w14:paraId="5E8601EE" w14:textId="6BEFD3DA" w:rsidR="00A75CA0" w:rsidRPr="00297C90" w:rsidRDefault="00297C90" w:rsidP="009929D8">
      <w:pPr>
        <w:pStyle w:val="a8"/>
        <w:numPr>
          <w:ilvl w:val="1"/>
          <w:numId w:val="7"/>
        </w:numPr>
        <w:spacing w:after="60" w:line="276" w:lineRule="auto"/>
        <w:ind w:left="851" w:hanging="284"/>
        <w:contextualSpacing w:val="0"/>
        <w:jc w:val="both"/>
        <w:rPr>
          <w:rFonts w:ascii="Times New Roman" w:hAnsi="Times New Roman" w:cs="Times New Roman"/>
          <w:sz w:val="24"/>
          <w:szCs w:val="24"/>
          <w:lang w:val="ro-RO"/>
        </w:rPr>
      </w:pPr>
      <w:r w:rsidRPr="00297C90">
        <w:rPr>
          <w:rFonts w:ascii="Times New Roman" w:hAnsi="Times New Roman" w:cs="Times New Roman"/>
          <w:sz w:val="24"/>
          <w:szCs w:val="24"/>
          <w:lang w:val="ro-RO"/>
        </w:rPr>
        <w:t>Examinarea tehnică a sistemului rutier existent și construcțiilor inginerești aferente.</w:t>
      </w:r>
    </w:p>
    <w:p w14:paraId="2630729D" w14:textId="6A9F4715" w:rsidR="00023496" w:rsidRPr="00B93B6D" w:rsidRDefault="00171340" w:rsidP="00BA604A">
      <w:pPr>
        <w:pStyle w:val="a8"/>
        <w:numPr>
          <w:ilvl w:val="0"/>
          <w:numId w:val="6"/>
        </w:numPr>
        <w:spacing w:after="60" w:line="276" w:lineRule="auto"/>
        <w:ind w:left="426" w:hanging="426"/>
        <w:contextualSpacing w:val="0"/>
        <w:jc w:val="both"/>
        <w:rPr>
          <w:rFonts w:ascii="Times New Roman" w:hAnsi="Times New Roman" w:cs="Times New Roman"/>
          <w:sz w:val="24"/>
          <w:szCs w:val="24"/>
          <w:lang w:val="ro-RO"/>
        </w:rPr>
      </w:pPr>
      <w:r w:rsidRPr="00B93B6D">
        <w:rPr>
          <w:rFonts w:ascii="Times New Roman" w:hAnsi="Times New Roman" w:cs="Times New Roman"/>
          <w:sz w:val="24"/>
          <w:szCs w:val="24"/>
          <w:lang w:val="ro-RO"/>
        </w:rPr>
        <w:t>Prestatorul va acorda suport tehnic beneficiarului în procesul de obținere a tuturor actelor permisive necesare (avize, acorduri, certificate), iar după obținerea acestora, va asigura coordonarea documentației de proiect conform condițiilor impuse</w:t>
      </w:r>
      <w:r w:rsidR="00023496" w:rsidRPr="00B93B6D">
        <w:rPr>
          <w:rFonts w:ascii="Times New Roman" w:hAnsi="Times New Roman" w:cs="Times New Roman"/>
          <w:sz w:val="24"/>
          <w:szCs w:val="24"/>
          <w:lang w:val="ro-RO"/>
        </w:rPr>
        <w:t>;</w:t>
      </w:r>
    </w:p>
    <w:p w14:paraId="75AF6BDC" w14:textId="6333ABAD" w:rsidR="000418FA" w:rsidRPr="000418FA" w:rsidRDefault="00023496" w:rsidP="00BA604A">
      <w:pPr>
        <w:pStyle w:val="a8"/>
        <w:numPr>
          <w:ilvl w:val="0"/>
          <w:numId w:val="6"/>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Identificarea și localizarea constrângerilor relevante, incluzând:</w:t>
      </w:r>
    </w:p>
    <w:p w14:paraId="3193B99B" w14:textId="3EA5B221" w:rsidR="000418FA" w:rsidRDefault="000418FA" w:rsidP="009929D8">
      <w:pPr>
        <w:pStyle w:val="a8"/>
        <w:numPr>
          <w:ilvl w:val="1"/>
          <w:numId w:val="8"/>
        </w:numPr>
        <w:spacing w:after="60" w:line="276" w:lineRule="auto"/>
        <w:ind w:left="851" w:hanging="283"/>
        <w:contextualSpacing w:val="0"/>
        <w:jc w:val="both"/>
        <w:rPr>
          <w:rFonts w:ascii="Times New Roman" w:hAnsi="Times New Roman" w:cs="Times New Roman"/>
          <w:sz w:val="24"/>
          <w:szCs w:val="24"/>
          <w:lang w:val="ro-RO"/>
        </w:rPr>
      </w:pPr>
      <w:r w:rsidRPr="000418FA">
        <w:rPr>
          <w:rFonts w:ascii="Times New Roman" w:hAnsi="Times New Roman" w:cs="Times New Roman"/>
          <w:sz w:val="24"/>
          <w:szCs w:val="24"/>
          <w:lang w:val="ro-RO"/>
        </w:rPr>
        <w:t xml:space="preserve">Zone locuite, industriale, etc; </w:t>
      </w:r>
    </w:p>
    <w:p w14:paraId="0DC15DA6" w14:textId="52AA0AFD" w:rsidR="000418FA" w:rsidRPr="000418FA" w:rsidRDefault="000418FA" w:rsidP="009929D8">
      <w:pPr>
        <w:pStyle w:val="a8"/>
        <w:numPr>
          <w:ilvl w:val="1"/>
          <w:numId w:val="8"/>
        </w:numPr>
        <w:spacing w:after="60" w:line="276" w:lineRule="auto"/>
        <w:ind w:left="851" w:hanging="283"/>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Căi de comunicații, rețele edilitare - utilități;</w:t>
      </w:r>
    </w:p>
    <w:p w14:paraId="26EA7C72" w14:textId="77777777" w:rsidR="00023496" w:rsidRPr="009A1ED1" w:rsidRDefault="00023496" w:rsidP="009929D8">
      <w:pPr>
        <w:pStyle w:val="a8"/>
        <w:numPr>
          <w:ilvl w:val="1"/>
          <w:numId w:val="8"/>
        </w:numPr>
        <w:spacing w:after="60" w:line="276" w:lineRule="auto"/>
        <w:ind w:left="851" w:hanging="283"/>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Particularități de relief (cursuri de apa, păduri, etc);</w:t>
      </w:r>
    </w:p>
    <w:p w14:paraId="0CB4F629" w14:textId="77777777" w:rsidR="00023496" w:rsidRPr="009A1ED1" w:rsidRDefault="00023496" w:rsidP="009929D8">
      <w:pPr>
        <w:pStyle w:val="a8"/>
        <w:numPr>
          <w:ilvl w:val="1"/>
          <w:numId w:val="8"/>
        </w:numPr>
        <w:spacing w:after="60" w:line="276" w:lineRule="auto"/>
        <w:ind w:left="851" w:hanging="283"/>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Arii naturale protejate de interes național și internațional, etc; </w:t>
      </w:r>
    </w:p>
    <w:p w14:paraId="15544715" w14:textId="77777777" w:rsidR="00023496" w:rsidRPr="009A1ED1" w:rsidRDefault="00023496" w:rsidP="009929D8">
      <w:pPr>
        <w:pStyle w:val="a8"/>
        <w:numPr>
          <w:ilvl w:val="1"/>
          <w:numId w:val="8"/>
        </w:numPr>
        <w:spacing w:after="60" w:line="276" w:lineRule="auto"/>
        <w:ind w:left="851" w:hanging="283"/>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Zone geologice cu specific particular.</w:t>
      </w:r>
    </w:p>
    <w:p w14:paraId="3C4E9E15" w14:textId="77777777" w:rsidR="00023496" w:rsidRPr="009A1ED1" w:rsidRDefault="00023496" w:rsidP="00BA604A">
      <w:pPr>
        <w:pStyle w:val="a8"/>
        <w:numPr>
          <w:ilvl w:val="0"/>
          <w:numId w:val="6"/>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lastRenderedPageBreak/>
        <w:t>Variantele alternative propuse vor ține cont de:</w:t>
      </w:r>
    </w:p>
    <w:p w14:paraId="2F1360AD" w14:textId="77777777" w:rsidR="00023496" w:rsidRPr="009A1ED1" w:rsidRDefault="00023496" w:rsidP="009929D8">
      <w:pPr>
        <w:pStyle w:val="a8"/>
        <w:numPr>
          <w:ilvl w:val="1"/>
          <w:numId w:val="9"/>
        </w:numPr>
        <w:spacing w:after="60" w:line="276"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Costul minim al lucrărilor;</w:t>
      </w:r>
    </w:p>
    <w:p w14:paraId="1570868C" w14:textId="77777777" w:rsidR="00023496" w:rsidRPr="009A1ED1" w:rsidRDefault="00023496" w:rsidP="009929D8">
      <w:pPr>
        <w:pStyle w:val="a8"/>
        <w:numPr>
          <w:ilvl w:val="1"/>
          <w:numId w:val="9"/>
        </w:numPr>
        <w:spacing w:after="60" w:line="276"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Costul lucrărilor de întreținere pentru o perioadă de 20 de ani;</w:t>
      </w:r>
    </w:p>
    <w:p w14:paraId="18E65718" w14:textId="77777777" w:rsidR="00023496" w:rsidRPr="009A1ED1" w:rsidRDefault="00023496" w:rsidP="009929D8">
      <w:pPr>
        <w:pStyle w:val="a8"/>
        <w:numPr>
          <w:ilvl w:val="1"/>
          <w:numId w:val="9"/>
        </w:numPr>
        <w:spacing w:after="60" w:line="276"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Impactul asupra mediului și măsurile de atenuare;</w:t>
      </w:r>
    </w:p>
    <w:p w14:paraId="6934EA74" w14:textId="32573384" w:rsidR="003E735E" w:rsidRDefault="00023496" w:rsidP="009929D8">
      <w:pPr>
        <w:pStyle w:val="a8"/>
        <w:numPr>
          <w:ilvl w:val="1"/>
          <w:numId w:val="9"/>
        </w:numPr>
        <w:spacing w:after="60" w:line="276" w:lineRule="auto"/>
        <w:ind w:left="851"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Încadrarea preponderentă în parametrii  terenurilor aferente drumului public, înregistrate în Registrul bunurilor imobile</w:t>
      </w:r>
      <w:r w:rsidR="00CB4028">
        <w:rPr>
          <w:rFonts w:ascii="Times New Roman" w:hAnsi="Times New Roman" w:cs="Times New Roman"/>
          <w:sz w:val="24"/>
          <w:szCs w:val="24"/>
          <w:lang w:val="ro-RO"/>
        </w:rPr>
        <w:t>.</w:t>
      </w:r>
    </w:p>
    <w:p w14:paraId="645F8B0E" w14:textId="77777777" w:rsidR="00CB4028" w:rsidRPr="00FA52D9" w:rsidRDefault="00CB4028" w:rsidP="009929D8">
      <w:pPr>
        <w:pStyle w:val="a8"/>
        <w:spacing w:after="60" w:line="276" w:lineRule="auto"/>
        <w:ind w:left="851"/>
        <w:contextualSpacing w:val="0"/>
        <w:jc w:val="both"/>
        <w:rPr>
          <w:rFonts w:ascii="Times New Roman" w:hAnsi="Times New Roman" w:cs="Times New Roman"/>
          <w:sz w:val="24"/>
          <w:szCs w:val="24"/>
          <w:lang w:val="ro-RO"/>
        </w:rPr>
      </w:pPr>
    </w:p>
    <w:p w14:paraId="2E13519D" w14:textId="7A5F3BA6" w:rsidR="003E735E" w:rsidRPr="00933AC2" w:rsidRDefault="003E735E" w:rsidP="00933AC2">
      <w:pPr>
        <w:pStyle w:val="a8"/>
        <w:numPr>
          <w:ilvl w:val="1"/>
          <w:numId w:val="34"/>
        </w:numPr>
        <w:spacing w:after="0" w:line="276" w:lineRule="auto"/>
        <w:ind w:left="426" w:hanging="426"/>
        <w:jc w:val="both"/>
        <w:rPr>
          <w:rFonts w:ascii="Times New Roman" w:hAnsi="Times New Roman" w:cs="Times New Roman"/>
          <w:b/>
          <w:bCs/>
          <w:color w:val="002060"/>
          <w:sz w:val="24"/>
          <w:szCs w:val="24"/>
          <w:lang w:val="ro-RO"/>
        </w:rPr>
      </w:pPr>
      <w:r w:rsidRPr="00933AC2">
        <w:rPr>
          <w:rFonts w:ascii="Times New Roman" w:hAnsi="Times New Roman" w:cs="Times New Roman"/>
          <w:b/>
          <w:bCs/>
          <w:color w:val="002060"/>
          <w:sz w:val="24"/>
          <w:szCs w:val="24"/>
          <w:lang w:val="ro-RO"/>
        </w:rPr>
        <w:t>Alocări de terenuri</w:t>
      </w:r>
    </w:p>
    <w:p w14:paraId="78086858" w14:textId="6083C370" w:rsidR="00C1477A" w:rsidRPr="00933AC2" w:rsidRDefault="00023496" w:rsidP="009929D8">
      <w:pPr>
        <w:spacing w:after="60" w:line="276" w:lineRule="auto"/>
        <w:jc w:val="both"/>
        <w:rPr>
          <w:rFonts w:ascii="Times New Roman" w:hAnsi="Times New Roman" w:cs="Times New Roman"/>
          <w:sz w:val="24"/>
          <w:szCs w:val="24"/>
          <w:lang w:val="ro-RO"/>
        </w:rPr>
      </w:pPr>
      <w:r w:rsidRPr="00933AC2">
        <w:rPr>
          <w:rFonts w:ascii="Times New Roman" w:hAnsi="Times New Roman" w:cs="Times New Roman"/>
          <w:sz w:val="24"/>
          <w:szCs w:val="24"/>
          <w:lang w:val="ro-RO"/>
        </w:rPr>
        <w:t>Prestatorul va încadra soluțiile în limitele terenurilor aferente drumului public, conform Registrului bunurilor imobile. În cazul în care acest lucru nu este posibil, soluția tehnică va include compartimentul „Alocare de terenuri” cu detalierea hotarelor, suprafețelor, numărului cadastral, formei de proprietate și statutului amplasamentului lucrării (integral/parțial).</w:t>
      </w:r>
      <w:r w:rsidR="001C7D3E" w:rsidRPr="00933AC2">
        <w:rPr>
          <w:rFonts w:ascii="Times New Roman" w:hAnsi="Times New Roman" w:cs="Times New Roman"/>
          <w:sz w:val="24"/>
          <w:szCs w:val="24"/>
          <w:lang w:val="ro-RO"/>
        </w:rPr>
        <w:t xml:space="preserve"> </w:t>
      </w:r>
    </w:p>
    <w:p w14:paraId="394F332E" w14:textId="77777777" w:rsidR="00CB4028" w:rsidRPr="009A1ED1" w:rsidRDefault="00CB4028" w:rsidP="009929D8">
      <w:pPr>
        <w:spacing w:after="60" w:line="276" w:lineRule="auto"/>
        <w:ind w:firstLine="567"/>
        <w:jc w:val="both"/>
        <w:rPr>
          <w:rFonts w:ascii="Times New Roman" w:hAnsi="Times New Roman" w:cs="Times New Roman"/>
          <w:sz w:val="24"/>
          <w:szCs w:val="24"/>
          <w:lang w:val="ro-RO"/>
        </w:rPr>
      </w:pPr>
    </w:p>
    <w:p w14:paraId="0D0AD0F7" w14:textId="0865730A" w:rsidR="006A444B" w:rsidRPr="00933AC2" w:rsidRDefault="006A444B" w:rsidP="00933AC2">
      <w:pPr>
        <w:pStyle w:val="a8"/>
        <w:numPr>
          <w:ilvl w:val="1"/>
          <w:numId w:val="34"/>
        </w:numPr>
        <w:spacing w:after="0" w:line="276" w:lineRule="auto"/>
        <w:ind w:left="426" w:hanging="426"/>
        <w:jc w:val="both"/>
        <w:rPr>
          <w:rFonts w:ascii="Times New Roman" w:hAnsi="Times New Roman" w:cs="Times New Roman"/>
          <w:b/>
          <w:bCs/>
          <w:color w:val="002060"/>
          <w:sz w:val="24"/>
          <w:szCs w:val="24"/>
          <w:lang w:val="ro-RO"/>
        </w:rPr>
      </w:pPr>
      <w:r w:rsidRPr="00933AC2">
        <w:rPr>
          <w:rFonts w:ascii="Times New Roman" w:hAnsi="Times New Roman" w:cs="Times New Roman"/>
          <w:b/>
          <w:bCs/>
          <w:color w:val="002060"/>
          <w:sz w:val="24"/>
          <w:szCs w:val="24"/>
          <w:lang w:val="ro-RO"/>
        </w:rPr>
        <w:t>Condiții specifice</w:t>
      </w:r>
    </w:p>
    <w:p w14:paraId="018E3090" w14:textId="77777777" w:rsidR="008261B3" w:rsidRDefault="00023496" w:rsidP="00933AC2">
      <w:pPr>
        <w:pStyle w:val="a8"/>
        <w:numPr>
          <w:ilvl w:val="0"/>
          <w:numId w:val="10"/>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Prestatorul va analiza </w:t>
      </w:r>
      <w:r w:rsidR="00DA73F9" w:rsidRPr="009A1ED1">
        <w:rPr>
          <w:rFonts w:ascii="Times New Roman" w:hAnsi="Times New Roman" w:cs="Times New Roman"/>
          <w:sz w:val="24"/>
          <w:szCs w:val="24"/>
          <w:lang w:val="ro-RO"/>
        </w:rPr>
        <w:t>datele</w:t>
      </w:r>
      <w:r w:rsidRPr="009A1ED1">
        <w:rPr>
          <w:rFonts w:ascii="Times New Roman" w:hAnsi="Times New Roman" w:cs="Times New Roman"/>
          <w:sz w:val="24"/>
          <w:szCs w:val="24"/>
          <w:lang w:val="ro-RO"/>
        </w:rPr>
        <w:t xml:space="preserve"> furnizate de beneficiar conform Anexei Nr.1;</w:t>
      </w:r>
    </w:p>
    <w:p w14:paraId="31383CAC" w14:textId="364C4D90" w:rsidR="00023496" w:rsidRPr="00933AC2" w:rsidRDefault="008261B3" w:rsidP="00933AC2">
      <w:pPr>
        <w:pStyle w:val="a8"/>
        <w:numPr>
          <w:ilvl w:val="0"/>
          <w:numId w:val="10"/>
        </w:numPr>
        <w:spacing w:after="60" w:line="276" w:lineRule="auto"/>
        <w:ind w:left="426" w:hanging="426"/>
        <w:contextualSpacing w:val="0"/>
        <w:jc w:val="both"/>
        <w:rPr>
          <w:rFonts w:ascii="Times New Roman" w:hAnsi="Times New Roman" w:cs="Times New Roman"/>
          <w:sz w:val="24"/>
          <w:szCs w:val="24"/>
          <w:lang w:val="ro-RO"/>
        </w:rPr>
      </w:pPr>
      <w:r w:rsidRPr="00933AC2">
        <w:rPr>
          <w:rFonts w:ascii="Times New Roman" w:hAnsi="Times New Roman" w:cs="Times New Roman"/>
          <w:sz w:val="24"/>
          <w:szCs w:val="24"/>
          <w:lang w:val="ro-RO"/>
        </w:rPr>
        <w:t>Prestatorul va adopta soluții tehnice care vor evita afectarea construcțiilor capitale existente;</w:t>
      </w:r>
    </w:p>
    <w:p w14:paraId="32799F43" w14:textId="77777777" w:rsidR="008261B3" w:rsidRPr="00933AC2" w:rsidRDefault="00023496" w:rsidP="00933AC2">
      <w:pPr>
        <w:pStyle w:val="a8"/>
        <w:numPr>
          <w:ilvl w:val="0"/>
          <w:numId w:val="10"/>
        </w:numPr>
        <w:spacing w:after="60" w:line="276" w:lineRule="auto"/>
        <w:ind w:left="426" w:hanging="426"/>
        <w:contextualSpacing w:val="0"/>
        <w:jc w:val="both"/>
        <w:rPr>
          <w:rFonts w:ascii="Times New Roman" w:hAnsi="Times New Roman" w:cs="Times New Roman"/>
          <w:sz w:val="24"/>
          <w:szCs w:val="24"/>
          <w:lang w:val="ro-RO"/>
        </w:rPr>
      </w:pPr>
      <w:r w:rsidRPr="00933AC2">
        <w:rPr>
          <w:rFonts w:ascii="Times New Roman" w:hAnsi="Times New Roman" w:cs="Times New Roman"/>
          <w:sz w:val="24"/>
          <w:szCs w:val="24"/>
          <w:lang w:val="ro-RO"/>
        </w:rPr>
        <w:t>Zonele cu risc sporit de alunecare vor fi tratate prin soluții tehnice adecvate;</w:t>
      </w:r>
    </w:p>
    <w:p w14:paraId="04AD0E0E" w14:textId="0EDF9591" w:rsidR="008261B3" w:rsidRPr="00933AC2" w:rsidRDefault="008261B3" w:rsidP="00933AC2">
      <w:pPr>
        <w:pStyle w:val="a8"/>
        <w:numPr>
          <w:ilvl w:val="0"/>
          <w:numId w:val="10"/>
        </w:numPr>
        <w:spacing w:after="60" w:line="276" w:lineRule="auto"/>
        <w:ind w:left="426" w:hanging="426"/>
        <w:contextualSpacing w:val="0"/>
        <w:jc w:val="both"/>
        <w:rPr>
          <w:rFonts w:ascii="Times New Roman" w:hAnsi="Times New Roman" w:cs="Times New Roman"/>
          <w:sz w:val="24"/>
          <w:szCs w:val="24"/>
          <w:lang w:val="ro-RO"/>
        </w:rPr>
      </w:pPr>
      <w:r w:rsidRPr="00933AC2">
        <w:rPr>
          <w:rFonts w:ascii="Times New Roman" w:hAnsi="Times New Roman" w:cs="Times New Roman"/>
          <w:sz w:val="24"/>
          <w:szCs w:val="24"/>
          <w:lang w:val="ro-RO"/>
        </w:rPr>
        <w:t>Se vor propune sisteme de iluminat arhitectural pentru lucrările de artă, integrate cu iluminatul public;</w:t>
      </w:r>
    </w:p>
    <w:p w14:paraId="3B67E01E" w14:textId="24041211" w:rsidR="00023496" w:rsidRPr="00737B9F" w:rsidRDefault="00023496" w:rsidP="00933AC2">
      <w:pPr>
        <w:pStyle w:val="a8"/>
        <w:numPr>
          <w:ilvl w:val="0"/>
          <w:numId w:val="10"/>
        </w:numPr>
        <w:spacing w:after="60" w:line="276" w:lineRule="auto"/>
        <w:ind w:left="426" w:hanging="426"/>
        <w:contextualSpacing w:val="0"/>
        <w:jc w:val="both"/>
        <w:rPr>
          <w:rFonts w:ascii="Times New Roman" w:hAnsi="Times New Roman" w:cs="Times New Roman"/>
          <w:sz w:val="24"/>
          <w:szCs w:val="24"/>
          <w:lang w:val="ro-RO"/>
        </w:rPr>
      </w:pPr>
      <w:r w:rsidRPr="00737B9F">
        <w:rPr>
          <w:rFonts w:ascii="Times New Roman" w:hAnsi="Times New Roman" w:cs="Times New Roman"/>
          <w:sz w:val="24"/>
          <w:szCs w:val="24"/>
          <w:lang w:val="ro-RO"/>
        </w:rPr>
        <w:t xml:space="preserve">Prestatorul va identifica locațiile pentru extragerea rocilor sedimentare și a celor neconsolidate (groapă de împrumut), </w:t>
      </w:r>
      <w:r w:rsidR="00737B9F" w:rsidRPr="00737B9F">
        <w:rPr>
          <w:rFonts w:ascii="Times New Roman" w:hAnsi="Times New Roman" w:cs="Times New Roman"/>
          <w:sz w:val="24"/>
          <w:szCs w:val="24"/>
          <w:lang w:val="ro-RO"/>
        </w:rPr>
        <w:t xml:space="preserve">în caz de </w:t>
      </w:r>
      <w:r w:rsidRPr="00737B9F">
        <w:rPr>
          <w:rFonts w:ascii="Times New Roman" w:hAnsi="Times New Roman" w:cs="Times New Roman"/>
          <w:sz w:val="24"/>
          <w:szCs w:val="24"/>
          <w:lang w:val="ro-RO"/>
        </w:rPr>
        <w:t>nece</w:t>
      </w:r>
      <w:r w:rsidR="00737B9F" w:rsidRPr="00737B9F">
        <w:rPr>
          <w:rFonts w:ascii="Times New Roman" w:hAnsi="Times New Roman" w:cs="Times New Roman"/>
          <w:sz w:val="24"/>
          <w:szCs w:val="24"/>
          <w:lang w:val="ro-RO"/>
        </w:rPr>
        <w:t>sitate</w:t>
      </w:r>
      <w:r w:rsidR="00737B9F">
        <w:rPr>
          <w:rFonts w:ascii="Times New Roman" w:hAnsi="Times New Roman" w:cs="Times New Roman"/>
          <w:sz w:val="24"/>
          <w:szCs w:val="24"/>
          <w:lang w:val="ro-RO"/>
        </w:rPr>
        <w:t>,</w:t>
      </w:r>
      <w:r w:rsidRPr="00737B9F">
        <w:rPr>
          <w:rFonts w:ascii="Times New Roman" w:hAnsi="Times New Roman" w:cs="Times New Roman"/>
          <w:sz w:val="24"/>
          <w:szCs w:val="24"/>
          <w:lang w:val="ro-RO"/>
        </w:rPr>
        <w:t xml:space="preserve"> pentru execuția </w:t>
      </w:r>
      <w:r w:rsidR="005C6276" w:rsidRPr="00737B9F">
        <w:rPr>
          <w:rFonts w:ascii="Times New Roman" w:hAnsi="Times New Roman" w:cs="Times New Roman"/>
          <w:sz w:val="24"/>
          <w:szCs w:val="24"/>
          <w:lang w:val="ro-RO"/>
        </w:rPr>
        <w:t>lucrărilor</w:t>
      </w:r>
      <w:r w:rsidRPr="00737B9F">
        <w:rPr>
          <w:rFonts w:ascii="Times New Roman" w:hAnsi="Times New Roman" w:cs="Times New Roman"/>
          <w:sz w:val="24"/>
          <w:szCs w:val="24"/>
          <w:lang w:val="ro-RO"/>
        </w:rPr>
        <w:t xml:space="preserve"> de terasamente;</w:t>
      </w:r>
    </w:p>
    <w:p w14:paraId="1CE3E03E" w14:textId="77777777" w:rsidR="008261B3" w:rsidRDefault="00023496" w:rsidP="00933AC2">
      <w:pPr>
        <w:pStyle w:val="a8"/>
        <w:numPr>
          <w:ilvl w:val="0"/>
          <w:numId w:val="10"/>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 ale</w:t>
      </w:r>
      <w:r w:rsidR="005B4CE5">
        <w:rPr>
          <w:rFonts w:ascii="Times New Roman" w:hAnsi="Times New Roman" w:cs="Times New Roman"/>
          <w:sz w:val="24"/>
          <w:szCs w:val="24"/>
          <w:lang w:val="ro-RO"/>
        </w:rPr>
        <w:t xml:space="preserve"> proiectului de execuție</w:t>
      </w:r>
      <w:r w:rsidRPr="009A1ED1">
        <w:rPr>
          <w:rFonts w:ascii="Times New Roman" w:hAnsi="Times New Roman" w:cs="Times New Roman"/>
          <w:sz w:val="24"/>
          <w:szCs w:val="24"/>
          <w:lang w:val="ro-RO"/>
        </w:rPr>
        <w:t>;</w:t>
      </w:r>
    </w:p>
    <w:p w14:paraId="6109F228" w14:textId="5694934D" w:rsidR="008261B3" w:rsidRPr="008261B3" w:rsidRDefault="008261B3" w:rsidP="00933AC2">
      <w:pPr>
        <w:pStyle w:val="a8"/>
        <w:numPr>
          <w:ilvl w:val="0"/>
          <w:numId w:val="10"/>
        </w:numPr>
        <w:spacing w:after="60" w:line="276" w:lineRule="auto"/>
        <w:ind w:left="426" w:hanging="426"/>
        <w:contextualSpacing w:val="0"/>
        <w:jc w:val="both"/>
        <w:rPr>
          <w:rFonts w:ascii="Times New Roman" w:hAnsi="Times New Roman" w:cs="Times New Roman"/>
          <w:sz w:val="24"/>
          <w:szCs w:val="24"/>
          <w:lang w:val="ro-RO"/>
        </w:rPr>
      </w:pPr>
      <w:r w:rsidRPr="008261B3">
        <w:rPr>
          <w:rFonts w:ascii="Times New Roman" w:hAnsi="Times New Roman" w:cs="Times New Roman"/>
          <w:sz w:val="24"/>
          <w:szCs w:val="24"/>
          <w:lang w:val="ro-RO"/>
        </w:rPr>
        <w:t>Ridicările topo-geodezice vor fi realizate în sistemul național de coordonate MOLDREF99 și sistemul de înălțimi Baltic 1977;</w:t>
      </w:r>
    </w:p>
    <w:p w14:paraId="559BC4D8" w14:textId="77777777" w:rsidR="008261B3" w:rsidRPr="008261B3" w:rsidRDefault="008261B3" w:rsidP="00933AC2">
      <w:pPr>
        <w:spacing w:after="60" w:line="276" w:lineRule="auto"/>
        <w:ind w:left="426"/>
        <w:jc w:val="both"/>
        <w:rPr>
          <w:rFonts w:ascii="Times New Roman" w:hAnsi="Times New Roman" w:cs="Times New Roman"/>
          <w:sz w:val="24"/>
          <w:szCs w:val="24"/>
          <w:lang w:val="ro-RO"/>
        </w:rPr>
      </w:pPr>
      <w:r w:rsidRPr="008261B3">
        <w:rPr>
          <w:rFonts w:ascii="Times New Roman" w:hAnsi="Times New Roman" w:cs="Times New Roman"/>
          <w:sz w:val="24"/>
          <w:szCs w:val="24"/>
          <w:lang w:val="ro-RO"/>
        </w:rPr>
        <w:t>Crearea bazei geodezice de ridicare, cu îndesirea punctelor de reper până la 0,5 km amplasate   paralel cu axa obiectivului de construcție, în zone stabile și ferite de riscurile exploatării și întreținerii drumului;</w:t>
      </w:r>
    </w:p>
    <w:p w14:paraId="2DF5FC90" w14:textId="77777777" w:rsidR="008261B3" w:rsidRPr="008261B3" w:rsidRDefault="008261B3" w:rsidP="00933AC2">
      <w:pPr>
        <w:spacing w:after="60" w:line="276" w:lineRule="auto"/>
        <w:ind w:left="426"/>
        <w:jc w:val="both"/>
        <w:rPr>
          <w:rFonts w:ascii="Times New Roman" w:hAnsi="Times New Roman" w:cs="Times New Roman"/>
          <w:sz w:val="24"/>
          <w:szCs w:val="24"/>
          <w:lang w:val="ro-RO"/>
        </w:rPr>
      </w:pPr>
      <w:r w:rsidRPr="008261B3">
        <w:rPr>
          <w:rFonts w:ascii="Times New Roman" w:hAnsi="Times New Roman" w:cs="Times New Roman"/>
          <w:sz w:val="24"/>
          <w:szCs w:val="24"/>
          <w:lang w:val="ro-RO"/>
        </w:rPr>
        <w:t>Toate punctele de reper vor fi fixate în teren cu centre de tip M1 sau M2, conform practicilor geodezice acceptate la nivel național conform (Instrucțiunii pentru ridicarea topografică la scările 1:5000, 1:2000, 1:1000, 1:500);</w:t>
      </w:r>
    </w:p>
    <w:p w14:paraId="14007D01" w14:textId="77777777" w:rsidR="008261B3" w:rsidRDefault="008261B3" w:rsidP="00933AC2">
      <w:pPr>
        <w:spacing w:after="60" w:line="276" w:lineRule="auto"/>
        <w:ind w:left="426"/>
        <w:jc w:val="both"/>
        <w:rPr>
          <w:rFonts w:ascii="Times New Roman" w:hAnsi="Times New Roman" w:cs="Times New Roman"/>
          <w:sz w:val="24"/>
          <w:szCs w:val="24"/>
          <w:lang w:val="ro-RO"/>
        </w:rPr>
      </w:pPr>
      <w:r w:rsidRPr="008261B3">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 5mm*√L, unde L este lungimea drumuirii în km;</w:t>
      </w:r>
    </w:p>
    <w:p w14:paraId="4F52C90F" w14:textId="77777777" w:rsidR="008261B3" w:rsidRPr="00933AC2" w:rsidRDefault="008261B3" w:rsidP="00933AC2">
      <w:pPr>
        <w:pStyle w:val="a8"/>
        <w:numPr>
          <w:ilvl w:val="0"/>
          <w:numId w:val="10"/>
        </w:numPr>
        <w:spacing w:after="60" w:line="276" w:lineRule="auto"/>
        <w:ind w:left="426" w:hanging="426"/>
        <w:contextualSpacing w:val="0"/>
        <w:jc w:val="both"/>
        <w:rPr>
          <w:rFonts w:ascii="Times New Roman" w:hAnsi="Times New Roman" w:cs="Times New Roman"/>
          <w:sz w:val="24"/>
          <w:szCs w:val="24"/>
          <w:lang w:val="ro-RO"/>
        </w:rPr>
      </w:pPr>
      <w:r w:rsidRPr="00933AC2">
        <w:rPr>
          <w:rFonts w:ascii="Times New Roman" w:hAnsi="Times New Roman" w:cs="Times New Roman"/>
          <w:sz w:val="24"/>
          <w:szCs w:val="24"/>
          <w:lang w:val="ro-RO"/>
        </w:rPr>
        <w:t>Compartimentul grafic va întruni cerințele specificate în pct.-le: 5.1 - 5.5;</w:t>
      </w:r>
    </w:p>
    <w:p w14:paraId="406EF47C" w14:textId="1ED793EE" w:rsidR="008261B3" w:rsidRDefault="00023496" w:rsidP="00933AC2">
      <w:pPr>
        <w:pStyle w:val="a8"/>
        <w:numPr>
          <w:ilvl w:val="0"/>
          <w:numId w:val="10"/>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examina posibilitatea utilizării materialelor geosintetice ca geofibre (din polimeri, din sticlă, etc) pentru armarea îmbrăcăminților rutiere sau a pământurilor elaborate în urma utilizării experimentale. Prestatorul va obține aprobarea prealabilă de la Beneficiar întru includerea</w:t>
      </w:r>
      <w:r w:rsidR="003A29BD">
        <w:rPr>
          <w:rFonts w:ascii="Times New Roman" w:hAnsi="Times New Roman" w:cs="Times New Roman"/>
          <w:sz w:val="24"/>
          <w:szCs w:val="24"/>
          <w:lang w:val="ro-RO"/>
        </w:rPr>
        <w:t xml:space="preserve"> materialelor menționate</w:t>
      </w:r>
      <w:r w:rsidRPr="00BE4359">
        <w:rPr>
          <w:rFonts w:ascii="Times New Roman" w:hAnsi="Times New Roman" w:cs="Times New Roman"/>
          <w:sz w:val="24"/>
          <w:szCs w:val="24"/>
          <w:lang w:val="ro-RO"/>
        </w:rPr>
        <w:t xml:space="preserve"> în soluțiile de bază al </w:t>
      </w:r>
      <w:r w:rsidR="004F54E4" w:rsidRPr="00BE4359">
        <w:rPr>
          <w:rFonts w:ascii="Times New Roman" w:hAnsi="Times New Roman" w:cs="Times New Roman"/>
          <w:sz w:val="24"/>
          <w:szCs w:val="24"/>
          <w:lang w:val="ro-RO"/>
        </w:rPr>
        <w:t>proiectului</w:t>
      </w:r>
      <w:r w:rsidR="003A29BD" w:rsidRPr="00BE4359">
        <w:rPr>
          <w:rFonts w:ascii="Times New Roman" w:hAnsi="Times New Roman" w:cs="Times New Roman"/>
          <w:sz w:val="24"/>
          <w:szCs w:val="24"/>
          <w:lang w:val="ro-RO"/>
        </w:rPr>
        <w:t>.</w:t>
      </w:r>
      <w:bookmarkStart w:id="1" w:name="_Hlk201908868"/>
    </w:p>
    <w:p w14:paraId="46DDF4B4" w14:textId="77777777" w:rsidR="00933AC2" w:rsidRDefault="00933AC2" w:rsidP="00933AC2">
      <w:pPr>
        <w:pStyle w:val="a8"/>
        <w:spacing w:after="60" w:line="276" w:lineRule="auto"/>
        <w:ind w:left="426"/>
        <w:contextualSpacing w:val="0"/>
        <w:jc w:val="both"/>
        <w:rPr>
          <w:rFonts w:ascii="Times New Roman" w:hAnsi="Times New Roman" w:cs="Times New Roman"/>
          <w:sz w:val="24"/>
          <w:szCs w:val="24"/>
          <w:lang w:val="ro-RO"/>
        </w:rPr>
      </w:pPr>
    </w:p>
    <w:bookmarkEnd w:id="1"/>
    <w:p w14:paraId="21D58E4D" w14:textId="4EBCADD9" w:rsidR="001137B5" w:rsidRPr="00933AC2" w:rsidRDefault="001137B5" w:rsidP="00933AC2">
      <w:pPr>
        <w:pStyle w:val="a8"/>
        <w:numPr>
          <w:ilvl w:val="1"/>
          <w:numId w:val="34"/>
        </w:numPr>
        <w:spacing w:after="0" w:line="276" w:lineRule="auto"/>
        <w:ind w:left="426" w:hanging="426"/>
        <w:jc w:val="both"/>
        <w:rPr>
          <w:rFonts w:ascii="Times New Roman" w:hAnsi="Times New Roman" w:cs="Times New Roman"/>
          <w:b/>
          <w:bCs/>
          <w:color w:val="002060"/>
          <w:sz w:val="24"/>
          <w:szCs w:val="24"/>
          <w:lang w:val="ro-RO"/>
        </w:rPr>
      </w:pPr>
      <w:r w:rsidRPr="00933AC2">
        <w:rPr>
          <w:rFonts w:ascii="Times New Roman" w:hAnsi="Times New Roman" w:cs="Times New Roman"/>
          <w:b/>
          <w:bCs/>
          <w:color w:val="002060"/>
          <w:sz w:val="24"/>
          <w:szCs w:val="24"/>
          <w:lang w:val="ro-RO"/>
        </w:rPr>
        <w:lastRenderedPageBreak/>
        <w:t xml:space="preserve">Conținutul proiectului </w:t>
      </w:r>
    </w:p>
    <w:p w14:paraId="391A1D25" w14:textId="3C87D192" w:rsidR="00C13629" w:rsidRPr="00933AC2" w:rsidRDefault="00C13629" w:rsidP="009929D8">
      <w:pPr>
        <w:spacing w:after="60" w:line="276" w:lineRule="auto"/>
        <w:jc w:val="both"/>
        <w:rPr>
          <w:rFonts w:ascii="Times New Roman" w:eastAsia="Calibri" w:hAnsi="Times New Roman" w:cs="Times New Roman"/>
          <w:sz w:val="24"/>
          <w:szCs w:val="24"/>
          <w:lang w:val="ro-RO"/>
        </w:rPr>
      </w:pPr>
      <w:r w:rsidRPr="00933AC2">
        <w:rPr>
          <w:rFonts w:ascii="Times New Roman" w:eastAsia="Calibri" w:hAnsi="Times New Roman" w:cs="Times New Roman"/>
          <w:sz w:val="24"/>
          <w:szCs w:val="24"/>
          <w:lang w:val="ro-RO"/>
        </w:rPr>
        <w:t xml:space="preserve">Proiectul trebuie să conțină compartimentele și rapoartele definite în Capitolul </w:t>
      </w:r>
      <w:r w:rsidR="008261B3" w:rsidRPr="00933AC2">
        <w:rPr>
          <w:rFonts w:ascii="Times New Roman" w:eastAsia="Calibri" w:hAnsi="Times New Roman" w:cs="Times New Roman"/>
          <w:sz w:val="24"/>
          <w:szCs w:val="24"/>
          <w:lang w:val="ro-RO"/>
        </w:rPr>
        <w:t>5</w:t>
      </w:r>
      <w:r w:rsidRPr="00933AC2">
        <w:rPr>
          <w:rFonts w:ascii="Times New Roman" w:eastAsia="Calibri" w:hAnsi="Times New Roman" w:cs="Times New Roman"/>
          <w:sz w:val="24"/>
          <w:szCs w:val="24"/>
          <w:lang w:val="ro-RO"/>
        </w:rPr>
        <w:t>. Compartimentele și rapoartele conexe se vor prezenta după cum urmează (dar nu se limitează):</w:t>
      </w:r>
    </w:p>
    <w:p w14:paraId="00983F7E" w14:textId="77777777" w:rsidR="005122C1" w:rsidRPr="00933AC2" w:rsidRDefault="001137B5" w:rsidP="00933AC2">
      <w:pPr>
        <w:pStyle w:val="a8"/>
        <w:numPr>
          <w:ilvl w:val="0"/>
          <w:numId w:val="29"/>
        </w:numPr>
        <w:spacing w:after="60" w:line="276" w:lineRule="auto"/>
        <w:ind w:left="426" w:hanging="426"/>
        <w:jc w:val="both"/>
        <w:rPr>
          <w:rFonts w:ascii="Times New Roman" w:hAnsi="Times New Roman" w:cs="Times New Roman"/>
          <w:sz w:val="24"/>
          <w:szCs w:val="24"/>
          <w:lang w:val="ro-RO"/>
        </w:rPr>
      </w:pPr>
      <w:r w:rsidRPr="00933AC2">
        <w:rPr>
          <w:rFonts w:ascii="Times New Roman" w:hAnsi="Times New Roman" w:cs="Times New Roman"/>
          <w:sz w:val="24"/>
          <w:szCs w:val="24"/>
          <w:lang w:val="ro-RO"/>
        </w:rPr>
        <w:t>Conform NCM A.07.02:2012/А1:2017 „Procedura de elaborare, avizare, aprobare și conținutul-cadru al documentației de proiect pentru construcții și NCM L.01.07-2005 „Regulament privind fundamentarea proiectelor investiționale în construcții”;</w:t>
      </w:r>
    </w:p>
    <w:p w14:paraId="2991EC86" w14:textId="77777777" w:rsidR="005122C1" w:rsidRPr="00933AC2" w:rsidRDefault="001137B5" w:rsidP="00933AC2">
      <w:pPr>
        <w:pStyle w:val="a8"/>
        <w:numPr>
          <w:ilvl w:val="0"/>
          <w:numId w:val="29"/>
        </w:numPr>
        <w:spacing w:after="60" w:line="276" w:lineRule="auto"/>
        <w:ind w:left="426" w:hanging="426"/>
        <w:jc w:val="both"/>
        <w:rPr>
          <w:rFonts w:ascii="Times New Roman" w:hAnsi="Times New Roman" w:cs="Times New Roman"/>
          <w:sz w:val="24"/>
          <w:szCs w:val="24"/>
          <w:lang w:val="ro-RO"/>
        </w:rPr>
      </w:pPr>
      <w:r w:rsidRPr="00933AC2">
        <w:rPr>
          <w:rFonts w:ascii="Times New Roman" w:hAnsi="Times New Roman" w:cs="Times New Roman"/>
          <w:sz w:val="24"/>
          <w:szCs w:val="24"/>
          <w:lang w:val="ro-RO"/>
        </w:rPr>
        <w:t>Memoriu explicativ general;</w:t>
      </w:r>
    </w:p>
    <w:p w14:paraId="3BF85D8D" w14:textId="16B49A58" w:rsidR="00B95B09" w:rsidRPr="00933AC2" w:rsidRDefault="00C13629" w:rsidP="00933AC2">
      <w:pPr>
        <w:pStyle w:val="a8"/>
        <w:numPr>
          <w:ilvl w:val="0"/>
          <w:numId w:val="29"/>
        </w:numPr>
        <w:spacing w:after="60" w:line="276" w:lineRule="auto"/>
        <w:ind w:left="426" w:hanging="426"/>
        <w:jc w:val="both"/>
        <w:rPr>
          <w:rFonts w:ascii="Times New Roman" w:hAnsi="Times New Roman" w:cs="Times New Roman"/>
          <w:sz w:val="24"/>
          <w:szCs w:val="24"/>
          <w:lang w:val="ro-RO"/>
        </w:rPr>
      </w:pPr>
      <w:r w:rsidRPr="00933AC2">
        <w:rPr>
          <w:rFonts w:ascii="Times New Roman" w:eastAsia="Calibri" w:hAnsi="Times New Roman" w:cs="Times New Roman"/>
          <w:sz w:val="24"/>
          <w:szCs w:val="24"/>
          <w:lang w:val="ro-RO"/>
        </w:rPr>
        <w:t>Documentația grafică pe compartimente (format printat A3);</w:t>
      </w:r>
      <w:r w:rsidR="00B95B09" w:rsidRPr="00933AC2">
        <w:rPr>
          <w:rFonts w:ascii="Times New Roman" w:hAnsi="Times New Roman" w:cs="Times New Roman"/>
          <w:sz w:val="24"/>
          <w:szCs w:val="24"/>
          <w:lang w:val="ro-RO"/>
        </w:rPr>
        <w:t xml:space="preserve"> </w:t>
      </w:r>
    </w:p>
    <w:p w14:paraId="067F883B" w14:textId="5AF4BDF0" w:rsidR="00C13629" w:rsidRPr="00933AC2" w:rsidRDefault="00B95B09" w:rsidP="00933AC2">
      <w:pPr>
        <w:numPr>
          <w:ilvl w:val="0"/>
          <w:numId w:val="17"/>
        </w:numPr>
        <w:spacing w:line="276" w:lineRule="auto"/>
        <w:ind w:left="426" w:hanging="426"/>
        <w:contextualSpacing/>
        <w:jc w:val="both"/>
        <w:rPr>
          <w:rFonts w:ascii="Times New Roman" w:eastAsia="Calibri" w:hAnsi="Times New Roman" w:cs="Times New Roman"/>
          <w:sz w:val="24"/>
          <w:szCs w:val="24"/>
          <w:lang w:val="ro-RO"/>
        </w:rPr>
      </w:pPr>
      <w:r w:rsidRPr="00933AC2">
        <w:rPr>
          <w:rFonts w:ascii="Times New Roman" w:eastAsia="Calibri" w:hAnsi="Times New Roman" w:cs="Times New Roman"/>
          <w:sz w:val="24"/>
          <w:szCs w:val="24"/>
          <w:lang w:val="ro-RO"/>
        </w:rPr>
        <w:t>Compartimentul „Alocarea terenurilor”;</w:t>
      </w:r>
    </w:p>
    <w:p w14:paraId="5C8497C6" w14:textId="582508D8" w:rsidR="00C13629" w:rsidRPr="00933AC2" w:rsidRDefault="00C13629" w:rsidP="00933AC2">
      <w:pPr>
        <w:numPr>
          <w:ilvl w:val="0"/>
          <w:numId w:val="17"/>
        </w:numPr>
        <w:spacing w:after="60" w:line="276" w:lineRule="auto"/>
        <w:ind w:left="426" w:hanging="426"/>
        <w:contextualSpacing/>
        <w:rPr>
          <w:rFonts w:ascii="Times New Roman" w:eastAsia="Calibri" w:hAnsi="Times New Roman" w:cs="Times New Roman"/>
          <w:sz w:val="24"/>
          <w:szCs w:val="24"/>
          <w:lang w:val="ro-RO"/>
        </w:rPr>
      </w:pPr>
      <w:r w:rsidRPr="00933AC2">
        <w:rPr>
          <w:rFonts w:ascii="Times New Roman" w:eastAsia="Calibri" w:hAnsi="Times New Roman" w:cs="Times New Roman"/>
          <w:sz w:val="24"/>
          <w:szCs w:val="24"/>
          <w:lang w:val="ro-RO"/>
        </w:rPr>
        <w:t>Compartimentul „Argumentarea tehnico-economică a investiției”;</w:t>
      </w:r>
    </w:p>
    <w:p w14:paraId="65BF7393" w14:textId="5509CAFF" w:rsidR="00C13629" w:rsidRPr="00933AC2" w:rsidRDefault="00C13629" w:rsidP="00933AC2">
      <w:pPr>
        <w:numPr>
          <w:ilvl w:val="0"/>
          <w:numId w:val="17"/>
        </w:numPr>
        <w:spacing w:after="60" w:line="276" w:lineRule="auto"/>
        <w:ind w:left="426" w:hanging="426"/>
        <w:contextualSpacing/>
        <w:jc w:val="both"/>
        <w:rPr>
          <w:rFonts w:ascii="Times New Roman" w:eastAsia="Calibri" w:hAnsi="Times New Roman" w:cs="Times New Roman"/>
          <w:sz w:val="24"/>
          <w:szCs w:val="24"/>
          <w:lang w:val="ro-RO"/>
        </w:rPr>
      </w:pPr>
      <w:r w:rsidRPr="00933AC2">
        <w:rPr>
          <w:rFonts w:ascii="Times New Roman" w:eastAsia="Calibri" w:hAnsi="Times New Roman" w:cs="Times New Roman"/>
          <w:sz w:val="24"/>
          <w:szCs w:val="24"/>
          <w:lang w:val="ro-RO"/>
        </w:rPr>
        <w:t xml:space="preserve">Compartimentele/rapoartele stipulate în pct. </w:t>
      </w:r>
      <w:r w:rsidR="00D741B4" w:rsidRPr="00933AC2">
        <w:rPr>
          <w:rFonts w:ascii="Times New Roman" w:eastAsia="Calibri" w:hAnsi="Times New Roman" w:cs="Times New Roman"/>
          <w:sz w:val="24"/>
          <w:szCs w:val="24"/>
          <w:lang w:val="ro-RO"/>
        </w:rPr>
        <w:t>5</w:t>
      </w:r>
      <w:r w:rsidRPr="00933AC2">
        <w:rPr>
          <w:rFonts w:ascii="Times New Roman" w:eastAsia="Calibri" w:hAnsi="Times New Roman" w:cs="Times New Roman"/>
          <w:sz w:val="24"/>
          <w:szCs w:val="24"/>
          <w:lang w:val="ro-RO"/>
        </w:rPr>
        <w:t xml:space="preserve">.3 Protecția mediului și Evaluarea Impactului Ecologic; </w:t>
      </w:r>
    </w:p>
    <w:p w14:paraId="2133C67A" w14:textId="77777777" w:rsidR="00C91C1E" w:rsidRPr="00933AC2" w:rsidRDefault="00C13629" w:rsidP="00933AC2">
      <w:pPr>
        <w:numPr>
          <w:ilvl w:val="0"/>
          <w:numId w:val="17"/>
        </w:numPr>
        <w:spacing w:after="60" w:line="276" w:lineRule="auto"/>
        <w:ind w:left="426" w:hanging="426"/>
        <w:contextualSpacing/>
        <w:jc w:val="both"/>
        <w:rPr>
          <w:rFonts w:ascii="Times New Roman" w:eastAsia="Calibri" w:hAnsi="Times New Roman" w:cs="Times New Roman"/>
          <w:sz w:val="24"/>
          <w:szCs w:val="24"/>
          <w:lang w:val="ro-RO"/>
        </w:rPr>
      </w:pPr>
      <w:r w:rsidRPr="00933AC2">
        <w:rPr>
          <w:rFonts w:ascii="Times New Roman" w:eastAsia="Calibri" w:hAnsi="Times New Roman" w:cs="Times New Roman"/>
          <w:sz w:val="24"/>
          <w:szCs w:val="24"/>
          <w:lang w:val="ro-RO"/>
        </w:rPr>
        <w:t>Deviz general și Indicatori economici;</w:t>
      </w:r>
    </w:p>
    <w:p w14:paraId="6E000E8E" w14:textId="77777777" w:rsidR="00C91C1E" w:rsidRPr="00933AC2" w:rsidRDefault="00C91C1E" w:rsidP="00933AC2">
      <w:pPr>
        <w:numPr>
          <w:ilvl w:val="0"/>
          <w:numId w:val="17"/>
        </w:numPr>
        <w:spacing w:after="60" w:line="276" w:lineRule="auto"/>
        <w:ind w:left="426" w:hanging="426"/>
        <w:contextualSpacing/>
        <w:jc w:val="both"/>
        <w:rPr>
          <w:rFonts w:ascii="Times New Roman" w:eastAsia="Calibri" w:hAnsi="Times New Roman" w:cs="Times New Roman"/>
          <w:sz w:val="24"/>
          <w:szCs w:val="24"/>
          <w:lang w:val="ro-RO"/>
        </w:rPr>
      </w:pPr>
      <w:r w:rsidRPr="00933AC2">
        <w:rPr>
          <w:rFonts w:ascii="Times New Roman" w:eastAsia="Calibri" w:hAnsi="Times New Roman" w:cs="Times New Roman"/>
          <w:sz w:val="24"/>
          <w:szCs w:val="24"/>
          <w:lang w:val="ro-RO"/>
        </w:rPr>
        <w:t>Specificații Tehnice;</w:t>
      </w:r>
    </w:p>
    <w:p w14:paraId="221F0C77" w14:textId="52DE39F9" w:rsidR="00C91C1E" w:rsidRPr="00933AC2" w:rsidRDefault="00C91C1E" w:rsidP="00933AC2">
      <w:pPr>
        <w:numPr>
          <w:ilvl w:val="0"/>
          <w:numId w:val="17"/>
        </w:numPr>
        <w:spacing w:after="60" w:line="276" w:lineRule="auto"/>
        <w:ind w:left="426" w:hanging="426"/>
        <w:contextualSpacing/>
        <w:jc w:val="both"/>
        <w:rPr>
          <w:rFonts w:ascii="Times New Roman" w:eastAsia="Calibri" w:hAnsi="Times New Roman" w:cs="Times New Roman"/>
          <w:sz w:val="24"/>
          <w:szCs w:val="24"/>
          <w:lang w:val="ro-RO"/>
        </w:rPr>
      </w:pPr>
      <w:r w:rsidRPr="00933AC2">
        <w:rPr>
          <w:rFonts w:ascii="Times New Roman" w:eastAsia="Calibri" w:hAnsi="Times New Roman" w:cs="Times New Roman"/>
          <w:sz w:val="24"/>
          <w:szCs w:val="24"/>
          <w:lang w:val="ro-RO"/>
        </w:rPr>
        <w:t>Compartimentul ”Plantații rutiere”;</w:t>
      </w:r>
    </w:p>
    <w:p w14:paraId="0F65C47A" w14:textId="77777777" w:rsidR="00781F0C" w:rsidRPr="00781F0C" w:rsidRDefault="00C13629" w:rsidP="00781F0C">
      <w:pPr>
        <w:numPr>
          <w:ilvl w:val="0"/>
          <w:numId w:val="17"/>
        </w:numPr>
        <w:spacing w:after="60" w:line="276" w:lineRule="auto"/>
        <w:ind w:left="426" w:hanging="426"/>
        <w:contextualSpacing/>
        <w:jc w:val="both"/>
        <w:rPr>
          <w:rFonts w:ascii="Times New Roman" w:eastAsia="Calibri" w:hAnsi="Times New Roman" w:cs="Times New Roman"/>
          <w:sz w:val="24"/>
          <w:szCs w:val="24"/>
          <w:lang w:val="ro-RO"/>
        </w:rPr>
      </w:pPr>
      <w:r w:rsidRPr="00933AC2">
        <w:rPr>
          <w:rFonts w:ascii="Times New Roman" w:eastAsia="Calibri" w:hAnsi="Times New Roman" w:cs="Times New Roman"/>
          <w:sz w:val="24"/>
          <w:szCs w:val="24"/>
          <w:lang w:val="ro-RO"/>
        </w:rPr>
        <w:t>Studii de trafic;</w:t>
      </w:r>
    </w:p>
    <w:p w14:paraId="6178F483" w14:textId="2B7A56EE" w:rsidR="00781F0C" w:rsidRPr="00781F0C" w:rsidRDefault="00781F0C" w:rsidP="00781F0C">
      <w:pPr>
        <w:numPr>
          <w:ilvl w:val="0"/>
          <w:numId w:val="17"/>
        </w:numPr>
        <w:spacing w:after="60" w:line="276" w:lineRule="auto"/>
        <w:ind w:left="426" w:hanging="426"/>
        <w:contextualSpacing/>
        <w:jc w:val="both"/>
        <w:rPr>
          <w:rFonts w:ascii="Times New Roman" w:eastAsia="Calibri" w:hAnsi="Times New Roman" w:cs="Times New Roman"/>
          <w:sz w:val="24"/>
          <w:szCs w:val="24"/>
          <w:lang w:val="ro-RO"/>
        </w:rPr>
      </w:pPr>
      <w:r w:rsidRPr="00781F0C">
        <w:rPr>
          <w:rFonts w:ascii="Times New Roman" w:eastAsia="Calibri" w:hAnsi="Times New Roman" w:cs="Times New Roman"/>
          <w:sz w:val="24"/>
          <w:szCs w:val="24"/>
          <w:lang w:val="ro-RO"/>
        </w:rPr>
        <w:t>Compartimentul „Organizarea circulației rutiere”, inclusiv pe perioada executării lucrărilor de construcție;</w:t>
      </w:r>
    </w:p>
    <w:p w14:paraId="2D708DEA" w14:textId="777EAE9A" w:rsidR="00B95B09" w:rsidRPr="00933AC2" w:rsidRDefault="00C91C1E" w:rsidP="00933AC2">
      <w:pPr>
        <w:numPr>
          <w:ilvl w:val="0"/>
          <w:numId w:val="17"/>
        </w:numPr>
        <w:spacing w:after="60" w:line="276" w:lineRule="auto"/>
        <w:ind w:left="426" w:hanging="426"/>
        <w:contextualSpacing/>
        <w:jc w:val="both"/>
        <w:rPr>
          <w:rFonts w:ascii="Times New Roman" w:eastAsia="Calibri" w:hAnsi="Times New Roman" w:cs="Times New Roman"/>
          <w:sz w:val="24"/>
          <w:szCs w:val="24"/>
          <w:lang w:val="ro-RO"/>
        </w:rPr>
      </w:pPr>
      <w:r w:rsidRPr="00933AC2">
        <w:rPr>
          <w:rFonts w:ascii="Times New Roman" w:eastAsia="Calibri" w:hAnsi="Times New Roman" w:cs="Times New Roman"/>
          <w:sz w:val="24"/>
          <w:szCs w:val="24"/>
          <w:lang w:val="ro-RO"/>
        </w:rPr>
        <w:t>Rapoartele de expertiză tehnică al activelor rutiere existente și al construcțiilor inginerești;</w:t>
      </w:r>
    </w:p>
    <w:p w14:paraId="2454BC26" w14:textId="5987455F" w:rsidR="00C13629" w:rsidRPr="00933AC2" w:rsidRDefault="00B95B09" w:rsidP="00933AC2">
      <w:pPr>
        <w:numPr>
          <w:ilvl w:val="0"/>
          <w:numId w:val="17"/>
        </w:numPr>
        <w:spacing w:after="60" w:line="276" w:lineRule="auto"/>
        <w:ind w:left="426" w:hanging="426"/>
        <w:contextualSpacing/>
        <w:jc w:val="both"/>
        <w:rPr>
          <w:rFonts w:ascii="Times New Roman" w:eastAsia="Calibri" w:hAnsi="Times New Roman" w:cs="Times New Roman"/>
          <w:sz w:val="24"/>
          <w:szCs w:val="24"/>
          <w:lang w:val="ro-RO"/>
        </w:rPr>
      </w:pPr>
      <w:r w:rsidRPr="00933AC2">
        <w:rPr>
          <w:rFonts w:ascii="Times New Roman" w:hAnsi="Times New Roman" w:cs="Times New Roman"/>
          <w:sz w:val="24"/>
          <w:szCs w:val="24"/>
          <w:lang w:val="ro-RO"/>
        </w:rPr>
        <w:t>Planul de acțiune privind exproprierea terenurilor, inclusiv costul estimativ a exproprierilor terenurilor și construcțiilor aferente;</w:t>
      </w:r>
    </w:p>
    <w:p w14:paraId="0F4C3F45" w14:textId="32850CED" w:rsidR="00171340" w:rsidRPr="00933AC2" w:rsidRDefault="00C13629" w:rsidP="00933AC2">
      <w:pPr>
        <w:numPr>
          <w:ilvl w:val="0"/>
          <w:numId w:val="17"/>
        </w:numPr>
        <w:spacing w:after="60" w:line="276" w:lineRule="auto"/>
        <w:ind w:left="426" w:hanging="426"/>
        <w:contextualSpacing/>
        <w:jc w:val="both"/>
        <w:rPr>
          <w:rFonts w:ascii="Times New Roman" w:eastAsia="Calibri" w:hAnsi="Times New Roman" w:cs="Times New Roman"/>
          <w:sz w:val="24"/>
          <w:szCs w:val="24"/>
          <w:lang w:val="ro-RO"/>
        </w:rPr>
      </w:pPr>
      <w:r w:rsidRPr="00933AC2">
        <w:rPr>
          <w:rFonts w:ascii="Times New Roman" w:eastAsia="Calibri" w:hAnsi="Times New Roman" w:cs="Times New Roman"/>
          <w:sz w:val="24"/>
          <w:szCs w:val="24"/>
          <w:lang w:val="ro-RO"/>
        </w:rPr>
        <w:t>Recomandări privind exploatarea pe termen mediu și lung al soluțiilor aprobate.</w:t>
      </w:r>
    </w:p>
    <w:p w14:paraId="4F1DA211" w14:textId="4FE4F30D" w:rsidR="00171340" w:rsidRPr="00933AC2" w:rsidRDefault="00171340" w:rsidP="009929D8">
      <w:pPr>
        <w:spacing w:after="60" w:line="276" w:lineRule="auto"/>
        <w:contextualSpacing/>
        <w:jc w:val="both"/>
        <w:rPr>
          <w:rFonts w:ascii="Times New Roman" w:eastAsia="Calibri" w:hAnsi="Times New Roman" w:cs="Times New Roman"/>
          <w:sz w:val="24"/>
          <w:szCs w:val="24"/>
          <w:lang w:val="ro-RO"/>
        </w:rPr>
      </w:pPr>
      <w:r w:rsidRPr="00933AC2">
        <w:rPr>
          <w:rFonts w:ascii="Times New Roman" w:hAnsi="Times New Roman" w:cs="Times New Roman"/>
          <w:sz w:val="24"/>
          <w:szCs w:val="24"/>
          <w:u w:val="single"/>
          <w:lang w:val="ro-RO"/>
        </w:rPr>
        <w:t>Specificațiile tehnice</w:t>
      </w:r>
      <w:r w:rsidRPr="00933AC2">
        <w:rPr>
          <w:rFonts w:ascii="Times New Roman" w:hAnsi="Times New Roman" w:cs="Times New Roman"/>
          <w:sz w:val="24"/>
          <w:szCs w:val="24"/>
          <w:lang w:val="ro-RO"/>
        </w:rPr>
        <w:t xml:space="preserve"> se vor baza pe standardele în vigoare în Republica Moldova, cu excepția cazului în care acestea nu există. Prestatorul poate propune, de asemenea, utilizarea standardelor internaționale acolo unde se consideră necesar</w:t>
      </w:r>
      <w:r w:rsidR="00B93B6D" w:rsidRPr="00933AC2">
        <w:rPr>
          <w:rFonts w:ascii="Times New Roman" w:hAnsi="Times New Roman" w:cs="Times New Roman"/>
          <w:sz w:val="24"/>
          <w:szCs w:val="24"/>
          <w:lang w:val="ro-RO"/>
        </w:rPr>
        <w:t>.</w:t>
      </w:r>
    </w:p>
    <w:p w14:paraId="5100010B" w14:textId="77777777" w:rsidR="00C13629" w:rsidRPr="00C13629" w:rsidRDefault="00C13629" w:rsidP="009929D8">
      <w:pPr>
        <w:spacing w:after="60" w:line="276" w:lineRule="auto"/>
        <w:jc w:val="both"/>
        <w:rPr>
          <w:rFonts w:ascii="Times New Roman" w:eastAsia="Calibri" w:hAnsi="Times New Roman" w:cs="Times New Roman"/>
          <w:strike/>
          <w:color w:val="EE0000"/>
          <w:sz w:val="24"/>
          <w:szCs w:val="24"/>
          <w:lang w:val="ro-RO"/>
        </w:rPr>
      </w:pPr>
    </w:p>
    <w:p w14:paraId="6BEA703E" w14:textId="239ECF07" w:rsidR="003E2C47" w:rsidRPr="00C93F15" w:rsidRDefault="00627953" w:rsidP="009929D8">
      <w:pPr>
        <w:pStyle w:val="1"/>
        <w:spacing w:before="0" w:line="276"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Capitolul </w:t>
      </w:r>
      <w:r w:rsidR="00D741B4">
        <w:rPr>
          <w:rFonts w:ascii="Times New Roman" w:hAnsi="Times New Roman" w:cs="Times New Roman"/>
          <w:b/>
          <w:bCs/>
          <w:sz w:val="24"/>
          <w:szCs w:val="24"/>
          <w:lang w:val="ro-RO"/>
        </w:rPr>
        <w:t>6</w:t>
      </w:r>
      <w:r w:rsidRPr="009A1ED1">
        <w:rPr>
          <w:rFonts w:ascii="Times New Roman" w:hAnsi="Times New Roman" w:cs="Times New Roman"/>
          <w:b/>
          <w:bCs/>
          <w:sz w:val="24"/>
          <w:szCs w:val="24"/>
          <w:lang w:val="ro-RO"/>
        </w:rPr>
        <w:t xml:space="preserve">: </w:t>
      </w:r>
      <w:r w:rsidR="003E2C47" w:rsidRPr="00C93F15">
        <w:rPr>
          <w:rFonts w:ascii="Times New Roman" w:hAnsi="Times New Roman" w:cs="Times New Roman"/>
          <w:b/>
          <w:bCs/>
          <w:sz w:val="24"/>
          <w:szCs w:val="24"/>
          <w:lang w:val="ro-RO"/>
        </w:rPr>
        <w:t>Aranjamente de raportare</w:t>
      </w:r>
    </w:p>
    <w:p w14:paraId="533C9663" w14:textId="77777777" w:rsidR="00171340" w:rsidRPr="000B0D19" w:rsidRDefault="00171340" w:rsidP="009929D8">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Gantt pentru ordinea în care prestatorul intenționează să execute lucrările, inclusiv perioadele propuse pentru raportare a fiecărei faze și etape. </w:t>
      </w:r>
    </w:p>
    <w:p w14:paraId="56622530" w14:textId="77777777" w:rsidR="00171340" w:rsidRPr="00B93B6D" w:rsidRDefault="00171340" w:rsidP="009929D8">
      <w:pPr>
        <w:spacing w:after="60" w:line="276" w:lineRule="auto"/>
        <w:jc w:val="both"/>
        <w:rPr>
          <w:rFonts w:ascii="Times New Roman" w:hAnsi="Times New Roman" w:cs="Times New Roman"/>
          <w:sz w:val="24"/>
          <w:szCs w:val="24"/>
          <w:lang w:val="ro-RO"/>
        </w:rPr>
      </w:pPr>
      <w:r w:rsidRPr="00B93B6D">
        <w:rPr>
          <w:rFonts w:ascii="Times New Roman" w:hAnsi="Times New Roman" w:cs="Times New Roman"/>
          <w:sz w:val="24"/>
          <w:szCs w:val="24"/>
          <w:lang w:val="ro-RO"/>
        </w:rPr>
        <w:t xml:space="preserve">Graficul de execuție va fi prezentat nu mai târziu de 15 zile de la semnarea contractului. </w:t>
      </w:r>
    </w:p>
    <w:p w14:paraId="0E397862" w14:textId="77777777" w:rsidR="00171340" w:rsidRDefault="00171340" w:rsidP="009929D8">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Prestatorul va stabili în Graficul de execuție, etapele de achitare  respectând cerințele Condițiilor de Plată al Contractului. </w:t>
      </w:r>
      <w:r>
        <w:rPr>
          <w:rFonts w:ascii="Times New Roman" w:hAnsi="Times New Roman" w:cs="Times New Roman"/>
          <w:sz w:val="24"/>
          <w:szCs w:val="24"/>
          <w:lang w:val="ro-RO"/>
        </w:rPr>
        <w:t>Etapele de achitare vor constitui materiale livrabile definitivate și acceptate de către Beneficiar.</w:t>
      </w:r>
    </w:p>
    <w:p w14:paraId="781C4523" w14:textId="77777777" w:rsidR="00B93B6D" w:rsidRPr="00B93B6D" w:rsidRDefault="00B93B6D" w:rsidP="009929D8">
      <w:pPr>
        <w:spacing w:after="60" w:line="276" w:lineRule="auto"/>
        <w:jc w:val="both"/>
        <w:rPr>
          <w:rFonts w:ascii="Times New Roman" w:hAnsi="Times New Roman" w:cs="Times New Roman"/>
          <w:sz w:val="24"/>
          <w:szCs w:val="24"/>
          <w:lang w:val="ro-RO"/>
        </w:rPr>
      </w:pPr>
      <w:r w:rsidRPr="00B93B6D">
        <w:rPr>
          <w:rFonts w:ascii="Times New Roman" w:hAnsi="Times New Roman" w:cs="Times New Roman"/>
          <w:sz w:val="24"/>
          <w:szCs w:val="24"/>
          <w:lang w:val="ro-RO"/>
        </w:rPr>
        <w:t>Valoarea etapelor de achitare trebuie să fie în conformitate cu Devizul defalcat pentru serviciile prestate în conformitate cu oferta prezentată.</w:t>
      </w:r>
    </w:p>
    <w:p w14:paraId="37118E32" w14:textId="77777777" w:rsidR="002012E0" w:rsidRDefault="002012E0" w:rsidP="009929D8">
      <w:pPr>
        <w:spacing w:after="60" w:line="276" w:lineRule="auto"/>
        <w:jc w:val="both"/>
        <w:rPr>
          <w:rFonts w:ascii="Times New Roman" w:hAnsi="Times New Roman" w:cs="Times New Roman"/>
          <w:sz w:val="24"/>
          <w:szCs w:val="24"/>
          <w:lang w:val="ro-MD"/>
        </w:rPr>
      </w:pPr>
      <w:r w:rsidRPr="002012E0">
        <w:rPr>
          <w:rFonts w:ascii="Times New Roman" w:hAnsi="Times New Roman" w:cs="Times New Roman"/>
          <w:sz w:val="24"/>
          <w:szCs w:val="24"/>
          <w:lang w:val="ro-MD"/>
        </w:rPr>
        <w:t>Ca parte a etapei cost-beneficiu, Prestatorul la elaborarea a cca. 30% din proiectul de execuție, va prezenta către beneficiar, conceptul soluțiilor de proiect pentru care s-a optat.</w:t>
      </w:r>
    </w:p>
    <w:p w14:paraId="1D68D672" w14:textId="78E2FD04" w:rsidR="00171340" w:rsidRPr="000B0D19" w:rsidRDefault="00171340" w:rsidP="009929D8">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Graficul de execuție, trebuie să fie elaborat </w:t>
      </w:r>
      <w:r>
        <w:rPr>
          <w:rFonts w:ascii="Times New Roman" w:hAnsi="Times New Roman" w:cs="Times New Roman"/>
          <w:sz w:val="24"/>
          <w:szCs w:val="24"/>
          <w:lang w:val="ro-RO"/>
        </w:rPr>
        <w:t>astfel ca</w:t>
      </w:r>
      <w:r w:rsidRPr="000B0D19">
        <w:rPr>
          <w:rFonts w:ascii="Times New Roman" w:hAnsi="Times New Roman" w:cs="Times New Roman"/>
          <w:sz w:val="24"/>
          <w:szCs w:val="24"/>
          <w:lang w:val="ro-RO"/>
        </w:rPr>
        <w:t xml:space="preserve"> să respecte următoarele prevederi:</w:t>
      </w:r>
    </w:p>
    <w:p w14:paraId="59F79679" w14:textId="77777777" w:rsidR="00171340" w:rsidRPr="000B0D19" w:rsidRDefault="00171340" w:rsidP="00933AC2">
      <w:pPr>
        <w:pStyle w:val="a8"/>
        <w:numPr>
          <w:ilvl w:val="0"/>
          <w:numId w:val="20"/>
        </w:numPr>
        <w:spacing w:after="60" w:line="276" w:lineRule="auto"/>
        <w:ind w:left="426" w:hanging="426"/>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0A548F9B" w14:textId="77777777" w:rsidR="00171340" w:rsidRPr="000B0D19" w:rsidRDefault="00171340" w:rsidP="00933AC2">
      <w:pPr>
        <w:pStyle w:val="a8"/>
        <w:numPr>
          <w:ilvl w:val="0"/>
          <w:numId w:val="20"/>
        </w:numPr>
        <w:spacing w:after="60" w:line="276" w:lineRule="auto"/>
        <w:ind w:left="426" w:hanging="426"/>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lastRenderedPageBreak/>
        <w:t>Prestatorul trebuie să-și rezerve 8 (opt) săptămâni în graficul de execuție al contractului, înainte de a prezenta documentația de execuție pentru verificare și expertizare, în vederea efectuării Auditului Siguranței Rutiere (ASR), sau de la momentul elaborării compartimentului Organizarea Circulației Rutiere;</w:t>
      </w:r>
    </w:p>
    <w:p w14:paraId="6915D325" w14:textId="77777777" w:rsidR="00171340" w:rsidRPr="000B0D19" w:rsidRDefault="00171340" w:rsidP="00933AC2">
      <w:pPr>
        <w:pStyle w:val="a8"/>
        <w:numPr>
          <w:ilvl w:val="0"/>
          <w:numId w:val="20"/>
        </w:numPr>
        <w:spacing w:after="60" w:line="276" w:lineRule="auto"/>
        <w:ind w:left="426" w:hanging="426"/>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Beneficiarul va pune la dispoziția prestatorului Auditul Siguranță Rutieră în termen de 6 (șase) săptămâni de la recepționarea documentelor de execuție necesare pentru efectuarea Auditului.</w:t>
      </w:r>
    </w:p>
    <w:p w14:paraId="3BDE2797" w14:textId="696F4396" w:rsidR="00171340" w:rsidRPr="00117C79" w:rsidRDefault="00171340" w:rsidP="00933AC2">
      <w:pPr>
        <w:pStyle w:val="a8"/>
        <w:numPr>
          <w:ilvl w:val="0"/>
          <w:numId w:val="20"/>
        </w:numPr>
        <w:spacing w:after="60" w:line="276" w:lineRule="auto"/>
        <w:ind w:left="426" w:hanging="426"/>
        <w:contextualSpacing w:val="0"/>
        <w:jc w:val="both"/>
        <w:rPr>
          <w:rFonts w:ascii="Times New Roman" w:hAnsi="Times New Roman" w:cs="Times New Roman"/>
          <w:sz w:val="24"/>
          <w:szCs w:val="24"/>
          <w:lang w:val="ro-RO"/>
        </w:rPr>
      </w:pPr>
      <w:r w:rsidRPr="00117C79">
        <w:rPr>
          <w:rFonts w:ascii="Times New Roman" w:hAnsi="Times New Roman" w:cs="Times New Roman"/>
          <w:sz w:val="24"/>
          <w:szCs w:val="24"/>
          <w:lang w:val="ro-RO"/>
        </w:rPr>
        <w:t>Prestatorul trebuie să execute modificările propuse în documentația de execuție în conformitate cu recomandările ASR acceptate de Beneficiar, în termen de 2 (două) săptămâni.</w:t>
      </w:r>
    </w:p>
    <w:p w14:paraId="54A1A29F" w14:textId="77777777" w:rsidR="00171340" w:rsidRPr="000B0D19" w:rsidRDefault="00171340" w:rsidP="009929D8">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57E894A3" w14:textId="77777777" w:rsidR="00171340" w:rsidRPr="001304BD" w:rsidRDefault="00171340" w:rsidP="009929D8">
      <w:pPr>
        <w:spacing w:after="6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109B1A1E" w14:textId="77777777" w:rsidR="00171340" w:rsidRPr="001304BD" w:rsidRDefault="00171340" w:rsidP="009929D8">
      <w:pPr>
        <w:spacing w:after="6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2945AFC4" w14:textId="77777777" w:rsidR="00171340" w:rsidRPr="001304BD" w:rsidRDefault="00171340" w:rsidP="009929D8">
      <w:pPr>
        <w:spacing w:after="6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Fiecare notă informativă va include (dar nu se limitează):</w:t>
      </w:r>
    </w:p>
    <w:p w14:paraId="7174B4E3" w14:textId="77777777" w:rsidR="00171340" w:rsidRPr="001304BD" w:rsidRDefault="00171340" w:rsidP="00933AC2">
      <w:pPr>
        <w:pStyle w:val="a8"/>
        <w:numPr>
          <w:ilvl w:val="1"/>
          <w:numId w:val="11"/>
        </w:numPr>
        <w:spacing w:after="60" w:line="276" w:lineRule="auto"/>
        <w:ind w:left="426" w:hanging="426"/>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grafice şi descrieri detaliate ale evoluției înregistrate, incluzând fiecare etapă, și incluzând în raportare fiecare Subantreprenor;</w:t>
      </w:r>
    </w:p>
    <w:p w14:paraId="7D64105E" w14:textId="77777777" w:rsidR="00171340" w:rsidRPr="000B0D19" w:rsidRDefault="00171340" w:rsidP="00933AC2">
      <w:pPr>
        <w:pStyle w:val="a8"/>
        <w:numPr>
          <w:ilvl w:val="1"/>
          <w:numId w:val="11"/>
        </w:numPr>
        <w:spacing w:after="60" w:line="276" w:lineRule="auto"/>
        <w:ind w:left="426" w:hanging="426"/>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comparații între evoluția reală a Lucrărilor și cea planificată, prezentând detalii referitoare la orice evenimente sau circumstanțe care pot periclita terminarea lucrărilor conform prevederilor Contractului şi măsurile care se adoptă (sau care trebuie adoptate) pentru evitarea întârzierilor.</w:t>
      </w:r>
    </w:p>
    <w:p w14:paraId="02D4E109" w14:textId="77777777" w:rsidR="00171340" w:rsidRPr="000B0D19" w:rsidRDefault="00171340" w:rsidP="009929D8">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3BC9C58D" w14:textId="5D18CF30" w:rsidR="00171340" w:rsidRDefault="00171340" w:rsidP="009929D8">
      <w:pPr>
        <w:spacing w:after="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Proiectul</w:t>
      </w:r>
      <w:r w:rsidRPr="000B0D19">
        <w:rPr>
          <w:rFonts w:ascii="Times New Roman" w:hAnsi="Times New Roman" w:cs="Times New Roman"/>
          <w:sz w:val="24"/>
          <w:szCs w:val="24"/>
          <w:lang w:val="ro-RO"/>
        </w:rPr>
        <w:t xml:space="preserve"> va fi prezentat în volum de </w:t>
      </w:r>
      <w:r w:rsidR="000966BC">
        <w:rPr>
          <w:rFonts w:ascii="Times New Roman" w:hAnsi="Times New Roman" w:cs="Times New Roman"/>
          <w:sz w:val="24"/>
          <w:szCs w:val="24"/>
          <w:lang w:val="ro-RO"/>
        </w:rPr>
        <w:t>3</w:t>
      </w:r>
      <w:r w:rsidRPr="000B0D19">
        <w:rPr>
          <w:rFonts w:ascii="Times New Roman" w:hAnsi="Times New Roman" w:cs="Times New Roman"/>
          <w:sz w:val="24"/>
          <w:szCs w:val="24"/>
          <w:lang w:val="ro-RO"/>
        </w:rPr>
        <w:t xml:space="preserve"> (</w:t>
      </w:r>
      <w:r w:rsidR="000966BC">
        <w:rPr>
          <w:rFonts w:ascii="Times New Roman" w:hAnsi="Times New Roman" w:cs="Times New Roman"/>
          <w:sz w:val="24"/>
          <w:szCs w:val="24"/>
          <w:lang w:val="ro-RO"/>
        </w:rPr>
        <w:t>trei</w:t>
      </w:r>
      <w:r w:rsidRPr="000B0D19">
        <w:rPr>
          <w:rFonts w:ascii="Times New Roman" w:hAnsi="Times New Roman" w:cs="Times New Roman"/>
          <w:sz w:val="24"/>
          <w:szCs w:val="24"/>
          <w:lang w:val="ro-RO"/>
        </w:rPr>
        <w:t>) exemplar</w:t>
      </w:r>
      <w:r>
        <w:rPr>
          <w:rFonts w:ascii="Times New Roman" w:hAnsi="Times New Roman" w:cs="Times New Roman"/>
          <w:sz w:val="24"/>
          <w:szCs w:val="24"/>
          <w:lang w:val="ro-RO"/>
        </w:rPr>
        <w:t>e</w:t>
      </w:r>
      <w:r w:rsidR="000966BC">
        <w:rPr>
          <w:rFonts w:ascii="Times New Roman" w:hAnsi="Times New Roman" w:cs="Times New Roman"/>
          <w:sz w:val="24"/>
          <w:szCs w:val="24"/>
          <w:lang w:val="ro-RO"/>
        </w:rPr>
        <w:t xml:space="preserve"> în limba româină</w:t>
      </w:r>
      <w:r w:rsidRPr="000B0D19">
        <w:rPr>
          <w:rFonts w:ascii="Times New Roman" w:hAnsi="Times New Roman" w:cs="Times New Roman"/>
          <w:sz w:val="24"/>
          <w:szCs w:val="24"/>
          <w:lang w:val="ro-RO"/>
        </w:rPr>
        <w:t>, inclusiv: conținutul complet scanat și avizat; versiunea editabilă (PDF, Word, Kos, DWG ș.a.).</w:t>
      </w:r>
    </w:p>
    <w:tbl>
      <w:tblPr>
        <w:tblW w:w="7087" w:type="dxa"/>
        <w:tblLook w:val="04A0" w:firstRow="1" w:lastRow="0" w:firstColumn="1" w:lastColumn="0" w:noHBand="0" w:noVBand="1"/>
      </w:tblPr>
      <w:tblGrid>
        <w:gridCol w:w="4677"/>
        <w:gridCol w:w="2410"/>
      </w:tblGrid>
      <w:tr w:rsidR="005F4C49" w:rsidRPr="00DB3642" w14:paraId="464C0698" w14:textId="77777777" w:rsidTr="00DB3642">
        <w:trPr>
          <w:trHeight w:val="276"/>
        </w:trPr>
        <w:tc>
          <w:tcPr>
            <w:tcW w:w="4677" w:type="dxa"/>
            <w:vAlign w:val="bottom"/>
          </w:tcPr>
          <w:p w14:paraId="7727EE9C" w14:textId="72B38398" w:rsidR="005F4C49" w:rsidRPr="001906EB" w:rsidRDefault="005F4C49" w:rsidP="008F69DC">
            <w:pPr>
              <w:spacing w:after="0" w:line="240" w:lineRule="auto"/>
              <w:rPr>
                <w:rFonts w:ascii="Times New Roman" w:hAnsi="Times New Roman" w:cs="Times New Roman"/>
                <w:iCs/>
                <w:lang w:val="ro-RO"/>
              </w:rPr>
            </w:pPr>
          </w:p>
        </w:tc>
        <w:tc>
          <w:tcPr>
            <w:tcW w:w="2410" w:type="dxa"/>
            <w:vAlign w:val="bottom"/>
          </w:tcPr>
          <w:p w14:paraId="774251E0" w14:textId="512AD17D" w:rsidR="005F4C49" w:rsidRPr="005546D9" w:rsidRDefault="005F4C49" w:rsidP="008F69DC">
            <w:pPr>
              <w:spacing w:after="0" w:line="240" w:lineRule="auto"/>
              <w:jc w:val="right"/>
              <w:rPr>
                <w:rFonts w:ascii="Times New Roman" w:hAnsi="Times New Roman" w:cs="Times New Roman"/>
                <w:iCs/>
                <w:lang w:val="ro-MD"/>
              </w:rPr>
            </w:pPr>
          </w:p>
        </w:tc>
      </w:tr>
    </w:tbl>
    <w:p w14:paraId="4333376A" w14:textId="77777777" w:rsidR="00DB3642" w:rsidRDefault="00DB3642" w:rsidP="009929D8">
      <w:pPr>
        <w:spacing w:after="60" w:line="276" w:lineRule="auto"/>
        <w:jc w:val="right"/>
        <w:rPr>
          <w:rFonts w:ascii="Times New Roman" w:eastAsia="Calibri" w:hAnsi="Times New Roman" w:cs="Times New Roman"/>
          <w:b/>
          <w:bCs/>
          <w:sz w:val="24"/>
          <w:szCs w:val="24"/>
          <w:lang w:val="ro-RO"/>
        </w:rPr>
      </w:pPr>
    </w:p>
    <w:p w14:paraId="540465D9" w14:textId="77777777" w:rsidR="00DB3642" w:rsidRDefault="00DB3642" w:rsidP="009929D8">
      <w:pPr>
        <w:spacing w:after="60" w:line="276" w:lineRule="auto"/>
        <w:jc w:val="right"/>
        <w:rPr>
          <w:rFonts w:ascii="Times New Roman" w:eastAsia="Calibri" w:hAnsi="Times New Roman" w:cs="Times New Roman"/>
          <w:b/>
          <w:bCs/>
          <w:sz w:val="24"/>
          <w:szCs w:val="24"/>
          <w:lang w:val="ro-RO"/>
        </w:rPr>
      </w:pPr>
    </w:p>
    <w:p w14:paraId="499F73E1" w14:textId="77777777" w:rsidR="00DB3642" w:rsidRDefault="00DB3642" w:rsidP="009929D8">
      <w:pPr>
        <w:spacing w:after="60" w:line="276" w:lineRule="auto"/>
        <w:jc w:val="right"/>
        <w:rPr>
          <w:rFonts w:ascii="Times New Roman" w:eastAsia="Calibri" w:hAnsi="Times New Roman" w:cs="Times New Roman"/>
          <w:b/>
          <w:bCs/>
          <w:sz w:val="24"/>
          <w:szCs w:val="24"/>
          <w:lang w:val="ro-RO"/>
        </w:rPr>
      </w:pPr>
    </w:p>
    <w:p w14:paraId="35AC4E75" w14:textId="77777777" w:rsidR="00DB3642" w:rsidRDefault="00DB3642" w:rsidP="009929D8">
      <w:pPr>
        <w:spacing w:after="60" w:line="276" w:lineRule="auto"/>
        <w:jc w:val="right"/>
        <w:rPr>
          <w:rFonts w:ascii="Times New Roman" w:eastAsia="Calibri" w:hAnsi="Times New Roman" w:cs="Times New Roman"/>
          <w:b/>
          <w:bCs/>
          <w:sz w:val="24"/>
          <w:szCs w:val="24"/>
          <w:lang w:val="ro-RO"/>
        </w:rPr>
      </w:pPr>
    </w:p>
    <w:p w14:paraId="042FD267" w14:textId="77777777" w:rsidR="00DB3642" w:rsidRDefault="00DB3642" w:rsidP="009929D8">
      <w:pPr>
        <w:spacing w:after="60" w:line="276" w:lineRule="auto"/>
        <w:jc w:val="right"/>
        <w:rPr>
          <w:rFonts w:ascii="Times New Roman" w:eastAsia="Calibri" w:hAnsi="Times New Roman" w:cs="Times New Roman"/>
          <w:b/>
          <w:bCs/>
          <w:sz w:val="24"/>
          <w:szCs w:val="24"/>
          <w:lang w:val="ro-RO"/>
        </w:rPr>
      </w:pPr>
    </w:p>
    <w:p w14:paraId="66E120AC" w14:textId="77777777" w:rsidR="00DB3642" w:rsidRDefault="00DB3642" w:rsidP="009929D8">
      <w:pPr>
        <w:spacing w:after="60" w:line="276" w:lineRule="auto"/>
        <w:jc w:val="right"/>
        <w:rPr>
          <w:rFonts w:ascii="Times New Roman" w:eastAsia="Calibri" w:hAnsi="Times New Roman" w:cs="Times New Roman"/>
          <w:b/>
          <w:bCs/>
          <w:sz w:val="24"/>
          <w:szCs w:val="24"/>
          <w:lang w:val="ro-RO"/>
        </w:rPr>
      </w:pPr>
    </w:p>
    <w:p w14:paraId="1217E13D" w14:textId="77777777" w:rsidR="00DB3642" w:rsidRDefault="00DB3642" w:rsidP="009929D8">
      <w:pPr>
        <w:spacing w:after="60" w:line="276" w:lineRule="auto"/>
        <w:jc w:val="right"/>
        <w:rPr>
          <w:rFonts w:ascii="Times New Roman" w:eastAsia="Calibri" w:hAnsi="Times New Roman" w:cs="Times New Roman"/>
          <w:b/>
          <w:bCs/>
          <w:sz w:val="24"/>
          <w:szCs w:val="24"/>
          <w:lang w:val="ro-RO"/>
        </w:rPr>
      </w:pPr>
    </w:p>
    <w:p w14:paraId="64624851" w14:textId="77777777" w:rsidR="00DB3642" w:rsidRDefault="00DB3642" w:rsidP="009929D8">
      <w:pPr>
        <w:spacing w:after="60" w:line="276" w:lineRule="auto"/>
        <w:jc w:val="right"/>
        <w:rPr>
          <w:rFonts w:ascii="Times New Roman" w:eastAsia="Calibri" w:hAnsi="Times New Roman" w:cs="Times New Roman"/>
          <w:b/>
          <w:bCs/>
          <w:sz w:val="24"/>
          <w:szCs w:val="24"/>
          <w:lang w:val="ro-RO"/>
        </w:rPr>
      </w:pPr>
    </w:p>
    <w:p w14:paraId="43EB5245" w14:textId="77777777" w:rsidR="00DB3642" w:rsidRDefault="00DB3642" w:rsidP="009929D8">
      <w:pPr>
        <w:spacing w:after="60" w:line="276" w:lineRule="auto"/>
        <w:jc w:val="right"/>
        <w:rPr>
          <w:rFonts w:ascii="Times New Roman" w:eastAsia="Calibri" w:hAnsi="Times New Roman" w:cs="Times New Roman"/>
          <w:b/>
          <w:bCs/>
          <w:sz w:val="24"/>
          <w:szCs w:val="24"/>
          <w:lang w:val="ro-RO"/>
        </w:rPr>
      </w:pPr>
    </w:p>
    <w:p w14:paraId="1E1849D7" w14:textId="77777777" w:rsidR="00DB3642" w:rsidRDefault="00DB3642" w:rsidP="009929D8">
      <w:pPr>
        <w:spacing w:after="60" w:line="276" w:lineRule="auto"/>
        <w:jc w:val="right"/>
        <w:rPr>
          <w:rFonts w:ascii="Times New Roman" w:eastAsia="Calibri" w:hAnsi="Times New Roman" w:cs="Times New Roman"/>
          <w:b/>
          <w:bCs/>
          <w:sz w:val="24"/>
          <w:szCs w:val="24"/>
          <w:lang w:val="ro-RO"/>
        </w:rPr>
      </w:pPr>
    </w:p>
    <w:p w14:paraId="2C104D02" w14:textId="77777777" w:rsidR="00DB3642" w:rsidRDefault="00DB3642" w:rsidP="009929D8">
      <w:pPr>
        <w:spacing w:after="60" w:line="276" w:lineRule="auto"/>
        <w:jc w:val="right"/>
        <w:rPr>
          <w:rFonts w:ascii="Times New Roman" w:eastAsia="Calibri" w:hAnsi="Times New Roman" w:cs="Times New Roman"/>
          <w:b/>
          <w:bCs/>
          <w:sz w:val="24"/>
          <w:szCs w:val="24"/>
          <w:lang w:val="ro-RO"/>
        </w:rPr>
      </w:pPr>
    </w:p>
    <w:p w14:paraId="7561244C" w14:textId="77777777" w:rsidR="00DB3642" w:rsidRDefault="00DB3642" w:rsidP="009929D8">
      <w:pPr>
        <w:spacing w:after="60" w:line="276" w:lineRule="auto"/>
        <w:jc w:val="right"/>
        <w:rPr>
          <w:rFonts w:ascii="Times New Roman" w:eastAsia="Calibri" w:hAnsi="Times New Roman" w:cs="Times New Roman"/>
          <w:b/>
          <w:bCs/>
          <w:sz w:val="24"/>
          <w:szCs w:val="24"/>
          <w:lang w:val="ro-RO"/>
        </w:rPr>
      </w:pPr>
    </w:p>
    <w:p w14:paraId="4B1260A9" w14:textId="77777777" w:rsidR="00DB3642" w:rsidRDefault="00DB3642" w:rsidP="009929D8">
      <w:pPr>
        <w:spacing w:after="60" w:line="276" w:lineRule="auto"/>
        <w:jc w:val="right"/>
        <w:rPr>
          <w:rFonts w:ascii="Times New Roman" w:eastAsia="Calibri" w:hAnsi="Times New Roman" w:cs="Times New Roman"/>
          <w:b/>
          <w:bCs/>
          <w:sz w:val="24"/>
          <w:szCs w:val="24"/>
          <w:lang w:val="ro-RO"/>
        </w:rPr>
      </w:pPr>
    </w:p>
    <w:p w14:paraId="77B67967" w14:textId="2ABA6070" w:rsidR="00B82235" w:rsidRPr="009646CD" w:rsidRDefault="00B82235" w:rsidP="009929D8">
      <w:pPr>
        <w:spacing w:after="60" w:line="276" w:lineRule="auto"/>
        <w:jc w:val="right"/>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lastRenderedPageBreak/>
        <w:t>Informație livrabilă de către Beneficiar</w:t>
      </w:r>
    </w:p>
    <w:p w14:paraId="2E5C69B8" w14:textId="77777777" w:rsidR="00B82235" w:rsidRPr="009646CD" w:rsidRDefault="00B82235" w:rsidP="009929D8">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B82235" w:rsidRPr="00DB3642" w14:paraId="1E302263" w14:textId="77777777" w:rsidTr="00C214C1">
        <w:tc>
          <w:tcPr>
            <w:tcW w:w="534" w:type="dxa"/>
            <w:tcBorders>
              <w:top w:val="single" w:sz="4" w:space="0" w:color="auto"/>
              <w:left w:val="single" w:sz="4" w:space="0" w:color="auto"/>
              <w:bottom w:val="single" w:sz="4" w:space="0" w:color="auto"/>
              <w:right w:val="single" w:sz="4" w:space="0" w:color="auto"/>
            </w:tcBorders>
            <w:hideMark/>
          </w:tcPr>
          <w:p w14:paraId="2A5070B7" w14:textId="77777777" w:rsidR="00B82235" w:rsidRPr="009646CD" w:rsidRDefault="00B82235" w:rsidP="009929D8">
            <w:pPr>
              <w:spacing w:after="60" w:line="276" w:lineRule="auto"/>
              <w:jc w:val="both"/>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6B00F126" w14:textId="77777777" w:rsidR="00B82235" w:rsidRPr="0070799C" w:rsidRDefault="00B82235" w:rsidP="009929D8">
            <w:pPr>
              <w:spacing w:after="60" w:line="276" w:lineRule="auto"/>
              <w:jc w:val="center"/>
              <w:rPr>
                <w:rFonts w:ascii="Times New Roman" w:eastAsia="Calibri" w:hAnsi="Times New Roman" w:cs="Times New Roman"/>
                <w:b/>
                <w:bCs/>
                <w:sz w:val="24"/>
                <w:szCs w:val="24"/>
                <w:lang w:val="ro-MD"/>
              </w:rPr>
            </w:pPr>
            <w:r w:rsidRPr="0070799C">
              <w:rPr>
                <w:rFonts w:ascii="Times New Roman" w:eastAsia="Calibri" w:hAnsi="Times New Roman" w:cs="Times New Roman"/>
                <w:b/>
                <w:bCs/>
                <w:sz w:val="24"/>
                <w:szCs w:val="24"/>
                <w:lang w:val="ro-MD"/>
              </w:rPr>
              <w:t>Informație livrabilă de către Beneficiar</w:t>
            </w:r>
          </w:p>
        </w:tc>
      </w:tr>
      <w:tr w:rsidR="0029682F" w:rsidRPr="00DB3642" w14:paraId="08904CE5" w14:textId="77777777" w:rsidTr="00C214C1">
        <w:tc>
          <w:tcPr>
            <w:tcW w:w="534" w:type="dxa"/>
            <w:tcBorders>
              <w:top w:val="single" w:sz="4" w:space="0" w:color="auto"/>
              <w:left w:val="single" w:sz="4" w:space="0" w:color="auto"/>
              <w:bottom w:val="single" w:sz="4" w:space="0" w:color="auto"/>
              <w:right w:val="single" w:sz="4" w:space="0" w:color="auto"/>
            </w:tcBorders>
          </w:tcPr>
          <w:p w14:paraId="4DC4B753" w14:textId="1A9C27AE" w:rsidR="0029682F" w:rsidRPr="0029682F" w:rsidRDefault="0029682F" w:rsidP="009929D8">
            <w:pPr>
              <w:spacing w:after="60" w:line="276" w:lineRule="auto"/>
              <w:jc w:val="center"/>
              <w:rPr>
                <w:rFonts w:ascii="Times New Roman" w:eastAsia="Calibri" w:hAnsi="Times New Roman" w:cs="Times New Roman"/>
                <w:sz w:val="24"/>
                <w:szCs w:val="24"/>
                <w:lang w:val="ro-RO"/>
              </w:rPr>
            </w:pPr>
            <w:r w:rsidRPr="0029682F">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0EB9CA3D" w14:textId="00575E5E" w:rsidR="0029682F" w:rsidRPr="0029682F" w:rsidRDefault="0073429A" w:rsidP="009929D8">
            <w:pPr>
              <w:spacing w:after="60" w:line="276" w:lineRule="auto"/>
              <w:rPr>
                <w:rFonts w:ascii="Times New Roman" w:eastAsia="Calibri" w:hAnsi="Times New Roman" w:cs="Times New Roman"/>
                <w:sz w:val="24"/>
                <w:szCs w:val="24"/>
                <w:lang w:val="ro-MD"/>
              </w:rPr>
            </w:pPr>
            <w:r w:rsidRPr="00425E72">
              <w:rPr>
                <w:rFonts w:ascii="Times New Roman" w:eastAsia="Calibri" w:hAnsi="Times New Roman" w:cs="Times New Roman"/>
                <w:sz w:val="24"/>
                <w:szCs w:val="24"/>
                <w:lang w:val="ro-MD"/>
              </w:rPr>
              <w:t xml:space="preserve">Date tehnice privind </w:t>
            </w:r>
            <w:r>
              <w:rPr>
                <w:rFonts w:ascii="Times New Roman" w:eastAsia="Calibri" w:hAnsi="Times New Roman" w:cs="Times New Roman"/>
                <w:sz w:val="24"/>
                <w:szCs w:val="24"/>
                <w:lang w:val="ro-MD"/>
              </w:rPr>
              <w:t xml:space="preserve">podul și </w:t>
            </w:r>
            <w:r w:rsidRPr="00425E72">
              <w:rPr>
                <w:rFonts w:ascii="Times New Roman" w:eastAsia="Calibri" w:hAnsi="Times New Roman" w:cs="Times New Roman"/>
                <w:sz w:val="24"/>
                <w:szCs w:val="24"/>
                <w:lang w:val="ro-MD"/>
              </w:rPr>
              <w:t>podeț</w:t>
            </w:r>
            <w:r>
              <w:rPr>
                <w:rFonts w:ascii="Times New Roman" w:eastAsia="Calibri" w:hAnsi="Times New Roman" w:cs="Times New Roman"/>
                <w:sz w:val="24"/>
                <w:szCs w:val="24"/>
                <w:lang w:val="ro-MD"/>
              </w:rPr>
              <w:t>ul</w:t>
            </w:r>
            <w:r w:rsidRPr="00425E72">
              <w:rPr>
                <w:rFonts w:ascii="Times New Roman" w:eastAsia="Calibri" w:hAnsi="Times New Roman" w:cs="Times New Roman"/>
                <w:sz w:val="24"/>
                <w:szCs w:val="24"/>
                <w:lang w:val="ro-MD"/>
              </w:rPr>
              <w:t xml:space="preserve"> existent pe traseu</w:t>
            </w:r>
          </w:p>
        </w:tc>
      </w:tr>
      <w:tr w:rsidR="0073429A" w:rsidRPr="00DB3642" w14:paraId="37CFEB4E" w14:textId="77777777" w:rsidTr="00C214C1">
        <w:tc>
          <w:tcPr>
            <w:tcW w:w="534" w:type="dxa"/>
            <w:tcBorders>
              <w:top w:val="single" w:sz="4" w:space="0" w:color="auto"/>
              <w:left w:val="single" w:sz="4" w:space="0" w:color="auto"/>
              <w:bottom w:val="single" w:sz="4" w:space="0" w:color="auto"/>
              <w:right w:val="single" w:sz="4" w:space="0" w:color="auto"/>
            </w:tcBorders>
          </w:tcPr>
          <w:p w14:paraId="7CFAB774" w14:textId="4F0E51A9" w:rsidR="0073429A" w:rsidRPr="0029682F" w:rsidRDefault="0073429A" w:rsidP="009929D8">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tcPr>
          <w:p w14:paraId="395CCA76" w14:textId="59AB34BF" w:rsidR="0073429A" w:rsidRPr="00425E72" w:rsidRDefault="0073429A" w:rsidP="009929D8">
            <w:pPr>
              <w:spacing w:after="60" w:line="276" w:lineRule="auto"/>
              <w:rPr>
                <w:rFonts w:ascii="Times New Roman" w:eastAsia="Calibri" w:hAnsi="Times New Roman" w:cs="Times New Roman"/>
                <w:sz w:val="24"/>
                <w:szCs w:val="24"/>
                <w:lang w:val="ro-MD"/>
              </w:rPr>
            </w:pPr>
            <w:r w:rsidRPr="00425E72">
              <w:rPr>
                <w:rFonts w:ascii="Times New Roman" w:eastAsia="Calibri" w:hAnsi="Times New Roman" w:cs="Times New Roman"/>
                <w:sz w:val="24"/>
                <w:szCs w:val="24"/>
                <w:lang w:val="ro-MD"/>
              </w:rPr>
              <w:t>Indicele de planeitate IRI (International Roughness Index)</w:t>
            </w:r>
          </w:p>
        </w:tc>
      </w:tr>
      <w:tr w:rsidR="0073429A" w:rsidRPr="00524856" w14:paraId="5AB1F50A" w14:textId="77777777" w:rsidTr="00C214C1">
        <w:tc>
          <w:tcPr>
            <w:tcW w:w="534" w:type="dxa"/>
            <w:tcBorders>
              <w:top w:val="single" w:sz="4" w:space="0" w:color="auto"/>
              <w:left w:val="single" w:sz="4" w:space="0" w:color="auto"/>
              <w:bottom w:val="single" w:sz="4" w:space="0" w:color="auto"/>
              <w:right w:val="single" w:sz="4" w:space="0" w:color="auto"/>
            </w:tcBorders>
          </w:tcPr>
          <w:p w14:paraId="06A904CA" w14:textId="34FD695C" w:rsidR="0073429A" w:rsidRPr="00425E72" w:rsidRDefault="0073429A" w:rsidP="009929D8">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w:t>
            </w:r>
          </w:p>
        </w:tc>
        <w:tc>
          <w:tcPr>
            <w:tcW w:w="8959" w:type="dxa"/>
            <w:tcBorders>
              <w:top w:val="single" w:sz="4" w:space="0" w:color="auto"/>
              <w:left w:val="single" w:sz="4" w:space="0" w:color="auto"/>
              <w:bottom w:val="single" w:sz="4" w:space="0" w:color="auto"/>
              <w:right w:val="single" w:sz="4" w:space="0" w:color="auto"/>
            </w:tcBorders>
          </w:tcPr>
          <w:p w14:paraId="1D297674" w14:textId="77777777" w:rsidR="0073429A" w:rsidRPr="00425E72" w:rsidRDefault="0073429A" w:rsidP="009929D8">
            <w:pPr>
              <w:spacing w:after="60" w:line="276" w:lineRule="auto"/>
              <w:jc w:val="both"/>
              <w:rPr>
                <w:rFonts w:ascii="Times New Roman" w:eastAsia="Calibri" w:hAnsi="Times New Roman" w:cs="Times New Roman"/>
                <w:sz w:val="24"/>
                <w:szCs w:val="24"/>
                <w:lang w:val="ro-RO"/>
              </w:rPr>
            </w:pPr>
            <w:r w:rsidRPr="00425E72">
              <w:rPr>
                <w:rFonts w:ascii="Times New Roman" w:eastAsia="Calibri" w:hAnsi="Times New Roman" w:cs="Times New Roman"/>
                <w:sz w:val="24"/>
                <w:szCs w:val="24"/>
                <w:lang w:val="ro-MD"/>
              </w:rPr>
              <w:t>Înregistrare video a traseului</w:t>
            </w:r>
          </w:p>
        </w:tc>
      </w:tr>
      <w:tr w:rsidR="0073429A" w:rsidRPr="00297F04" w14:paraId="270ADF81" w14:textId="77777777" w:rsidTr="00C214C1">
        <w:tc>
          <w:tcPr>
            <w:tcW w:w="534" w:type="dxa"/>
            <w:tcBorders>
              <w:top w:val="single" w:sz="4" w:space="0" w:color="auto"/>
              <w:left w:val="single" w:sz="4" w:space="0" w:color="auto"/>
              <w:bottom w:val="single" w:sz="4" w:space="0" w:color="auto"/>
              <w:right w:val="single" w:sz="4" w:space="0" w:color="auto"/>
            </w:tcBorders>
          </w:tcPr>
          <w:p w14:paraId="5550C0C6" w14:textId="6DD1E245" w:rsidR="0073429A" w:rsidRPr="00425E72" w:rsidRDefault="0073429A" w:rsidP="009929D8">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4</w:t>
            </w:r>
          </w:p>
        </w:tc>
        <w:tc>
          <w:tcPr>
            <w:tcW w:w="8959" w:type="dxa"/>
            <w:tcBorders>
              <w:top w:val="single" w:sz="4" w:space="0" w:color="auto"/>
              <w:left w:val="single" w:sz="4" w:space="0" w:color="auto"/>
              <w:bottom w:val="single" w:sz="4" w:space="0" w:color="auto"/>
              <w:right w:val="single" w:sz="4" w:space="0" w:color="auto"/>
            </w:tcBorders>
          </w:tcPr>
          <w:p w14:paraId="16005D60" w14:textId="07C0F784" w:rsidR="0073429A" w:rsidRPr="00425E72" w:rsidRDefault="0073429A" w:rsidP="009929D8">
            <w:pPr>
              <w:spacing w:after="60" w:line="276" w:lineRule="auto"/>
              <w:jc w:val="both"/>
              <w:rPr>
                <w:rFonts w:ascii="Times New Roman" w:eastAsia="Calibri" w:hAnsi="Times New Roman" w:cs="Times New Roman"/>
                <w:sz w:val="24"/>
                <w:szCs w:val="24"/>
                <w:lang w:val="ro-MD"/>
              </w:rPr>
            </w:pPr>
            <w:r w:rsidRPr="00425E72">
              <w:rPr>
                <w:rFonts w:ascii="Times New Roman" w:hAnsi="Times New Roman" w:cs="Times New Roman"/>
                <w:sz w:val="24"/>
                <w:szCs w:val="24"/>
                <w:lang w:val="ro-RO"/>
              </w:rPr>
              <w:t>Versiunea prealabilă al Codului Practic în Construcție: Drumuri și Poduri. Plantații rutiere pe drumuri.</w:t>
            </w:r>
          </w:p>
        </w:tc>
      </w:tr>
      <w:tr w:rsidR="008F69DC" w:rsidRPr="00DB3642" w14:paraId="5308F7EC" w14:textId="77777777" w:rsidTr="00C214C1">
        <w:tc>
          <w:tcPr>
            <w:tcW w:w="534" w:type="dxa"/>
            <w:tcBorders>
              <w:top w:val="single" w:sz="4" w:space="0" w:color="auto"/>
              <w:left w:val="single" w:sz="4" w:space="0" w:color="auto"/>
              <w:bottom w:val="single" w:sz="4" w:space="0" w:color="auto"/>
              <w:right w:val="single" w:sz="4" w:space="0" w:color="auto"/>
            </w:tcBorders>
          </w:tcPr>
          <w:p w14:paraId="65F433E2" w14:textId="71E71688" w:rsidR="008F69DC" w:rsidRDefault="008F69DC" w:rsidP="009929D8">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5</w:t>
            </w:r>
          </w:p>
        </w:tc>
        <w:tc>
          <w:tcPr>
            <w:tcW w:w="8959" w:type="dxa"/>
            <w:tcBorders>
              <w:top w:val="single" w:sz="4" w:space="0" w:color="auto"/>
              <w:left w:val="single" w:sz="4" w:space="0" w:color="auto"/>
              <w:bottom w:val="single" w:sz="4" w:space="0" w:color="auto"/>
              <w:right w:val="single" w:sz="4" w:space="0" w:color="auto"/>
            </w:tcBorders>
          </w:tcPr>
          <w:p w14:paraId="64776274" w14:textId="349E39E1" w:rsidR="008F69DC" w:rsidRPr="00425E72" w:rsidRDefault="008F69DC" w:rsidP="009929D8">
            <w:pPr>
              <w:spacing w:after="60" w:line="276" w:lineRule="auto"/>
              <w:jc w:val="both"/>
              <w:rPr>
                <w:rFonts w:ascii="Times New Roman" w:hAnsi="Times New Roman" w:cs="Times New Roman"/>
                <w:sz w:val="24"/>
                <w:szCs w:val="24"/>
                <w:lang w:val="ro-RO"/>
              </w:rPr>
            </w:pPr>
            <w:r w:rsidRPr="008F69DC">
              <w:rPr>
                <w:rFonts w:ascii="Times New Roman" w:hAnsi="Times New Roman" w:cs="Times New Roman"/>
                <w:sz w:val="24"/>
                <w:szCs w:val="24"/>
                <w:lang w:val="ro-RO"/>
              </w:rPr>
              <w:t>Proiect de execuție TIP privind construcția podețelor</w:t>
            </w:r>
          </w:p>
        </w:tc>
      </w:tr>
      <w:tr w:rsidR="0052758E" w:rsidRPr="00DB3642" w14:paraId="30392795" w14:textId="77777777" w:rsidTr="000D1F65">
        <w:tc>
          <w:tcPr>
            <w:tcW w:w="534" w:type="dxa"/>
            <w:tcBorders>
              <w:top w:val="single" w:sz="4" w:space="0" w:color="auto"/>
              <w:left w:val="single" w:sz="4" w:space="0" w:color="auto"/>
              <w:bottom w:val="single" w:sz="4" w:space="0" w:color="auto"/>
              <w:right w:val="single" w:sz="4" w:space="0" w:color="auto"/>
            </w:tcBorders>
          </w:tcPr>
          <w:p w14:paraId="5C54C45A" w14:textId="43DF468D" w:rsidR="0052758E" w:rsidRDefault="0052758E" w:rsidP="0052758E">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6</w:t>
            </w:r>
          </w:p>
        </w:tc>
        <w:tc>
          <w:tcPr>
            <w:tcW w:w="8959" w:type="dxa"/>
            <w:tcBorders>
              <w:top w:val="single" w:sz="4" w:space="0" w:color="auto"/>
              <w:left w:val="single" w:sz="4" w:space="0" w:color="auto"/>
              <w:bottom w:val="single" w:sz="4" w:space="0" w:color="auto"/>
              <w:right w:val="single" w:sz="4" w:space="0" w:color="auto"/>
            </w:tcBorders>
            <w:vAlign w:val="center"/>
          </w:tcPr>
          <w:p w14:paraId="3AFDA895" w14:textId="20A1D3AE" w:rsidR="0052758E" w:rsidRPr="0052758E" w:rsidRDefault="0052758E" w:rsidP="0052758E">
            <w:pPr>
              <w:spacing w:after="60" w:line="276" w:lineRule="auto"/>
              <w:jc w:val="both"/>
              <w:rPr>
                <w:rFonts w:ascii="Times New Roman" w:hAnsi="Times New Roman" w:cs="Times New Roman"/>
                <w:sz w:val="24"/>
                <w:szCs w:val="24"/>
                <w:lang w:val="ro-RO"/>
              </w:rPr>
            </w:pPr>
            <w:r w:rsidRPr="0052758E">
              <w:rPr>
                <w:rFonts w:ascii="Times New Roman" w:hAnsi="Times New Roman" w:cs="Times New Roman"/>
                <w:iCs/>
                <w:sz w:val="24"/>
                <w:szCs w:val="24"/>
                <w:lang w:val="ro-RO"/>
              </w:rPr>
              <w:t>Beneficiarul v-a pune la dispoziția prestatorului documentația existentă (fișa de constatare elaborată în conformitate cu CP D. 02.26:2023 și fișa tehnică)</w:t>
            </w:r>
          </w:p>
        </w:tc>
      </w:tr>
    </w:tbl>
    <w:p w14:paraId="386B5937" w14:textId="77777777" w:rsidR="00B82235" w:rsidRPr="009646CD" w:rsidRDefault="00B82235" w:rsidP="009929D8">
      <w:pPr>
        <w:spacing w:after="60" w:line="276" w:lineRule="auto"/>
        <w:jc w:val="both"/>
        <w:rPr>
          <w:rFonts w:ascii="Times New Roman" w:eastAsia="Calibri" w:hAnsi="Times New Roman" w:cs="Times New Roman"/>
          <w:b/>
          <w:bCs/>
          <w:sz w:val="24"/>
          <w:szCs w:val="24"/>
          <w:lang w:val="fr-CH"/>
        </w:rPr>
      </w:pPr>
    </w:p>
    <w:p w14:paraId="176E5509" w14:textId="77777777" w:rsidR="00117C79" w:rsidRDefault="00117C79" w:rsidP="009929D8">
      <w:pPr>
        <w:spacing w:line="276" w:lineRule="auto"/>
        <w:rPr>
          <w:lang w:val="ro-RO"/>
        </w:rPr>
      </w:pPr>
    </w:p>
    <w:p w14:paraId="5FBD8CCA" w14:textId="77777777" w:rsidR="00CB4028" w:rsidRPr="00462D9E" w:rsidRDefault="00CB4028" w:rsidP="009929D8">
      <w:pPr>
        <w:spacing w:line="276" w:lineRule="auto"/>
        <w:rPr>
          <w:rFonts w:ascii="Times New Roman" w:hAnsi="Times New Roman" w:cs="Times New Roman"/>
          <w:iCs/>
          <w:sz w:val="20"/>
          <w:szCs w:val="20"/>
        </w:rPr>
      </w:pPr>
    </w:p>
    <w:p w14:paraId="72E43038" w14:textId="77777777" w:rsidR="00CB4028" w:rsidRDefault="00CB4028" w:rsidP="009929D8">
      <w:pPr>
        <w:spacing w:line="276" w:lineRule="auto"/>
        <w:rPr>
          <w:rFonts w:ascii="Times New Roman" w:hAnsi="Times New Roman" w:cs="Times New Roman"/>
          <w:iCs/>
          <w:sz w:val="20"/>
          <w:szCs w:val="20"/>
          <w:lang w:val="ro-MD"/>
        </w:rPr>
      </w:pPr>
    </w:p>
    <w:p w14:paraId="1811765F" w14:textId="77777777" w:rsidR="00CB4028" w:rsidRDefault="00CB4028" w:rsidP="009929D8">
      <w:pPr>
        <w:spacing w:line="276" w:lineRule="auto"/>
        <w:rPr>
          <w:rFonts w:ascii="Times New Roman" w:hAnsi="Times New Roman" w:cs="Times New Roman"/>
          <w:iCs/>
          <w:sz w:val="20"/>
          <w:szCs w:val="20"/>
          <w:lang w:val="ro-MD"/>
        </w:rPr>
      </w:pPr>
    </w:p>
    <w:p w14:paraId="4A5FB104" w14:textId="77777777" w:rsidR="00CB4028" w:rsidRDefault="00CB4028" w:rsidP="009929D8">
      <w:pPr>
        <w:spacing w:line="276" w:lineRule="auto"/>
        <w:rPr>
          <w:rFonts w:ascii="Times New Roman" w:hAnsi="Times New Roman" w:cs="Times New Roman"/>
          <w:iCs/>
          <w:sz w:val="20"/>
          <w:szCs w:val="20"/>
          <w:lang w:val="ro-MD"/>
        </w:rPr>
      </w:pPr>
    </w:p>
    <w:p w14:paraId="393AA3B4" w14:textId="77777777" w:rsidR="00CB4028" w:rsidRDefault="00CB4028" w:rsidP="009929D8">
      <w:pPr>
        <w:spacing w:line="276" w:lineRule="auto"/>
        <w:rPr>
          <w:rFonts w:ascii="Times New Roman" w:hAnsi="Times New Roman" w:cs="Times New Roman"/>
          <w:iCs/>
          <w:sz w:val="20"/>
          <w:szCs w:val="20"/>
          <w:lang w:val="ro-MD"/>
        </w:rPr>
      </w:pPr>
    </w:p>
    <w:p w14:paraId="5B7BDC27" w14:textId="77777777" w:rsidR="0052758E" w:rsidRPr="0052758E" w:rsidRDefault="0052758E" w:rsidP="0052758E">
      <w:pPr>
        <w:spacing w:line="276" w:lineRule="auto"/>
        <w:rPr>
          <w:rFonts w:ascii="Times New Roman" w:hAnsi="Times New Roman" w:cs="Times New Roman"/>
          <w:b/>
          <w:bCs/>
          <w:iCs/>
          <w:sz w:val="20"/>
          <w:szCs w:val="20"/>
          <w:lang w:val="ro-RO"/>
        </w:rPr>
      </w:pPr>
    </w:p>
    <w:p w14:paraId="357D2AEC" w14:textId="77777777" w:rsidR="00CB4028" w:rsidRPr="0052758E" w:rsidRDefault="00CB4028" w:rsidP="009929D8">
      <w:pPr>
        <w:spacing w:line="276" w:lineRule="auto"/>
        <w:rPr>
          <w:rFonts w:ascii="Times New Roman" w:hAnsi="Times New Roman" w:cs="Times New Roman"/>
          <w:iCs/>
          <w:sz w:val="20"/>
          <w:szCs w:val="20"/>
          <w:lang w:val="en-US"/>
        </w:rPr>
      </w:pPr>
    </w:p>
    <w:p w14:paraId="5DBA74DF" w14:textId="77777777" w:rsidR="00CB4028" w:rsidRDefault="00CB4028" w:rsidP="009929D8">
      <w:pPr>
        <w:spacing w:line="276" w:lineRule="auto"/>
        <w:rPr>
          <w:rFonts w:ascii="Times New Roman" w:hAnsi="Times New Roman" w:cs="Times New Roman"/>
          <w:iCs/>
          <w:sz w:val="20"/>
          <w:szCs w:val="20"/>
          <w:lang w:val="ro-MD"/>
        </w:rPr>
      </w:pPr>
    </w:p>
    <w:p w14:paraId="255976A5" w14:textId="77777777" w:rsidR="00CB4028" w:rsidRDefault="00CB4028" w:rsidP="009929D8">
      <w:pPr>
        <w:spacing w:line="276" w:lineRule="auto"/>
        <w:rPr>
          <w:rFonts w:ascii="Times New Roman" w:hAnsi="Times New Roman" w:cs="Times New Roman"/>
          <w:iCs/>
          <w:sz w:val="20"/>
          <w:szCs w:val="20"/>
          <w:lang w:val="ro-MD"/>
        </w:rPr>
      </w:pPr>
    </w:p>
    <w:p w14:paraId="703C0E29" w14:textId="77777777" w:rsidR="00CB4028" w:rsidRDefault="00CB4028" w:rsidP="009929D8">
      <w:pPr>
        <w:spacing w:line="276" w:lineRule="auto"/>
        <w:rPr>
          <w:rFonts w:ascii="Times New Roman" w:hAnsi="Times New Roman" w:cs="Times New Roman"/>
          <w:iCs/>
          <w:sz w:val="20"/>
          <w:szCs w:val="20"/>
          <w:lang w:val="ro-MD"/>
        </w:rPr>
      </w:pPr>
    </w:p>
    <w:p w14:paraId="465E6646" w14:textId="1B13012C" w:rsidR="00B82235" w:rsidRPr="00753660" w:rsidRDefault="00B82235" w:rsidP="009929D8">
      <w:pPr>
        <w:spacing w:line="276" w:lineRule="auto"/>
        <w:rPr>
          <w:rFonts w:ascii="Times New Roman" w:hAnsi="Times New Roman" w:cs="Times New Roman"/>
          <w:iCs/>
          <w:sz w:val="20"/>
          <w:szCs w:val="20"/>
          <w:lang w:val="ro-MD"/>
        </w:rPr>
      </w:pPr>
    </w:p>
    <w:sectPr w:rsidR="00B82235" w:rsidRPr="00753660" w:rsidSect="002012E0">
      <w:footerReference w:type="default" r:id="rId8"/>
      <w:pgSz w:w="11906" w:h="16838"/>
      <w:pgMar w:top="1134" w:right="850" w:bottom="1134"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ABE10" w14:textId="77777777" w:rsidR="00B065DE" w:rsidRDefault="00B065DE" w:rsidP="00C44049">
      <w:pPr>
        <w:spacing w:after="0" w:line="240" w:lineRule="auto"/>
      </w:pPr>
      <w:r>
        <w:separator/>
      </w:r>
    </w:p>
  </w:endnote>
  <w:endnote w:type="continuationSeparator" w:id="0">
    <w:p w14:paraId="194C9C8E" w14:textId="77777777" w:rsidR="00B065DE" w:rsidRDefault="00B065DE"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4B8F7D8C" w:rsidR="00C44049" w:rsidRPr="00C44049" w:rsidRDefault="00C44049" w:rsidP="00C44049">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3DFD7" w14:textId="77777777" w:rsidR="00B065DE" w:rsidRDefault="00B065DE" w:rsidP="00C44049">
      <w:pPr>
        <w:spacing w:after="0" w:line="240" w:lineRule="auto"/>
      </w:pPr>
      <w:r>
        <w:separator/>
      </w:r>
    </w:p>
  </w:footnote>
  <w:footnote w:type="continuationSeparator" w:id="0">
    <w:p w14:paraId="541D5361" w14:textId="77777777" w:rsidR="00B065DE" w:rsidRDefault="00B065DE"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B37AFB68"/>
    <w:lvl w:ilvl="0" w:tplc="04190017">
      <w:start w:val="1"/>
      <w:numFmt w:val="lowerLetter"/>
      <w:lvlText w:val="%1)"/>
      <w:lvlJc w:val="left"/>
      <w:pPr>
        <w:ind w:left="6233"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D8309CF"/>
    <w:multiLevelType w:val="hybridMultilevel"/>
    <w:tmpl w:val="FE40A3F2"/>
    <w:lvl w:ilvl="0" w:tplc="AA9CD5F4">
      <w:start w:val="1"/>
      <w:numFmt w:val="bullet"/>
      <w:lvlText w:val=""/>
      <w:lvlJc w:val="left"/>
      <w:pPr>
        <w:tabs>
          <w:tab w:val="num" w:pos="360"/>
        </w:tabs>
        <w:ind w:left="360" w:hanging="360"/>
      </w:pPr>
      <w:rPr>
        <w:rFonts w:ascii="Symbol" w:hAnsi="Symbol" w:hint="default"/>
        <w:color w:val="auto"/>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F8E6DC5"/>
    <w:multiLevelType w:val="hybridMultilevel"/>
    <w:tmpl w:val="1294F478"/>
    <w:lvl w:ilvl="0" w:tplc="08090013">
      <w:start w:val="1"/>
      <w:numFmt w:val="upp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 w15:restartNumberingAfterBreak="0">
    <w:nsid w:val="14F9561B"/>
    <w:multiLevelType w:val="hybridMultilevel"/>
    <w:tmpl w:val="FEE092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7BC49FF"/>
    <w:multiLevelType w:val="multilevel"/>
    <w:tmpl w:val="26480D0E"/>
    <w:lvl w:ilvl="0">
      <w:start w:val="1"/>
      <w:numFmt w:val="lowerLetter"/>
      <w:lvlText w:val="%1)"/>
      <w:lvlJc w:val="left"/>
      <w:pPr>
        <w:ind w:left="720" w:hanging="360"/>
      </w:pPr>
    </w:lvl>
    <w:lvl w:ilvl="1">
      <w:start w:val="1"/>
      <w:numFmt w:val="lowerRoman"/>
      <w:lvlText w:val="%2."/>
      <w:lvlJc w:val="right"/>
      <w:pPr>
        <w:ind w:left="1440" w:hanging="360"/>
      </w:pPr>
    </w:lvl>
    <w:lvl w:ilvl="2">
      <w:start w:val="2"/>
      <w:numFmt w:val="bullet"/>
      <w:lvlText w:val="-"/>
      <w:lvlJc w:val="left"/>
      <w:pPr>
        <w:ind w:left="2340" w:hanging="360"/>
      </w:pPr>
      <w:rPr>
        <w:rFonts w:ascii="Times New Roman" w:eastAsia="Calibri" w:hAnsi="Times New Roman" w:cs="Times New Roman"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BB82032"/>
    <w:multiLevelType w:val="multilevel"/>
    <w:tmpl w:val="F17EF33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4D11A5A"/>
    <w:multiLevelType w:val="hybridMultilevel"/>
    <w:tmpl w:val="30E07C22"/>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8271D7F"/>
    <w:multiLevelType w:val="hybridMultilevel"/>
    <w:tmpl w:val="24041B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B1C66"/>
    <w:multiLevelType w:val="hybridMultilevel"/>
    <w:tmpl w:val="D9D41FCC"/>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F6146D6"/>
    <w:multiLevelType w:val="hybridMultilevel"/>
    <w:tmpl w:val="7BC84C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191B86"/>
    <w:multiLevelType w:val="multilevel"/>
    <w:tmpl w:val="9CCCA6E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364540F5"/>
    <w:multiLevelType w:val="hybridMultilevel"/>
    <w:tmpl w:val="70E47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F93B17"/>
    <w:multiLevelType w:val="hybridMultilevel"/>
    <w:tmpl w:val="415235DE"/>
    <w:lvl w:ilvl="0" w:tplc="0419000F">
      <w:start w:val="1"/>
      <w:numFmt w:val="decimal"/>
      <w:lvlText w:val="%1."/>
      <w:lvlJc w:val="left"/>
      <w:pPr>
        <w:tabs>
          <w:tab w:val="num" w:pos="360"/>
        </w:tabs>
        <w:ind w:left="360" w:hanging="360"/>
      </w:p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6"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9444EBB"/>
    <w:multiLevelType w:val="multilevel"/>
    <w:tmpl w:val="0F0C8F6E"/>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bCs w:val="0"/>
        <w:sz w:val="24"/>
        <w:u w:val="none"/>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19" w15:restartNumberingAfterBreak="0">
    <w:nsid w:val="59AC65F4"/>
    <w:multiLevelType w:val="hybridMultilevel"/>
    <w:tmpl w:val="3B521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AB6266"/>
    <w:multiLevelType w:val="hybridMultilevel"/>
    <w:tmpl w:val="CA0600EC"/>
    <w:lvl w:ilvl="0" w:tplc="AA9CD5F4">
      <w:start w:val="1"/>
      <w:numFmt w:val="bullet"/>
      <w:lvlText w:val=""/>
      <w:lvlJc w:val="left"/>
      <w:pPr>
        <w:tabs>
          <w:tab w:val="num" w:pos="360"/>
        </w:tabs>
        <w:ind w:left="360" w:hanging="360"/>
      </w:pPr>
      <w:rPr>
        <w:rFonts w:ascii="Symbol" w:hAnsi="Symbol" w:hint="default"/>
        <w:color w:val="auto"/>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050370E"/>
    <w:multiLevelType w:val="hybridMultilevel"/>
    <w:tmpl w:val="B19655E6"/>
    <w:lvl w:ilvl="0" w:tplc="E5E2BD50">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9E64ED"/>
    <w:multiLevelType w:val="hybridMultilevel"/>
    <w:tmpl w:val="A49219F0"/>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A434F85"/>
    <w:multiLevelType w:val="multilevel"/>
    <w:tmpl w:val="BBDA52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AED47B6"/>
    <w:multiLevelType w:val="hybridMultilevel"/>
    <w:tmpl w:val="FE1E7622"/>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556A25BC">
      <w:start w:val="2"/>
      <w:numFmt w:val="bullet"/>
      <w:lvlText w:val="-"/>
      <w:lvlJc w:val="left"/>
      <w:pPr>
        <w:ind w:left="2340" w:hanging="360"/>
      </w:pPr>
      <w:rPr>
        <w:rFonts w:ascii="Times New Roman" w:eastAsia="Calibri"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B835DA8"/>
    <w:multiLevelType w:val="hybridMultilevel"/>
    <w:tmpl w:val="79B0E6F2"/>
    <w:lvl w:ilvl="0" w:tplc="10EC749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24F0204"/>
    <w:multiLevelType w:val="hybridMultilevel"/>
    <w:tmpl w:val="FFF4E4A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8AA5F13"/>
    <w:multiLevelType w:val="multilevel"/>
    <w:tmpl w:val="99327B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3912717">
    <w:abstractNumId w:val="30"/>
  </w:num>
  <w:num w:numId="2" w16cid:durableId="271792494">
    <w:abstractNumId w:val="29"/>
  </w:num>
  <w:num w:numId="3" w16cid:durableId="1924753466">
    <w:abstractNumId w:val="0"/>
  </w:num>
  <w:num w:numId="4" w16cid:durableId="1288314360">
    <w:abstractNumId w:val="16"/>
  </w:num>
  <w:num w:numId="5" w16cid:durableId="2067676217">
    <w:abstractNumId w:val="6"/>
  </w:num>
  <w:num w:numId="6" w16cid:durableId="181601216">
    <w:abstractNumId w:val="13"/>
  </w:num>
  <w:num w:numId="7" w16cid:durableId="657808153">
    <w:abstractNumId w:val="8"/>
  </w:num>
  <w:num w:numId="8" w16cid:durableId="2022580869">
    <w:abstractNumId w:val="25"/>
  </w:num>
  <w:num w:numId="9" w16cid:durableId="540553611">
    <w:abstractNumId w:val="23"/>
  </w:num>
  <w:num w:numId="10" w16cid:durableId="566189250">
    <w:abstractNumId w:val="12"/>
  </w:num>
  <w:num w:numId="11" w16cid:durableId="1725903617">
    <w:abstractNumId w:val="14"/>
  </w:num>
  <w:num w:numId="12" w16cid:durableId="17181177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3185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06933656">
    <w:abstractNumId w:val="19"/>
  </w:num>
  <w:num w:numId="15" w16cid:durableId="1106390486">
    <w:abstractNumId w:val="26"/>
  </w:num>
  <w:num w:numId="16" w16cid:durableId="552086744">
    <w:abstractNumId w:val="4"/>
  </w:num>
  <w:num w:numId="17" w16cid:durableId="359085491">
    <w:abstractNumId w:val="22"/>
  </w:num>
  <w:num w:numId="18" w16cid:durableId="2076125614">
    <w:abstractNumId w:val="3"/>
  </w:num>
  <w:num w:numId="19" w16cid:durableId="149510318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604548">
    <w:abstractNumId w:val="27"/>
  </w:num>
  <w:num w:numId="21" w16cid:durableId="757871900">
    <w:abstractNumId w:val="9"/>
  </w:num>
  <w:num w:numId="22" w16cid:durableId="954553989">
    <w:abstractNumId w:val="20"/>
  </w:num>
  <w:num w:numId="23" w16cid:durableId="2002847728">
    <w:abstractNumId w:val="1"/>
  </w:num>
  <w:num w:numId="24" w16cid:durableId="1241719867">
    <w:abstractNumId w:val="17"/>
  </w:num>
  <w:num w:numId="25" w16cid:durableId="18877916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761725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34562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17814334">
    <w:abstractNumId w:val="21"/>
  </w:num>
  <w:num w:numId="29" w16cid:durableId="1043865778">
    <w:abstractNumId w:val="7"/>
  </w:num>
  <w:num w:numId="30" w16cid:durableId="1228884873">
    <w:abstractNumId w:val="24"/>
  </w:num>
  <w:num w:numId="31" w16cid:durableId="1509831020">
    <w:abstractNumId w:val="5"/>
  </w:num>
  <w:num w:numId="32" w16cid:durableId="473958916">
    <w:abstractNumId w:val="10"/>
  </w:num>
  <w:num w:numId="33" w16cid:durableId="1358434592">
    <w:abstractNumId w:val="11"/>
  </w:num>
  <w:num w:numId="34" w16cid:durableId="613287620">
    <w:abstractNumId w:val="18"/>
  </w:num>
  <w:num w:numId="35" w16cid:durableId="1352879969">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768F"/>
    <w:rsid w:val="0002206E"/>
    <w:rsid w:val="00023496"/>
    <w:rsid w:val="00023888"/>
    <w:rsid w:val="000304F4"/>
    <w:rsid w:val="0004171E"/>
    <w:rsid w:val="000418FA"/>
    <w:rsid w:val="00044EEB"/>
    <w:rsid w:val="00045E0B"/>
    <w:rsid w:val="000477CA"/>
    <w:rsid w:val="00053A91"/>
    <w:rsid w:val="000555D8"/>
    <w:rsid w:val="00074417"/>
    <w:rsid w:val="00076D13"/>
    <w:rsid w:val="00082CB6"/>
    <w:rsid w:val="0008353F"/>
    <w:rsid w:val="0008491E"/>
    <w:rsid w:val="00087993"/>
    <w:rsid w:val="000966BC"/>
    <w:rsid w:val="000B6217"/>
    <w:rsid w:val="000C1014"/>
    <w:rsid w:val="000E0142"/>
    <w:rsid w:val="000E1818"/>
    <w:rsid w:val="000E329D"/>
    <w:rsid w:val="000E7AAF"/>
    <w:rsid w:val="00102977"/>
    <w:rsid w:val="001137B5"/>
    <w:rsid w:val="00117C79"/>
    <w:rsid w:val="00122A9E"/>
    <w:rsid w:val="001308C5"/>
    <w:rsid w:val="00144C5B"/>
    <w:rsid w:val="0015193F"/>
    <w:rsid w:val="00160EF2"/>
    <w:rsid w:val="00161FB9"/>
    <w:rsid w:val="00171340"/>
    <w:rsid w:val="0017148F"/>
    <w:rsid w:val="00183344"/>
    <w:rsid w:val="001853E1"/>
    <w:rsid w:val="00186924"/>
    <w:rsid w:val="001906EB"/>
    <w:rsid w:val="001C30D8"/>
    <w:rsid w:val="001C4041"/>
    <w:rsid w:val="001C7D3E"/>
    <w:rsid w:val="001C7DAD"/>
    <w:rsid w:val="001D1E4F"/>
    <w:rsid w:val="001E05FE"/>
    <w:rsid w:val="001E54D1"/>
    <w:rsid w:val="001F2850"/>
    <w:rsid w:val="002012E0"/>
    <w:rsid w:val="0022265A"/>
    <w:rsid w:val="00223480"/>
    <w:rsid w:val="002329BF"/>
    <w:rsid w:val="00232A22"/>
    <w:rsid w:val="0024286B"/>
    <w:rsid w:val="00242FF1"/>
    <w:rsid w:val="0025317E"/>
    <w:rsid w:val="00263BD7"/>
    <w:rsid w:val="00275E92"/>
    <w:rsid w:val="002779CC"/>
    <w:rsid w:val="00285B92"/>
    <w:rsid w:val="002965F2"/>
    <w:rsid w:val="0029682F"/>
    <w:rsid w:val="00297C90"/>
    <w:rsid w:val="00297F04"/>
    <w:rsid w:val="002A52D5"/>
    <w:rsid w:val="002B6461"/>
    <w:rsid w:val="002C408C"/>
    <w:rsid w:val="002C4F27"/>
    <w:rsid w:val="002D21D6"/>
    <w:rsid w:val="002D4CE5"/>
    <w:rsid w:val="002F26D9"/>
    <w:rsid w:val="003021A1"/>
    <w:rsid w:val="003325C4"/>
    <w:rsid w:val="0033409C"/>
    <w:rsid w:val="003511DC"/>
    <w:rsid w:val="00357E9D"/>
    <w:rsid w:val="00360D35"/>
    <w:rsid w:val="00364C24"/>
    <w:rsid w:val="00386304"/>
    <w:rsid w:val="003935CA"/>
    <w:rsid w:val="003960F5"/>
    <w:rsid w:val="003A29BD"/>
    <w:rsid w:val="003A798A"/>
    <w:rsid w:val="003B165B"/>
    <w:rsid w:val="003B4FD4"/>
    <w:rsid w:val="003C2A7C"/>
    <w:rsid w:val="003D05B3"/>
    <w:rsid w:val="003E1CAB"/>
    <w:rsid w:val="003E2C47"/>
    <w:rsid w:val="003E735E"/>
    <w:rsid w:val="003F0567"/>
    <w:rsid w:val="00401974"/>
    <w:rsid w:val="00404097"/>
    <w:rsid w:val="00412707"/>
    <w:rsid w:val="00422446"/>
    <w:rsid w:val="0042275C"/>
    <w:rsid w:val="00425E72"/>
    <w:rsid w:val="004549FF"/>
    <w:rsid w:val="00457CDF"/>
    <w:rsid w:val="00457F85"/>
    <w:rsid w:val="00462D9E"/>
    <w:rsid w:val="00467469"/>
    <w:rsid w:val="004745A5"/>
    <w:rsid w:val="00477B8B"/>
    <w:rsid w:val="00483782"/>
    <w:rsid w:val="00487689"/>
    <w:rsid w:val="004913BF"/>
    <w:rsid w:val="004A4D79"/>
    <w:rsid w:val="004B1833"/>
    <w:rsid w:val="004C6836"/>
    <w:rsid w:val="004F0BFD"/>
    <w:rsid w:val="004F1EA2"/>
    <w:rsid w:val="004F54E4"/>
    <w:rsid w:val="004F6924"/>
    <w:rsid w:val="00504173"/>
    <w:rsid w:val="005106C5"/>
    <w:rsid w:val="00511C8B"/>
    <w:rsid w:val="005122C1"/>
    <w:rsid w:val="00512856"/>
    <w:rsid w:val="00515986"/>
    <w:rsid w:val="0052758E"/>
    <w:rsid w:val="005546D9"/>
    <w:rsid w:val="00586036"/>
    <w:rsid w:val="005A6EE6"/>
    <w:rsid w:val="005B1CEF"/>
    <w:rsid w:val="005B4CE5"/>
    <w:rsid w:val="005B56EE"/>
    <w:rsid w:val="005C6276"/>
    <w:rsid w:val="005D350E"/>
    <w:rsid w:val="005E154E"/>
    <w:rsid w:val="005F4C49"/>
    <w:rsid w:val="00605147"/>
    <w:rsid w:val="0060689D"/>
    <w:rsid w:val="0061221E"/>
    <w:rsid w:val="00616226"/>
    <w:rsid w:val="00623EB4"/>
    <w:rsid w:val="00625817"/>
    <w:rsid w:val="00625D87"/>
    <w:rsid w:val="00627953"/>
    <w:rsid w:val="00632DCE"/>
    <w:rsid w:val="00643EAA"/>
    <w:rsid w:val="00650378"/>
    <w:rsid w:val="006565E4"/>
    <w:rsid w:val="006617F1"/>
    <w:rsid w:val="006708F8"/>
    <w:rsid w:val="006710DB"/>
    <w:rsid w:val="00672C83"/>
    <w:rsid w:val="006739D8"/>
    <w:rsid w:val="00676898"/>
    <w:rsid w:val="00682E02"/>
    <w:rsid w:val="00686F88"/>
    <w:rsid w:val="0069431B"/>
    <w:rsid w:val="006A29C6"/>
    <w:rsid w:val="006A42FF"/>
    <w:rsid w:val="006A444B"/>
    <w:rsid w:val="006B3D35"/>
    <w:rsid w:val="00701972"/>
    <w:rsid w:val="00702647"/>
    <w:rsid w:val="007065AB"/>
    <w:rsid w:val="0070799C"/>
    <w:rsid w:val="00711C90"/>
    <w:rsid w:val="00714A18"/>
    <w:rsid w:val="007154B6"/>
    <w:rsid w:val="0073429A"/>
    <w:rsid w:val="00735612"/>
    <w:rsid w:val="00737B9F"/>
    <w:rsid w:val="00743A3C"/>
    <w:rsid w:val="00753660"/>
    <w:rsid w:val="007658DF"/>
    <w:rsid w:val="00773432"/>
    <w:rsid w:val="007769F6"/>
    <w:rsid w:val="00781F0C"/>
    <w:rsid w:val="00783284"/>
    <w:rsid w:val="007A3B55"/>
    <w:rsid w:val="007A5A1A"/>
    <w:rsid w:val="007B7DBF"/>
    <w:rsid w:val="007C51FD"/>
    <w:rsid w:val="007D5E9F"/>
    <w:rsid w:val="007D6F9F"/>
    <w:rsid w:val="007E2017"/>
    <w:rsid w:val="008009AD"/>
    <w:rsid w:val="00800BE1"/>
    <w:rsid w:val="00801356"/>
    <w:rsid w:val="008111F3"/>
    <w:rsid w:val="008261B3"/>
    <w:rsid w:val="00831C7F"/>
    <w:rsid w:val="00834CC3"/>
    <w:rsid w:val="00893918"/>
    <w:rsid w:val="00896227"/>
    <w:rsid w:val="008A1CDE"/>
    <w:rsid w:val="008A4AEB"/>
    <w:rsid w:val="008C3D12"/>
    <w:rsid w:val="008D77A7"/>
    <w:rsid w:val="008F079B"/>
    <w:rsid w:val="008F69DC"/>
    <w:rsid w:val="009061B7"/>
    <w:rsid w:val="009219A3"/>
    <w:rsid w:val="0092454D"/>
    <w:rsid w:val="00933AC2"/>
    <w:rsid w:val="00942E49"/>
    <w:rsid w:val="00945C57"/>
    <w:rsid w:val="00951D3F"/>
    <w:rsid w:val="0096295D"/>
    <w:rsid w:val="009646CD"/>
    <w:rsid w:val="0097103A"/>
    <w:rsid w:val="00985310"/>
    <w:rsid w:val="009929D8"/>
    <w:rsid w:val="009938ED"/>
    <w:rsid w:val="009973F2"/>
    <w:rsid w:val="009A1ED1"/>
    <w:rsid w:val="009A3F31"/>
    <w:rsid w:val="009A4704"/>
    <w:rsid w:val="009A5CD5"/>
    <w:rsid w:val="009B060B"/>
    <w:rsid w:val="009D3368"/>
    <w:rsid w:val="009E27CA"/>
    <w:rsid w:val="009E5C78"/>
    <w:rsid w:val="009F1752"/>
    <w:rsid w:val="00A25157"/>
    <w:rsid w:val="00A32419"/>
    <w:rsid w:val="00A42A27"/>
    <w:rsid w:val="00A56C42"/>
    <w:rsid w:val="00A61FC0"/>
    <w:rsid w:val="00A75CA0"/>
    <w:rsid w:val="00A90D24"/>
    <w:rsid w:val="00A9105A"/>
    <w:rsid w:val="00A937BE"/>
    <w:rsid w:val="00A9567A"/>
    <w:rsid w:val="00A95AE2"/>
    <w:rsid w:val="00AA3739"/>
    <w:rsid w:val="00AC0517"/>
    <w:rsid w:val="00AE5241"/>
    <w:rsid w:val="00B04AA6"/>
    <w:rsid w:val="00B065DE"/>
    <w:rsid w:val="00B30AC4"/>
    <w:rsid w:val="00B5649B"/>
    <w:rsid w:val="00B76408"/>
    <w:rsid w:val="00B765F2"/>
    <w:rsid w:val="00B82235"/>
    <w:rsid w:val="00B90959"/>
    <w:rsid w:val="00B923F0"/>
    <w:rsid w:val="00B93B6D"/>
    <w:rsid w:val="00B95B09"/>
    <w:rsid w:val="00B95B9D"/>
    <w:rsid w:val="00B95CE4"/>
    <w:rsid w:val="00BA190F"/>
    <w:rsid w:val="00BA254B"/>
    <w:rsid w:val="00BA604A"/>
    <w:rsid w:val="00BB52E6"/>
    <w:rsid w:val="00BC27CE"/>
    <w:rsid w:val="00BE4359"/>
    <w:rsid w:val="00BE46D3"/>
    <w:rsid w:val="00BE730F"/>
    <w:rsid w:val="00BF67FC"/>
    <w:rsid w:val="00C02FC0"/>
    <w:rsid w:val="00C05D51"/>
    <w:rsid w:val="00C13629"/>
    <w:rsid w:val="00C1477A"/>
    <w:rsid w:val="00C15137"/>
    <w:rsid w:val="00C323DB"/>
    <w:rsid w:val="00C33404"/>
    <w:rsid w:val="00C44049"/>
    <w:rsid w:val="00C52231"/>
    <w:rsid w:val="00C54B81"/>
    <w:rsid w:val="00C5521B"/>
    <w:rsid w:val="00C6153A"/>
    <w:rsid w:val="00C706B3"/>
    <w:rsid w:val="00C811D0"/>
    <w:rsid w:val="00C81770"/>
    <w:rsid w:val="00C91C1E"/>
    <w:rsid w:val="00C93F15"/>
    <w:rsid w:val="00C94AFD"/>
    <w:rsid w:val="00CA1374"/>
    <w:rsid w:val="00CB4028"/>
    <w:rsid w:val="00CB5925"/>
    <w:rsid w:val="00D1009C"/>
    <w:rsid w:val="00D12009"/>
    <w:rsid w:val="00D14C3A"/>
    <w:rsid w:val="00D14EED"/>
    <w:rsid w:val="00D2137D"/>
    <w:rsid w:val="00D31E47"/>
    <w:rsid w:val="00D322A6"/>
    <w:rsid w:val="00D44F0E"/>
    <w:rsid w:val="00D741B4"/>
    <w:rsid w:val="00D86B26"/>
    <w:rsid w:val="00D94065"/>
    <w:rsid w:val="00DA73F9"/>
    <w:rsid w:val="00DB3642"/>
    <w:rsid w:val="00DC658B"/>
    <w:rsid w:val="00DD1F37"/>
    <w:rsid w:val="00DD28A1"/>
    <w:rsid w:val="00DD7E74"/>
    <w:rsid w:val="00DF5538"/>
    <w:rsid w:val="00DF6F56"/>
    <w:rsid w:val="00E0539B"/>
    <w:rsid w:val="00E06ACE"/>
    <w:rsid w:val="00E10732"/>
    <w:rsid w:val="00E10801"/>
    <w:rsid w:val="00E1374E"/>
    <w:rsid w:val="00E15FBB"/>
    <w:rsid w:val="00E20B84"/>
    <w:rsid w:val="00E31612"/>
    <w:rsid w:val="00E70B7A"/>
    <w:rsid w:val="00E71AD5"/>
    <w:rsid w:val="00E84C09"/>
    <w:rsid w:val="00E8712D"/>
    <w:rsid w:val="00EA189A"/>
    <w:rsid w:val="00ED22F5"/>
    <w:rsid w:val="00ED48D5"/>
    <w:rsid w:val="00ED720F"/>
    <w:rsid w:val="00EE3182"/>
    <w:rsid w:val="00EE5F33"/>
    <w:rsid w:val="00F03DE8"/>
    <w:rsid w:val="00F05EBF"/>
    <w:rsid w:val="00F10DFD"/>
    <w:rsid w:val="00F26B72"/>
    <w:rsid w:val="00F44B9A"/>
    <w:rsid w:val="00F4649A"/>
    <w:rsid w:val="00F5064E"/>
    <w:rsid w:val="00F55F40"/>
    <w:rsid w:val="00F76385"/>
    <w:rsid w:val="00F87C3B"/>
    <w:rsid w:val="00FA52D9"/>
    <w:rsid w:val="00FC42CA"/>
    <w:rsid w:val="00FD5CD5"/>
    <w:rsid w:val="00FE281B"/>
    <w:rsid w:val="00FE6A6B"/>
    <w:rsid w:val="00FF00AC"/>
    <w:rsid w:val="00FF0B22"/>
    <w:rsid w:val="00FF2D4A"/>
    <w:rsid w:val="00FF5499"/>
    <w:rsid w:val="00FF62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14EDD1FC-3432-4826-9612-1CD76E85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487689"/>
    <w:rPr>
      <w:sz w:val="16"/>
      <w:szCs w:val="16"/>
    </w:rPr>
  </w:style>
  <w:style w:type="paragraph" w:styleId="ab">
    <w:name w:val="annotation text"/>
    <w:basedOn w:val="a"/>
    <w:link w:val="ac"/>
    <w:uiPriority w:val="99"/>
    <w:unhideWhenUsed/>
    <w:rsid w:val="00487689"/>
    <w:pPr>
      <w:spacing w:line="240" w:lineRule="auto"/>
    </w:pPr>
    <w:rPr>
      <w:sz w:val="20"/>
      <w:szCs w:val="20"/>
    </w:rPr>
  </w:style>
  <w:style w:type="character" w:customStyle="1" w:styleId="ac">
    <w:name w:val="Текст примечания Знак"/>
    <w:basedOn w:val="a0"/>
    <w:link w:val="ab"/>
    <w:uiPriority w:val="99"/>
    <w:rsid w:val="00487689"/>
    <w:rPr>
      <w:sz w:val="20"/>
      <w:szCs w:val="20"/>
    </w:rPr>
  </w:style>
  <w:style w:type="paragraph" w:styleId="ad">
    <w:name w:val="annotation subject"/>
    <w:basedOn w:val="ab"/>
    <w:next w:val="ab"/>
    <w:link w:val="ae"/>
    <w:uiPriority w:val="99"/>
    <w:semiHidden/>
    <w:unhideWhenUsed/>
    <w:rsid w:val="00487689"/>
    <w:rPr>
      <w:b/>
      <w:bCs/>
    </w:rPr>
  </w:style>
  <w:style w:type="character" w:customStyle="1" w:styleId="ae">
    <w:name w:val="Тема примечания Знак"/>
    <w:basedOn w:val="ac"/>
    <w:link w:val="ad"/>
    <w:uiPriority w:val="99"/>
    <w:semiHidden/>
    <w:rsid w:val="00487689"/>
    <w:rPr>
      <w:b/>
      <w:bCs/>
      <w:sz w:val="20"/>
      <w:szCs w:val="20"/>
    </w:rPr>
  </w:style>
  <w:style w:type="character" w:customStyle="1" w:styleId="10">
    <w:name w:val="Заголовок 1 Знак"/>
    <w:basedOn w:val="a0"/>
    <w:link w:val="1"/>
    <w:uiPriority w:val="9"/>
    <w:rsid w:val="0070264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702647"/>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FF549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FF54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17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95FC1-BED8-4EEC-B7A2-18198F58C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2369</TotalTime>
  <Pages>8</Pages>
  <Words>2983</Words>
  <Characters>17006</Characters>
  <Application>Microsoft Office Word</Application>
  <DocSecurity>0</DocSecurity>
  <Lines>141</Lines>
  <Paragraphs>39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Tatiana Aramă</cp:lastModifiedBy>
  <cp:revision>113</cp:revision>
  <cp:lastPrinted>2026-06-05T06:15:00Z</cp:lastPrinted>
  <dcterms:created xsi:type="dcterms:W3CDTF">2025-07-04T08:53:00Z</dcterms:created>
  <dcterms:modified xsi:type="dcterms:W3CDTF">2026-06-11T10:48:00Z</dcterms:modified>
</cp:coreProperties>
</file>