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w:t>
            </w:r>
            <w:r w:rsidR="001C1458" w:rsidRPr="001C1458">
              <w:rPr>
                <w:sz w:val="32"/>
                <w:szCs w:val="32"/>
                <w:u w:val="single"/>
              </w:rPr>
              <w:t>Automobil de serviciu</w:t>
            </w:r>
            <w:r w:rsidRPr="00C60D06">
              <w:rPr>
                <w:sz w:val="32"/>
                <w:szCs w:val="32"/>
              </w:rPr>
              <w:t>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w:t>
            </w:r>
            <w:r w:rsidR="001C1458" w:rsidRPr="001C1458">
              <w:rPr>
                <w:u w:val="single"/>
              </w:rPr>
              <w:t>34100000-8</w:t>
            </w:r>
            <w:r w:rsidRPr="001C1458">
              <w:rPr>
                <w:sz w:val="32"/>
                <w:szCs w:val="32"/>
              </w:rPr>
              <w:t>________</w:t>
            </w:r>
            <w:r w:rsidR="001C1458" w:rsidRPr="001C1458">
              <w:rPr>
                <w:sz w:val="32"/>
                <w:szCs w:val="32"/>
              </w:rPr>
              <w:t>__</w:t>
            </w:r>
            <w:r w:rsidRPr="001C1458">
              <w:rPr>
                <w:sz w:val="32"/>
                <w:szCs w:val="32"/>
              </w:rPr>
              <w:t>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w:t>
            </w:r>
            <w:r w:rsidR="00085AAF">
              <w:rPr>
                <w:sz w:val="32"/>
                <w:szCs w:val="32"/>
                <w:u w:val="single"/>
              </w:rPr>
              <w:t xml:space="preserve">Primăria </w:t>
            </w:r>
            <w:r w:rsidR="00EB207F">
              <w:rPr>
                <w:sz w:val="32"/>
                <w:szCs w:val="32"/>
                <w:u w:val="single"/>
              </w:rPr>
              <w:t>oraşul Mărculeşti</w:t>
            </w:r>
            <w:r w:rsidR="00085AAF">
              <w:rPr>
                <w:sz w:val="32"/>
                <w:szCs w:val="32"/>
                <w:u w:val="single"/>
              </w:rPr>
              <w:t xml:space="preserve">, raionul </w:t>
            </w:r>
            <w:r w:rsidR="00EB207F">
              <w:rPr>
                <w:sz w:val="32"/>
                <w:szCs w:val="32"/>
                <w:u w:val="single"/>
              </w:rPr>
              <w:t>Floreşti</w:t>
            </w:r>
            <w:r w:rsidRPr="00C60D06">
              <w:rPr>
                <w:sz w:val="32"/>
                <w:szCs w:val="32"/>
              </w:rPr>
              <w:t>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Default="00085AAF" w:rsidP="001C1458">
                  <w:pPr>
                    <w:rPr>
                      <w:rFonts w:asciiTheme="majorHAnsi" w:hAnsiTheme="majorHAnsi" w:cstheme="majorHAnsi"/>
                      <w:b/>
                      <w:i/>
                      <w:noProof w:val="0"/>
                    </w:rPr>
                  </w:pPr>
                  <w:r>
                    <w:rPr>
                      <w:rFonts w:asciiTheme="majorHAnsi" w:hAnsiTheme="majorHAnsi" w:cstheme="majorHAnsi"/>
                      <w:b/>
                      <w:i/>
                      <w:noProof w:val="0"/>
                    </w:rPr>
                    <w:t xml:space="preserve">Primăria </w:t>
                  </w:r>
                  <w:r w:rsidR="00EB207F">
                    <w:rPr>
                      <w:rFonts w:asciiTheme="majorHAnsi" w:hAnsiTheme="majorHAnsi" w:cstheme="majorHAnsi"/>
                      <w:b/>
                      <w:i/>
                      <w:noProof w:val="0"/>
                    </w:rPr>
                    <w:t>oraşul Mărculeşti</w:t>
                  </w:r>
                  <w:r>
                    <w:rPr>
                      <w:rFonts w:asciiTheme="majorHAnsi" w:hAnsiTheme="majorHAnsi" w:cstheme="majorHAnsi"/>
                      <w:b/>
                      <w:i/>
                      <w:noProof w:val="0"/>
                    </w:rPr>
                    <w:t xml:space="preserve">, raionul </w:t>
                  </w:r>
                  <w:r w:rsidR="00EB207F">
                    <w:rPr>
                      <w:rFonts w:asciiTheme="majorHAnsi" w:hAnsiTheme="majorHAnsi" w:cstheme="majorHAnsi"/>
                      <w:b/>
                      <w:i/>
                      <w:noProof w:val="0"/>
                    </w:rPr>
                    <w:t>Floreşti</w:t>
                  </w:r>
                </w:p>
                <w:p w:rsidR="001C1458" w:rsidRPr="002870C3" w:rsidRDefault="001C1458" w:rsidP="00EB207F">
                  <w:pPr>
                    <w:rPr>
                      <w:rFonts w:asciiTheme="majorHAnsi" w:hAnsiTheme="majorHAnsi" w:cstheme="majorHAnsi"/>
                      <w:b/>
                      <w:i/>
                      <w:noProof w:val="0"/>
                    </w:rPr>
                  </w:pPr>
                  <w:r w:rsidRPr="002870C3">
                    <w:rPr>
                      <w:rFonts w:asciiTheme="majorHAnsi" w:hAnsiTheme="majorHAnsi" w:cstheme="majorHAnsi"/>
                      <w:b/>
                      <w:i/>
                      <w:noProof w:val="0"/>
                    </w:rPr>
                    <w:t>IDNO</w:t>
                  </w:r>
                  <w:r w:rsidR="00085AAF">
                    <w:rPr>
                      <w:rFonts w:asciiTheme="majorHAnsi" w:hAnsiTheme="majorHAnsi" w:cstheme="majorHAnsi"/>
                      <w:b/>
                      <w:i/>
                      <w:noProof w:val="0"/>
                    </w:rPr>
                    <w:t xml:space="preserve"> 100760100</w:t>
                  </w:r>
                  <w:r w:rsidR="00EB207F">
                    <w:rPr>
                      <w:rFonts w:asciiTheme="majorHAnsi" w:hAnsiTheme="majorHAnsi" w:cstheme="majorHAnsi"/>
                      <w:b/>
                      <w:i/>
                      <w:noProof w:val="0"/>
                    </w:rPr>
                    <w:t>8454</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B567B0" w:rsidRDefault="00B567B0" w:rsidP="001C1458">
                  <w:pPr>
                    <w:rPr>
                      <w:rFonts w:asciiTheme="majorHAnsi" w:hAnsiTheme="majorHAnsi" w:cstheme="majorHAnsi"/>
                      <w:b/>
                      <w:i/>
                      <w:noProof w:val="0"/>
                    </w:rPr>
                  </w:pPr>
                  <w:r w:rsidRPr="00B567B0">
                    <w:rPr>
                      <w:b/>
                      <w:i/>
                    </w:rPr>
                    <w:t>Automobil de serviciu</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1C1458" w:rsidP="001C1458">
                  <w:pPr>
                    <w:rPr>
                      <w:rFonts w:asciiTheme="majorHAnsi" w:hAnsiTheme="majorHAnsi" w:cstheme="majorHAnsi"/>
                      <w:b/>
                      <w:i/>
                      <w:noProof w:val="0"/>
                    </w:rPr>
                  </w:pPr>
                  <w:r w:rsidRPr="002870C3">
                    <w:rPr>
                      <w:rFonts w:asciiTheme="majorHAnsi" w:hAnsiTheme="majorHAnsi" w:cstheme="majorHAnsi"/>
                      <w:b/>
                      <w:i/>
                      <w:noProof w:val="0"/>
                    </w:rPr>
                    <w:t>Nr.:</w:t>
                  </w:r>
                  <w:r>
                    <w:rPr>
                      <w:rFonts w:asciiTheme="majorHAnsi" w:hAnsiTheme="majorHAnsi" w:cstheme="majorHAnsi"/>
                      <w:b/>
                      <w:i/>
                      <w:noProof w:val="0"/>
                    </w:rPr>
                    <w:t xml:space="preserve"> Informatia in SIA RSAP</w:t>
                  </w:r>
                </w:p>
                <w:p w:rsidR="001C1458" w:rsidRPr="002870C3" w:rsidRDefault="001C1458" w:rsidP="001C1458">
                  <w:pPr>
                    <w:rPr>
                      <w:rFonts w:asciiTheme="majorHAnsi" w:hAnsiTheme="majorHAnsi" w:cstheme="majorHAnsi"/>
                      <w:b/>
                      <w:i/>
                      <w:noProof w:val="0"/>
                    </w:rPr>
                  </w:pPr>
                  <w:r w:rsidRPr="002870C3">
                    <w:rPr>
                      <w:rFonts w:asciiTheme="majorHAnsi" w:hAnsiTheme="majorHAnsi" w:cstheme="majorHAnsi"/>
                      <w:b/>
                      <w:i/>
                      <w:noProof w:val="0"/>
                    </w:rPr>
                    <w:t>Tipul procedurii de achiziție:</w:t>
                  </w:r>
                  <w:r>
                    <w:rPr>
                      <w:rFonts w:asciiTheme="majorHAnsi" w:hAnsiTheme="majorHAnsi" w:cstheme="majorHAnsi"/>
                      <w:b/>
                      <w:i/>
                      <w:noProof w:val="0"/>
                    </w:rPr>
                    <w:t xml:space="preserve"> COP</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B567B0" w:rsidRDefault="001C1458" w:rsidP="001C1458">
                  <w:pPr>
                    <w:pStyle w:val="a7"/>
                    <w:rPr>
                      <w:szCs w:val="24"/>
                    </w:rPr>
                  </w:pPr>
                  <w:r w:rsidRPr="00B567B0">
                    <w:rPr>
                      <w:szCs w:val="24"/>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B567B0" w:rsidRDefault="00B567B0" w:rsidP="001C1458">
                  <w:pPr>
                    <w:rPr>
                      <w:rFonts w:asciiTheme="majorHAnsi" w:hAnsiTheme="majorHAnsi" w:cstheme="majorHAnsi"/>
                      <w:b/>
                      <w:i/>
                      <w:noProof w:val="0"/>
                    </w:rPr>
                  </w:pPr>
                  <w:r w:rsidRPr="00B567B0">
                    <w:rPr>
                      <w:b/>
                      <w:i/>
                    </w:rPr>
                    <w:t>Automobil de serviciu</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B567B0" w:rsidP="001C1458">
                  <w:pPr>
                    <w:rPr>
                      <w:rFonts w:asciiTheme="majorHAnsi" w:hAnsiTheme="majorHAnsi" w:cstheme="majorHAnsi"/>
                      <w:b/>
                      <w:i/>
                      <w:noProof w:val="0"/>
                    </w:rPr>
                  </w:pPr>
                  <w:r>
                    <w:rPr>
                      <w:rFonts w:asciiTheme="majorHAnsi" w:hAnsiTheme="majorHAnsi" w:cstheme="majorHAnsi"/>
                      <w:b/>
                      <w:i/>
                      <w:noProof w:val="0"/>
                    </w:rPr>
                    <w:t>34100000-8</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085AAF" w:rsidP="001C1458">
                  <w:pPr>
                    <w:rPr>
                      <w:rFonts w:asciiTheme="majorHAnsi" w:hAnsiTheme="majorHAnsi" w:cstheme="majorHAnsi"/>
                      <w:b/>
                      <w:i/>
                      <w:noProof w:val="0"/>
                    </w:rPr>
                  </w:pPr>
                  <w:r>
                    <w:rPr>
                      <w:rFonts w:asciiTheme="majorHAnsi" w:hAnsiTheme="majorHAnsi" w:cstheme="majorHAnsi"/>
                      <w:b/>
                      <w:i/>
                      <w:noProof w:val="0"/>
                    </w:rPr>
                    <w:t>Bugetul local</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085AAF" w:rsidP="001C1458">
                  <w:pPr>
                    <w:rPr>
                      <w:rFonts w:asciiTheme="majorHAnsi" w:hAnsiTheme="majorHAnsi" w:cstheme="majorHAnsi"/>
                      <w:b/>
                      <w:i/>
                      <w:noProof w:val="0"/>
                    </w:rPr>
                  </w:pPr>
                  <w:r>
                    <w:rPr>
                      <w:rFonts w:asciiTheme="majorHAnsi" w:hAnsiTheme="majorHAnsi" w:cstheme="majorHAnsi"/>
                      <w:b/>
                      <w:i/>
                      <w:noProof w:val="0"/>
                    </w:rPr>
                    <w:t xml:space="preserve">Primăria </w:t>
                  </w:r>
                  <w:r w:rsidR="00EB207F">
                    <w:rPr>
                      <w:rFonts w:asciiTheme="majorHAnsi" w:hAnsiTheme="majorHAnsi" w:cstheme="majorHAnsi"/>
                      <w:b/>
                      <w:i/>
                      <w:noProof w:val="0"/>
                    </w:rPr>
                    <w:t>oraşul Mărculeşti, raionul Floreşti</w:t>
                  </w:r>
                  <w:r w:rsidR="00EB207F" w:rsidRPr="002870C3">
                    <w:rPr>
                      <w:rFonts w:asciiTheme="majorHAnsi" w:hAnsiTheme="majorHAnsi" w:cstheme="majorHAnsi"/>
                      <w:b/>
                      <w:i/>
                      <w:noProof w:val="0"/>
                    </w:rPr>
                    <w:t xml:space="preserve"> </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1C1458" w:rsidP="001C1458">
                  <w:pPr>
                    <w:rPr>
                      <w:rFonts w:asciiTheme="majorHAnsi" w:hAnsiTheme="majorHAnsi" w:cstheme="majorHAnsi"/>
                      <w:b/>
                      <w:i/>
                      <w:noProof w:val="0"/>
                    </w:rPr>
                  </w:pPr>
                  <w:r>
                    <w:rPr>
                      <w:rFonts w:asciiTheme="majorHAnsi" w:hAnsiTheme="majorHAnsi" w:cstheme="majorHAnsi"/>
                      <w:b/>
                      <w:i/>
                      <w:noProof w:val="0"/>
                    </w:rPr>
                    <w:t>nu se aplica</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Default="00085AAF" w:rsidP="001C1458">
                  <w:pPr>
                    <w:rPr>
                      <w:rFonts w:asciiTheme="majorHAnsi" w:hAnsiTheme="majorHAnsi" w:cstheme="majorHAnsi"/>
                      <w:b/>
                      <w:i/>
                      <w:noProof w:val="0"/>
                    </w:rPr>
                  </w:pPr>
                  <w:r>
                    <w:rPr>
                      <w:rFonts w:asciiTheme="majorHAnsi" w:hAnsiTheme="majorHAnsi" w:cstheme="majorHAnsi"/>
                      <w:b/>
                      <w:i/>
                      <w:noProof w:val="0"/>
                    </w:rPr>
                    <w:t xml:space="preserve">Primăria </w:t>
                  </w:r>
                  <w:r w:rsidR="00EB207F">
                    <w:rPr>
                      <w:rFonts w:asciiTheme="majorHAnsi" w:hAnsiTheme="majorHAnsi" w:cstheme="majorHAnsi"/>
                      <w:b/>
                      <w:i/>
                      <w:noProof w:val="0"/>
                    </w:rPr>
                    <w:t>oraşul Mărculeşti, raionul Floreşti</w:t>
                  </w:r>
                </w:p>
                <w:p w:rsidR="001C1458" w:rsidRPr="002870C3" w:rsidRDefault="001C1458" w:rsidP="00EB207F">
                  <w:pPr>
                    <w:rPr>
                      <w:rFonts w:asciiTheme="majorHAnsi" w:hAnsiTheme="majorHAnsi" w:cstheme="majorHAnsi"/>
                      <w:b/>
                      <w:i/>
                      <w:noProof w:val="0"/>
                    </w:rPr>
                  </w:pPr>
                  <w:r w:rsidRPr="002870C3">
                    <w:rPr>
                      <w:rFonts w:asciiTheme="majorHAnsi" w:hAnsiTheme="majorHAnsi" w:cstheme="majorHAnsi"/>
                      <w:b/>
                      <w:i/>
                      <w:noProof w:val="0"/>
                    </w:rPr>
                    <w:t>IDNO</w:t>
                  </w:r>
                  <w:r w:rsidR="00085AAF">
                    <w:rPr>
                      <w:rFonts w:asciiTheme="majorHAnsi" w:hAnsiTheme="majorHAnsi" w:cstheme="majorHAnsi"/>
                      <w:b/>
                      <w:i/>
                      <w:noProof w:val="0"/>
                    </w:rPr>
                    <w:t xml:space="preserve"> 100760100</w:t>
                  </w:r>
                  <w:r w:rsidR="00EB207F">
                    <w:rPr>
                      <w:rFonts w:asciiTheme="majorHAnsi" w:hAnsiTheme="majorHAnsi" w:cstheme="majorHAnsi"/>
                      <w:b/>
                      <w:i/>
                      <w:noProof w:val="0"/>
                    </w:rPr>
                    <w:t>8454</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Default="00085AAF" w:rsidP="001C1458">
                  <w:pPr>
                    <w:rPr>
                      <w:rFonts w:asciiTheme="majorHAnsi" w:hAnsiTheme="majorHAnsi" w:cstheme="majorHAnsi"/>
                      <w:b/>
                      <w:i/>
                      <w:noProof w:val="0"/>
                    </w:rPr>
                  </w:pPr>
                  <w:r>
                    <w:rPr>
                      <w:rFonts w:asciiTheme="majorHAnsi" w:hAnsiTheme="majorHAnsi" w:cstheme="majorHAnsi"/>
                      <w:b/>
                      <w:i/>
                      <w:noProof w:val="0"/>
                    </w:rPr>
                    <w:t xml:space="preserve">Primăria </w:t>
                  </w:r>
                  <w:r w:rsidR="00EB207F">
                    <w:rPr>
                      <w:rFonts w:asciiTheme="majorHAnsi" w:hAnsiTheme="majorHAnsi" w:cstheme="majorHAnsi"/>
                      <w:b/>
                      <w:i/>
                      <w:noProof w:val="0"/>
                    </w:rPr>
                    <w:t>oraşul Mărculeşti, raionul Floreşti</w:t>
                  </w:r>
                </w:p>
                <w:p w:rsidR="001C1458" w:rsidRPr="002870C3" w:rsidRDefault="001C1458" w:rsidP="00EB207F">
                  <w:pPr>
                    <w:rPr>
                      <w:rFonts w:asciiTheme="majorHAnsi" w:hAnsiTheme="majorHAnsi" w:cstheme="majorHAnsi"/>
                      <w:b/>
                      <w:i/>
                      <w:noProof w:val="0"/>
                    </w:rPr>
                  </w:pPr>
                  <w:r w:rsidRPr="002870C3">
                    <w:rPr>
                      <w:rFonts w:asciiTheme="majorHAnsi" w:hAnsiTheme="majorHAnsi" w:cstheme="majorHAnsi"/>
                      <w:b/>
                      <w:i/>
                      <w:noProof w:val="0"/>
                    </w:rPr>
                    <w:t>IDNO</w:t>
                  </w:r>
                  <w:r w:rsidR="00085AAF">
                    <w:rPr>
                      <w:rFonts w:asciiTheme="majorHAnsi" w:hAnsiTheme="majorHAnsi" w:cstheme="majorHAnsi"/>
                      <w:b/>
                      <w:i/>
                      <w:noProof w:val="0"/>
                    </w:rPr>
                    <w:t xml:space="preserve"> 100760100</w:t>
                  </w:r>
                  <w:r w:rsidR="00EB207F">
                    <w:rPr>
                      <w:rFonts w:asciiTheme="majorHAnsi" w:hAnsiTheme="majorHAnsi" w:cstheme="majorHAnsi"/>
                      <w:b/>
                      <w:i/>
                      <w:noProof w:val="0"/>
                    </w:rPr>
                    <w:t>8454</w:t>
                  </w:r>
                </w:p>
              </w:tc>
            </w:tr>
            <w:tr w:rsidR="001C145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C1458" w:rsidRPr="002870C3" w:rsidRDefault="001C1458" w:rsidP="001C1458">
                  <w:pPr>
                    <w:rPr>
                      <w:rFonts w:asciiTheme="majorHAnsi" w:hAnsiTheme="majorHAnsi" w:cstheme="majorHAnsi"/>
                      <w:b/>
                      <w:i/>
                      <w:noProof w:val="0"/>
                    </w:rPr>
                  </w:pPr>
                  <w:r w:rsidRPr="002870C3">
                    <w:rPr>
                      <w:rFonts w:asciiTheme="majorHAnsi" w:hAnsiTheme="majorHAnsi" w:cstheme="majorHAnsi"/>
                      <w:b/>
                      <w:i/>
                      <w:noProof w:val="0"/>
                    </w:rPr>
                    <w:t>limba de stat</w:t>
                  </w:r>
                </w:p>
              </w:tc>
            </w:tr>
            <w:tr w:rsidR="001C1458"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1C1458" w:rsidRPr="002870C3" w:rsidRDefault="001C1458" w:rsidP="001C1458">
                  <w:pPr>
                    <w:jc w:val="both"/>
                    <w:rPr>
                      <w:rFonts w:asciiTheme="majorHAnsi" w:hAnsiTheme="majorHAnsi" w:cstheme="majorHAnsi"/>
                      <w:i/>
                    </w:rPr>
                  </w:pPr>
                </w:p>
              </w:tc>
              <w:tc>
                <w:tcPr>
                  <w:tcW w:w="2497" w:type="dxa"/>
                  <w:tcBorders>
                    <w:top w:val="single" w:sz="4" w:space="0" w:color="auto"/>
                    <w:right w:val="single" w:sz="4" w:space="0" w:color="auto"/>
                  </w:tcBorders>
                  <w:vAlign w:val="center"/>
                </w:tcPr>
                <w:p w:rsidR="001C1458" w:rsidRPr="00A20ACF" w:rsidRDefault="001C1458" w:rsidP="001C1458">
                  <w:pPr>
                    <w:pStyle w:val="a7"/>
                    <w:tabs>
                      <w:tab w:val="right" w:pos="4743"/>
                    </w:tabs>
                    <w:rPr>
                      <w:b/>
                      <w:i/>
                      <w:szCs w:val="22"/>
                    </w:rPr>
                  </w:pPr>
                </w:p>
              </w:tc>
            </w:tr>
            <w:tr w:rsidR="001C1458"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1C1458" w:rsidRPr="00C60D06" w:rsidRDefault="001C1458" w:rsidP="001C1458">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C1458" w:rsidRPr="00A20ACF" w:rsidRDefault="001C1458" w:rsidP="001C1458">
                  <w:pPr>
                    <w:pStyle w:val="a7"/>
                    <w:rPr>
                      <w:szCs w:val="22"/>
                    </w:rPr>
                  </w:pPr>
                </w:p>
              </w:tc>
              <w:tc>
                <w:tcPr>
                  <w:tcW w:w="3316" w:type="dxa"/>
                  <w:tcBorders>
                    <w:left w:val="single" w:sz="4" w:space="0" w:color="auto"/>
                  </w:tcBorders>
                  <w:vAlign w:val="center"/>
                </w:tcPr>
                <w:p w:rsidR="001C1458" w:rsidRPr="002870C3" w:rsidRDefault="001C1458" w:rsidP="001C1458">
                  <w:pPr>
                    <w:jc w:val="both"/>
                    <w:rPr>
                      <w:rFonts w:asciiTheme="majorHAnsi" w:hAnsiTheme="majorHAnsi" w:cstheme="majorHAnsi"/>
                      <w:b/>
                      <w:i/>
                      <w:noProof w:val="0"/>
                    </w:rPr>
                  </w:pPr>
                  <w:r>
                    <w:rPr>
                      <w:rFonts w:asciiTheme="majorHAnsi" w:hAnsiTheme="majorHAnsi" w:cstheme="majorHAnsi"/>
                      <w:b/>
                      <w:i/>
                      <w:noProof w:val="0"/>
                    </w:rPr>
                    <w:t>SIA RSAP</w:t>
                  </w:r>
                  <w:r w:rsidRPr="002870C3">
                    <w:rPr>
                      <w:rFonts w:asciiTheme="majorHAnsi" w:hAnsiTheme="majorHAnsi" w:cstheme="majorHAnsi"/>
                      <w:b/>
                      <w:i/>
                      <w:noProof w:val="0"/>
                    </w:rPr>
                    <w:t xml:space="preserve"> </w:t>
                  </w:r>
                </w:p>
              </w:tc>
              <w:tc>
                <w:tcPr>
                  <w:tcW w:w="2497" w:type="dxa"/>
                  <w:tcBorders>
                    <w:right w:val="single" w:sz="4" w:space="0" w:color="auto"/>
                  </w:tcBorders>
                  <w:vAlign w:val="center"/>
                </w:tcPr>
                <w:p w:rsidR="001C1458" w:rsidRPr="00A20ACF" w:rsidRDefault="001C1458" w:rsidP="001C1458">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567B0" w:rsidP="00457832">
                  <w:pPr>
                    <w:pStyle w:val="a7"/>
                    <w:tabs>
                      <w:tab w:val="right" w:pos="4743"/>
                    </w:tabs>
                    <w:rPr>
                      <w:b/>
                      <w:i/>
                      <w:szCs w:val="22"/>
                    </w:rPr>
                  </w:pPr>
                  <w:r>
                    <w:rPr>
                      <w:b/>
                      <w:i/>
                      <w:sz w:val="22"/>
                      <w:szCs w:val="22"/>
                    </w:rPr>
                    <w:t>[nu</w:t>
                  </w:r>
                  <w:r w:rsidR="00A20ACF" w:rsidRPr="00A20ACF">
                    <w:rPr>
                      <w:b/>
                      <w:i/>
                      <w:sz w:val="22"/>
                      <w:szCs w:val="22"/>
                    </w:rPr>
                    <w:t>]</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xml:space="preserve">[ </w:t>
                  </w:r>
                  <w:r w:rsidR="00270B97">
                    <w:rPr>
                      <w:rFonts w:ascii="Baltica RR" w:hAnsi="Baltica RR"/>
                      <w:b/>
                      <w:i/>
                      <w:noProof w:val="0"/>
                      <w:sz w:val="22"/>
                      <w:szCs w:val="22"/>
                    </w:rPr>
                    <w:t>Vînzare-cumpărare</w:t>
                  </w:r>
                  <w:r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1C1458">
                  <w:pPr>
                    <w:pStyle w:val="a7"/>
                    <w:tabs>
                      <w:tab w:val="right" w:pos="4743"/>
                    </w:tabs>
                    <w:rPr>
                      <w:b/>
                      <w:i/>
                      <w:spacing w:val="-2"/>
                      <w:szCs w:val="24"/>
                    </w:rPr>
                  </w:pPr>
                  <w:r w:rsidRPr="00A20ACF">
                    <w:rPr>
                      <w:b/>
                      <w:i/>
                      <w:spacing w:val="-2"/>
                      <w:szCs w:val="24"/>
                    </w:rPr>
                    <w:t>[</w:t>
                  </w:r>
                  <w:r w:rsidRPr="00A20ACF">
                    <w:rPr>
                      <w:b/>
                      <w:i/>
                      <w:sz w:val="22"/>
                      <w:szCs w:val="22"/>
                    </w:rPr>
                    <w:t xml:space="preserve">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1C1458"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C1458" w:rsidRPr="00C60D06" w:rsidRDefault="001C1458" w:rsidP="001C1458">
            <w:pPr>
              <w:ind w:left="-57" w:right="-57"/>
              <w:jc w:val="center"/>
              <w:rPr>
                <w:sz w:val="18"/>
                <w:szCs w:val="18"/>
              </w:rPr>
            </w:pPr>
            <w:r>
              <w:rPr>
                <w:sz w:val="18"/>
                <w:szCs w:val="18"/>
              </w:rPr>
              <w:t>1.</w:t>
            </w:r>
          </w:p>
        </w:tc>
        <w:tc>
          <w:tcPr>
            <w:tcW w:w="887" w:type="dxa"/>
            <w:shd w:val="clear" w:color="auto" w:fill="auto"/>
            <w:vAlign w:val="center"/>
          </w:tcPr>
          <w:p w:rsidR="001C1458" w:rsidRPr="006118D2" w:rsidRDefault="001C1458" w:rsidP="001C1458">
            <w:pPr>
              <w:spacing w:before="120"/>
              <w:jc w:val="center"/>
            </w:pPr>
            <w:r>
              <w:t>34100000-8</w:t>
            </w:r>
          </w:p>
        </w:tc>
        <w:tc>
          <w:tcPr>
            <w:tcW w:w="2836" w:type="dxa"/>
            <w:shd w:val="clear" w:color="auto" w:fill="auto"/>
            <w:vAlign w:val="center"/>
          </w:tcPr>
          <w:p w:rsidR="001C1458" w:rsidRPr="00C60D06" w:rsidRDefault="001C1458" w:rsidP="001C1458">
            <w:pPr>
              <w:ind w:left="-57" w:right="-57"/>
              <w:jc w:val="center"/>
              <w:rPr>
                <w:sz w:val="18"/>
                <w:szCs w:val="18"/>
              </w:rPr>
            </w:pPr>
            <w:r>
              <w:rPr>
                <w:i/>
                <w:sz w:val="18"/>
                <w:szCs w:val="18"/>
              </w:rPr>
              <w:t>Automobil de serviciu</w:t>
            </w:r>
          </w:p>
        </w:tc>
        <w:tc>
          <w:tcPr>
            <w:tcW w:w="992" w:type="dxa"/>
            <w:shd w:val="clear" w:color="auto" w:fill="auto"/>
            <w:vAlign w:val="center"/>
          </w:tcPr>
          <w:p w:rsidR="001C1458" w:rsidRPr="00C60D06" w:rsidRDefault="001C1458" w:rsidP="001C1458">
            <w:pPr>
              <w:ind w:left="-57" w:right="-57"/>
              <w:jc w:val="center"/>
              <w:rPr>
                <w:sz w:val="18"/>
                <w:szCs w:val="18"/>
              </w:rPr>
            </w:pPr>
            <w:r>
              <w:rPr>
                <w:sz w:val="18"/>
                <w:szCs w:val="18"/>
              </w:rPr>
              <w:t>buc.</w:t>
            </w:r>
          </w:p>
        </w:tc>
        <w:tc>
          <w:tcPr>
            <w:tcW w:w="992" w:type="dxa"/>
            <w:shd w:val="clear" w:color="auto" w:fill="auto"/>
            <w:vAlign w:val="center"/>
          </w:tcPr>
          <w:p w:rsidR="001C1458" w:rsidRPr="00C60D06" w:rsidRDefault="001C1458" w:rsidP="001C1458">
            <w:pPr>
              <w:ind w:left="-57" w:right="-57"/>
              <w:jc w:val="center"/>
              <w:rPr>
                <w:sz w:val="18"/>
                <w:szCs w:val="18"/>
              </w:rPr>
            </w:pPr>
            <w:r>
              <w:rPr>
                <w:sz w:val="18"/>
                <w:szCs w:val="18"/>
              </w:rPr>
              <w:t>1</w:t>
            </w:r>
          </w:p>
        </w:tc>
        <w:tc>
          <w:tcPr>
            <w:tcW w:w="3402" w:type="dxa"/>
            <w:shd w:val="clear" w:color="auto" w:fill="auto"/>
            <w:vAlign w:val="center"/>
          </w:tcPr>
          <w:p w:rsidR="001C1458" w:rsidRPr="00C60D06" w:rsidRDefault="001C1458" w:rsidP="001C1458">
            <w:pPr>
              <w:ind w:left="-57" w:right="-57"/>
              <w:jc w:val="center"/>
              <w:rPr>
                <w:sz w:val="18"/>
                <w:szCs w:val="18"/>
              </w:rPr>
            </w:pPr>
            <w:r>
              <w:rPr>
                <w:sz w:val="18"/>
                <w:szCs w:val="18"/>
              </w:rPr>
              <w:t>Conform caietului de sarcini anexat</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1C1458">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w:t>
            </w:r>
            <w:r w:rsidR="004A14C3">
              <w:rPr>
                <w:b/>
                <w:i/>
                <w:sz w:val="22"/>
                <w:szCs w:val="22"/>
              </w:rPr>
              <w:t>nu se aplica</w:t>
            </w:r>
            <w:r w:rsidRPr="00C60D06">
              <w:rPr>
                <w:b/>
                <w:i/>
                <w:sz w:val="22"/>
                <w:szCs w:val="22"/>
              </w:rPr>
              <w:t>]</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85AAF" w:rsidP="00457832">
            <w:pPr>
              <w:tabs>
                <w:tab w:val="left" w:pos="372"/>
              </w:tabs>
              <w:suppressAutoHyphens/>
              <w:rPr>
                <w:b/>
                <w:i/>
              </w:rPr>
            </w:pPr>
            <w:r>
              <w:rPr>
                <w:b/>
                <w:i/>
              </w:rPr>
              <w:t>M</w:t>
            </w:r>
            <w:r w:rsidR="00EB207F">
              <w:rPr>
                <w:b/>
                <w:i/>
              </w:rPr>
              <w:t>axim 30</w:t>
            </w:r>
            <w:r w:rsidR="004A14C3" w:rsidRPr="004A14C3">
              <w:rPr>
                <w:b/>
                <w:i/>
              </w:rPr>
              <w:t xml:space="preserve"> zile de la data înregistrarii contractului de Trezorăria de Stat.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4A14C3">
              <w:rPr>
                <w:sz w:val="22"/>
              </w:rPr>
              <w:t>lu</w:t>
            </w:r>
            <w:r w:rsidR="00270B97">
              <w:rPr>
                <w:sz w:val="22"/>
              </w:rPr>
              <w:t>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B207F">
            <w:pPr>
              <w:tabs>
                <w:tab w:val="left" w:pos="372"/>
              </w:tabs>
              <w:suppressAutoHyphens/>
              <w:rPr>
                <w:b/>
                <w:i/>
              </w:rPr>
            </w:pPr>
            <w:r w:rsidRPr="00C60D06">
              <w:rPr>
                <w:b/>
                <w:i/>
                <w:sz w:val="22"/>
                <w:szCs w:val="22"/>
              </w:rPr>
              <w:t>[</w:t>
            </w:r>
            <w:r w:rsidR="00EB207F">
              <w:rPr>
                <w:b/>
                <w:i/>
                <w:sz w:val="22"/>
                <w:szCs w:val="22"/>
              </w:rPr>
              <w:t>Primăria</w:t>
            </w:r>
            <w:r w:rsidR="002F5FB1">
              <w:rPr>
                <w:b/>
                <w:i/>
                <w:sz w:val="22"/>
                <w:szCs w:val="22"/>
              </w:rPr>
              <w:t xml:space="preserve"> </w:t>
            </w:r>
            <w:r w:rsidR="00EB207F">
              <w:rPr>
                <w:rFonts w:asciiTheme="majorHAnsi" w:hAnsiTheme="majorHAnsi" w:cstheme="majorHAnsi"/>
                <w:b/>
                <w:i/>
                <w:noProof w:val="0"/>
              </w:rPr>
              <w:t>oraşul Mărculeşti, raionul Floreşti</w:t>
            </w:r>
            <w:r w:rsidRPr="00C60D06">
              <w:rPr>
                <w:b/>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A14C3">
            <w:pPr>
              <w:tabs>
                <w:tab w:val="left" w:pos="372"/>
              </w:tabs>
              <w:suppressAutoHyphens/>
              <w:rPr>
                <w:i/>
                <w:spacing w:val="-4"/>
              </w:rPr>
            </w:pPr>
            <w:r w:rsidRPr="00C60D06">
              <w:rPr>
                <w:i/>
                <w:spacing w:val="-4"/>
                <w:sz w:val="22"/>
                <w:szCs w:val="22"/>
              </w:rPr>
              <w:t>[ ____</w:t>
            </w:r>
            <w:r w:rsidR="004A14C3">
              <w:rPr>
                <w:i/>
                <w:spacing w:val="-4"/>
                <w:sz w:val="22"/>
                <w:szCs w:val="22"/>
              </w:rPr>
              <w:t>30</w:t>
            </w:r>
            <w:r w:rsidRPr="00C60D06">
              <w:rPr>
                <w:i/>
                <w:spacing w:val="-4"/>
                <w:sz w:val="22"/>
                <w:szCs w:val="22"/>
              </w:rPr>
              <w:t>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A14C3">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tcBorders>
            <w:vAlign w:val="center"/>
          </w:tcPr>
          <w:p w:rsidR="004A14C3" w:rsidRDefault="004A14C3" w:rsidP="004A14C3">
            <w:pPr>
              <w:rPr>
                <w:rFonts w:asciiTheme="majorHAnsi" w:hAnsiTheme="majorHAnsi" w:cstheme="majorHAnsi"/>
                <w:i/>
                <w:spacing w:val="-4"/>
              </w:rPr>
            </w:pPr>
            <w:r>
              <w:rPr>
                <w:rFonts w:asciiTheme="majorHAnsi" w:hAnsiTheme="majorHAnsi" w:cstheme="majorHAnsi"/>
                <w:i/>
                <w:spacing w:val="-4"/>
              </w:rPr>
              <w:t xml:space="preserve">SIA RSAP, </w:t>
            </w:r>
          </w:p>
          <w:p w:rsidR="004A14C3" w:rsidRPr="005D708F" w:rsidRDefault="004A14C3" w:rsidP="004A14C3">
            <w:pPr>
              <w:rPr>
                <w:rFonts w:asciiTheme="majorHAnsi" w:hAnsiTheme="majorHAnsi" w:cstheme="majorHAnsi"/>
                <w:i/>
              </w:rPr>
            </w:pPr>
          </w:p>
        </w:tc>
        <w:tc>
          <w:tcPr>
            <w:tcW w:w="4082" w:type="dxa"/>
            <w:tcBorders>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tcBorders>
            <w:vAlign w:val="center"/>
          </w:tcPr>
          <w:p w:rsidR="004A14C3" w:rsidRPr="005D708F" w:rsidRDefault="004A14C3" w:rsidP="004A14C3">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tcBorders>
            <w:vAlign w:val="center"/>
          </w:tcPr>
          <w:p w:rsidR="004A14C3" w:rsidRPr="005D708F" w:rsidRDefault="004A14C3" w:rsidP="004A14C3">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4A14C3" w:rsidRPr="005D708F" w:rsidRDefault="004A14C3" w:rsidP="004A14C3">
            <w:pPr>
              <w:tabs>
                <w:tab w:val="left" w:pos="372"/>
                <w:tab w:val="right" w:pos="7254"/>
              </w:tabs>
              <w:suppressAutoHyphens/>
              <w:rPr>
                <w:rFonts w:asciiTheme="majorHAnsi" w:hAnsiTheme="majorHAnsi" w:cstheme="majorHAnsi"/>
                <w:i/>
                <w:iCs/>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A14C3" w:rsidRPr="005D708F" w:rsidRDefault="004A14C3" w:rsidP="004A14C3">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A14C3" w:rsidRPr="00552F5B" w:rsidRDefault="004A14C3" w:rsidP="004A14C3">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4A14C3" w:rsidRPr="005D708F" w:rsidRDefault="004A14C3" w:rsidP="004A14C3">
            <w:pPr>
              <w:jc w:val="both"/>
              <w:rPr>
                <w:rFonts w:asciiTheme="majorHAnsi" w:hAnsiTheme="majorHAnsi" w:cstheme="majorHAnsi"/>
                <w:i/>
              </w:rPr>
            </w:pPr>
            <w:r>
              <w:rPr>
                <w:rFonts w:asciiTheme="majorHAnsi" w:hAnsiTheme="majorHAnsi" w:cstheme="majorHAnsi"/>
                <w:i/>
              </w:rPr>
              <w:t>Informatia in SIA RSAP</w:t>
            </w:r>
          </w:p>
        </w:tc>
        <w:tc>
          <w:tcPr>
            <w:tcW w:w="4082" w:type="dxa"/>
            <w:tcBorders>
              <w:top w:val="single" w:sz="4" w:space="0" w:color="auto"/>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lang w:eastAsia="ru-RU"/>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tcBorders>
            <w:vAlign w:val="center"/>
          </w:tcPr>
          <w:p w:rsidR="004A14C3" w:rsidRPr="005D708F" w:rsidRDefault="004A14C3" w:rsidP="004A14C3">
            <w:pPr>
              <w:jc w:val="both"/>
              <w:rPr>
                <w:rFonts w:asciiTheme="majorHAnsi" w:hAnsiTheme="majorHAnsi" w:cstheme="majorHAnsi"/>
                <w:i/>
              </w:rPr>
            </w:pPr>
          </w:p>
        </w:tc>
        <w:tc>
          <w:tcPr>
            <w:tcW w:w="4082" w:type="dxa"/>
            <w:tcBorders>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A14C3" w:rsidRPr="005D708F" w:rsidRDefault="004A14C3" w:rsidP="004A14C3">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4A14C3" w:rsidRPr="005D708F" w:rsidRDefault="004A14C3" w:rsidP="004A14C3">
            <w:pPr>
              <w:pStyle w:val="a7"/>
              <w:tabs>
                <w:tab w:val="right" w:pos="4743"/>
              </w:tabs>
              <w:rPr>
                <w:rFonts w:asciiTheme="majorHAnsi" w:hAnsiTheme="majorHAnsi" w:cstheme="majorHAnsi"/>
                <w:b/>
                <w:i/>
                <w:color w:val="FF0000"/>
                <w:szCs w:val="24"/>
              </w:rPr>
            </w:pPr>
          </w:p>
        </w:tc>
      </w:tr>
      <w:tr w:rsidR="004A14C3" w:rsidRPr="00C60D06" w:rsidTr="00457832">
        <w:trPr>
          <w:trHeight w:val="397"/>
        </w:trPr>
        <w:tc>
          <w:tcPr>
            <w:tcW w:w="534" w:type="dxa"/>
            <w:tcBorders>
              <w:left w:val="single" w:sz="4" w:space="0" w:color="auto"/>
              <w:bottom w:val="single" w:sz="4" w:space="0" w:color="auto"/>
              <w:right w:val="single" w:sz="4" w:space="0" w:color="auto"/>
            </w:tcBorders>
            <w:vAlign w:val="center"/>
          </w:tcPr>
          <w:p w:rsidR="004A14C3" w:rsidRPr="00C60D06" w:rsidRDefault="004A14C3" w:rsidP="004A14C3">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4A14C3" w:rsidRPr="00C60D06" w:rsidRDefault="004A14C3" w:rsidP="004A14C3">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4A14C3" w:rsidRPr="005D708F" w:rsidRDefault="004A14C3" w:rsidP="004A14C3">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4A14C3" w:rsidRPr="005D708F" w:rsidRDefault="004A14C3" w:rsidP="004A14C3">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w:t>
            </w:r>
            <w:r w:rsidR="004A14C3">
              <w:rPr>
                <w:b/>
                <w:i/>
                <w:iCs/>
                <w:sz w:val="22"/>
                <w:szCs w:val="22"/>
              </w:rPr>
              <w:t>ctuată pe: lotut.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lastRenderedPageBreak/>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A14C3" w:rsidP="00457832">
            <w:pPr>
              <w:tabs>
                <w:tab w:val="right" w:pos="4743"/>
              </w:tabs>
              <w:jc w:val="both"/>
              <w:rPr>
                <w:b/>
                <w:color w:val="000000" w:themeColor="text1"/>
              </w:rPr>
            </w:pPr>
            <w:r>
              <w:rPr>
                <w:b/>
                <w:color w:val="000000" w:themeColor="text1"/>
                <w:sz w:val="22"/>
                <w:szCs w:val="22"/>
              </w:rPr>
              <w:t>Se va aplica criteriul de e</w:t>
            </w:r>
            <w:r w:rsidR="00A20ACF"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w:t>
            </w:r>
            <w:r w:rsidR="004A14C3">
              <w:rPr>
                <w:b/>
                <w:shd w:val="clear" w:color="auto" w:fill="FFFF00"/>
                <w:lang w:val="en-US"/>
              </w:rPr>
              <w:t xml:space="preserve">prețul cel mai </w:t>
            </w:r>
            <w:r w:rsidR="002F5FB1">
              <w:rPr>
                <w:b/>
                <w:shd w:val="clear" w:color="auto" w:fill="FFFF00"/>
                <w:lang w:val="en-US"/>
              </w:rPr>
              <w:t>scă</w:t>
            </w:r>
            <w:r w:rsidR="004A14C3">
              <w:rPr>
                <w:b/>
                <w:shd w:val="clear" w:color="auto" w:fill="FFFF00"/>
                <w:lang w:val="en-US"/>
              </w:rPr>
              <w:t>zut</w:t>
            </w:r>
            <w:r w:rsidR="004A14C3" w:rsidRPr="00C60D06">
              <w:rPr>
                <w:b/>
                <w:i/>
                <w:color w:val="000000" w:themeColor="text1"/>
                <w:sz w:val="22"/>
                <w:szCs w:val="22"/>
              </w:rPr>
              <w:t xml:space="preserve"> </w:t>
            </w:r>
            <w:r w:rsidRPr="00C60D06">
              <w:rPr>
                <w:b/>
                <w:i/>
                <w:color w:val="000000" w:themeColor="text1"/>
                <w:sz w:val="22"/>
                <w:szCs w:val="22"/>
              </w:rPr>
              <w:t>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r w:rsidR="004A14C3">
              <w:rPr>
                <w:b/>
                <w:i/>
                <w:color w:val="000000" w:themeColor="text1"/>
                <w:sz w:val="22"/>
                <w:szCs w:val="22"/>
              </w:rPr>
              <w:t xml:space="preserve"> nu se aplica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bookmarkStart w:id="155" w:name="_GoBack"/>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w:t>
            </w:r>
            <w:r w:rsidR="004A14C3">
              <w:rPr>
                <w:i/>
              </w:rPr>
              <w:t>2</w:t>
            </w:r>
            <w:r w:rsidRPr="00C60D06">
              <w:rPr>
                <w:i/>
              </w:rPr>
              <w:t>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085AAF">
        <w:rPr>
          <w:b/>
          <w:bCs/>
          <w:color w:val="000000"/>
          <w:sz w:val="22"/>
          <w:szCs w:val="22"/>
        </w:rPr>
        <w:t xml:space="preserve">   </w:t>
      </w:r>
      <w:r w:rsidR="00EB207F">
        <w:rPr>
          <w:b/>
          <w:bCs/>
          <w:color w:val="000000"/>
          <w:sz w:val="22"/>
          <w:szCs w:val="22"/>
        </w:rPr>
        <w:t>Virlan Ion</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EB207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EB207F">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EB207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EB207F">
                  <w:pPr>
                    <w:pStyle w:val="BankNormal"/>
                    <w:framePr w:hSpace="180" w:wrap="around" w:vAnchor="page" w:hAnchor="margin" w:y="347"/>
                    <w:spacing w:after="0"/>
                    <w:jc w:val="both"/>
                    <w:rPr>
                      <w:i/>
                      <w:iCs/>
                      <w:szCs w:val="24"/>
                      <w:lang w:val="ro-RO"/>
                    </w:rPr>
                  </w:pPr>
                </w:p>
                <w:p w:rsidR="00270B97" w:rsidRPr="00C00499" w:rsidRDefault="00270B97" w:rsidP="00EB207F">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B207F">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EB207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EB207F">
                  <w:pPr>
                    <w:framePr w:hSpace="180" w:wrap="around" w:vAnchor="page" w:hAnchor="margin" w:y="347"/>
                  </w:pPr>
                </w:p>
              </w:tc>
              <w:tc>
                <w:tcPr>
                  <w:tcW w:w="1962" w:type="dxa"/>
                  <w:gridSpan w:val="6"/>
                </w:tcPr>
                <w:p w:rsidR="00270B97" w:rsidRPr="00C00499" w:rsidRDefault="00270B97" w:rsidP="00EB207F">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Suma</w:t>
                  </w:r>
                </w:p>
                <w:p w:rsidR="00270B97" w:rsidRPr="0028367D" w:rsidRDefault="00270B97" w:rsidP="00EB207F">
                  <w:pPr>
                    <w:framePr w:hSpace="180" w:wrap="around" w:vAnchor="page" w:hAnchor="margin" w:y="347"/>
                    <w:jc w:val="center"/>
                    <w:rPr>
                      <w:b/>
                      <w:sz w:val="20"/>
                    </w:rPr>
                  </w:pPr>
                  <w:r w:rsidRPr="0028367D">
                    <w:rPr>
                      <w:b/>
                      <w:sz w:val="20"/>
                    </w:rPr>
                    <w:t>fără</w:t>
                  </w:r>
                </w:p>
                <w:p w:rsidR="00270B97" w:rsidRPr="0028367D" w:rsidRDefault="00270B97" w:rsidP="00EB207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EB207F">
                  <w:pPr>
                    <w:framePr w:hSpace="180" w:wrap="around" w:vAnchor="page" w:hAnchor="margin" w:y="347"/>
                    <w:jc w:val="center"/>
                    <w:rPr>
                      <w:b/>
                      <w:sz w:val="20"/>
                    </w:rPr>
                  </w:pPr>
                  <w:r w:rsidRPr="0028367D">
                    <w:rPr>
                      <w:b/>
                      <w:sz w:val="20"/>
                    </w:rPr>
                    <w:t>Suma</w:t>
                  </w:r>
                </w:p>
                <w:p w:rsidR="00270B97" w:rsidRPr="0028367D" w:rsidRDefault="00270B97" w:rsidP="00EB207F">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EB207F">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EB20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EB207F">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EB207F">
                  <w:pPr>
                    <w:framePr w:hSpace="180" w:wrap="around" w:vAnchor="page" w:hAnchor="margin" w:y="347"/>
                    <w:tabs>
                      <w:tab w:val="left" w:pos="6120"/>
                    </w:tabs>
                    <w:rPr>
                      <w:sz w:val="20"/>
                    </w:rPr>
                  </w:pPr>
                </w:p>
                <w:p w:rsidR="00270B97" w:rsidRPr="0028367D" w:rsidRDefault="00270B97" w:rsidP="00EB207F">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EB207F">
                  <w:pPr>
                    <w:framePr w:hSpace="180" w:wrap="around" w:vAnchor="page" w:hAnchor="margin" w:y="347"/>
                    <w:rPr>
                      <w:sz w:val="20"/>
                    </w:rPr>
                  </w:pPr>
                </w:p>
                <w:p w:rsidR="00270B97" w:rsidRPr="0028367D" w:rsidRDefault="00270B97" w:rsidP="00EB207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EB207F">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EB207F">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EB207F">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A45450" w:rsidP="003B50B6">
            <w:pPr>
              <w:pStyle w:val="ab"/>
              <w:ind w:left="1134"/>
              <w:rPr>
                <w:b w:val="0"/>
                <w:lang w:val="ro-RO"/>
              </w:rPr>
            </w:pPr>
            <w:r w:rsidRPr="00A45450">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567B0" w:rsidRDefault="00B567B0"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0" o:title=""/>
                            </v:shape>
                            <o:OLEObject Type="Embed" ProgID="Word.Picture.8" ShapeID="_x0000_i1025" DrawAspect="Content" ObjectID="_1687021263"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A45450" w:rsidP="00277A9E">
            <w:pPr>
              <w:pStyle w:val="ab"/>
              <w:ind w:left="1134"/>
              <w:rPr>
                <w:b w:val="0"/>
                <w:lang w:val="ro-RO"/>
              </w:rPr>
            </w:pPr>
            <w:r w:rsidRPr="00A45450">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B567B0" w:rsidRDefault="00B567B0" w:rsidP="003B50B6">
                        <w:r w:rsidRPr="00EC278C">
                          <w:object w:dxaOrig="4320" w:dyaOrig="4320">
                            <v:shape id="_x0000_i1026" type="#_x0000_t75" style="width:30pt;height:37.8pt" o:ole="" fillcolor="window">
                              <v:imagedata r:id="rId10" o:title=""/>
                            </v:shape>
                            <o:OLEObject Type="Embed" ProgID="Word.Picture.8" ShapeID="_x0000_i1026" DrawAspect="Content" ObjectID="_1687021264"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A4545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B2" w:rsidRDefault="00FE6AB2" w:rsidP="00A20ACF">
      <w:r>
        <w:separator/>
      </w:r>
    </w:p>
  </w:endnote>
  <w:endnote w:type="continuationSeparator" w:id="0">
    <w:p w:rsidR="00FE6AB2" w:rsidRDefault="00FE6AB2"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B0" w:rsidRDefault="00A45450" w:rsidP="00457832">
    <w:pPr>
      <w:pStyle w:val="a4"/>
      <w:jc w:val="center"/>
    </w:pPr>
    <w:r>
      <w:fldChar w:fldCharType="begin"/>
    </w:r>
    <w:r w:rsidR="00B567B0">
      <w:instrText xml:space="preserve"> PAGE   \* MERGEFORMAT </w:instrText>
    </w:r>
    <w:r>
      <w:fldChar w:fldCharType="separate"/>
    </w:r>
    <w:r w:rsidR="00EB207F">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B0" w:rsidRDefault="00A45450" w:rsidP="00457832">
    <w:pPr>
      <w:pStyle w:val="a4"/>
      <w:jc w:val="center"/>
    </w:pPr>
    <w:r>
      <w:fldChar w:fldCharType="begin"/>
    </w:r>
    <w:r w:rsidR="00B567B0">
      <w:instrText xml:space="preserve"> PAGE   \* MERGEFORMAT </w:instrText>
    </w:r>
    <w:r>
      <w:fldChar w:fldCharType="separate"/>
    </w:r>
    <w:r w:rsidR="00EB207F">
      <w:t>28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B0" w:rsidRDefault="00B567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B2" w:rsidRDefault="00FE6AB2" w:rsidP="00A20ACF">
      <w:r>
        <w:separator/>
      </w:r>
    </w:p>
  </w:footnote>
  <w:footnote w:type="continuationSeparator" w:id="0">
    <w:p w:rsidR="00FE6AB2" w:rsidRDefault="00FE6AB2" w:rsidP="00A20ACF">
      <w:r>
        <w:continuationSeparator/>
      </w:r>
    </w:p>
  </w:footnote>
  <w:footnote w:id="1">
    <w:p w:rsidR="00B567B0" w:rsidRPr="00540469" w:rsidRDefault="00B567B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766D1"/>
    <w:rsid w:val="00085AAF"/>
    <w:rsid w:val="001146D9"/>
    <w:rsid w:val="001C1458"/>
    <w:rsid w:val="001C21B9"/>
    <w:rsid w:val="001D5D93"/>
    <w:rsid w:val="00221692"/>
    <w:rsid w:val="00270B97"/>
    <w:rsid w:val="00277A9E"/>
    <w:rsid w:val="00281ECA"/>
    <w:rsid w:val="0028577A"/>
    <w:rsid w:val="002C72D8"/>
    <w:rsid w:val="002F5FB1"/>
    <w:rsid w:val="003556B4"/>
    <w:rsid w:val="003931FC"/>
    <w:rsid w:val="003B50B6"/>
    <w:rsid w:val="003C029C"/>
    <w:rsid w:val="00410C1D"/>
    <w:rsid w:val="00457832"/>
    <w:rsid w:val="004676A0"/>
    <w:rsid w:val="004A14C3"/>
    <w:rsid w:val="004C0C0E"/>
    <w:rsid w:val="005939A2"/>
    <w:rsid w:val="005B4F68"/>
    <w:rsid w:val="005F552D"/>
    <w:rsid w:val="005F610A"/>
    <w:rsid w:val="00612D49"/>
    <w:rsid w:val="00682A1E"/>
    <w:rsid w:val="006D32CC"/>
    <w:rsid w:val="007309CA"/>
    <w:rsid w:val="007621CB"/>
    <w:rsid w:val="00835DF6"/>
    <w:rsid w:val="008E4AFE"/>
    <w:rsid w:val="0095589A"/>
    <w:rsid w:val="009C33F6"/>
    <w:rsid w:val="00A12A6F"/>
    <w:rsid w:val="00A14105"/>
    <w:rsid w:val="00A149A9"/>
    <w:rsid w:val="00A20ACF"/>
    <w:rsid w:val="00A45450"/>
    <w:rsid w:val="00A54DC4"/>
    <w:rsid w:val="00A76B48"/>
    <w:rsid w:val="00A857A3"/>
    <w:rsid w:val="00AA4D95"/>
    <w:rsid w:val="00B45BB5"/>
    <w:rsid w:val="00B567B0"/>
    <w:rsid w:val="00B92FD0"/>
    <w:rsid w:val="00BC0A51"/>
    <w:rsid w:val="00BD0613"/>
    <w:rsid w:val="00C03CAE"/>
    <w:rsid w:val="00C85DBD"/>
    <w:rsid w:val="00CD08EC"/>
    <w:rsid w:val="00D00A8C"/>
    <w:rsid w:val="00DA1B97"/>
    <w:rsid w:val="00DA7D71"/>
    <w:rsid w:val="00DC72B4"/>
    <w:rsid w:val="00DE7D2D"/>
    <w:rsid w:val="00E82BA4"/>
    <w:rsid w:val="00EB207F"/>
    <w:rsid w:val="00F0336E"/>
    <w:rsid w:val="00F239B3"/>
    <w:rsid w:val="00F23CB1"/>
    <w:rsid w:val="00F23EE9"/>
    <w:rsid w:val="00F80BB0"/>
    <w:rsid w:val="00F93A3F"/>
    <w:rsid w:val="00F979FB"/>
    <w:rsid w:val="00FE1849"/>
    <w:rsid w:val="00FE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13774</Words>
  <Characters>78512</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 Windows</cp:lastModifiedBy>
  <cp:revision>14</cp:revision>
  <cp:lastPrinted>2018-10-10T10:56:00Z</cp:lastPrinted>
  <dcterms:created xsi:type="dcterms:W3CDTF">2018-10-10T10:54:00Z</dcterms:created>
  <dcterms:modified xsi:type="dcterms:W3CDTF">2021-07-05T17:15:00Z</dcterms:modified>
</cp:coreProperties>
</file>