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w:t>
            </w:r>
            <w:r w:rsidR="00360DD3">
              <w:rPr>
                <w:lang w:val="ro-RO"/>
              </w:rPr>
              <w:t>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Default="00A20ACF" w:rsidP="00457832">
            <w:pPr>
              <w:jc w:val="center"/>
              <w:rPr>
                <w:b/>
                <w:caps/>
                <w:sz w:val="60"/>
                <w:szCs w:val="60"/>
              </w:rPr>
            </w:pPr>
          </w:p>
          <w:p w:rsidR="008F6894" w:rsidRDefault="008F6894" w:rsidP="00457832">
            <w:pPr>
              <w:jc w:val="center"/>
              <w:rPr>
                <w:b/>
                <w:caps/>
                <w:sz w:val="60"/>
                <w:szCs w:val="60"/>
              </w:rPr>
            </w:pPr>
          </w:p>
          <w:p w:rsidR="008F6894" w:rsidRDefault="008F6894" w:rsidP="00457832">
            <w:pPr>
              <w:jc w:val="center"/>
              <w:rPr>
                <w:b/>
                <w:caps/>
                <w:sz w:val="60"/>
                <w:szCs w:val="60"/>
              </w:rPr>
            </w:pPr>
          </w:p>
          <w:p w:rsidR="008F6894" w:rsidRPr="00C60D06" w:rsidRDefault="008F6894"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w:t>
            </w:r>
            <w:r w:rsidR="00F41F9E">
              <w:rPr>
                <w:b/>
                <w:sz w:val="40"/>
                <w:szCs w:val="40"/>
                <w:lang w:val="ro-MD"/>
              </w:rPr>
              <w:t>bunuri</w:t>
            </w:r>
            <w:r>
              <w:rPr>
                <w:b/>
                <w:sz w:val="40"/>
                <w:szCs w:val="40"/>
                <w:lang w:val="ro-MD"/>
              </w:rPr>
              <w:t xml:space="preserve"> </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C7D1F" w:rsidRPr="00E12BBB" w:rsidRDefault="00A20ACF" w:rsidP="00F41F9E">
            <w:pPr>
              <w:spacing w:line="360" w:lineRule="auto"/>
              <w:ind w:left="2685" w:hanging="2685"/>
              <w:jc w:val="both"/>
              <w:rPr>
                <w:sz w:val="32"/>
                <w:szCs w:val="32"/>
              </w:rPr>
            </w:pPr>
            <w:r w:rsidRPr="00E12BBB">
              <w:rPr>
                <w:sz w:val="32"/>
                <w:szCs w:val="32"/>
              </w:rPr>
              <w:t>Obiectul achiziţiei:</w:t>
            </w:r>
            <w:r w:rsidR="005629F4">
              <w:rPr>
                <w:sz w:val="32"/>
                <w:szCs w:val="32"/>
              </w:rPr>
              <w:t xml:space="preserve"> </w:t>
            </w:r>
            <w:r w:rsidR="009B1347" w:rsidRPr="009B1347">
              <w:rPr>
                <w:b/>
                <w:bCs/>
                <w:i/>
                <w:sz w:val="32"/>
                <w:szCs w:val="32"/>
                <w:lang w:eastAsia="ru-RU"/>
              </w:rPr>
              <w:t>Piese și accesorii pentru calculatoare</w:t>
            </w:r>
            <w:r w:rsidRPr="00E12BBB">
              <w:rPr>
                <w:sz w:val="32"/>
                <w:szCs w:val="32"/>
              </w:rPr>
              <w:tab/>
            </w:r>
            <w:r w:rsidRPr="00E12BBB">
              <w:rPr>
                <w:sz w:val="32"/>
                <w:szCs w:val="32"/>
              </w:rPr>
              <w:tab/>
            </w:r>
            <w:r w:rsidRPr="00E12BBB">
              <w:rPr>
                <w:sz w:val="32"/>
                <w:szCs w:val="32"/>
              </w:rPr>
              <w:tab/>
            </w:r>
            <w:r w:rsidRPr="00E12BBB">
              <w:rPr>
                <w:sz w:val="32"/>
                <w:szCs w:val="32"/>
              </w:rPr>
              <w:tab/>
            </w:r>
            <w:r w:rsidRPr="00E12BBB">
              <w:rPr>
                <w:sz w:val="32"/>
                <w:szCs w:val="32"/>
              </w:rPr>
              <w:tab/>
            </w:r>
          </w:p>
          <w:p w:rsidR="00AC7D1F" w:rsidRDefault="00AC7D1F" w:rsidP="00457832">
            <w:pPr>
              <w:spacing w:line="360" w:lineRule="auto"/>
              <w:jc w:val="both"/>
              <w:rPr>
                <w:sz w:val="32"/>
                <w:szCs w:val="32"/>
              </w:rPr>
            </w:pPr>
          </w:p>
          <w:p w:rsidR="00A20ACF"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9B1347" w:rsidRPr="009B1347">
              <w:rPr>
                <w:b/>
                <w:sz w:val="32"/>
                <w:szCs w:val="32"/>
              </w:rPr>
              <w:t>30233132-5</w:t>
            </w:r>
            <w:r w:rsidRPr="00C60D06">
              <w:rPr>
                <w:b/>
                <w:sz w:val="32"/>
                <w:szCs w:val="32"/>
              </w:rPr>
              <w:tab/>
            </w:r>
            <w:r w:rsidRPr="00C60D06">
              <w:rPr>
                <w:b/>
                <w:sz w:val="32"/>
                <w:szCs w:val="32"/>
              </w:rPr>
              <w:tab/>
            </w:r>
            <w:r w:rsidRPr="00C60D06">
              <w:rPr>
                <w:b/>
                <w:sz w:val="32"/>
                <w:szCs w:val="32"/>
              </w:rPr>
              <w:tab/>
            </w:r>
          </w:p>
          <w:p w:rsidR="00AC7D1F" w:rsidRPr="00C60D06" w:rsidRDefault="00AC7D1F" w:rsidP="00457832">
            <w:pPr>
              <w:spacing w:line="360" w:lineRule="auto"/>
              <w:jc w:val="both"/>
              <w:rPr>
                <w:sz w:val="32"/>
                <w:szCs w:val="32"/>
              </w:rPr>
            </w:pPr>
          </w:p>
          <w:p w:rsidR="00AC7D1F" w:rsidRPr="006A5579" w:rsidRDefault="00A20ACF" w:rsidP="00AC7D1F">
            <w:pPr>
              <w:spacing w:line="312" w:lineRule="auto"/>
              <w:rPr>
                <w:i/>
              </w:rPr>
            </w:pPr>
            <w:r w:rsidRPr="00C60D06">
              <w:rPr>
                <w:sz w:val="32"/>
                <w:szCs w:val="32"/>
              </w:rPr>
              <w:t>Autoritarea Contractantă:</w:t>
            </w:r>
            <w:r w:rsidRPr="00C60D06">
              <w:rPr>
                <w:sz w:val="32"/>
                <w:szCs w:val="32"/>
              </w:rPr>
              <w:tab/>
            </w:r>
            <w:r w:rsidR="00AC7D1F" w:rsidRPr="006A5579">
              <w:rPr>
                <w:b/>
                <w:i/>
              </w:rPr>
              <w:t>I</w:t>
            </w:r>
            <w:r w:rsidR="00AC7D1F">
              <w:rPr>
                <w:b/>
                <w:i/>
              </w:rPr>
              <w:t>.</w:t>
            </w:r>
            <w:r w:rsidR="00AC7D1F" w:rsidRPr="006A5579">
              <w:rPr>
                <w:b/>
                <w:i/>
              </w:rPr>
              <w:t>P</w:t>
            </w:r>
            <w:r w:rsidR="00AC7D1F">
              <w:rPr>
                <w:b/>
                <w:i/>
              </w:rPr>
              <w:t>.</w:t>
            </w:r>
            <w:r w:rsidR="00AC7D1F" w:rsidRPr="006A5579">
              <w:rPr>
                <w:b/>
                <w:i/>
              </w:rPr>
              <w:t xml:space="preserve"> ”Centrul de Tehnologii Informationale în Finante”,</w:t>
            </w:r>
          </w:p>
          <w:p w:rsidR="00AC7D1F" w:rsidRPr="006A5579" w:rsidRDefault="00AC7D1F" w:rsidP="00AC7D1F">
            <w:pPr>
              <w:spacing w:line="312" w:lineRule="auto"/>
              <w:ind w:firstLine="3585"/>
              <w:rPr>
                <w:b/>
                <w:i/>
              </w:rPr>
            </w:pPr>
            <w:r w:rsidRPr="006A5579">
              <w:rPr>
                <w:b/>
                <w:i/>
              </w:rPr>
              <w:t>Cod Fiscal 1005600036924,</w:t>
            </w:r>
          </w:p>
          <w:p w:rsidR="00AC7D1F" w:rsidRPr="006A5579" w:rsidRDefault="00AC7D1F" w:rsidP="00AC7D1F">
            <w:pPr>
              <w:spacing w:line="312" w:lineRule="auto"/>
              <w:ind w:firstLine="3585"/>
              <w:rPr>
                <w:b/>
                <w:i/>
              </w:rPr>
            </w:pPr>
            <w:r w:rsidRPr="006A5579">
              <w:rPr>
                <w:b/>
                <w:i/>
              </w:rPr>
              <w:t>MD-2005, Republica Moldova,</w:t>
            </w:r>
          </w:p>
          <w:p w:rsidR="00AC7D1F" w:rsidRPr="006A5579" w:rsidRDefault="00AC7D1F" w:rsidP="00AC7D1F">
            <w:pPr>
              <w:spacing w:line="312" w:lineRule="auto"/>
              <w:ind w:firstLine="3585"/>
              <w:rPr>
                <w:b/>
                <w:i/>
              </w:rPr>
            </w:pPr>
            <w:r w:rsidRPr="006A5579">
              <w:rPr>
                <w:b/>
                <w:i/>
              </w:rPr>
              <w:t>mun.Chișinău,  str. Constantin Tănase, 7,</w:t>
            </w:r>
          </w:p>
          <w:p w:rsidR="00AC7D1F" w:rsidRPr="006A5579" w:rsidRDefault="00AC7D1F" w:rsidP="00AC7D1F">
            <w:pPr>
              <w:spacing w:line="312" w:lineRule="auto"/>
              <w:ind w:firstLine="3585"/>
              <w:rPr>
                <w:b/>
                <w:i/>
              </w:rPr>
            </w:pPr>
            <w:r w:rsidRPr="006A5579">
              <w:rPr>
                <w:b/>
                <w:i/>
              </w:rPr>
              <w:t xml:space="preserve">Tel: 022 262 873, e-mail: </w:t>
            </w:r>
            <w:hyperlink r:id="rId8" w:history="1">
              <w:r w:rsidR="00D806EE" w:rsidRPr="00D806EE">
                <w:rPr>
                  <w:rStyle w:val="Hyperlink"/>
                  <w:i/>
                </w:rPr>
                <w:t>ctif@ctif.gov.md</w:t>
              </w:r>
            </w:hyperlink>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tbl>
      <w:tblPr>
        <w:tblW w:w="9932" w:type="dxa"/>
        <w:tblInd w:w="-180" w:type="dxa"/>
        <w:tblLayout w:type="fixed"/>
        <w:tblLook w:val="04A0" w:firstRow="1" w:lastRow="0" w:firstColumn="1" w:lastColumn="0" w:noHBand="0" w:noVBand="1"/>
      </w:tblPr>
      <w:tblGrid>
        <w:gridCol w:w="90"/>
        <w:gridCol w:w="9540"/>
        <w:gridCol w:w="302"/>
      </w:tblGrid>
      <w:tr w:rsidR="00A20ACF" w:rsidRPr="00C60D06" w:rsidTr="0078470C">
        <w:trPr>
          <w:gridBefore w:val="1"/>
          <w:wBefore w:w="90" w:type="dxa"/>
          <w:trHeight w:val="850"/>
        </w:trPr>
        <w:tc>
          <w:tcPr>
            <w:tcW w:w="9842" w:type="dxa"/>
            <w:gridSpan w:val="2"/>
            <w:vAlign w:val="center"/>
          </w:tcPr>
          <w:p w:rsidR="00277A9E" w:rsidRDefault="00277A9E" w:rsidP="00457832">
            <w:pPr>
              <w:pStyle w:val="Titlu1"/>
              <w:numPr>
                <w:ilvl w:val="0"/>
                <w:numId w:val="0"/>
              </w:numPr>
              <w:ind w:left="360"/>
              <w:rPr>
                <w:lang w:val="ro-RO"/>
              </w:rPr>
            </w:pPr>
            <w:r>
              <w:rPr>
                <w:lang w:val="ro-RO"/>
              </w:rPr>
              <w:lastRenderedPageBreak/>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78470C">
        <w:trPr>
          <w:gridBefore w:val="1"/>
          <w:wBefore w:w="90" w:type="dxa"/>
          <w:trHeight w:val="600"/>
        </w:trPr>
        <w:tc>
          <w:tcPr>
            <w:tcW w:w="9842" w:type="dxa"/>
            <w:gridSpan w:val="2"/>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78470C">
        <w:trPr>
          <w:gridBefore w:val="1"/>
          <w:wBefore w:w="90" w:type="dxa"/>
          <w:trHeight w:val="697"/>
        </w:trPr>
        <w:tc>
          <w:tcPr>
            <w:tcW w:w="9842" w:type="dxa"/>
            <w:gridSpan w:val="2"/>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rsidR="009F3D23">
              <w:t>bunuri</w:t>
            </w:r>
            <w:r w:rsidRPr="00C60D06">
              <w:t xml:space="preserve">,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A13121">
            <w:pPr>
              <w:pStyle w:val="Titlu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A13121">
            <w:pPr>
              <w:pStyle w:val="Titlu3"/>
              <w:keepNext w:val="0"/>
              <w:keepLines w:val="0"/>
              <w:numPr>
                <w:ilvl w:val="0"/>
                <w:numId w:val="1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A13121">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78470C">
        <w:trPr>
          <w:gridBefore w:val="1"/>
          <w:wBefore w:w="90" w:type="dxa"/>
          <w:trHeight w:val="600"/>
        </w:trPr>
        <w:tc>
          <w:tcPr>
            <w:tcW w:w="9842" w:type="dxa"/>
            <w:gridSpan w:val="2"/>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78470C">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A13121">
            <w:pPr>
              <w:pStyle w:val="Default"/>
              <w:numPr>
                <w:ilvl w:val="0"/>
                <w:numId w:val="1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A13121">
            <w:pPr>
              <w:pStyle w:val="Listparagraf"/>
              <w:numPr>
                <w:ilvl w:val="0"/>
                <w:numId w:val="1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rsidR="00A20ACF" w:rsidRPr="00C60D06" w:rsidRDefault="00A20ACF" w:rsidP="00A13121">
            <w:pPr>
              <w:numPr>
                <w:ilvl w:val="0"/>
                <w:numId w:val="1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A13121">
            <w:pPr>
              <w:numPr>
                <w:ilvl w:val="0"/>
                <w:numId w:val="1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A13121">
            <w:pPr>
              <w:numPr>
                <w:ilvl w:val="0"/>
                <w:numId w:val="1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A13121">
            <w:pPr>
              <w:numPr>
                <w:ilvl w:val="0"/>
                <w:numId w:val="1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A13121">
            <w:pPr>
              <w:numPr>
                <w:ilvl w:val="0"/>
                <w:numId w:val="1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A13121">
            <w:pPr>
              <w:numPr>
                <w:ilvl w:val="0"/>
                <w:numId w:val="1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A13121">
            <w:pPr>
              <w:numPr>
                <w:ilvl w:val="0"/>
                <w:numId w:val="1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A13121">
            <w:pPr>
              <w:numPr>
                <w:ilvl w:val="0"/>
                <w:numId w:val="1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A13121">
            <w:pPr>
              <w:numPr>
                <w:ilvl w:val="0"/>
                <w:numId w:val="1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w:t>
            </w:r>
            <w:r w:rsidRPr="00A20ACF">
              <w:t>,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13121">
            <w:pPr>
              <w:pStyle w:val="Standard"/>
              <w:numPr>
                <w:ilvl w:val="0"/>
                <w:numId w:val="1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lastRenderedPageBreak/>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 ce urmează să fie </w:t>
            </w:r>
            <w:r w:rsidR="00F75534">
              <w:t>livrate</w:t>
            </w:r>
            <w:r w:rsidRPr="00C60D06">
              <w:t xml:space="preserv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 similare </w:t>
            </w:r>
            <w:r w:rsidR="009F3D23">
              <w:rPr>
                <w:lang w:eastAsia="ru-RU"/>
              </w:rPr>
              <w:t>livrate</w:t>
            </w:r>
            <w:r w:rsidRPr="00C60D06">
              <w:rPr>
                <w:lang w:eastAsia="ru-RU"/>
              </w:rPr>
              <w:t xml:space="preserve"> în ultimii 3 ani, conţinînd valori, perioade de </w:t>
            </w:r>
            <w:r w:rsidR="009F3D23">
              <w:rPr>
                <w:lang w:eastAsia="ru-RU"/>
              </w:rPr>
              <w:t>livrare</w:t>
            </w:r>
            <w:r w:rsidRPr="00C60D06">
              <w:rPr>
                <w:lang w:eastAsia="ru-RU"/>
              </w:rPr>
              <w:t xml:space="preserve">, beneficiari, indiferent dacă aceştia din urmă sînt autorităţi contractante sau clienţi privaţi. </w:t>
            </w:r>
            <w:r w:rsidR="009F3D23">
              <w:rPr>
                <w:lang w:eastAsia="ru-RU"/>
              </w:rPr>
              <w:t xml:space="preserve">Livrarea de bunuri </w:t>
            </w:r>
            <w:r w:rsidRPr="00C60D06">
              <w:rPr>
                <w:lang w:eastAsia="ru-RU"/>
              </w:rPr>
              <w:t xml:space="preserve">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w:t>
            </w:r>
            <w:r w:rsidRPr="00C60D06">
              <w:rPr>
                <w:lang w:eastAsia="ru-RU"/>
              </w:rPr>
              <w:t>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w:t>
            </w:r>
            <w:r w:rsidR="009F3D23">
              <w:t xml:space="preserve"> vor desfășura activitățile </w:t>
            </w:r>
            <w:r w:rsidRPr="00C60D06">
              <w:t>pentru îndeplinirea cărora este necesară capacitatea profesională respectivă.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8F6894"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78470C">
        <w:trPr>
          <w:gridBefore w:val="1"/>
          <w:wBefore w:w="90" w:type="dxa"/>
          <w:trHeight w:val="600"/>
        </w:trPr>
        <w:tc>
          <w:tcPr>
            <w:tcW w:w="9842" w:type="dxa"/>
            <w:gridSpan w:val="2"/>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78470C">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lastRenderedPageBreak/>
              <w:t xml:space="preserve">Documente pentru demonstrarea conformităţii </w:t>
            </w:r>
            <w:bookmarkEnd w:id="80"/>
            <w:bookmarkEnd w:id="81"/>
            <w:r w:rsidR="009F3D23">
              <w:t>bunurilor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9F3D23">
              <w:t>bunurilor</w:t>
            </w:r>
            <w:r w:rsidRPr="00C60D06">
              <w:t xml:space="preserve">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9F3D23">
              <w:t>bunurile</w:t>
            </w:r>
            <w:r w:rsidRPr="00C60D06">
              <w:t xml:space="preserve"> se conformează condiţiilor de </w:t>
            </w:r>
            <w:r w:rsidR="00221692">
              <w:t>livrare</w:t>
            </w:r>
            <w:r w:rsidRPr="00C60D06">
              <w:t xml:space="preserv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9F3D23">
              <w:t>bunurilor</w:t>
            </w:r>
            <w:r w:rsidRPr="00C60D06">
              <w:t xml:space="preserve"> propuse, cantităţilor propuse şi a termenelor de </w:t>
            </w:r>
            <w:r w:rsidR="009F3D23">
              <w:t>livrare</w:t>
            </w:r>
            <w:r w:rsidRPr="00C60D06">
              <w:t xml:space="preserv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lastRenderedPageBreak/>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9F3D23">
              <w:t>bunurile</w:t>
            </w:r>
            <w:r w:rsidRPr="00C60D06">
              <w:t xml:space="preserv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C60D06" w:rsidRDefault="00A20ACF" w:rsidP="008F6894">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78470C">
        <w:trPr>
          <w:gridBefore w:val="1"/>
          <w:wBefore w:w="90" w:type="dxa"/>
          <w:trHeight w:val="600"/>
        </w:trPr>
        <w:tc>
          <w:tcPr>
            <w:tcW w:w="9842" w:type="dxa"/>
            <w:gridSpan w:val="2"/>
            <w:vAlign w:val="center"/>
          </w:tcPr>
          <w:p w:rsidR="008F6894" w:rsidRDefault="008F6894" w:rsidP="003556B4">
            <w:pPr>
              <w:pStyle w:val="Titlu2"/>
              <w:keepNext w:val="0"/>
              <w:keepLines w:val="0"/>
              <w:tabs>
                <w:tab w:val="left" w:pos="360"/>
                <w:tab w:val="left" w:pos="1134"/>
              </w:tabs>
              <w:spacing w:before="0"/>
              <w:jc w:val="center"/>
            </w:pPr>
            <w:bookmarkStart w:id="94" w:name="_Toc392180160"/>
            <w:bookmarkStart w:id="95" w:name="_Toc449539050"/>
          </w:p>
          <w:p w:rsidR="00A20ACF" w:rsidRDefault="003556B4" w:rsidP="003556B4">
            <w:pPr>
              <w:pStyle w:val="Titlu2"/>
              <w:keepNext w:val="0"/>
              <w:keepLines w:val="0"/>
              <w:tabs>
                <w:tab w:val="left" w:pos="360"/>
                <w:tab w:val="left" w:pos="1134"/>
              </w:tabs>
              <w:spacing w:before="0"/>
              <w:jc w:val="center"/>
            </w:pPr>
            <w:r>
              <w:t>Secțiunea a-4-a.</w:t>
            </w:r>
            <w:r w:rsidRPr="00435528">
              <w:t xml:space="preserve"> </w:t>
            </w:r>
            <w:r w:rsidR="00A20ACF" w:rsidRPr="00C60D06">
              <w:t>Depunerea și deschiderea ofertelor</w:t>
            </w:r>
            <w:bookmarkEnd w:id="94"/>
            <w:bookmarkEnd w:id="95"/>
          </w:p>
          <w:p w:rsidR="008F6894" w:rsidRPr="008F6894" w:rsidRDefault="008F6894" w:rsidP="008F6894"/>
        </w:tc>
      </w:tr>
      <w:tr w:rsidR="00A20ACF" w:rsidRPr="00C60D06" w:rsidTr="0078470C">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w:t>
            </w:r>
            <w:r w:rsidRPr="00C60D06">
              <w:lastRenderedPageBreak/>
              <w:t xml:space="preserve">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78470C">
        <w:trPr>
          <w:gridBefore w:val="1"/>
          <w:wBefore w:w="90" w:type="dxa"/>
          <w:trHeight w:val="600"/>
        </w:trPr>
        <w:tc>
          <w:tcPr>
            <w:tcW w:w="9842" w:type="dxa"/>
            <w:gridSpan w:val="2"/>
            <w:vAlign w:val="center"/>
          </w:tcPr>
          <w:p w:rsidR="00A20ACF" w:rsidRDefault="007621CB" w:rsidP="007621CB">
            <w:pPr>
              <w:pStyle w:val="Titlu2"/>
              <w:keepNext w:val="0"/>
              <w:keepLines w:val="0"/>
              <w:tabs>
                <w:tab w:val="left" w:pos="360"/>
                <w:tab w:val="left" w:pos="1134"/>
              </w:tabs>
              <w:spacing w:before="0"/>
              <w:jc w:val="center"/>
            </w:pPr>
            <w:bookmarkStart w:id="106" w:name="_Toc392180166"/>
            <w:bookmarkStart w:id="107" w:name="_Toc449539056"/>
            <w:r>
              <w:lastRenderedPageBreak/>
              <w:t>Secțiunea a-</w:t>
            </w:r>
            <w:r w:rsidR="00DC7AC3">
              <w:t>5</w:t>
            </w:r>
            <w:r>
              <w:t>-a.</w:t>
            </w:r>
            <w:r w:rsidRPr="00435528">
              <w:t xml:space="preserve"> </w:t>
            </w:r>
            <w:r w:rsidR="00A20ACF" w:rsidRPr="00C60D06">
              <w:t>Evaluarea și compararea ofertelor</w:t>
            </w:r>
            <w:bookmarkEnd w:id="106"/>
            <w:bookmarkEnd w:id="107"/>
          </w:p>
          <w:p w:rsidR="008F6894" w:rsidRPr="008F6894" w:rsidRDefault="008F6894" w:rsidP="008F6894"/>
        </w:tc>
      </w:tr>
      <w:tr w:rsidR="00A20ACF" w:rsidRPr="00C60D06" w:rsidTr="0078470C">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DC7AC3" w:rsidRDefault="00DC7AC3" w:rsidP="00DC7AC3">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9F3D23">
              <w:t>bunurilor</w:t>
            </w:r>
            <w:r w:rsidRPr="00C60D06">
              <w:t xml:space="preserve">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Default="00A20ACF" w:rsidP="00457832">
            <w:pPr>
              <w:numPr>
                <w:ilvl w:val="1"/>
                <w:numId w:val="3"/>
              </w:numPr>
              <w:tabs>
                <w:tab w:val="left" w:pos="960"/>
                <w:tab w:val="left" w:pos="1134"/>
              </w:tabs>
              <w:spacing w:after="120"/>
              <w:ind w:left="0" w:firstLine="567"/>
              <w:jc w:val="both"/>
            </w:pPr>
            <w:r w:rsidRPr="00C60D06">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F6894" w:rsidRPr="00C60D06" w:rsidRDefault="008F6894" w:rsidP="008F6894">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D00A8C" w:rsidRDefault="00F23CB1" w:rsidP="00D00A8C">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C7AC3" w:rsidRPr="00C60D06" w:rsidRDefault="00DC7AC3" w:rsidP="00DC7AC3">
            <w:pPr>
              <w:tabs>
                <w:tab w:val="left" w:pos="960"/>
                <w:tab w:val="left" w:pos="1134"/>
              </w:tabs>
              <w:spacing w:after="120"/>
              <w:ind w:left="567"/>
              <w:jc w:val="both"/>
            </w:pPr>
          </w:p>
        </w:tc>
      </w:tr>
      <w:tr w:rsidR="00A20ACF" w:rsidRPr="00C60D06" w:rsidTr="0078470C">
        <w:trPr>
          <w:gridBefore w:val="1"/>
          <w:wBefore w:w="90" w:type="dxa"/>
          <w:trHeight w:val="600"/>
        </w:trPr>
        <w:tc>
          <w:tcPr>
            <w:tcW w:w="9842" w:type="dxa"/>
            <w:gridSpan w:val="2"/>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78470C">
        <w:trPr>
          <w:gridBefore w:val="1"/>
          <w:wBefore w:w="90" w:type="dxa"/>
          <w:trHeight w:val="283"/>
        </w:trPr>
        <w:tc>
          <w:tcPr>
            <w:tcW w:w="9842" w:type="dxa"/>
            <w:gridSpan w:val="2"/>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w:t>
            </w:r>
            <w:r w:rsidRPr="00C60D06">
              <w:lastRenderedPageBreak/>
              <w:t xml:space="preserve">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9F3D23">
              <w:t>bunuri</w:t>
            </w:r>
            <w:r w:rsidRPr="00C60D06">
              <w:t xml:space="preserve">,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Pr="00C60D06">
              <w:t>completat şi toate celelalte documente componente ale contratului.</w:t>
            </w:r>
          </w:p>
          <w:p w:rsidR="00A14105" w:rsidRPr="00C60D06" w:rsidRDefault="00A20ACF" w:rsidP="00A14105">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r w:rsidR="00A20ACF" w:rsidRPr="00C60D06" w:rsidTr="0078470C">
        <w:trPr>
          <w:gridAfter w:val="1"/>
          <w:wAfter w:w="302" w:type="dxa"/>
          <w:trHeight w:val="850"/>
        </w:trPr>
        <w:tc>
          <w:tcPr>
            <w:tcW w:w="9630" w:type="dxa"/>
            <w:gridSpan w:val="2"/>
            <w:vAlign w:val="center"/>
          </w:tcPr>
          <w:p w:rsidR="008F6894" w:rsidRDefault="008F6894" w:rsidP="007621CB">
            <w:pPr>
              <w:pStyle w:val="Titlu1"/>
              <w:numPr>
                <w:ilvl w:val="0"/>
                <w:numId w:val="0"/>
              </w:numPr>
              <w:ind w:left="360"/>
              <w:rPr>
                <w:lang w:val="ro-RO"/>
              </w:rPr>
            </w:pPr>
            <w:bookmarkStart w:id="136" w:name="_Toc358300267"/>
            <w:bookmarkStart w:id="137" w:name="_Toc392180189"/>
            <w:bookmarkStart w:id="138" w:name="_Toc449539077"/>
          </w:p>
          <w:p w:rsidR="008F6894" w:rsidRDefault="008F6894" w:rsidP="007621CB">
            <w:pPr>
              <w:pStyle w:val="Titlu1"/>
              <w:numPr>
                <w:ilvl w:val="0"/>
                <w:numId w:val="0"/>
              </w:numPr>
              <w:ind w:left="360"/>
              <w:rPr>
                <w:lang w:val="ro-RO"/>
              </w:rPr>
            </w:pPr>
          </w:p>
          <w:p w:rsidR="00E12BBB" w:rsidRDefault="00E12BBB"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Default="009F3D23" w:rsidP="00E12BBB"/>
          <w:p w:rsidR="009F3D23" w:rsidRPr="00E12BBB" w:rsidRDefault="009F3D23" w:rsidP="00E12BBB"/>
          <w:p w:rsidR="008F6894" w:rsidRDefault="008F6894" w:rsidP="007621CB">
            <w:pPr>
              <w:pStyle w:val="Titlu1"/>
              <w:numPr>
                <w:ilvl w:val="0"/>
                <w:numId w:val="0"/>
              </w:numPr>
              <w:ind w:left="360"/>
              <w:rPr>
                <w:lang w:val="ro-RO"/>
              </w:rPr>
            </w:pPr>
          </w:p>
          <w:p w:rsidR="00F75534" w:rsidRDefault="00F75534" w:rsidP="00F75534"/>
          <w:p w:rsidR="00F75534" w:rsidRDefault="00F75534" w:rsidP="00F75534"/>
          <w:p w:rsidR="00F75534" w:rsidRDefault="00F75534" w:rsidP="00F75534"/>
          <w:p w:rsidR="00F75534" w:rsidRPr="00F75534" w:rsidRDefault="00F75534" w:rsidP="00F75534"/>
          <w:p w:rsidR="008F6894" w:rsidRDefault="008F6894" w:rsidP="007621CB">
            <w:pPr>
              <w:pStyle w:val="Titlu1"/>
              <w:numPr>
                <w:ilvl w:val="0"/>
                <w:numId w:val="0"/>
              </w:numPr>
              <w:ind w:left="360"/>
              <w:rPr>
                <w:lang w:val="ro-RO"/>
              </w:rPr>
            </w:pPr>
          </w:p>
          <w:p w:rsidR="007621CB" w:rsidRDefault="000732FD" w:rsidP="007621CB">
            <w:pPr>
              <w:pStyle w:val="Titlu1"/>
              <w:numPr>
                <w:ilvl w:val="0"/>
                <w:numId w:val="0"/>
              </w:numPr>
              <w:ind w:left="360"/>
              <w:rPr>
                <w:lang w:val="ro-RO"/>
              </w:rPr>
            </w:pPr>
            <w:r>
              <w:rPr>
                <w:lang w:val="ro-RO"/>
              </w:rPr>
              <w:lastRenderedPageBreak/>
              <w:t>C</w:t>
            </w:r>
            <w:r w:rsidR="007621CB">
              <w:rPr>
                <w:lang w:val="ro-RO"/>
              </w:rPr>
              <w:t>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78470C">
        <w:trPr>
          <w:gridAfter w:val="1"/>
          <w:wAfter w:w="302" w:type="dxa"/>
          <w:trHeight w:val="600"/>
        </w:trPr>
        <w:tc>
          <w:tcPr>
            <w:tcW w:w="9630" w:type="dxa"/>
            <w:gridSpan w:val="2"/>
            <w:vAlign w:val="center"/>
          </w:tcPr>
          <w:p w:rsidR="007621CB" w:rsidRPr="00C60D06" w:rsidRDefault="00A20ACF" w:rsidP="007621CB">
            <w:pPr>
              <w:spacing w:after="120"/>
              <w:jc w:val="both"/>
              <w:rPr>
                <w:bCs/>
              </w:rPr>
            </w:pPr>
            <w:r w:rsidRPr="00C60D06">
              <w:rPr>
                <w:sz w:val="22"/>
                <w:szCs w:val="22"/>
              </w:rPr>
              <w:lastRenderedPageBreak/>
              <w:t xml:space="preserve">Următoarele date specifice referitoare la </w:t>
            </w:r>
            <w:r w:rsidR="00DC7AC3">
              <w:rPr>
                <w:sz w:val="22"/>
                <w:szCs w:val="22"/>
              </w:rPr>
              <w:t>bunurile</w:t>
            </w:r>
            <w:r w:rsidRPr="00C60D06">
              <w:rPr>
                <w:sz w:val="22"/>
                <w:szCs w:val="22"/>
              </w:rPr>
              <w:t xml:space="preserv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0732FD">
            <w:pPr>
              <w:rPr>
                <w:i/>
              </w:rPr>
            </w:pPr>
          </w:p>
        </w:tc>
      </w:tr>
      <w:tr w:rsidR="0078470C" w:rsidRPr="00C60D06" w:rsidTr="0078470C">
        <w:trPr>
          <w:gridAfter w:val="1"/>
          <w:wAfter w:w="302" w:type="dxa"/>
          <w:trHeight w:val="600"/>
        </w:trPr>
        <w:tc>
          <w:tcPr>
            <w:tcW w:w="9630" w:type="dxa"/>
            <w:gridSpan w:val="2"/>
            <w:vAlign w:val="center"/>
          </w:tcPr>
          <w:p w:rsidR="0078470C" w:rsidRPr="00C60D06" w:rsidRDefault="0078470C" w:rsidP="0078470C">
            <w:pPr>
              <w:pStyle w:val="Titlu2"/>
              <w:keepNext w:val="0"/>
              <w:keepLines w:val="0"/>
              <w:numPr>
                <w:ilvl w:val="0"/>
                <w:numId w:val="1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78470C" w:rsidRPr="00C60D06" w:rsidRDefault="0078470C" w:rsidP="0078470C"/>
          <w:tbl>
            <w:tblPr>
              <w:tblW w:w="9520" w:type="dxa"/>
              <w:tblLayout w:type="fixed"/>
              <w:tblLook w:val="04A0" w:firstRow="1" w:lastRow="0" w:firstColumn="1" w:lastColumn="0" w:noHBand="0" w:noVBand="1"/>
            </w:tblPr>
            <w:tblGrid>
              <w:gridCol w:w="674"/>
              <w:gridCol w:w="4254"/>
              <w:gridCol w:w="3316"/>
              <w:gridCol w:w="1276"/>
            </w:tblGrid>
            <w:tr w:rsidR="0078470C" w:rsidRPr="00C60D06" w:rsidTr="0078470C">
              <w:trPr>
                <w:trHeight w:val="791"/>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jc w:val="center"/>
                    <w:rPr>
                      <w:b/>
                      <w:szCs w:val="22"/>
                    </w:rPr>
                  </w:pPr>
                  <w:r w:rsidRPr="00C60D06">
                    <w:rPr>
                      <w:b/>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0732FD" w:rsidRDefault="0078470C" w:rsidP="0078470C">
                  <w:pPr>
                    <w:pStyle w:val="Corptext"/>
                    <w:jc w:val="center"/>
                    <w:rPr>
                      <w:b/>
                      <w:szCs w:val="22"/>
                    </w:rPr>
                  </w:pPr>
                  <w:r w:rsidRPr="000732FD">
                    <w:rPr>
                      <w:b/>
                      <w:sz w:val="22"/>
                      <w:szCs w:val="22"/>
                    </w:rPr>
                    <w:t>Datele Autorității Contractante/Organizatorului procedurii</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0732FD" w:rsidRDefault="0078470C" w:rsidP="0078470C">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F75534" w:rsidRDefault="0078470C" w:rsidP="0078470C">
                  <w:pPr>
                    <w:pStyle w:val="Corptext"/>
                    <w:rPr>
                      <w:b/>
                      <w:bCs/>
                      <w:i/>
                      <w:szCs w:val="22"/>
                    </w:rPr>
                  </w:pPr>
                  <w:r>
                    <w:rPr>
                      <w:b/>
                      <w:bCs/>
                      <w:i/>
                      <w:szCs w:val="22"/>
                    </w:rPr>
                    <w:t>Piese și accesorii</w:t>
                  </w:r>
                  <w:r w:rsidRPr="001F542A">
                    <w:rPr>
                      <w:b/>
                      <w:bCs/>
                      <w:i/>
                      <w:szCs w:val="22"/>
                    </w:rPr>
                    <w:t xml:space="preserve"> </w:t>
                  </w:r>
                  <w:r w:rsidRPr="00D93202">
                    <w:rPr>
                      <w:b/>
                      <w:bCs/>
                      <w:i/>
                      <w:szCs w:val="22"/>
                    </w:rPr>
                    <w:t xml:space="preserve">pentru </w:t>
                  </w:r>
                  <w:r w:rsidRPr="009D12B6">
                    <w:rPr>
                      <w:b/>
                      <w:bCs/>
                      <w:i/>
                      <w:szCs w:val="22"/>
                    </w:rPr>
                    <w:t>calculatoare</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 xml:space="preserve">Numărul  </w:t>
                  </w:r>
                  <w:r>
                    <w:rPr>
                      <w:sz w:val="22"/>
                      <w:szCs w:val="22"/>
                    </w:rPr>
                    <w:t>procedurii de achiziție</w:t>
                  </w:r>
                  <w:r w:rsidRPr="00C60D06">
                    <w:rPr>
                      <w:sz w:val="22"/>
                      <w:szCs w:val="22"/>
                    </w:rPr>
                    <w:t>:</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b/>
                      <w:i/>
                      <w:szCs w:val="22"/>
                    </w:rPr>
                  </w:pPr>
                  <w:r w:rsidRPr="00A37919">
                    <w:rPr>
                      <w:b/>
                      <w:i/>
                      <w:sz w:val="22"/>
                      <w:szCs w:val="22"/>
                    </w:rPr>
                    <w:t>Nr</w:t>
                  </w:r>
                  <w:r w:rsidRPr="0071057A">
                    <w:rPr>
                      <w:b/>
                      <w:i/>
                      <w:sz w:val="22"/>
                      <w:szCs w:val="22"/>
                    </w:rPr>
                    <w:t xml:space="preserve">.: </w:t>
                  </w:r>
                  <w:proofErr w:type="spellStart"/>
                  <w:r w:rsidRPr="0071057A">
                    <w:rPr>
                      <w:b/>
                      <w:i/>
                      <w:szCs w:val="22"/>
                    </w:rPr>
                    <w:t>MTender</w:t>
                  </w:r>
                  <w:proofErr w:type="spellEnd"/>
                  <w:r w:rsidRPr="0071057A">
                    <w:rPr>
                      <w:b/>
                      <w:i/>
                      <w:szCs w:val="22"/>
                    </w:rPr>
                    <w:t xml:space="preserve"> ID</w:t>
                  </w:r>
                  <w:r w:rsidRPr="00B96EA6">
                    <w:rPr>
                      <w:b/>
                      <w:i/>
                      <w:szCs w:val="22"/>
                    </w:rPr>
                    <w:t xml:space="preserve">: </w:t>
                  </w:r>
                  <w:r w:rsidRPr="009D12B6">
                    <w:rPr>
                      <w:b/>
                      <w:i/>
                      <w:szCs w:val="22"/>
                    </w:rPr>
                    <w:t>ocds-b3wdp1-MD-1626262950495</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 xml:space="preserve">Tipul obiectului de achiziție: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b/>
                      <w:i/>
                      <w:szCs w:val="22"/>
                    </w:rPr>
                  </w:pPr>
                  <w:r>
                    <w:rPr>
                      <w:b/>
                      <w:i/>
                      <w:sz w:val="22"/>
                      <w:szCs w:val="22"/>
                    </w:rPr>
                    <w:t>Bunuri</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b/>
                      <w:i/>
                      <w:szCs w:val="22"/>
                    </w:rPr>
                  </w:pPr>
                  <w:r w:rsidRPr="00D93202">
                    <w:rPr>
                      <w:b/>
                      <w:i/>
                      <w:szCs w:val="22"/>
                    </w:rPr>
                    <w:t>30233132-5</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Sursa alocațiilor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b/>
                      <w:i/>
                      <w:szCs w:val="22"/>
                    </w:rPr>
                  </w:pPr>
                  <w:r>
                    <w:rPr>
                      <w:b/>
                      <w:i/>
                      <w:szCs w:val="22"/>
                    </w:rPr>
                    <w:t>Surse proprii, 2021</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szCs w:val="22"/>
                    </w:rPr>
                  </w:pPr>
                  <w:r w:rsidRPr="00C60D06">
                    <w:rPr>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b/>
                      <w:i/>
                      <w:szCs w:val="22"/>
                    </w:rPr>
                  </w:pPr>
                  <w:r w:rsidRPr="000732FD">
                    <w:rPr>
                      <w:b/>
                      <w:i/>
                      <w:szCs w:val="22"/>
                    </w:rPr>
                    <w:t xml:space="preserve">I.P. „Centrul de Tehnologii Informaționale în Finanțe”  </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b/>
                      <w:i/>
                      <w:szCs w:val="22"/>
                    </w:rPr>
                  </w:pPr>
                  <w:r>
                    <w:rPr>
                      <w:b/>
                      <w:i/>
                      <w:szCs w:val="22"/>
                    </w:rPr>
                    <w:t>Nu se aplică</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0732FD" w:rsidRDefault="0078470C" w:rsidP="0078470C">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 w:val="22"/>
                      <w:szCs w:val="22"/>
                    </w:rPr>
                    <w:t xml:space="preserve">Destinatarul </w:t>
                  </w:r>
                  <w:r>
                    <w:rPr>
                      <w:sz w:val="22"/>
                      <w:szCs w:val="22"/>
                    </w:rPr>
                    <w:t>bunurilor</w:t>
                  </w:r>
                  <w:r w:rsidRPr="00A20ACF">
                    <w:rPr>
                      <w:sz w:val="22"/>
                      <w:szCs w:val="22"/>
                    </w:rPr>
                    <w:t>,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0732FD" w:rsidRDefault="0078470C" w:rsidP="0078470C">
                  <w:pPr>
                    <w:pStyle w:val="Corptext"/>
                    <w:rPr>
                      <w:b/>
                      <w:i/>
                      <w:szCs w:val="22"/>
                    </w:rPr>
                  </w:pPr>
                  <w:r w:rsidRPr="000732FD">
                    <w:rPr>
                      <w:b/>
                      <w:i/>
                      <w:sz w:val="22"/>
                      <w:szCs w:val="22"/>
                    </w:rPr>
                    <w:t>I.P.</w:t>
                  </w:r>
                  <w:r>
                    <w:rPr>
                      <w:b/>
                      <w:i/>
                      <w:sz w:val="22"/>
                      <w:szCs w:val="22"/>
                    </w:rPr>
                    <w:t xml:space="preserve"> „Ce</w:t>
                  </w:r>
                  <w:r w:rsidRPr="000732FD">
                    <w:rPr>
                      <w:b/>
                      <w:i/>
                      <w:sz w:val="22"/>
                      <w:szCs w:val="22"/>
                    </w:rPr>
                    <w:t xml:space="preserve">ntrul de Tehnologii Informaționale în Finanțe”  IDNO </w:t>
                  </w:r>
                  <w:r w:rsidRPr="000732FD">
                    <w:rPr>
                      <w:b/>
                      <w:i/>
                      <w:szCs w:val="24"/>
                      <w:lang w:val="ro-MD"/>
                    </w:rPr>
                    <w:t>1005600036924</w:t>
                  </w:r>
                </w:p>
              </w:tc>
            </w:tr>
            <w:tr w:rsidR="0078470C" w:rsidRPr="00C60D06" w:rsidTr="007847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b/>
                      <w:i/>
                      <w:szCs w:val="22"/>
                    </w:rPr>
                  </w:pPr>
                  <w:r>
                    <w:rPr>
                      <w:b/>
                      <w:i/>
                      <w:sz w:val="22"/>
                      <w:szCs w:val="22"/>
                    </w:rPr>
                    <w:t>Limba de stat</w:t>
                  </w:r>
                </w:p>
              </w:tc>
            </w:tr>
            <w:tr w:rsidR="0078470C" w:rsidRPr="00C60D06" w:rsidTr="0078470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78470C" w:rsidRPr="00A20ACF" w:rsidRDefault="0078470C" w:rsidP="0078470C">
                  <w:pPr>
                    <w:jc w:val="both"/>
                    <w:rPr>
                      <w:i/>
                    </w:rPr>
                  </w:pPr>
                </w:p>
              </w:tc>
              <w:tc>
                <w:tcPr>
                  <w:tcW w:w="1276" w:type="dxa"/>
                  <w:tcBorders>
                    <w:top w:val="single" w:sz="4" w:space="0" w:color="auto"/>
                    <w:right w:val="single" w:sz="4" w:space="0" w:color="auto"/>
                  </w:tcBorders>
                  <w:vAlign w:val="center"/>
                </w:tcPr>
                <w:p w:rsidR="0078470C" w:rsidRPr="00A20ACF" w:rsidRDefault="0078470C" w:rsidP="0078470C">
                  <w:pPr>
                    <w:pStyle w:val="Corptext"/>
                    <w:tabs>
                      <w:tab w:val="right" w:pos="4743"/>
                    </w:tabs>
                    <w:rPr>
                      <w:b/>
                      <w:i/>
                      <w:szCs w:val="22"/>
                    </w:rPr>
                  </w:pPr>
                </w:p>
              </w:tc>
            </w:tr>
            <w:tr w:rsidR="0078470C" w:rsidRPr="00C60D06" w:rsidTr="0078470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p>
              </w:tc>
              <w:tc>
                <w:tcPr>
                  <w:tcW w:w="3316" w:type="dxa"/>
                  <w:tcBorders>
                    <w:left w:val="single" w:sz="4" w:space="0" w:color="auto"/>
                  </w:tcBorders>
                  <w:vAlign w:val="center"/>
                </w:tcPr>
                <w:p w:rsidR="0078470C" w:rsidRPr="00A20ACF" w:rsidRDefault="0078470C" w:rsidP="0078470C">
                  <w:pPr>
                    <w:jc w:val="both"/>
                    <w:rPr>
                      <w:rFonts w:ascii="Baltica RR" w:hAnsi="Baltica RR"/>
                      <w:b/>
                      <w:i/>
                      <w:noProof w:val="0"/>
                      <w:sz w:val="22"/>
                      <w:szCs w:val="22"/>
                    </w:rPr>
                  </w:pPr>
                  <w:r w:rsidRPr="000732FD">
                    <w:rPr>
                      <w:rFonts w:ascii="Baltica RR" w:hAnsi="Baltica RR"/>
                      <w:b/>
                      <w:i/>
                      <w:noProof w:val="0"/>
                      <w:sz w:val="22"/>
                      <w:szCs w:val="22"/>
                    </w:rPr>
                    <w:t>Prin intermediul SI</w:t>
                  </w:r>
                  <w:r>
                    <w:rPr>
                      <w:rFonts w:ascii="Baltica RR" w:hAnsi="Baltica RR"/>
                      <w:b/>
                      <w:i/>
                      <w:noProof w:val="0"/>
                      <w:sz w:val="22"/>
                      <w:szCs w:val="22"/>
                    </w:rPr>
                    <w:t>A</w:t>
                  </w:r>
                  <w:r w:rsidRPr="000732FD">
                    <w:rPr>
                      <w:rFonts w:ascii="Baltica RR" w:hAnsi="Baltica RR"/>
                      <w:b/>
                      <w:i/>
                      <w:noProof w:val="0"/>
                      <w:sz w:val="22"/>
                      <w:szCs w:val="22"/>
                    </w:rPr>
                    <w:t xml:space="preserve"> </w:t>
                  </w:r>
                  <w:r>
                    <w:rPr>
                      <w:rFonts w:ascii="Baltica RR" w:hAnsi="Baltica RR"/>
                      <w:b/>
                      <w:i/>
                      <w:noProof w:val="0"/>
                      <w:sz w:val="22"/>
                      <w:szCs w:val="22"/>
                    </w:rPr>
                    <w:t>„</w:t>
                  </w:r>
                  <w:r w:rsidRPr="000732FD">
                    <w:rPr>
                      <w:rFonts w:ascii="Baltica RR" w:hAnsi="Baltica RR"/>
                      <w:b/>
                      <w:i/>
                      <w:noProof w:val="0"/>
                      <w:sz w:val="22"/>
                      <w:szCs w:val="22"/>
                    </w:rPr>
                    <w:t>RSAP</w:t>
                  </w:r>
                  <w:r>
                    <w:rPr>
                      <w:rFonts w:ascii="Baltica RR" w:hAnsi="Baltica RR"/>
                      <w:b/>
                      <w:i/>
                      <w:noProof w:val="0"/>
                      <w:sz w:val="22"/>
                      <w:szCs w:val="22"/>
                    </w:rPr>
                    <w:t>”</w:t>
                  </w:r>
                </w:p>
              </w:tc>
              <w:tc>
                <w:tcPr>
                  <w:tcW w:w="1276" w:type="dxa"/>
                  <w:tcBorders>
                    <w:right w:val="single" w:sz="4" w:space="0" w:color="auto"/>
                  </w:tcBorders>
                  <w:vAlign w:val="center"/>
                </w:tcPr>
                <w:p w:rsidR="0078470C" w:rsidRPr="00A20ACF" w:rsidRDefault="0078470C" w:rsidP="0078470C">
                  <w:pPr>
                    <w:pStyle w:val="Corptext"/>
                    <w:tabs>
                      <w:tab w:val="right" w:pos="4743"/>
                    </w:tabs>
                    <w:rPr>
                      <w:b/>
                      <w:i/>
                      <w:sz w:val="22"/>
                      <w:szCs w:val="22"/>
                    </w:rPr>
                  </w:pPr>
                </w:p>
              </w:tc>
            </w:tr>
            <w:tr w:rsidR="0078470C" w:rsidRPr="00C60D06" w:rsidTr="0078470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p>
              </w:tc>
              <w:tc>
                <w:tcPr>
                  <w:tcW w:w="3316" w:type="dxa"/>
                  <w:tcBorders>
                    <w:left w:val="single" w:sz="4" w:space="0" w:color="auto"/>
                  </w:tcBorders>
                  <w:vAlign w:val="center"/>
                </w:tcPr>
                <w:p w:rsidR="0078470C" w:rsidRPr="00A20ACF" w:rsidRDefault="0078470C" w:rsidP="0078470C">
                  <w:pPr>
                    <w:tabs>
                      <w:tab w:val="right" w:pos="4743"/>
                    </w:tabs>
                    <w:jc w:val="both"/>
                    <w:rPr>
                      <w:i/>
                    </w:rPr>
                  </w:pPr>
                </w:p>
              </w:tc>
              <w:tc>
                <w:tcPr>
                  <w:tcW w:w="1276" w:type="dxa"/>
                  <w:tcBorders>
                    <w:right w:val="single" w:sz="4" w:space="0" w:color="auto"/>
                  </w:tcBorders>
                  <w:vAlign w:val="center"/>
                </w:tcPr>
                <w:p w:rsidR="0078470C" w:rsidRPr="00A20ACF" w:rsidRDefault="0078470C" w:rsidP="0078470C">
                  <w:pPr>
                    <w:pStyle w:val="Corptext"/>
                    <w:tabs>
                      <w:tab w:val="right" w:pos="4743"/>
                    </w:tabs>
                    <w:rPr>
                      <w:b/>
                      <w:i/>
                      <w:szCs w:val="22"/>
                    </w:rPr>
                  </w:pPr>
                </w:p>
              </w:tc>
            </w:tr>
            <w:tr w:rsidR="0078470C" w:rsidRPr="00C60D06" w:rsidTr="0078470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p>
              </w:tc>
              <w:tc>
                <w:tcPr>
                  <w:tcW w:w="3316" w:type="dxa"/>
                  <w:tcBorders>
                    <w:left w:val="single" w:sz="4" w:space="0" w:color="auto"/>
                  </w:tcBorders>
                  <w:vAlign w:val="center"/>
                </w:tcPr>
                <w:p w:rsidR="0078470C" w:rsidRPr="00A20ACF" w:rsidRDefault="0078470C" w:rsidP="0078470C">
                  <w:pPr>
                    <w:tabs>
                      <w:tab w:val="right" w:pos="4743"/>
                    </w:tabs>
                    <w:jc w:val="both"/>
                    <w:rPr>
                      <w:i/>
                    </w:rPr>
                  </w:pPr>
                </w:p>
              </w:tc>
              <w:tc>
                <w:tcPr>
                  <w:tcW w:w="1276" w:type="dxa"/>
                  <w:tcBorders>
                    <w:right w:val="single" w:sz="4" w:space="0" w:color="auto"/>
                  </w:tcBorders>
                  <w:vAlign w:val="center"/>
                </w:tcPr>
                <w:p w:rsidR="0078470C" w:rsidRPr="00A20ACF" w:rsidRDefault="0078470C" w:rsidP="0078470C">
                  <w:pPr>
                    <w:pStyle w:val="Corptext"/>
                    <w:tabs>
                      <w:tab w:val="right" w:pos="4743"/>
                    </w:tabs>
                    <w:rPr>
                      <w:b/>
                      <w:i/>
                      <w:szCs w:val="22"/>
                    </w:rPr>
                  </w:pPr>
                </w:p>
              </w:tc>
            </w:tr>
            <w:tr w:rsidR="0078470C" w:rsidRPr="00C60D06" w:rsidTr="0078470C">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p>
              </w:tc>
              <w:tc>
                <w:tcPr>
                  <w:tcW w:w="3316" w:type="dxa"/>
                  <w:tcBorders>
                    <w:left w:val="single" w:sz="4" w:space="0" w:color="auto"/>
                    <w:bottom w:val="single" w:sz="4" w:space="0" w:color="auto"/>
                  </w:tcBorders>
                  <w:vAlign w:val="center"/>
                </w:tcPr>
                <w:p w:rsidR="0078470C" w:rsidRPr="00A20ACF" w:rsidRDefault="0078470C" w:rsidP="0078470C">
                  <w:pPr>
                    <w:jc w:val="both"/>
                    <w:rPr>
                      <w:i/>
                    </w:rPr>
                  </w:pPr>
                </w:p>
              </w:tc>
              <w:tc>
                <w:tcPr>
                  <w:tcW w:w="1276" w:type="dxa"/>
                  <w:tcBorders>
                    <w:bottom w:val="single" w:sz="4" w:space="0" w:color="auto"/>
                    <w:right w:val="single" w:sz="4" w:space="0" w:color="auto"/>
                  </w:tcBorders>
                  <w:vAlign w:val="center"/>
                </w:tcPr>
                <w:p w:rsidR="0078470C" w:rsidRPr="00A20ACF" w:rsidRDefault="0078470C" w:rsidP="0078470C">
                  <w:pPr>
                    <w:pStyle w:val="Corptext"/>
                    <w:tabs>
                      <w:tab w:val="right" w:pos="4743"/>
                    </w:tabs>
                    <w:rPr>
                      <w:b/>
                      <w:i/>
                      <w:szCs w:val="22"/>
                    </w:rPr>
                  </w:pPr>
                </w:p>
              </w:tc>
            </w:tr>
            <w:tr w:rsidR="0078470C" w:rsidRPr="00C60D06" w:rsidTr="0078470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Cs w:val="24"/>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tabs>
                      <w:tab w:val="right" w:pos="4743"/>
                    </w:tabs>
                    <w:rPr>
                      <w:b/>
                      <w:i/>
                      <w:szCs w:val="22"/>
                    </w:rPr>
                  </w:pPr>
                  <w:r w:rsidRPr="00E306FC">
                    <w:rPr>
                      <w:b/>
                      <w:i/>
                      <w:sz w:val="22"/>
                      <w:szCs w:val="22"/>
                    </w:rPr>
                    <w:t>Nu se aplică</w:t>
                  </w:r>
                </w:p>
              </w:tc>
            </w:tr>
            <w:tr w:rsidR="0078470C" w:rsidRPr="00C60D06" w:rsidTr="0078470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2"/>
                    </w:rPr>
                  </w:pPr>
                  <w:r w:rsidRPr="00A20ACF">
                    <w:rPr>
                      <w:szCs w:val="24"/>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8F6894" w:rsidRDefault="0078470C" w:rsidP="0078470C">
                  <w:pPr>
                    <w:tabs>
                      <w:tab w:val="left" w:pos="284"/>
                      <w:tab w:val="right" w:pos="9531"/>
                    </w:tabs>
                    <w:spacing w:line="360" w:lineRule="auto"/>
                    <w:ind w:left="360" w:hanging="360"/>
                    <w:contextualSpacing/>
                    <w:rPr>
                      <w:rFonts w:ascii="Baltica RR" w:hAnsi="Baltica RR"/>
                      <w:b/>
                      <w:i/>
                      <w:noProof w:val="0"/>
                      <w:sz w:val="22"/>
                      <w:szCs w:val="22"/>
                    </w:rPr>
                  </w:pPr>
                  <w:proofErr w:type="spellStart"/>
                  <w:r w:rsidRPr="00F41F9E">
                    <w:rPr>
                      <w:rFonts w:ascii="Baltica RR" w:hAnsi="Baltica RR"/>
                      <w:b/>
                      <w:i/>
                      <w:noProof w:val="0"/>
                      <w:sz w:val="22"/>
                      <w:szCs w:val="22"/>
                    </w:rPr>
                    <w:t>Vînzare</w:t>
                  </w:r>
                  <w:proofErr w:type="spellEnd"/>
                  <w:r w:rsidRPr="00F41F9E">
                    <w:rPr>
                      <w:rFonts w:ascii="Baltica RR" w:hAnsi="Baltica RR"/>
                      <w:b/>
                      <w:i/>
                      <w:noProof w:val="0"/>
                      <w:sz w:val="22"/>
                      <w:szCs w:val="22"/>
                    </w:rPr>
                    <w:t>-cumpărare</w:t>
                  </w:r>
                </w:p>
              </w:tc>
            </w:tr>
            <w:tr w:rsidR="0078470C" w:rsidRPr="00C60D06" w:rsidTr="0078470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rPr>
                      <w:szCs w:val="24"/>
                    </w:rPr>
                  </w:pPr>
                  <w:r w:rsidRPr="00A20ACF">
                    <w:rPr>
                      <w:szCs w:val="24"/>
                    </w:rPr>
                    <w:t>Condiții speciale de care depinde îndeplinirea contractului</w:t>
                  </w:r>
                  <w:r w:rsidRPr="00A20ACF">
                    <w:rPr>
                      <w:b/>
                      <w:szCs w:val="24"/>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78470C" w:rsidRPr="00A20ACF" w:rsidRDefault="0078470C" w:rsidP="0078470C">
                  <w:pPr>
                    <w:pStyle w:val="Corptext"/>
                    <w:tabs>
                      <w:tab w:val="right" w:pos="4743"/>
                    </w:tabs>
                    <w:rPr>
                      <w:b/>
                      <w:i/>
                      <w:spacing w:val="-2"/>
                      <w:szCs w:val="24"/>
                    </w:rPr>
                  </w:pPr>
                  <w:r>
                    <w:rPr>
                      <w:b/>
                      <w:i/>
                      <w:spacing w:val="-2"/>
                      <w:szCs w:val="24"/>
                    </w:rPr>
                    <w:t>Nu</w:t>
                  </w:r>
                  <w:r>
                    <w:rPr>
                      <w:b/>
                      <w:i/>
                      <w:sz w:val="22"/>
                      <w:szCs w:val="22"/>
                    </w:rPr>
                    <w:t xml:space="preserve"> se aplică</w:t>
                  </w:r>
                </w:p>
              </w:tc>
            </w:tr>
          </w:tbl>
          <w:p w:rsidR="0078470C" w:rsidRPr="00C60D06" w:rsidRDefault="0078470C" w:rsidP="0078470C"/>
        </w:tc>
      </w:tr>
      <w:tr w:rsidR="0078470C" w:rsidRPr="00C60D06" w:rsidTr="0078470C">
        <w:trPr>
          <w:gridAfter w:val="1"/>
          <w:wAfter w:w="302" w:type="dxa"/>
          <w:trHeight w:val="600"/>
        </w:trPr>
        <w:tc>
          <w:tcPr>
            <w:tcW w:w="9630" w:type="dxa"/>
            <w:gridSpan w:val="2"/>
            <w:vAlign w:val="center"/>
          </w:tcPr>
          <w:p w:rsidR="0078470C" w:rsidRPr="00C60D06" w:rsidRDefault="0078470C" w:rsidP="0078470C">
            <w:pPr>
              <w:pStyle w:val="Titlu2"/>
              <w:keepNext w:val="0"/>
              <w:keepLines w:val="0"/>
              <w:numPr>
                <w:ilvl w:val="0"/>
                <w:numId w:val="12"/>
              </w:numPr>
              <w:tabs>
                <w:tab w:val="left" w:pos="360"/>
              </w:tabs>
              <w:spacing w:before="0"/>
              <w:jc w:val="center"/>
            </w:pPr>
            <w:bookmarkStart w:id="142" w:name="_Toc392180191"/>
            <w:bookmarkStart w:id="143" w:name="_Toc449539079"/>
            <w:r w:rsidRPr="00C60D06">
              <w:lastRenderedPageBreak/>
              <w:t xml:space="preserve">Lista </w:t>
            </w:r>
            <w:r>
              <w:t>bunurilor</w:t>
            </w:r>
            <w:r w:rsidRPr="00C60D06">
              <w:rPr>
                <w:color w:val="FF0000"/>
              </w:rPr>
              <w:t xml:space="preserve"> </w:t>
            </w:r>
            <w:r w:rsidRPr="00C60D06">
              <w:t>și specificațiile tehnice:</w:t>
            </w:r>
            <w:bookmarkEnd w:id="142"/>
            <w:bookmarkEnd w:id="143"/>
          </w:p>
        </w:tc>
      </w:tr>
    </w:tbl>
    <w:p w:rsidR="0078470C" w:rsidRPr="00D93202" w:rsidRDefault="0078470C" w:rsidP="0078470C">
      <w:pPr>
        <w:spacing w:line="259" w:lineRule="auto"/>
        <w:rPr>
          <w:rFonts w:asciiTheme="minorHAnsi" w:eastAsiaTheme="minorHAnsi" w:hAnsiTheme="minorHAnsi" w:cstheme="minorBidi"/>
          <w:noProof w:val="0"/>
          <w:sz w:val="12"/>
          <w:szCs w:val="22"/>
        </w:rPr>
      </w:pPr>
    </w:p>
    <w:tbl>
      <w:tblPr>
        <w:tblStyle w:val="Tabelgril11"/>
        <w:tblW w:w="9493" w:type="dxa"/>
        <w:tblLayout w:type="fixed"/>
        <w:tblLook w:val="04A0" w:firstRow="1" w:lastRow="0" w:firstColumn="1" w:lastColumn="0" w:noHBand="0" w:noVBand="1"/>
      </w:tblPr>
      <w:tblGrid>
        <w:gridCol w:w="538"/>
        <w:gridCol w:w="1255"/>
        <w:gridCol w:w="2030"/>
        <w:gridCol w:w="1134"/>
        <w:gridCol w:w="1134"/>
        <w:gridCol w:w="3402"/>
      </w:tblGrid>
      <w:tr w:rsidR="0078470C" w:rsidRPr="009D12B6" w:rsidTr="0078470C">
        <w:trPr>
          <w:trHeight w:val="70"/>
        </w:trPr>
        <w:tc>
          <w:tcPr>
            <w:tcW w:w="538"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Nr. d/o</w:t>
            </w:r>
          </w:p>
        </w:tc>
        <w:tc>
          <w:tcPr>
            <w:tcW w:w="1255"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Cod CPV</w:t>
            </w:r>
          </w:p>
        </w:tc>
        <w:tc>
          <w:tcPr>
            <w:tcW w:w="2030"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Denumirea bunurilor solicitate</w:t>
            </w:r>
          </w:p>
        </w:tc>
        <w:tc>
          <w:tcPr>
            <w:tcW w:w="1134"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Unitatea de măsură</w:t>
            </w:r>
          </w:p>
        </w:tc>
        <w:tc>
          <w:tcPr>
            <w:tcW w:w="1134"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Cantitatea</w:t>
            </w:r>
          </w:p>
        </w:tc>
        <w:tc>
          <w:tcPr>
            <w:tcW w:w="3402" w:type="dxa"/>
            <w:vAlign w:val="center"/>
          </w:tcPr>
          <w:p w:rsidR="0078470C" w:rsidRPr="009D12B6" w:rsidRDefault="0078470C" w:rsidP="0078470C">
            <w:pPr>
              <w:jc w:val="center"/>
              <w:rPr>
                <w:rFonts w:eastAsiaTheme="minorHAnsi"/>
                <w:b/>
                <w:noProof w:val="0"/>
                <w:sz w:val="20"/>
                <w:szCs w:val="20"/>
              </w:rPr>
            </w:pPr>
            <w:r w:rsidRPr="009D12B6">
              <w:rPr>
                <w:rFonts w:eastAsiaTheme="minorHAnsi"/>
                <w:b/>
                <w:noProof w:val="0"/>
                <w:sz w:val="20"/>
                <w:szCs w:val="20"/>
              </w:rPr>
              <w:t>Specificația tehnică deplină solicitată, Standarde de referință</w:t>
            </w:r>
          </w:p>
        </w:tc>
      </w:tr>
      <w:tr w:rsidR="0078470C" w:rsidRPr="009D12B6" w:rsidTr="0078470C">
        <w:trPr>
          <w:trHeight w:val="70"/>
        </w:trPr>
        <w:tc>
          <w:tcPr>
            <w:tcW w:w="9493" w:type="dxa"/>
            <w:gridSpan w:val="6"/>
            <w:vAlign w:val="center"/>
          </w:tcPr>
          <w:p w:rsidR="0078470C" w:rsidRPr="009D12B6" w:rsidRDefault="0078470C" w:rsidP="0078470C">
            <w:pPr>
              <w:jc w:val="center"/>
              <w:rPr>
                <w:rFonts w:eastAsiaTheme="minorHAnsi"/>
                <w:b/>
                <w:bCs/>
                <w:noProof w:val="0"/>
                <w:sz w:val="20"/>
                <w:szCs w:val="20"/>
              </w:rPr>
            </w:pPr>
            <w:r w:rsidRPr="009D12B6">
              <w:rPr>
                <w:rFonts w:eastAsiaTheme="minorHAnsi"/>
                <w:b/>
                <w:bCs/>
                <w:noProof w:val="0"/>
                <w:sz w:val="20"/>
                <w:szCs w:val="20"/>
              </w:rPr>
              <w:t>Lot nr. 1</w:t>
            </w:r>
          </w:p>
          <w:p w:rsidR="0078470C" w:rsidRPr="009D12B6" w:rsidRDefault="0078470C" w:rsidP="0078470C">
            <w:pPr>
              <w:jc w:val="center"/>
              <w:rPr>
                <w:rFonts w:eastAsiaTheme="minorHAnsi"/>
                <w:b/>
                <w:bCs/>
                <w:noProof w:val="0"/>
                <w:sz w:val="20"/>
                <w:szCs w:val="20"/>
              </w:rPr>
            </w:pPr>
            <w:r w:rsidRPr="009D12B6">
              <w:rPr>
                <w:rFonts w:eastAsiaTheme="minorHAnsi"/>
                <w:b/>
                <w:bCs/>
                <w:noProof w:val="0"/>
                <w:sz w:val="20"/>
                <w:szCs w:val="20"/>
              </w:rPr>
              <w:t>Piese și accesorii pentru HP</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1</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Cooler</w:t>
            </w:r>
            <w:proofErr w:type="spellEnd"/>
            <w:r w:rsidRPr="009D12B6">
              <w:rPr>
                <w:rFonts w:eastAsiaTheme="minorHAnsi"/>
                <w:noProof w:val="0"/>
                <w:sz w:val="20"/>
                <w:szCs w:val="20"/>
              </w:rPr>
              <w:t xml:space="preserve"> de la procesor</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Cooler</w:t>
            </w:r>
            <w:proofErr w:type="spellEnd"/>
            <w:r w:rsidRPr="009D12B6">
              <w:rPr>
                <w:rFonts w:eastAsiaTheme="minorHAnsi"/>
                <w:noProof w:val="0"/>
                <w:sz w:val="20"/>
                <w:szCs w:val="20"/>
              </w:rPr>
              <w:t xml:space="preserve"> FAN HP </w:t>
            </w:r>
            <w:proofErr w:type="spellStart"/>
            <w:r w:rsidRPr="009D12B6">
              <w:rPr>
                <w:rFonts w:eastAsiaTheme="minorHAnsi"/>
                <w:noProof w:val="0"/>
                <w:sz w:val="20"/>
                <w:szCs w:val="20"/>
              </w:rPr>
              <w:t>EliteDesk</w:t>
            </w:r>
            <w:proofErr w:type="spellEnd"/>
            <w:r w:rsidRPr="009D12B6">
              <w:rPr>
                <w:rFonts w:eastAsiaTheme="minorHAnsi"/>
                <w:noProof w:val="0"/>
                <w:sz w:val="20"/>
                <w:szCs w:val="20"/>
              </w:rPr>
              <w:t xml:space="preserve"> 800 (p/n 804057-001) sau compatibil</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2</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Baterie Notebook</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Acumulator pentru notebook HP </w:t>
            </w:r>
            <w:proofErr w:type="spellStart"/>
            <w:r w:rsidRPr="009D12B6">
              <w:rPr>
                <w:rFonts w:eastAsiaTheme="minorHAnsi"/>
                <w:noProof w:val="0"/>
                <w:sz w:val="20"/>
                <w:szCs w:val="20"/>
              </w:rPr>
              <w:t>ProBook</w:t>
            </w:r>
            <w:proofErr w:type="spellEnd"/>
            <w:r w:rsidRPr="009D12B6">
              <w:rPr>
                <w:rFonts w:eastAsiaTheme="minorHAnsi"/>
                <w:noProof w:val="0"/>
                <w:sz w:val="20"/>
                <w:szCs w:val="20"/>
              </w:rPr>
              <w:t xml:space="preserve"> 645 sau compatibil</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3</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Bloc de alimentare</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PSU HP </w:t>
            </w:r>
            <w:proofErr w:type="spellStart"/>
            <w:r w:rsidRPr="009D12B6">
              <w:rPr>
                <w:rFonts w:eastAsiaTheme="minorHAnsi"/>
                <w:noProof w:val="0"/>
                <w:sz w:val="20"/>
                <w:szCs w:val="20"/>
              </w:rPr>
              <w:t>EliteDesk</w:t>
            </w:r>
            <w:proofErr w:type="spellEnd"/>
            <w:r w:rsidRPr="009D12B6">
              <w:rPr>
                <w:rFonts w:eastAsiaTheme="minorHAnsi"/>
                <w:noProof w:val="0"/>
                <w:sz w:val="20"/>
                <w:szCs w:val="20"/>
              </w:rPr>
              <w:t xml:space="preserve"> 800 (p/n 702307-001) sau compatibil</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4</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Bloc de alimentare</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PSU HP </w:t>
            </w:r>
            <w:proofErr w:type="spellStart"/>
            <w:r w:rsidRPr="009D12B6">
              <w:rPr>
                <w:rFonts w:eastAsiaTheme="minorHAnsi"/>
                <w:noProof w:val="0"/>
                <w:sz w:val="20"/>
                <w:szCs w:val="20"/>
              </w:rPr>
              <w:t>ProDesk</w:t>
            </w:r>
            <w:proofErr w:type="spellEnd"/>
            <w:r w:rsidRPr="009D12B6">
              <w:rPr>
                <w:rFonts w:eastAsiaTheme="minorHAnsi"/>
                <w:noProof w:val="0"/>
                <w:sz w:val="20"/>
                <w:szCs w:val="20"/>
              </w:rPr>
              <w:t xml:space="preserve"> 600 (p/n 702454-001) sau compatibil</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5</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Matrice 14" LED</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Matrice LED pentru notebook HP </w:t>
            </w:r>
            <w:proofErr w:type="spellStart"/>
            <w:r w:rsidRPr="009D12B6">
              <w:rPr>
                <w:rFonts w:eastAsiaTheme="minorHAnsi"/>
                <w:noProof w:val="0"/>
                <w:sz w:val="20"/>
                <w:szCs w:val="20"/>
              </w:rPr>
              <w:t>ProBook</w:t>
            </w:r>
            <w:proofErr w:type="spellEnd"/>
            <w:r w:rsidRPr="009D12B6">
              <w:rPr>
                <w:rFonts w:eastAsiaTheme="minorHAnsi"/>
                <w:noProof w:val="0"/>
                <w:sz w:val="20"/>
                <w:szCs w:val="20"/>
              </w:rPr>
              <w:t xml:space="preserve"> 645 sau compatibil</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6</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Motherboard</w:t>
            </w:r>
            <w:proofErr w:type="spellEnd"/>
            <w:r w:rsidRPr="009D12B6">
              <w:rPr>
                <w:rFonts w:eastAsiaTheme="minorHAnsi"/>
                <w:noProof w:val="0"/>
                <w:sz w:val="20"/>
                <w:szCs w:val="20"/>
              </w:rPr>
              <w:t xml:space="preserve"> HP </w:t>
            </w:r>
            <w:proofErr w:type="spellStart"/>
            <w:r w:rsidRPr="009D12B6">
              <w:rPr>
                <w:rFonts w:eastAsiaTheme="minorHAnsi"/>
                <w:noProof w:val="0"/>
                <w:sz w:val="20"/>
                <w:szCs w:val="20"/>
              </w:rPr>
              <w:t>EliteDesk</w:t>
            </w:r>
            <w:proofErr w:type="spellEnd"/>
            <w:r w:rsidRPr="009D12B6">
              <w:rPr>
                <w:rFonts w:eastAsiaTheme="minorHAnsi"/>
                <w:noProof w:val="0"/>
                <w:sz w:val="20"/>
                <w:szCs w:val="20"/>
              </w:rPr>
              <w:t xml:space="preserve"> 800 (p/n 795970-002)</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7</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Motherboard</w:t>
            </w:r>
            <w:proofErr w:type="spellEnd"/>
            <w:r w:rsidRPr="009D12B6">
              <w:rPr>
                <w:rFonts w:eastAsiaTheme="minorHAnsi"/>
                <w:noProof w:val="0"/>
                <w:sz w:val="20"/>
                <w:szCs w:val="20"/>
              </w:rPr>
              <w:t xml:space="preserve"> HP </w:t>
            </w:r>
            <w:proofErr w:type="spellStart"/>
            <w:r w:rsidRPr="009D12B6">
              <w:rPr>
                <w:rFonts w:eastAsiaTheme="minorHAnsi"/>
                <w:noProof w:val="0"/>
                <w:sz w:val="20"/>
                <w:szCs w:val="20"/>
              </w:rPr>
              <w:t>EliteDesk</w:t>
            </w:r>
            <w:proofErr w:type="spellEnd"/>
            <w:r w:rsidRPr="009D12B6">
              <w:rPr>
                <w:rFonts w:eastAsiaTheme="minorHAnsi"/>
                <w:noProof w:val="0"/>
                <w:sz w:val="20"/>
                <w:szCs w:val="20"/>
              </w:rPr>
              <w:t xml:space="preserve"> 8300 (p/n: 657094-001)</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8</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Motherboard</w:t>
            </w:r>
            <w:proofErr w:type="spellEnd"/>
            <w:r w:rsidRPr="009D12B6">
              <w:rPr>
                <w:rFonts w:eastAsiaTheme="minorHAnsi"/>
                <w:noProof w:val="0"/>
                <w:sz w:val="20"/>
                <w:szCs w:val="20"/>
              </w:rPr>
              <w:t xml:space="preserve"> HP </w:t>
            </w:r>
            <w:proofErr w:type="spellStart"/>
            <w:r w:rsidRPr="009D12B6">
              <w:rPr>
                <w:rFonts w:eastAsiaTheme="minorHAnsi"/>
                <w:noProof w:val="0"/>
                <w:sz w:val="20"/>
                <w:szCs w:val="20"/>
              </w:rPr>
              <w:t>EliteDesk</w:t>
            </w:r>
            <w:proofErr w:type="spellEnd"/>
            <w:r w:rsidRPr="009D12B6">
              <w:rPr>
                <w:rFonts w:eastAsiaTheme="minorHAnsi"/>
                <w:noProof w:val="0"/>
                <w:sz w:val="20"/>
                <w:szCs w:val="20"/>
              </w:rPr>
              <w:t xml:space="preserve"> 600 G1 (p/n: 739682-001)</w:t>
            </w:r>
          </w:p>
        </w:tc>
      </w:tr>
      <w:tr w:rsidR="0078470C" w:rsidRPr="009D12B6" w:rsidTr="0078470C">
        <w:tc>
          <w:tcPr>
            <w:tcW w:w="9493" w:type="dxa"/>
            <w:gridSpan w:val="6"/>
            <w:tcBorders>
              <w:right w:val="single" w:sz="4" w:space="0" w:color="auto"/>
            </w:tcBorders>
            <w:vAlign w:val="center"/>
          </w:tcPr>
          <w:p w:rsidR="0078470C" w:rsidRPr="009D12B6" w:rsidRDefault="0078470C" w:rsidP="0078470C">
            <w:pPr>
              <w:jc w:val="center"/>
              <w:rPr>
                <w:rFonts w:eastAsiaTheme="minorHAnsi"/>
                <w:b/>
                <w:bCs/>
                <w:noProof w:val="0"/>
                <w:sz w:val="20"/>
                <w:szCs w:val="20"/>
              </w:rPr>
            </w:pPr>
            <w:r w:rsidRPr="009D12B6">
              <w:rPr>
                <w:rFonts w:eastAsiaTheme="minorHAnsi"/>
                <w:b/>
                <w:bCs/>
                <w:noProof w:val="0"/>
                <w:sz w:val="20"/>
                <w:szCs w:val="20"/>
              </w:rPr>
              <w:t>Lot nr. 2</w:t>
            </w:r>
          </w:p>
          <w:p w:rsidR="0078470C" w:rsidRPr="009D12B6" w:rsidRDefault="0078470C" w:rsidP="0078470C">
            <w:pPr>
              <w:jc w:val="center"/>
              <w:rPr>
                <w:rFonts w:eastAsiaTheme="minorHAnsi"/>
                <w:b/>
                <w:bCs/>
                <w:noProof w:val="0"/>
                <w:sz w:val="20"/>
                <w:szCs w:val="20"/>
              </w:rPr>
            </w:pPr>
            <w:r w:rsidRPr="009D12B6">
              <w:rPr>
                <w:rFonts w:eastAsiaTheme="minorHAnsi"/>
                <w:b/>
                <w:bCs/>
                <w:noProof w:val="0"/>
                <w:sz w:val="20"/>
                <w:szCs w:val="20"/>
              </w:rPr>
              <w:t>Plăci de bază</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1</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proofErr w:type="spellStart"/>
            <w:r w:rsidRPr="009D12B6">
              <w:rPr>
                <w:rFonts w:eastAsiaTheme="minorHAnsi"/>
                <w:noProof w:val="0"/>
                <w:sz w:val="20"/>
                <w:szCs w:val="20"/>
              </w:rPr>
              <w:t>Motherboard</w:t>
            </w:r>
            <w:proofErr w:type="spellEnd"/>
            <w:r w:rsidRPr="009D12B6">
              <w:rPr>
                <w:rFonts w:eastAsiaTheme="minorHAnsi"/>
                <w:noProof w:val="0"/>
                <w:sz w:val="20"/>
                <w:szCs w:val="20"/>
              </w:rPr>
              <w:t xml:space="preserve"> ASUS </w:t>
            </w:r>
            <w:proofErr w:type="spellStart"/>
            <w:r w:rsidRPr="009D12B6">
              <w:rPr>
                <w:rFonts w:eastAsiaTheme="minorHAnsi"/>
                <w:noProof w:val="0"/>
                <w:sz w:val="20"/>
                <w:szCs w:val="20"/>
              </w:rPr>
              <w:t>AzureWare</w:t>
            </w:r>
            <w:proofErr w:type="spellEnd"/>
            <w:r w:rsidRPr="009D12B6">
              <w:rPr>
                <w:rFonts w:eastAsiaTheme="minorHAnsi"/>
                <w:noProof w:val="0"/>
                <w:sz w:val="20"/>
                <w:szCs w:val="20"/>
              </w:rPr>
              <w:t xml:space="preserve"> AW-CE123H (p/n: ET27021 rev1.4)</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2</w:t>
            </w:r>
          </w:p>
        </w:tc>
        <w:tc>
          <w:tcPr>
            <w:tcW w:w="1255" w:type="dxa"/>
            <w:vAlign w:val="center"/>
          </w:tcPr>
          <w:p w:rsidR="0078470C" w:rsidRPr="009D12B6" w:rsidRDefault="0078470C" w:rsidP="0078470C">
            <w:pPr>
              <w:rPr>
                <w:rFonts w:eastAsiaTheme="minorHAnsi"/>
                <w:noProof w:val="0"/>
                <w:sz w:val="20"/>
                <w:szCs w:val="20"/>
                <w:lang w:val="en-US"/>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Placa de bază</w:t>
            </w:r>
          </w:p>
        </w:tc>
        <w:tc>
          <w:tcPr>
            <w:tcW w:w="1134" w:type="dxa"/>
            <w:tcBorders>
              <w:top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color w:val="000000"/>
                <w:sz w:val="20"/>
                <w:szCs w:val="20"/>
              </w:rPr>
            </w:pPr>
            <w:r w:rsidRPr="009D12B6">
              <w:rPr>
                <w:rFonts w:eastAsiaTheme="minorHAnsi"/>
                <w:noProof w:val="0"/>
                <w:color w:val="000000"/>
                <w:sz w:val="20"/>
                <w:szCs w:val="20"/>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proofErr w:type="spellStart"/>
            <w:r w:rsidRPr="009D12B6">
              <w:rPr>
                <w:rFonts w:eastAsiaTheme="minorHAnsi"/>
                <w:noProof w:val="0"/>
                <w:color w:val="000000"/>
                <w:sz w:val="20"/>
                <w:szCs w:val="20"/>
              </w:rPr>
              <w:t>Socket</w:t>
            </w:r>
            <w:proofErr w:type="spellEnd"/>
            <w:r w:rsidRPr="009D12B6">
              <w:rPr>
                <w:rFonts w:eastAsiaTheme="minorHAnsi"/>
                <w:noProof w:val="0"/>
                <w:color w:val="000000"/>
                <w:sz w:val="20"/>
                <w:szCs w:val="20"/>
              </w:rPr>
              <w:t xml:space="preserve"> 1151, </w:t>
            </w:r>
            <w:proofErr w:type="spellStart"/>
            <w:r w:rsidRPr="009D12B6">
              <w:rPr>
                <w:rFonts w:eastAsiaTheme="minorHAnsi"/>
                <w:noProof w:val="0"/>
                <w:color w:val="000000"/>
                <w:sz w:val="20"/>
                <w:szCs w:val="20"/>
              </w:rPr>
              <w:t>miniATX</w:t>
            </w:r>
            <w:proofErr w:type="spellEnd"/>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3</w:t>
            </w:r>
          </w:p>
        </w:tc>
        <w:tc>
          <w:tcPr>
            <w:tcW w:w="1255" w:type="dxa"/>
            <w:vAlign w:val="center"/>
          </w:tcPr>
          <w:p w:rsidR="0078470C" w:rsidRPr="009D12B6" w:rsidRDefault="0078470C" w:rsidP="0078470C">
            <w:pPr>
              <w:rPr>
                <w:rFonts w:eastAsiaTheme="minorHAnsi"/>
                <w:noProof w:val="0"/>
                <w:sz w:val="20"/>
                <w:szCs w:val="20"/>
                <w:lang w:val="en-US"/>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color w:val="000000"/>
                <w:sz w:val="20"/>
                <w:szCs w:val="20"/>
              </w:rPr>
            </w:pPr>
            <w:r w:rsidRPr="009D12B6">
              <w:rPr>
                <w:rFonts w:eastAsiaTheme="minorHAnsi"/>
                <w:noProof w:val="0"/>
                <w:color w:val="000000"/>
                <w:sz w:val="20"/>
                <w:szCs w:val="20"/>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proofErr w:type="spellStart"/>
            <w:r w:rsidRPr="009D12B6">
              <w:rPr>
                <w:rFonts w:eastAsiaTheme="minorHAnsi"/>
                <w:noProof w:val="0"/>
                <w:color w:val="000000"/>
                <w:sz w:val="20"/>
                <w:szCs w:val="20"/>
              </w:rPr>
              <w:t>Socket</w:t>
            </w:r>
            <w:proofErr w:type="spellEnd"/>
            <w:r w:rsidRPr="009D12B6">
              <w:rPr>
                <w:rFonts w:eastAsiaTheme="minorHAnsi"/>
                <w:noProof w:val="0"/>
                <w:color w:val="000000"/>
                <w:sz w:val="20"/>
                <w:szCs w:val="20"/>
              </w:rPr>
              <w:t xml:space="preserve"> AM3, </w:t>
            </w:r>
            <w:proofErr w:type="spellStart"/>
            <w:r w:rsidRPr="009D12B6">
              <w:rPr>
                <w:rFonts w:eastAsiaTheme="minorHAnsi"/>
                <w:noProof w:val="0"/>
                <w:color w:val="000000"/>
                <w:sz w:val="20"/>
                <w:szCs w:val="20"/>
              </w:rPr>
              <w:t>miniATX</w:t>
            </w:r>
            <w:proofErr w:type="spellEnd"/>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4</w:t>
            </w:r>
          </w:p>
        </w:tc>
        <w:tc>
          <w:tcPr>
            <w:tcW w:w="1255" w:type="dxa"/>
            <w:vAlign w:val="center"/>
          </w:tcPr>
          <w:p w:rsidR="0078470C" w:rsidRPr="009D12B6" w:rsidRDefault="0078470C" w:rsidP="0078470C">
            <w:pPr>
              <w:rPr>
                <w:rFonts w:eastAsiaTheme="minorHAnsi"/>
                <w:noProof w:val="0"/>
                <w:sz w:val="20"/>
                <w:szCs w:val="20"/>
                <w:lang w:val="en-US"/>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color w:val="000000"/>
                <w:sz w:val="20"/>
                <w:szCs w:val="20"/>
              </w:rPr>
            </w:pPr>
            <w:r w:rsidRPr="009D12B6">
              <w:rPr>
                <w:rFonts w:eastAsiaTheme="minorHAnsi"/>
                <w:noProof w:val="0"/>
                <w:color w:val="000000"/>
                <w:sz w:val="20"/>
                <w:szCs w:val="20"/>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Chipset B550, full ATX</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5</w:t>
            </w:r>
          </w:p>
        </w:tc>
        <w:tc>
          <w:tcPr>
            <w:tcW w:w="1255" w:type="dxa"/>
            <w:vAlign w:val="center"/>
          </w:tcPr>
          <w:p w:rsidR="0078470C" w:rsidRPr="009D12B6" w:rsidRDefault="0078470C" w:rsidP="0078470C">
            <w:pPr>
              <w:rPr>
                <w:rFonts w:eastAsiaTheme="minorHAnsi"/>
                <w:noProof w:val="0"/>
                <w:sz w:val="20"/>
                <w:szCs w:val="20"/>
                <w:lang w:val="en-US"/>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color w:val="000000"/>
                <w:sz w:val="20"/>
                <w:szCs w:val="20"/>
              </w:rPr>
            </w:pPr>
            <w:r w:rsidRPr="009D12B6">
              <w:rPr>
                <w:rFonts w:eastAsiaTheme="minorHAnsi"/>
                <w:noProof w:val="0"/>
                <w:color w:val="000000"/>
                <w:sz w:val="20"/>
                <w:szCs w:val="20"/>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 xml:space="preserve">Chipset B85, </w:t>
            </w:r>
            <w:proofErr w:type="spellStart"/>
            <w:r w:rsidRPr="009D12B6">
              <w:rPr>
                <w:rFonts w:eastAsiaTheme="minorHAnsi"/>
                <w:noProof w:val="0"/>
                <w:color w:val="000000"/>
                <w:sz w:val="20"/>
                <w:szCs w:val="20"/>
              </w:rPr>
              <w:t>miniATX</w:t>
            </w:r>
            <w:proofErr w:type="spellEnd"/>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6</w:t>
            </w:r>
          </w:p>
        </w:tc>
        <w:tc>
          <w:tcPr>
            <w:tcW w:w="1255" w:type="dxa"/>
            <w:vAlign w:val="center"/>
          </w:tcPr>
          <w:p w:rsidR="0078470C" w:rsidRPr="009D12B6" w:rsidRDefault="0078470C" w:rsidP="0078470C">
            <w:pPr>
              <w:rPr>
                <w:rFonts w:eastAsiaTheme="minorHAnsi"/>
                <w:noProof w:val="0"/>
                <w:sz w:val="20"/>
                <w:szCs w:val="20"/>
                <w:lang w:val="en-US"/>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Placa de bază</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color w:val="000000"/>
                <w:sz w:val="20"/>
                <w:szCs w:val="20"/>
              </w:rPr>
            </w:pPr>
            <w:r w:rsidRPr="009D12B6">
              <w:rPr>
                <w:rFonts w:eastAsiaTheme="minorHAnsi"/>
                <w:noProof w:val="0"/>
                <w:color w:val="000000"/>
                <w:sz w:val="20"/>
                <w:szCs w:val="20"/>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color w:val="000000"/>
                <w:sz w:val="20"/>
                <w:szCs w:val="20"/>
              </w:rPr>
            </w:pPr>
            <w:r w:rsidRPr="009D12B6">
              <w:rPr>
                <w:rFonts w:eastAsiaTheme="minorHAnsi"/>
                <w:noProof w:val="0"/>
                <w:color w:val="000000"/>
                <w:sz w:val="20"/>
                <w:szCs w:val="20"/>
              </w:rPr>
              <w:t xml:space="preserve">Chipset H97, </w:t>
            </w:r>
            <w:proofErr w:type="spellStart"/>
            <w:r w:rsidRPr="009D12B6">
              <w:rPr>
                <w:rFonts w:eastAsiaTheme="minorHAnsi"/>
                <w:noProof w:val="0"/>
                <w:color w:val="000000"/>
                <w:sz w:val="20"/>
                <w:szCs w:val="20"/>
              </w:rPr>
              <w:t>miniATX</w:t>
            </w:r>
            <w:proofErr w:type="spellEnd"/>
          </w:p>
        </w:tc>
      </w:tr>
      <w:tr w:rsidR="0078470C" w:rsidRPr="009D12B6" w:rsidTr="0078470C">
        <w:tc>
          <w:tcPr>
            <w:tcW w:w="9493" w:type="dxa"/>
            <w:gridSpan w:val="6"/>
            <w:tcBorders>
              <w:right w:val="single" w:sz="4" w:space="0" w:color="auto"/>
            </w:tcBorders>
            <w:vAlign w:val="center"/>
          </w:tcPr>
          <w:p w:rsidR="0078470C" w:rsidRPr="009D12B6" w:rsidRDefault="0078470C" w:rsidP="0078470C">
            <w:pPr>
              <w:jc w:val="center"/>
              <w:outlineLvl w:val="0"/>
              <w:rPr>
                <w:rFonts w:eastAsiaTheme="minorHAnsi"/>
                <w:b/>
                <w:bCs/>
                <w:noProof w:val="0"/>
                <w:sz w:val="20"/>
                <w:szCs w:val="20"/>
              </w:rPr>
            </w:pPr>
            <w:r w:rsidRPr="009D12B6">
              <w:rPr>
                <w:rFonts w:eastAsiaTheme="minorHAnsi"/>
                <w:b/>
                <w:bCs/>
                <w:noProof w:val="0"/>
                <w:sz w:val="20"/>
                <w:szCs w:val="20"/>
              </w:rPr>
              <w:t>Lot nr. 3</w:t>
            </w:r>
          </w:p>
          <w:p w:rsidR="0078470C" w:rsidRPr="009D12B6" w:rsidRDefault="0078470C" w:rsidP="0078470C">
            <w:pPr>
              <w:jc w:val="center"/>
              <w:outlineLvl w:val="0"/>
              <w:rPr>
                <w:rFonts w:eastAsiaTheme="minorHAnsi"/>
                <w:noProof w:val="0"/>
                <w:sz w:val="20"/>
                <w:szCs w:val="20"/>
              </w:rPr>
            </w:pPr>
            <w:r w:rsidRPr="009D12B6">
              <w:rPr>
                <w:rFonts w:eastAsiaTheme="minorHAnsi"/>
                <w:b/>
                <w:bCs/>
                <w:noProof w:val="0"/>
                <w:sz w:val="20"/>
                <w:szCs w:val="20"/>
              </w:rPr>
              <w:t>Procesoare pentru PC</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1</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Procesor</w:t>
            </w:r>
          </w:p>
        </w:tc>
        <w:tc>
          <w:tcPr>
            <w:tcW w:w="1134" w:type="dxa"/>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Intel Core i5-6500 </w:t>
            </w:r>
            <w:proofErr w:type="spellStart"/>
            <w:r w:rsidRPr="009D12B6">
              <w:rPr>
                <w:rFonts w:eastAsiaTheme="minorHAnsi"/>
                <w:noProof w:val="0"/>
                <w:sz w:val="20"/>
                <w:szCs w:val="20"/>
              </w:rPr>
              <w:t>Processor</w:t>
            </w:r>
            <w:proofErr w:type="spellEnd"/>
            <w:r w:rsidRPr="009D12B6">
              <w:rPr>
                <w:rFonts w:eastAsiaTheme="minorHAnsi"/>
                <w:noProof w:val="0"/>
                <w:sz w:val="20"/>
                <w:szCs w:val="20"/>
              </w:rPr>
              <w:t xml:space="preserve"> 6M Cache, </w:t>
            </w:r>
            <w:proofErr w:type="spellStart"/>
            <w:r w:rsidRPr="009D12B6">
              <w:rPr>
                <w:rFonts w:eastAsiaTheme="minorHAnsi"/>
                <w:noProof w:val="0"/>
                <w:sz w:val="20"/>
                <w:szCs w:val="20"/>
              </w:rPr>
              <w:t>Socket</w:t>
            </w:r>
            <w:proofErr w:type="spellEnd"/>
            <w:r w:rsidRPr="009D12B6">
              <w:rPr>
                <w:rFonts w:eastAsiaTheme="minorHAnsi"/>
                <w:noProof w:val="0"/>
                <w:sz w:val="20"/>
                <w:szCs w:val="20"/>
              </w:rPr>
              <w:t xml:space="preserve"> LGA 1151</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2</w:t>
            </w:r>
          </w:p>
        </w:tc>
        <w:tc>
          <w:tcPr>
            <w:tcW w:w="1255" w:type="dxa"/>
            <w:tcBorders>
              <w:bottom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Procesor</w:t>
            </w:r>
          </w:p>
        </w:tc>
        <w:tc>
          <w:tcPr>
            <w:tcW w:w="1134" w:type="dxa"/>
            <w:tcBorders>
              <w:bottom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Intel Core i5-4670K </w:t>
            </w:r>
            <w:proofErr w:type="spellStart"/>
            <w:r w:rsidRPr="009D12B6">
              <w:rPr>
                <w:rFonts w:eastAsiaTheme="minorHAnsi"/>
                <w:noProof w:val="0"/>
                <w:sz w:val="20"/>
                <w:szCs w:val="20"/>
              </w:rPr>
              <w:t>Processor</w:t>
            </w:r>
            <w:proofErr w:type="spellEnd"/>
            <w:r w:rsidRPr="009D12B6">
              <w:rPr>
                <w:rFonts w:eastAsiaTheme="minorHAnsi"/>
                <w:noProof w:val="0"/>
                <w:sz w:val="20"/>
                <w:szCs w:val="20"/>
              </w:rPr>
              <w:t xml:space="preserve"> 6M Cache, </w:t>
            </w:r>
            <w:proofErr w:type="spellStart"/>
            <w:r w:rsidRPr="009D12B6">
              <w:rPr>
                <w:rFonts w:eastAsiaTheme="minorHAnsi"/>
                <w:noProof w:val="0"/>
                <w:sz w:val="20"/>
                <w:szCs w:val="20"/>
              </w:rPr>
              <w:t>Socket</w:t>
            </w:r>
            <w:proofErr w:type="spellEnd"/>
            <w:r w:rsidRPr="009D12B6">
              <w:rPr>
                <w:rFonts w:eastAsiaTheme="minorHAnsi"/>
                <w:noProof w:val="0"/>
                <w:sz w:val="20"/>
                <w:szCs w:val="20"/>
              </w:rPr>
              <w:t xml:space="preserve"> LGA 1150</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Procesor</w:t>
            </w:r>
          </w:p>
        </w:tc>
        <w:tc>
          <w:tcPr>
            <w:tcW w:w="1134" w:type="dxa"/>
            <w:tcBorders>
              <w:top w:val="single" w:sz="4" w:space="0" w:color="auto"/>
              <w:left w:val="single" w:sz="4" w:space="0" w:color="auto"/>
              <w:bottom w:val="single" w:sz="4" w:space="0" w:color="auto"/>
              <w:right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Intel Core™ i5-4670K </w:t>
            </w:r>
            <w:proofErr w:type="spellStart"/>
            <w:r w:rsidRPr="009D12B6">
              <w:rPr>
                <w:rFonts w:eastAsiaTheme="minorHAnsi"/>
                <w:noProof w:val="0"/>
                <w:sz w:val="20"/>
                <w:szCs w:val="20"/>
              </w:rPr>
              <w:t>Processor</w:t>
            </w:r>
            <w:proofErr w:type="spellEnd"/>
            <w:r w:rsidRPr="009D12B6">
              <w:rPr>
                <w:rFonts w:eastAsiaTheme="minorHAnsi"/>
                <w:noProof w:val="0"/>
                <w:sz w:val="20"/>
                <w:szCs w:val="20"/>
              </w:rPr>
              <w:t xml:space="preserve"> 6M Cache, </w:t>
            </w:r>
            <w:proofErr w:type="spellStart"/>
            <w:r w:rsidRPr="009D12B6">
              <w:rPr>
                <w:rFonts w:eastAsiaTheme="minorHAnsi"/>
                <w:noProof w:val="0"/>
                <w:sz w:val="20"/>
                <w:szCs w:val="20"/>
              </w:rPr>
              <w:t>Socket</w:t>
            </w:r>
            <w:proofErr w:type="spellEnd"/>
            <w:r w:rsidRPr="009D12B6">
              <w:rPr>
                <w:rFonts w:eastAsiaTheme="minorHAnsi"/>
                <w:noProof w:val="0"/>
                <w:sz w:val="20"/>
                <w:szCs w:val="20"/>
              </w:rPr>
              <w:t xml:space="preserve">  LGA 1151</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4</w:t>
            </w:r>
          </w:p>
        </w:tc>
        <w:tc>
          <w:tcPr>
            <w:tcW w:w="1255" w:type="dxa"/>
            <w:tcBorders>
              <w:top w:val="single" w:sz="4" w:space="0" w:color="auto"/>
              <w:right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Procesor</w:t>
            </w:r>
          </w:p>
        </w:tc>
        <w:tc>
          <w:tcPr>
            <w:tcW w:w="1134" w:type="dxa"/>
            <w:tcBorders>
              <w:top w:val="single" w:sz="4" w:space="0" w:color="auto"/>
              <w:left w:val="single" w:sz="4" w:space="0" w:color="auto"/>
              <w:bottom w:val="single" w:sz="4" w:space="0" w:color="auto"/>
              <w:right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AMD 3600x, 6 </w:t>
            </w:r>
            <w:proofErr w:type="spellStart"/>
            <w:r w:rsidRPr="009D12B6">
              <w:rPr>
                <w:rFonts w:eastAsiaTheme="minorHAnsi"/>
                <w:noProof w:val="0"/>
                <w:sz w:val="20"/>
                <w:szCs w:val="20"/>
              </w:rPr>
              <w:t>core</w:t>
            </w:r>
            <w:proofErr w:type="spellEnd"/>
            <w:r w:rsidRPr="009D12B6">
              <w:rPr>
                <w:rFonts w:eastAsiaTheme="minorHAnsi"/>
                <w:noProof w:val="0"/>
                <w:sz w:val="20"/>
                <w:szCs w:val="20"/>
              </w:rPr>
              <w:t xml:space="preserve">/12 </w:t>
            </w:r>
            <w:proofErr w:type="spellStart"/>
            <w:r w:rsidRPr="009D12B6">
              <w:rPr>
                <w:rFonts w:eastAsiaTheme="minorHAnsi"/>
                <w:noProof w:val="0"/>
                <w:sz w:val="20"/>
                <w:szCs w:val="20"/>
              </w:rPr>
              <w:t>thread</w:t>
            </w:r>
            <w:proofErr w:type="spellEnd"/>
            <w:r w:rsidRPr="009D12B6">
              <w:rPr>
                <w:rFonts w:eastAsiaTheme="minorHAnsi"/>
                <w:noProof w:val="0"/>
                <w:sz w:val="20"/>
                <w:szCs w:val="20"/>
              </w:rPr>
              <w:t xml:space="preserve"> </w:t>
            </w:r>
            <w:proofErr w:type="spellStart"/>
            <w:r w:rsidRPr="009D12B6">
              <w:rPr>
                <w:rFonts w:eastAsiaTheme="minorHAnsi"/>
                <w:noProof w:val="0"/>
                <w:sz w:val="20"/>
                <w:szCs w:val="20"/>
              </w:rPr>
              <w:t>base</w:t>
            </w:r>
            <w:proofErr w:type="spellEnd"/>
            <w:r w:rsidRPr="009D12B6">
              <w:rPr>
                <w:rFonts w:eastAsiaTheme="minorHAnsi"/>
                <w:noProof w:val="0"/>
                <w:sz w:val="20"/>
                <w:szCs w:val="20"/>
              </w:rPr>
              <w:t xml:space="preserve"> </w:t>
            </w:r>
            <w:proofErr w:type="spellStart"/>
            <w:r w:rsidRPr="009D12B6">
              <w:rPr>
                <w:rFonts w:eastAsiaTheme="minorHAnsi"/>
                <w:noProof w:val="0"/>
                <w:sz w:val="20"/>
                <w:szCs w:val="20"/>
              </w:rPr>
              <w:t>clock</w:t>
            </w:r>
            <w:proofErr w:type="spellEnd"/>
            <w:r w:rsidRPr="009D12B6">
              <w:rPr>
                <w:rFonts w:eastAsiaTheme="minorHAnsi"/>
                <w:noProof w:val="0"/>
                <w:sz w:val="20"/>
                <w:szCs w:val="20"/>
              </w:rPr>
              <w:t xml:space="preserve"> 3.8ghz, </w:t>
            </w:r>
            <w:proofErr w:type="spellStart"/>
            <w:r w:rsidRPr="009D12B6">
              <w:rPr>
                <w:rFonts w:eastAsiaTheme="minorHAnsi"/>
                <w:noProof w:val="0"/>
                <w:sz w:val="20"/>
                <w:szCs w:val="20"/>
              </w:rPr>
              <w:t>Socket</w:t>
            </w:r>
            <w:proofErr w:type="spellEnd"/>
            <w:r w:rsidRPr="009D12B6">
              <w:rPr>
                <w:rFonts w:eastAsiaTheme="minorHAnsi"/>
                <w:noProof w:val="0"/>
                <w:sz w:val="20"/>
                <w:szCs w:val="20"/>
              </w:rPr>
              <w:t xml:space="preserve">  AM4</w:t>
            </w:r>
          </w:p>
        </w:tc>
      </w:tr>
      <w:tr w:rsidR="0078470C" w:rsidRPr="009D12B6" w:rsidTr="0078470C">
        <w:tc>
          <w:tcPr>
            <w:tcW w:w="9493" w:type="dxa"/>
            <w:gridSpan w:val="6"/>
            <w:tcBorders>
              <w:right w:val="single" w:sz="4" w:space="0" w:color="auto"/>
            </w:tcBorders>
            <w:vAlign w:val="center"/>
          </w:tcPr>
          <w:p w:rsidR="0078470C" w:rsidRPr="009D12B6" w:rsidRDefault="0078470C" w:rsidP="0078470C">
            <w:pPr>
              <w:jc w:val="center"/>
              <w:outlineLvl w:val="0"/>
              <w:rPr>
                <w:rFonts w:eastAsiaTheme="minorHAnsi"/>
                <w:b/>
                <w:bCs/>
                <w:noProof w:val="0"/>
                <w:sz w:val="20"/>
                <w:szCs w:val="20"/>
              </w:rPr>
            </w:pPr>
            <w:r w:rsidRPr="009D12B6">
              <w:rPr>
                <w:rFonts w:eastAsiaTheme="minorHAnsi"/>
                <w:b/>
                <w:bCs/>
                <w:noProof w:val="0"/>
                <w:sz w:val="20"/>
                <w:szCs w:val="20"/>
              </w:rPr>
              <w:t>Lot nr. 4</w:t>
            </w:r>
          </w:p>
          <w:p w:rsidR="0078470C" w:rsidRPr="009D12B6" w:rsidRDefault="0078470C" w:rsidP="0078470C">
            <w:pPr>
              <w:jc w:val="center"/>
              <w:outlineLvl w:val="0"/>
              <w:rPr>
                <w:rFonts w:eastAsiaTheme="minorHAnsi"/>
                <w:b/>
                <w:bCs/>
                <w:noProof w:val="0"/>
                <w:sz w:val="20"/>
                <w:szCs w:val="20"/>
              </w:rPr>
            </w:pPr>
            <w:r w:rsidRPr="009D12B6">
              <w:rPr>
                <w:rFonts w:eastAsiaTheme="minorHAnsi"/>
                <w:b/>
                <w:bCs/>
                <w:noProof w:val="0"/>
                <w:sz w:val="20"/>
                <w:szCs w:val="20"/>
              </w:rPr>
              <w:t>Matrice LED</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1</w:t>
            </w:r>
          </w:p>
        </w:tc>
        <w:tc>
          <w:tcPr>
            <w:tcW w:w="1255" w:type="dxa"/>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Matrice 15.6" LED 40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w:t>
            </w:r>
          </w:p>
        </w:tc>
        <w:tc>
          <w:tcPr>
            <w:tcW w:w="1134" w:type="dxa"/>
            <w:tcBorders>
              <w:top w:val="single" w:sz="4" w:space="0" w:color="auto"/>
              <w:bottom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15.6" LED, 40 </w:t>
            </w:r>
            <w:proofErr w:type="spellStart"/>
            <w:r w:rsidRPr="009D12B6">
              <w:rPr>
                <w:rFonts w:eastAsiaTheme="minorHAnsi"/>
                <w:noProof w:val="0"/>
                <w:sz w:val="20"/>
                <w:szCs w:val="20"/>
              </w:rPr>
              <w:t>pins</w:t>
            </w:r>
            <w:proofErr w:type="spellEnd"/>
            <w:r w:rsidRPr="009D12B6">
              <w:rPr>
                <w:rFonts w:eastAsiaTheme="minorHAnsi"/>
                <w:noProof w:val="0"/>
                <w:sz w:val="20"/>
                <w:szCs w:val="20"/>
              </w:rPr>
              <w:t>, HD (1366x768)</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2</w:t>
            </w:r>
          </w:p>
        </w:tc>
        <w:tc>
          <w:tcPr>
            <w:tcW w:w="1255" w:type="dxa"/>
            <w:tcBorders>
              <w:bottom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Matrice 15.6" LED Slim, 30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w:t>
            </w:r>
          </w:p>
        </w:tc>
        <w:tc>
          <w:tcPr>
            <w:tcW w:w="1134" w:type="dxa"/>
            <w:tcBorders>
              <w:top w:val="single" w:sz="4" w:space="0" w:color="auto"/>
              <w:bottom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15.6" LED Slim, 30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FHD (1920x1080)</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3</w:t>
            </w:r>
          </w:p>
        </w:tc>
        <w:tc>
          <w:tcPr>
            <w:tcW w:w="1255" w:type="dxa"/>
            <w:tcBorders>
              <w:top w:val="single" w:sz="4" w:space="0" w:color="auto"/>
              <w:bottom w:val="single" w:sz="4" w:space="0" w:color="auto"/>
              <w:right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Matrice 14,1" LED 30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14,1" LED Slim, 30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FHD (1920x1080)</w:t>
            </w:r>
          </w:p>
        </w:tc>
      </w:tr>
      <w:tr w:rsidR="0078470C" w:rsidRPr="009D12B6" w:rsidTr="0078470C">
        <w:tc>
          <w:tcPr>
            <w:tcW w:w="538" w:type="dxa"/>
            <w:vAlign w:val="center"/>
          </w:tcPr>
          <w:p w:rsidR="0078470C" w:rsidRPr="009D12B6" w:rsidRDefault="0078470C" w:rsidP="0078470C">
            <w:pPr>
              <w:ind w:left="-25"/>
              <w:jc w:val="center"/>
              <w:rPr>
                <w:rFonts w:eastAsiaTheme="minorHAnsi"/>
                <w:noProof w:val="0"/>
                <w:sz w:val="20"/>
                <w:szCs w:val="20"/>
              </w:rPr>
            </w:pPr>
            <w:r>
              <w:rPr>
                <w:rFonts w:eastAsiaTheme="minorHAnsi"/>
                <w:noProof w:val="0"/>
                <w:sz w:val="20"/>
                <w:szCs w:val="20"/>
              </w:rPr>
              <w:t>4</w:t>
            </w:r>
          </w:p>
        </w:tc>
        <w:tc>
          <w:tcPr>
            <w:tcW w:w="1255" w:type="dxa"/>
            <w:tcBorders>
              <w:top w:val="single" w:sz="4" w:space="0" w:color="auto"/>
              <w:bottom w:val="single" w:sz="4" w:space="0" w:color="auto"/>
              <w:right w:val="single" w:sz="4" w:space="0" w:color="auto"/>
            </w:tcBorders>
            <w:vAlign w:val="center"/>
          </w:tcPr>
          <w:p w:rsidR="0078470C" w:rsidRPr="009D12B6" w:rsidRDefault="0078470C" w:rsidP="0078470C">
            <w:pPr>
              <w:rPr>
                <w:rFonts w:eastAsiaTheme="minorHAnsi"/>
                <w:noProof w:val="0"/>
                <w:sz w:val="20"/>
                <w:szCs w:val="20"/>
              </w:rPr>
            </w:pPr>
            <w:r w:rsidRPr="009D12B6">
              <w:rPr>
                <w:rFonts w:eastAsiaTheme="minorHAnsi"/>
                <w:b/>
                <w:noProof w:val="0"/>
                <w:sz w:val="20"/>
                <w:szCs w:val="20"/>
              </w:rPr>
              <w:t>30233132-5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Matrice 14,1" LED 40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8470C" w:rsidRPr="009D12B6" w:rsidRDefault="0078470C" w:rsidP="0078470C">
            <w:pPr>
              <w:jc w:val="center"/>
              <w:rPr>
                <w:rFonts w:eastAsiaTheme="minorHAnsi"/>
                <w:noProof w:val="0"/>
                <w:sz w:val="20"/>
                <w:szCs w:val="20"/>
              </w:rPr>
            </w:pPr>
            <w:r w:rsidRPr="009D12B6">
              <w:rPr>
                <w:rFonts w:eastAsiaTheme="minorHAnsi"/>
                <w:noProof w:val="0"/>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jc w:val="center"/>
              <w:outlineLvl w:val="0"/>
              <w:rPr>
                <w:rFonts w:eastAsiaTheme="minorHAnsi"/>
                <w:noProof w:val="0"/>
                <w:sz w:val="20"/>
                <w:szCs w:val="20"/>
              </w:rPr>
            </w:pPr>
            <w:r w:rsidRPr="009D12B6">
              <w:rPr>
                <w:rFonts w:eastAsiaTheme="minorHAnsi"/>
                <w:noProof w:val="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9D12B6" w:rsidRDefault="0078470C" w:rsidP="0078470C">
            <w:pPr>
              <w:outlineLvl w:val="0"/>
              <w:rPr>
                <w:rFonts w:eastAsiaTheme="minorHAnsi"/>
                <w:noProof w:val="0"/>
                <w:sz w:val="20"/>
                <w:szCs w:val="20"/>
              </w:rPr>
            </w:pPr>
            <w:r w:rsidRPr="009D12B6">
              <w:rPr>
                <w:rFonts w:eastAsiaTheme="minorHAnsi"/>
                <w:noProof w:val="0"/>
                <w:sz w:val="20"/>
                <w:szCs w:val="20"/>
              </w:rPr>
              <w:t xml:space="preserve">14,1" LED Slim, 40 </w:t>
            </w:r>
            <w:proofErr w:type="spellStart"/>
            <w:r w:rsidRPr="009D12B6">
              <w:rPr>
                <w:rFonts w:eastAsiaTheme="minorHAnsi"/>
                <w:noProof w:val="0"/>
                <w:sz w:val="20"/>
                <w:szCs w:val="20"/>
              </w:rPr>
              <w:t>Pins</w:t>
            </w:r>
            <w:proofErr w:type="spellEnd"/>
            <w:r w:rsidRPr="009D12B6">
              <w:rPr>
                <w:rFonts w:eastAsiaTheme="minorHAnsi"/>
                <w:noProof w:val="0"/>
                <w:sz w:val="20"/>
                <w:szCs w:val="20"/>
              </w:rPr>
              <w:t xml:space="preserve"> HD (1366x798)</w:t>
            </w:r>
          </w:p>
        </w:tc>
      </w:tr>
    </w:tbl>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Pr="00C60D06" w:rsidRDefault="0078470C" w:rsidP="0078470C">
      <w:pPr>
        <w:pStyle w:val="Titlu2"/>
        <w:keepNext w:val="0"/>
        <w:keepLines w:val="0"/>
        <w:numPr>
          <w:ilvl w:val="0"/>
          <w:numId w:val="12"/>
        </w:numPr>
        <w:tabs>
          <w:tab w:val="left" w:pos="360"/>
        </w:tabs>
        <w:spacing w:before="0" w:after="120"/>
        <w:jc w:val="center"/>
      </w:pPr>
      <w:bookmarkStart w:id="144" w:name="_Toc392180193"/>
      <w:bookmarkStart w:id="145" w:name="_Toc449539081"/>
      <w:r w:rsidRPr="00C60D06">
        <w:lastRenderedPageBreak/>
        <w:t>Pregătirea ofertelor</w:t>
      </w:r>
      <w:bookmarkEnd w:id="144"/>
      <w:bookmarkEnd w:id="145"/>
    </w:p>
    <w:tbl>
      <w:tblPr>
        <w:tblW w:w="9506" w:type="dxa"/>
        <w:tblInd w:w="-95" w:type="dxa"/>
        <w:tblLayout w:type="fixed"/>
        <w:tblLook w:val="04A0" w:firstRow="1" w:lastRow="0" w:firstColumn="1" w:lastColumn="0" w:noHBand="0" w:noVBand="1"/>
      </w:tblPr>
      <w:tblGrid>
        <w:gridCol w:w="720"/>
        <w:gridCol w:w="3150"/>
        <w:gridCol w:w="5576"/>
        <w:gridCol w:w="60"/>
      </w:tblGrid>
      <w:tr w:rsidR="0078470C" w:rsidRPr="00C60D06" w:rsidTr="0078470C">
        <w:trPr>
          <w:gridAfter w:val="1"/>
          <w:wAfter w:w="60" w:type="dxa"/>
          <w:trHeight w:val="123"/>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spacing w:before="120" w:after="120"/>
            </w:pPr>
            <w:r w:rsidRPr="00C60D06">
              <w:rPr>
                <w:sz w:val="22"/>
                <w:szCs w:val="22"/>
              </w:rPr>
              <w:t>Oferte alternative:</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Subsol"/>
              <w:tabs>
                <w:tab w:val="left" w:pos="540"/>
              </w:tabs>
              <w:suppressAutoHyphens/>
              <w:jc w:val="both"/>
            </w:pPr>
            <w:r>
              <w:rPr>
                <w:b/>
                <w:i/>
                <w:sz w:val="22"/>
                <w:szCs w:val="22"/>
              </w:rPr>
              <w:t>nu vor fi acceptate</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spacing w:before="120" w:after="120"/>
            </w:pPr>
            <w:r w:rsidRPr="00C60D06">
              <w:rPr>
                <w:sz w:val="22"/>
                <w:szCs w:val="22"/>
              </w:rPr>
              <w:t>Garanţia pentru ofertă:</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1E5F5C" w:rsidRDefault="0078470C" w:rsidP="0078470C">
            <w:pPr>
              <w:tabs>
                <w:tab w:val="left" w:pos="571"/>
              </w:tabs>
              <w:suppressAutoHyphens/>
              <w:spacing w:before="120" w:after="120"/>
              <w:rPr>
                <w:sz w:val="22"/>
                <w:szCs w:val="22"/>
              </w:rPr>
            </w:pPr>
            <w:r w:rsidRPr="001E5F5C">
              <w:rPr>
                <w:sz w:val="22"/>
                <w:szCs w:val="22"/>
              </w:rPr>
              <w:t>Oferta va fi însoţită de o Garanţie pentru ofertă (emisă de o bancă comercială) conform formularului F3.2 din secţiunea a 3-a – Formulare pentru depunerea oferte</w:t>
            </w:r>
            <w:r>
              <w:rPr>
                <w:sz w:val="22"/>
                <w:szCs w:val="22"/>
              </w:rPr>
              <w:t>i</w:t>
            </w:r>
            <w:r w:rsidRPr="00D80271">
              <w:rPr>
                <w:rFonts w:eastAsiaTheme="minorHAnsi"/>
                <w:b/>
                <w:bCs/>
                <w:iCs/>
                <w:noProof w:val="0"/>
                <w:sz w:val="22"/>
                <w:szCs w:val="22"/>
                <w:lang w:val="en-US"/>
              </w:rPr>
              <w:t xml:space="preserve"> </w:t>
            </w:r>
            <w:r w:rsidRPr="00D80271">
              <w:rPr>
                <w:b/>
                <w:bCs/>
                <w:iCs/>
                <w:sz w:val="22"/>
                <w:szCs w:val="22"/>
                <w:lang w:val="en-US"/>
              </w:rPr>
              <w:t>semnată electronic de reprezentantul operatorului economic</w:t>
            </w:r>
            <w:r w:rsidRPr="001E5F5C">
              <w:rPr>
                <w:sz w:val="22"/>
                <w:szCs w:val="22"/>
              </w:rPr>
              <w:t>;</w:t>
            </w:r>
            <w:r>
              <w:rPr>
                <w:sz w:val="22"/>
                <w:szCs w:val="22"/>
              </w:rPr>
              <w:t xml:space="preserve"> </w:t>
            </w:r>
          </w:p>
          <w:p w:rsidR="0078470C" w:rsidRDefault="0078470C" w:rsidP="0078470C">
            <w:pPr>
              <w:tabs>
                <w:tab w:val="left" w:pos="571"/>
              </w:tabs>
              <w:suppressAutoHyphens/>
              <w:spacing w:before="120" w:after="120"/>
              <w:rPr>
                <w:i/>
                <w:sz w:val="22"/>
                <w:szCs w:val="22"/>
              </w:rPr>
            </w:pPr>
            <w:r>
              <w:rPr>
                <w:i/>
                <w:sz w:val="22"/>
                <w:szCs w:val="22"/>
              </w:rPr>
              <w:t xml:space="preserve">Sau, </w:t>
            </w:r>
            <w:r w:rsidRPr="000F6AD1">
              <w:rPr>
                <w:i/>
                <w:sz w:val="22"/>
                <w:szCs w:val="22"/>
              </w:rPr>
              <w:t>prin transfer la contul autorităţii contractante, conform următoarelor date bancare:</w:t>
            </w:r>
          </w:p>
          <w:p w:rsidR="0078470C" w:rsidRPr="001E5F5C" w:rsidRDefault="0078470C" w:rsidP="0078470C">
            <w:pPr>
              <w:spacing w:after="120"/>
              <w:rPr>
                <w:sz w:val="20"/>
                <w:szCs w:val="20"/>
              </w:rPr>
            </w:pPr>
            <w:r w:rsidRPr="001E5F5C">
              <w:rPr>
                <w:sz w:val="22"/>
                <w:szCs w:val="22"/>
              </w:rPr>
              <w:t>Beneficiarul plăţii:</w:t>
            </w:r>
            <w:r w:rsidRPr="001E5F5C">
              <w:rPr>
                <w:b/>
                <w:sz w:val="22"/>
                <w:szCs w:val="22"/>
              </w:rPr>
              <w:t xml:space="preserve"> Instituția Publică ”Centrul de Tehnologii Informaționale în Finanțe”</w:t>
            </w:r>
          </w:p>
          <w:p w:rsidR="0078470C" w:rsidRPr="001E5F5C" w:rsidRDefault="0078470C" w:rsidP="0078470C">
            <w:pPr>
              <w:numPr>
                <w:ilvl w:val="0"/>
                <w:numId w:val="45"/>
              </w:numPr>
              <w:shd w:val="clear" w:color="auto" w:fill="FFFFFF"/>
              <w:ind w:left="346" w:hanging="270"/>
            </w:pPr>
            <w:r w:rsidRPr="001E5F5C">
              <w:rPr>
                <w:sz w:val="22"/>
                <w:szCs w:val="22"/>
              </w:rPr>
              <w:t>Cod IBAN: MD86TRPCCC518430A01338AA</w:t>
            </w:r>
          </w:p>
          <w:p w:rsidR="0078470C" w:rsidRPr="001E5F5C" w:rsidRDefault="0078470C" w:rsidP="0078470C">
            <w:pPr>
              <w:numPr>
                <w:ilvl w:val="0"/>
                <w:numId w:val="45"/>
              </w:numPr>
              <w:shd w:val="clear" w:color="auto" w:fill="FFFFFF"/>
              <w:ind w:left="346" w:hanging="270"/>
            </w:pPr>
            <w:r w:rsidRPr="001E5F5C">
              <w:rPr>
                <w:sz w:val="22"/>
                <w:szCs w:val="22"/>
              </w:rPr>
              <w:t>Codul băncii:TREZMD2X</w:t>
            </w:r>
          </w:p>
          <w:p w:rsidR="0078470C" w:rsidRPr="001E5F5C" w:rsidRDefault="0078470C" w:rsidP="0078470C">
            <w:pPr>
              <w:numPr>
                <w:ilvl w:val="0"/>
                <w:numId w:val="45"/>
              </w:numPr>
              <w:shd w:val="clear" w:color="auto" w:fill="FFFFFF"/>
              <w:ind w:left="346" w:hanging="270"/>
            </w:pPr>
            <w:r w:rsidRPr="001E5F5C">
              <w:rPr>
                <w:sz w:val="22"/>
                <w:szCs w:val="22"/>
              </w:rPr>
              <w:t xml:space="preserve">Banca: Ministerul Finanțelor – Trezoreria de Stat            </w:t>
            </w:r>
          </w:p>
          <w:p w:rsidR="0078470C" w:rsidRPr="001E5F5C" w:rsidRDefault="0078470C" w:rsidP="0078470C">
            <w:pPr>
              <w:numPr>
                <w:ilvl w:val="0"/>
                <w:numId w:val="45"/>
              </w:numPr>
              <w:shd w:val="clear" w:color="auto" w:fill="FFFFFF"/>
              <w:ind w:left="346" w:hanging="270"/>
            </w:pPr>
            <w:r w:rsidRPr="001E5F5C">
              <w:rPr>
                <w:sz w:val="22"/>
                <w:szCs w:val="22"/>
              </w:rPr>
              <w:t>Cod fiscal: 1005600036924</w:t>
            </w:r>
          </w:p>
          <w:p w:rsidR="0078470C" w:rsidRPr="000F6AD1" w:rsidRDefault="0078470C" w:rsidP="0078470C">
            <w:pPr>
              <w:tabs>
                <w:tab w:val="left" w:pos="1152"/>
              </w:tabs>
              <w:suppressAutoHyphens/>
              <w:spacing w:before="120" w:after="120"/>
              <w:rPr>
                <w:i/>
              </w:rPr>
            </w:pPr>
            <w:r w:rsidRPr="00C60D06">
              <w:rPr>
                <w:i/>
                <w:sz w:val="22"/>
                <w:szCs w:val="22"/>
              </w:rPr>
              <w:t xml:space="preserve">cu nota “Pentru garanţia pentru ofertă la </w:t>
            </w:r>
            <w:r>
              <w:rPr>
                <w:i/>
                <w:sz w:val="22"/>
                <w:szCs w:val="22"/>
              </w:rPr>
              <w:t>procedura de achiziție</w:t>
            </w:r>
            <w:r w:rsidRPr="00C60D06">
              <w:rPr>
                <w:i/>
                <w:sz w:val="22"/>
                <w:szCs w:val="22"/>
              </w:rPr>
              <w:t xml:space="preserve"> </w:t>
            </w:r>
            <w:r w:rsidRPr="00BD11F1">
              <w:rPr>
                <w:i/>
                <w:sz w:val="22"/>
                <w:szCs w:val="22"/>
              </w:rPr>
              <w:t xml:space="preserve">publică </w:t>
            </w:r>
            <w:r w:rsidRPr="0071057A">
              <w:rPr>
                <w:i/>
                <w:sz w:val="22"/>
                <w:szCs w:val="22"/>
              </w:rPr>
              <w:t>nr</w:t>
            </w:r>
            <w:r w:rsidRPr="00B96EA6">
              <w:rPr>
                <w:i/>
                <w:sz w:val="22"/>
                <w:szCs w:val="22"/>
              </w:rPr>
              <w:t xml:space="preserve">. MTender ID: </w:t>
            </w:r>
            <w:r w:rsidRPr="009D12B6">
              <w:rPr>
                <w:i/>
                <w:sz w:val="22"/>
                <w:szCs w:val="22"/>
              </w:rPr>
              <w:t>ocds-b3wdp1-MD-1626262950495</w:t>
            </w:r>
            <w:r>
              <w:rPr>
                <w:i/>
                <w:sz w:val="22"/>
                <w:szCs w:val="22"/>
              </w:rPr>
              <w:t xml:space="preserve">, </w:t>
            </w:r>
            <w:r w:rsidRPr="00D80271">
              <w:rPr>
                <w:b/>
                <w:bCs/>
                <w:i/>
                <w:iCs/>
                <w:sz w:val="22"/>
                <w:szCs w:val="22"/>
                <w:lang w:val="en-US"/>
              </w:rPr>
              <w:t>semnată electronic de reprezentantul operatorului economic</w:t>
            </w:r>
          </w:p>
        </w:tc>
      </w:tr>
      <w:tr w:rsidR="0078470C" w:rsidRPr="00C60D06" w:rsidTr="0078470C">
        <w:trPr>
          <w:gridAfter w:val="1"/>
          <w:wAfter w:w="60" w:type="dxa"/>
          <w:trHeight w:val="284"/>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jc w:val="both"/>
            </w:pPr>
            <w:r w:rsidRPr="00C60D06">
              <w:rPr>
                <w:sz w:val="22"/>
                <w:szCs w:val="22"/>
              </w:rPr>
              <w:t xml:space="preserve">Garanţia pentru ofertă va fi în valoare de: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98060B" w:rsidRDefault="0078470C" w:rsidP="0078470C">
            <w:pPr>
              <w:tabs>
                <w:tab w:val="left" w:pos="372"/>
              </w:tabs>
              <w:suppressAutoHyphens/>
              <w:rPr>
                <w:b/>
                <w:i/>
              </w:rPr>
            </w:pPr>
            <w:r>
              <w:rPr>
                <w:b/>
                <w:i/>
                <w:sz w:val="22"/>
                <w:szCs w:val="22"/>
              </w:rPr>
              <w:t>1</w:t>
            </w:r>
            <w:r w:rsidRPr="0098060B">
              <w:rPr>
                <w:b/>
                <w:i/>
                <w:sz w:val="22"/>
                <w:szCs w:val="22"/>
              </w:rPr>
              <w:t>% din valoarea ofertei fără TVA.</w:t>
            </w:r>
          </w:p>
        </w:tc>
      </w:tr>
      <w:tr w:rsidR="0078470C" w:rsidRPr="00C60D06" w:rsidTr="0078470C">
        <w:trPr>
          <w:gridAfter w:val="1"/>
          <w:wAfter w:w="60" w:type="dxa"/>
          <w:trHeight w:val="49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.4.</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056697" w:rsidRDefault="0078470C" w:rsidP="0078470C">
            <w:pPr>
              <w:tabs>
                <w:tab w:val="left" w:pos="540"/>
              </w:tabs>
              <w:suppressAutoHyphens/>
              <w:jc w:val="both"/>
            </w:pPr>
            <w:r w:rsidRPr="00056697">
              <w:rPr>
                <w:sz w:val="22"/>
                <w:szCs w:val="22"/>
              </w:rPr>
              <w:t>Ediţia aplicabilă a Incoterms și termenii comerciali acceptați vor fi (după caz):</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056697" w:rsidRDefault="0078470C" w:rsidP="0078470C">
            <w:pPr>
              <w:tabs>
                <w:tab w:val="left" w:pos="372"/>
              </w:tabs>
              <w:suppressAutoHyphens/>
              <w:spacing w:before="120" w:after="120"/>
              <w:rPr>
                <w:b/>
                <w:i/>
              </w:rPr>
            </w:pPr>
            <w:r w:rsidRPr="00894F02">
              <w:rPr>
                <w:b/>
                <w:bCs/>
                <w:i/>
              </w:rPr>
              <w:t>INCOTERMS 2010 DDP</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.5.</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pPr>
            <w:r w:rsidRPr="00C60D06">
              <w:rPr>
                <w:sz w:val="22"/>
                <w:szCs w:val="22"/>
              </w:rPr>
              <w:t xml:space="preserve">Termenul de </w:t>
            </w:r>
            <w:r>
              <w:rPr>
                <w:sz w:val="22"/>
                <w:szCs w:val="22"/>
              </w:rPr>
              <w:t>livrare</w:t>
            </w:r>
            <w:r w:rsidRPr="00C60D06">
              <w:rPr>
                <w:sz w:val="22"/>
                <w:szCs w:val="22"/>
              </w:rPr>
              <w:t>:</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372"/>
              </w:tabs>
              <w:suppressAutoHyphens/>
              <w:rPr>
                <w:b/>
                <w:i/>
              </w:rPr>
            </w:pPr>
            <w:r w:rsidRPr="00AD16D7">
              <w:rPr>
                <w:b/>
                <w:i/>
              </w:rPr>
              <w:t xml:space="preserve">Bunurile vor fi livrate, pe parcursul anului 2021, în condițiile INCOTERMS 2010 DDP la sediul </w:t>
            </w:r>
            <w:r>
              <w:rPr>
                <w:b/>
                <w:i/>
              </w:rPr>
              <w:t xml:space="preserve">Cumpărătorului </w:t>
            </w:r>
            <w:r w:rsidRPr="00AD16D7">
              <w:rPr>
                <w:b/>
                <w:i/>
              </w:rPr>
              <w:t xml:space="preserve">din str. Constantin Tănase nr. 7, în termen de cel mult 15 zile </w:t>
            </w:r>
            <w:r>
              <w:rPr>
                <w:b/>
                <w:i/>
              </w:rPr>
              <w:t>din</w:t>
            </w:r>
            <w:r w:rsidRPr="00AD16D7">
              <w:rPr>
                <w:b/>
                <w:i/>
              </w:rPr>
              <w:t xml:space="preserve"> data primirii comenzii prin e-mail, în cantitățile și sortimentul înaintat de </w:t>
            </w:r>
            <w:r>
              <w:rPr>
                <w:b/>
                <w:i/>
              </w:rPr>
              <w:t>Cumpărător</w:t>
            </w:r>
            <w:r w:rsidRPr="00AD16D7">
              <w:rPr>
                <w:b/>
                <w:i/>
              </w:rPr>
              <w:t>.</w:t>
            </w:r>
          </w:p>
        </w:tc>
      </w:tr>
      <w:tr w:rsidR="0078470C" w:rsidRPr="00C60D06" w:rsidTr="0078470C">
        <w:trPr>
          <w:gridAfter w:val="1"/>
          <w:wAfter w:w="60" w:type="dxa"/>
          <w:trHeight w:val="595"/>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.6.</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pPr>
            <w:r>
              <w:rPr>
                <w:sz w:val="22"/>
              </w:rPr>
              <w:t>Locul livrării bunurilor</w:t>
            </w:r>
            <w:r w:rsidRPr="00C60D06">
              <w:rPr>
                <w:sz w:val="22"/>
              </w:rPr>
              <w:t>:</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372"/>
              </w:tabs>
              <w:suppressAutoHyphens/>
              <w:rPr>
                <w:b/>
                <w:i/>
              </w:rPr>
            </w:pPr>
            <w:r>
              <w:rPr>
                <w:b/>
                <w:i/>
              </w:rPr>
              <w:t xml:space="preserve">mun. Chișinău, str. Constantin </w:t>
            </w:r>
            <w:r w:rsidRPr="00894F02">
              <w:rPr>
                <w:b/>
                <w:i/>
              </w:rPr>
              <w:t xml:space="preserve">Tănase </w:t>
            </w:r>
            <w:r>
              <w:rPr>
                <w:b/>
                <w:i/>
              </w:rPr>
              <w:t xml:space="preserve">nr. </w:t>
            </w:r>
            <w:r w:rsidRPr="00894F02">
              <w:rPr>
                <w:b/>
                <w:i/>
              </w:rPr>
              <w:t>7</w:t>
            </w:r>
          </w:p>
        </w:tc>
      </w:tr>
      <w:tr w:rsidR="0078470C" w:rsidRPr="00C60D06" w:rsidTr="0078470C">
        <w:trPr>
          <w:gridAfter w:val="1"/>
          <w:wAfter w:w="60" w:type="dxa"/>
          <w:trHeight w:val="1553"/>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.7.</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right="-108"/>
              <w:rPr>
                <w:spacing w:val="-4"/>
              </w:rPr>
            </w:pPr>
            <w:r w:rsidRPr="00C60D06">
              <w:rPr>
                <w:spacing w:val="-4"/>
                <w:sz w:val="22"/>
                <w:szCs w:val="22"/>
              </w:rPr>
              <w:t xml:space="preserve">Metoda și condițiile de plată vor fi: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372"/>
              </w:tabs>
              <w:suppressAutoHyphens/>
              <w:rPr>
                <w:i/>
                <w:spacing w:val="-4"/>
              </w:rPr>
            </w:pPr>
            <w:r w:rsidRPr="00AD16D7">
              <w:rPr>
                <w:b/>
                <w:spacing w:val="-4"/>
                <w:sz w:val="22"/>
                <w:szCs w:val="22"/>
              </w:rPr>
              <w:t xml:space="preserve">Achitarea pentru bunurile livrate se va efectua de către prin virament în contul de decontare al </w:t>
            </w:r>
            <w:r>
              <w:rPr>
                <w:b/>
                <w:spacing w:val="-4"/>
                <w:sz w:val="22"/>
                <w:szCs w:val="22"/>
              </w:rPr>
              <w:t>operatorului economic</w:t>
            </w:r>
            <w:r w:rsidRPr="00AD16D7">
              <w:rPr>
                <w:b/>
                <w:spacing w:val="-4"/>
                <w:sz w:val="22"/>
                <w:szCs w:val="22"/>
              </w:rPr>
              <w:t>, în termen de 10 (zece) zile bancare din data emiterii facturii fiscale, prin intermediul SIA „e-Factura”</w:t>
            </w:r>
            <w:r>
              <w:rPr>
                <w:b/>
                <w:spacing w:val="-4"/>
                <w:sz w:val="22"/>
                <w:szCs w:val="22"/>
              </w:rPr>
              <w:t xml:space="preserve"> și semnării actului de predare-primire a bunurilor.</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.8.</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right="-108"/>
              <w:rPr>
                <w:spacing w:val="-4"/>
              </w:rPr>
            </w:pPr>
            <w:r w:rsidRPr="00C60D06">
              <w:rPr>
                <w:sz w:val="22"/>
                <w:szCs w:val="22"/>
                <w:lang w:eastAsia="ja-JP"/>
              </w:rPr>
              <w:t>Perioada valabilităţii ofertei va fi de:</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372"/>
              </w:tabs>
              <w:suppressAutoHyphens/>
              <w:rPr>
                <w:i/>
                <w:spacing w:val="-4"/>
              </w:rPr>
            </w:pPr>
            <w:r>
              <w:rPr>
                <w:i/>
                <w:spacing w:val="-4"/>
                <w:sz w:val="22"/>
                <w:szCs w:val="22"/>
              </w:rPr>
              <w:t>45 zile</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3</w:t>
            </w:r>
            <w:r w:rsidRPr="00C60D06">
              <w:rPr>
                <w:spacing w:val="-4"/>
              </w:rPr>
              <w:t>.9.</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right="-108"/>
              <w:rPr>
                <w:lang w:eastAsia="ja-JP"/>
              </w:rPr>
            </w:pPr>
            <w:r w:rsidRPr="00C60D06">
              <w:rPr>
                <w:sz w:val="22"/>
                <w:szCs w:val="22"/>
                <w:lang w:eastAsia="ja-JP"/>
              </w:rPr>
              <w:t>Ofertele în valută străină:</w:t>
            </w:r>
          </w:p>
        </w:tc>
        <w:tc>
          <w:tcPr>
            <w:tcW w:w="5576" w:type="dxa"/>
            <w:tcBorders>
              <w:top w:val="single" w:sz="4" w:space="0" w:color="auto"/>
              <w:left w:val="single" w:sz="4" w:space="0" w:color="auto"/>
              <w:bottom w:val="single" w:sz="4" w:space="0" w:color="auto"/>
              <w:right w:val="single" w:sz="4" w:space="0" w:color="auto"/>
            </w:tcBorders>
            <w:shd w:val="clear" w:color="auto" w:fill="auto"/>
            <w:vAlign w:val="center"/>
          </w:tcPr>
          <w:p w:rsidR="0078470C" w:rsidRPr="00C60D06" w:rsidRDefault="0078470C" w:rsidP="0078470C">
            <w:pPr>
              <w:tabs>
                <w:tab w:val="left" w:pos="372"/>
              </w:tabs>
              <w:suppressAutoHyphens/>
              <w:rPr>
                <w:i/>
                <w:iCs/>
              </w:rPr>
            </w:pPr>
            <w:r>
              <w:rPr>
                <w:b/>
                <w:i/>
                <w:iCs/>
                <w:sz w:val="22"/>
                <w:szCs w:val="22"/>
              </w:rPr>
              <w:t>nu se acceptă</w:t>
            </w:r>
          </w:p>
        </w:tc>
      </w:tr>
      <w:tr w:rsidR="0078470C" w:rsidRPr="00C60D06" w:rsidTr="0078470C">
        <w:trPr>
          <w:gridAfter w:val="1"/>
          <w:wAfter w:w="60" w:type="dxa"/>
          <w:trHeight w:val="600"/>
        </w:trPr>
        <w:tc>
          <w:tcPr>
            <w:tcW w:w="9446" w:type="dxa"/>
            <w:gridSpan w:val="3"/>
            <w:vAlign w:val="center"/>
          </w:tcPr>
          <w:p w:rsidR="0078470C" w:rsidRDefault="0078470C" w:rsidP="0078470C">
            <w:bookmarkStart w:id="146" w:name="_Toc358300271"/>
            <w:bookmarkStart w:id="147" w:name="_Toc392180194"/>
            <w:bookmarkStart w:id="148" w:name="_Toc449539082"/>
          </w:p>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Default="0078470C" w:rsidP="0078470C"/>
          <w:p w:rsidR="0078470C" w:rsidRPr="00894F02" w:rsidRDefault="0078470C" w:rsidP="0078470C"/>
          <w:p w:rsidR="0078470C" w:rsidRPr="00C60D06" w:rsidRDefault="0078470C" w:rsidP="0078470C">
            <w:pPr>
              <w:pStyle w:val="Titlu2"/>
              <w:keepNext w:val="0"/>
              <w:keepLines w:val="0"/>
              <w:numPr>
                <w:ilvl w:val="0"/>
                <w:numId w:val="12"/>
              </w:numPr>
              <w:tabs>
                <w:tab w:val="left" w:pos="360"/>
              </w:tabs>
              <w:spacing w:before="0"/>
              <w:jc w:val="center"/>
            </w:pPr>
            <w:r w:rsidRPr="00C60D06">
              <w:lastRenderedPageBreak/>
              <w:t>Depunerea și deschiderea ofertelor</w:t>
            </w:r>
            <w:bookmarkEnd w:id="146"/>
            <w:bookmarkEnd w:id="147"/>
            <w:bookmarkEnd w:id="148"/>
          </w:p>
        </w:tc>
      </w:tr>
      <w:tr w:rsidR="0078470C" w:rsidRPr="00C60D06" w:rsidTr="0078470C">
        <w:trPr>
          <w:trHeight w:val="2311"/>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lastRenderedPageBreak/>
              <w:t>4</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right="-108"/>
              <w:rPr>
                <w:lang w:eastAsia="ja-JP"/>
              </w:rPr>
            </w:pPr>
            <w:r w:rsidRPr="00C60D06">
              <w:rPr>
                <w:sz w:val="22"/>
                <w:szCs w:val="22"/>
              </w:rPr>
              <w:t xml:space="preserve">Locul/Modalitatea de </w:t>
            </w:r>
            <w:r w:rsidRPr="00C60D06">
              <w:rPr>
                <w:b/>
                <w:sz w:val="22"/>
                <w:szCs w:val="22"/>
              </w:rPr>
              <w:t>depunere</w:t>
            </w:r>
            <w:r>
              <w:rPr>
                <w:b/>
                <w:sz w:val="22"/>
                <w:szCs w:val="22"/>
              </w:rPr>
              <w:t xml:space="preserve"> a</w:t>
            </w:r>
            <w:r w:rsidRPr="00C60D06">
              <w:rPr>
                <w:b/>
                <w:sz w:val="22"/>
                <w:szCs w:val="22"/>
              </w:rPr>
              <w:t xml:space="preserve"> ofertelor</w:t>
            </w:r>
            <w:r w:rsidRPr="00C60D06">
              <w:rPr>
                <w:sz w:val="22"/>
                <w:szCs w:val="22"/>
              </w:rPr>
              <w:t>, este:</w:t>
            </w:r>
          </w:p>
        </w:tc>
        <w:tc>
          <w:tcPr>
            <w:tcW w:w="5636" w:type="dxa"/>
            <w:gridSpan w:val="2"/>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tabs>
                <w:tab w:val="right" w:pos="4743"/>
              </w:tabs>
              <w:rPr>
                <w:rFonts w:ascii="Times New Roman" w:hAnsi="Times New Roman"/>
                <w:b/>
                <w:i/>
                <w:color w:val="FF0000"/>
                <w:szCs w:val="22"/>
                <w:lang w:eastAsia="ru-RU"/>
              </w:rPr>
            </w:pPr>
            <w:r>
              <w:rPr>
                <w:i/>
                <w:spacing w:val="-4"/>
                <w:sz w:val="22"/>
                <w:szCs w:val="22"/>
              </w:rPr>
              <w:t xml:space="preserve">Prin </w:t>
            </w:r>
            <w:r w:rsidRPr="0098060B">
              <w:rPr>
                <w:i/>
                <w:spacing w:val="-4"/>
                <w:sz w:val="22"/>
                <w:szCs w:val="22"/>
              </w:rPr>
              <w:t>SI</w:t>
            </w:r>
            <w:r>
              <w:rPr>
                <w:i/>
                <w:spacing w:val="-4"/>
                <w:sz w:val="22"/>
                <w:szCs w:val="22"/>
              </w:rPr>
              <w:t>A</w:t>
            </w:r>
            <w:r w:rsidRPr="0098060B">
              <w:rPr>
                <w:i/>
                <w:spacing w:val="-4"/>
                <w:sz w:val="22"/>
                <w:szCs w:val="22"/>
              </w:rPr>
              <w:t xml:space="preserve"> </w:t>
            </w:r>
            <w:r>
              <w:rPr>
                <w:i/>
                <w:spacing w:val="-4"/>
                <w:sz w:val="22"/>
                <w:szCs w:val="22"/>
              </w:rPr>
              <w:t>„</w:t>
            </w:r>
            <w:r w:rsidRPr="0098060B">
              <w:rPr>
                <w:i/>
                <w:spacing w:val="-4"/>
                <w:sz w:val="22"/>
                <w:szCs w:val="22"/>
              </w:rPr>
              <w:t>RSAP”</w:t>
            </w:r>
          </w:p>
        </w:tc>
      </w:tr>
      <w:tr w:rsidR="0078470C" w:rsidRPr="00C60D06" w:rsidTr="0078470C">
        <w:trPr>
          <w:gridAfter w:val="1"/>
          <w:wAfter w:w="60" w:type="dxa"/>
          <w:trHeight w:val="1211"/>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4</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552F5B" w:rsidRDefault="0078470C" w:rsidP="0078470C">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tabs>
                <w:tab w:val="right" w:pos="4743"/>
              </w:tabs>
              <w:rPr>
                <w:rFonts w:ascii="Times New Roman" w:hAnsi="Times New Roman"/>
                <w:b/>
                <w:i/>
                <w:color w:val="FF0000"/>
                <w:szCs w:val="22"/>
                <w:lang w:eastAsia="ru-RU"/>
              </w:rPr>
            </w:pPr>
            <w:r w:rsidRPr="0098060B">
              <w:rPr>
                <w:i/>
                <w:sz w:val="22"/>
                <w:szCs w:val="22"/>
              </w:rPr>
              <w:t>conform datelor</w:t>
            </w:r>
            <w:r>
              <w:rPr>
                <w:i/>
                <w:sz w:val="22"/>
                <w:szCs w:val="22"/>
              </w:rPr>
              <w:t xml:space="preserve"> din </w:t>
            </w:r>
            <w:r w:rsidRPr="0098060B">
              <w:rPr>
                <w:i/>
                <w:sz w:val="22"/>
                <w:szCs w:val="22"/>
              </w:rPr>
              <w:t>SIA „RSAP”</w:t>
            </w:r>
          </w:p>
        </w:tc>
      </w:tr>
      <w:tr w:rsidR="0078470C" w:rsidRPr="00C60D06" w:rsidTr="0078470C">
        <w:trPr>
          <w:gridAfter w:val="1"/>
          <w:wAfter w:w="60" w:type="dxa"/>
          <w:trHeight w:val="397"/>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4</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excepția cazului când ofertele au fost depuse prin SIA “RSAP”).</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E306FC" w:rsidRDefault="0078470C" w:rsidP="0078470C">
            <w:pPr>
              <w:rPr>
                <w:i/>
              </w:rPr>
            </w:pPr>
            <w:r w:rsidRPr="00E306FC">
              <w:rPr>
                <w:i/>
                <w:sz w:val="22"/>
                <w:lang w:val="en-GB"/>
              </w:rPr>
              <w:t>Ofertanţii sau reprezentanţii acestora au dreptul să participe la deschiderea ofertelor, cu excepţia cazului cînd ofertele au fost depuse prin SIA „RSAP”</w:t>
            </w:r>
            <w:r>
              <w:rPr>
                <w:i/>
                <w:sz w:val="22"/>
                <w:lang w:val="en-GB"/>
              </w:rPr>
              <w:t>.</w:t>
            </w:r>
          </w:p>
        </w:tc>
      </w:tr>
      <w:tr w:rsidR="0078470C" w:rsidRPr="00C60D06" w:rsidTr="0078470C">
        <w:trPr>
          <w:gridAfter w:val="1"/>
          <w:wAfter w:w="60" w:type="dxa"/>
          <w:trHeight w:val="600"/>
        </w:trPr>
        <w:tc>
          <w:tcPr>
            <w:tcW w:w="9446" w:type="dxa"/>
            <w:gridSpan w:val="3"/>
            <w:tcBorders>
              <w:bottom w:val="single" w:sz="4" w:space="0" w:color="auto"/>
            </w:tcBorders>
            <w:vAlign w:val="center"/>
          </w:tcPr>
          <w:p w:rsidR="0078470C" w:rsidRPr="00C60D06" w:rsidRDefault="0078470C" w:rsidP="0078470C">
            <w:pPr>
              <w:pStyle w:val="Titlu2"/>
              <w:keepNext w:val="0"/>
              <w:keepLines w:val="0"/>
              <w:numPr>
                <w:ilvl w:val="0"/>
                <w:numId w:val="12"/>
              </w:numPr>
              <w:tabs>
                <w:tab w:val="left" w:pos="360"/>
              </w:tabs>
              <w:spacing w:before="360" w:after="12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78470C" w:rsidRPr="00C60D06" w:rsidTr="0078470C">
        <w:trPr>
          <w:gridAfter w:val="1"/>
          <w:wAfter w:w="60" w:type="dxa"/>
          <w:trHeight w:val="60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5</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r w:rsidRPr="00C60D06">
              <w:rPr>
                <w:sz w:val="22"/>
                <w:szCs w:val="22"/>
              </w:rPr>
              <w:t xml:space="preserve">Preţurile ofertelor depuse în diferite valute vor fi convertite în: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b/>
                <w:i/>
              </w:rPr>
            </w:pPr>
            <w:r w:rsidRPr="00E12BBB">
              <w:rPr>
                <w:b/>
                <w:i/>
                <w:sz w:val="22"/>
                <w:szCs w:val="22"/>
              </w:rPr>
              <w:t>Ofertele în valută străină:</w:t>
            </w:r>
            <w:r>
              <w:rPr>
                <w:b/>
                <w:i/>
                <w:sz w:val="22"/>
                <w:szCs w:val="22"/>
              </w:rPr>
              <w:t xml:space="preserve"> </w:t>
            </w:r>
            <w:r w:rsidRPr="00E12BBB">
              <w:rPr>
                <w:b/>
                <w:i/>
                <w:sz w:val="22"/>
                <w:szCs w:val="22"/>
              </w:rPr>
              <w:t>nu se acceptă</w:t>
            </w:r>
            <w:r>
              <w:rPr>
                <w:b/>
                <w:i/>
                <w:sz w:val="22"/>
                <w:szCs w:val="22"/>
              </w:rPr>
              <w:t>.</w:t>
            </w:r>
          </w:p>
        </w:tc>
      </w:tr>
      <w:tr w:rsidR="0078470C" w:rsidRPr="00C60D06" w:rsidTr="0078470C">
        <w:trPr>
          <w:gridAfter w:val="1"/>
          <w:wAfter w:w="60" w:type="dxa"/>
          <w:trHeight w:val="467"/>
        </w:trPr>
        <w:tc>
          <w:tcPr>
            <w:tcW w:w="720" w:type="dxa"/>
            <w:vMerge/>
            <w:tcBorders>
              <w:top w:val="single" w:sz="4" w:space="0" w:color="auto"/>
              <w:left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r w:rsidRPr="00C60D06">
              <w:rPr>
                <w:sz w:val="22"/>
                <w:szCs w:val="22"/>
              </w:rPr>
              <w:t xml:space="preserve">Sursa ratei de schimb în scopul convertirii: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i/>
              </w:rPr>
            </w:pPr>
            <w:r>
              <w:rPr>
                <w:b/>
                <w:i/>
                <w:sz w:val="22"/>
                <w:szCs w:val="22"/>
              </w:rPr>
              <w:t>-</w:t>
            </w:r>
            <w:r w:rsidRPr="00C60D06">
              <w:rPr>
                <w:i/>
                <w:sz w:val="22"/>
                <w:szCs w:val="22"/>
              </w:rPr>
              <w:t xml:space="preserve"> </w:t>
            </w:r>
          </w:p>
        </w:tc>
      </w:tr>
      <w:tr w:rsidR="0078470C" w:rsidRPr="00C60D06" w:rsidTr="0078470C">
        <w:trPr>
          <w:gridAfter w:val="1"/>
          <w:wAfter w:w="60" w:type="dxa"/>
          <w:trHeight w:val="296"/>
        </w:trPr>
        <w:tc>
          <w:tcPr>
            <w:tcW w:w="720" w:type="dxa"/>
            <w:vMerge/>
            <w:tcBorders>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r w:rsidRPr="00C60D06">
              <w:rPr>
                <w:sz w:val="22"/>
                <w:szCs w:val="22"/>
              </w:rPr>
              <w:t xml:space="preserve">Data pentru rata de schimb aplicabilă va fi: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i/>
                <w:iCs/>
              </w:rPr>
            </w:pPr>
            <w:r>
              <w:rPr>
                <w:b/>
                <w:i/>
                <w:iCs/>
                <w:sz w:val="22"/>
                <w:szCs w:val="22"/>
              </w:rPr>
              <w:t>-</w:t>
            </w:r>
            <w:r w:rsidRPr="00C60D06">
              <w:rPr>
                <w:i/>
                <w:iCs/>
                <w:sz w:val="22"/>
                <w:szCs w:val="22"/>
              </w:rPr>
              <w:t xml:space="preserve"> </w:t>
            </w:r>
          </w:p>
        </w:tc>
      </w:tr>
      <w:tr w:rsidR="0078470C" w:rsidRPr="00C60D06" w:rsidTr="0078470C">
        <w:trPr>
          <w:gridAfter w:val="1"/>
          <w:wAfter w:w="60" w:type="dxa"/>
          <w:trHeight w:val="854"/>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5</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r w:rsidRPr="00C60D06">
              <w:rPr>
                <w:sz w:val="22"/>
                <w:szCs w:val="22"/>
              </w:rPr>
              <w:t>Modalalitatea de efectuare a evaluării:</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0242A8" w:rsidRDefault="0078470C" w:rsidP="0078470C">
            <w:pPr>
              <w:tabs>
                <w:tab w:val="right" w:pos="4743"/>
              </w:tabs>
              <w:jc w:val="both"/>
              <w:rPr>
                <w:b/>
                <w:i/>
                <w:iCs/>
              </w:rPr>
            </w:pPr>
            <w:r>
              <w:rPr>
                <w:b/>
                <w:i/>
                <w:iCs/>
                <w:sz w:val="22"/>
                <w:szCs w:val="22"/>
              </w:rPr>
              <w:t xml:space="preserve">Evaluarea va fi efectuată: </w:t>
            </w:r>
            <w:r w:rsidRPr="00C54FAF">
              <w:rPr>
                <w:b/>
                <w:i/>
                <w:iCs/>
                <w:sz w:val="22"/>
                <w:szCs w:val="22"/>
              </w:rPr>
              <w:t xml:space="preserve">Pentru </w:t>
            </w:r>
            <w:r>
              <w:rPr>
                <w:b/>
                <w:i/>
                <w:iCs/>
                <w:sz w:val="22"/>
                <w:szCs w:val="22"/>
              </w:rPr>
              <w:t>fiecare</w:t>
            </w:r>
            <w:r w:rsidRPr="00C54FAF">
              <w:rPr>
                <w:b/>
                <w:i/>
                <w:iCs/>
                <w:sz w:val="22"/>
                <w:szCs w:val="22"/>
              </w:rPr>
              <w:t xml:space="preserve"> lot.</w:t>
            </w:r>
          </w:p>
        </w:tc>
      </w:tr>
      <w:tr w:rsidR="0078470C" w:rsidRPr="00C60D06" w:rsidTr="0078470C">
        <w:trPr>
          <w:gridAfter w:val="1"/>
          <w:wAfter w:w="60" w:type="dxa"/>
          <w:trHeight w:val="2204"/>
        </w:trPr>
        <w:tc>
          <w:tcPr>
            <w:tcW w:w="720" w:type="dxa"/>
            <w:tcBorders>
              <w:top w:val="single" w:sz="4" w:space="0" w:color="auto"/>
              <w:left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5</w:t>
            </w:r>
            <w:r w:rsidRPr="00C60D06">
              <w:rPr>
                <w:spacing w:val="-4"/>
              </w:rPr>
              <w:t>.3.</w:t>
            </w:r>
          </w:p>
          <w:p w:rsidR="0078470C" w:rsidRPr="00C60D06" w:rsidRDefault="0078470C" w:rsidP="0078470C">
            <w:pPr>
              <w:ind w:left="-120" w:right="-108"/>
              <w:jc w:val="center"/>
              <w:rPr>
                <w:spacing w:val="-4"/>
              </w:rPr>
            </w:pP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r w:rsidRPr="00C60D06">
              <w:rPr>
                <w:sz w:val="22"/>
                <w:szCs w:val="22"/>
              </w:rPr>
              <w:t>Factorii de evaluarea vor fi următorii:</w:t>
            </w:r>
            <w:r w:rsidRPr="00C60D06">
              <w:rPr>
                <w:sz w:val="22"/>
                <w:szCs w:val="22"/>
                <w:lang w:eastAsia="ja-JP"/>
              </w:rPr>
              <w:t xml:space="preserve"> </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7A726E" w:rsidRDefault="0078470C" w:rsidP="0078470C">
            <w:pPr>
              <w:tabs>
                <w:tab w:val="right" w:pos="4743"/>
              </w:tabs>
              <w:jc w:val="both"/>
              <w:rPr>
                <w:b/>
                <w:iCs/>
              </w:rPr>
            </w:pPr>
            <w:r w:rsidRPr="00894F02">
              <w:rPr>
                <w:b/>
                <w:i/>
                <w:iCs/>
              </w:rPr>
              <w:t xml:space="preserve">corespunderea cerințelor tehnice </w:t>
            </w:r>
            <w:r>
              <w:rPr>
                <w:b/>
                <w:i/>
                <w:iCs/>
              </w:rPr>
              <w:t>la</w:t>
            </w:r>
            <w:r w:rsidRPr="00894F02">
              <w:rPr>
                <w:b/>
                <w:i/>
                <w:iCs/>
              </w:rPr>
              <w:t xml:space="preserve"> </w:t>
            </w:r>
            <w:r>
              <w:rPr>
                <w:b/>
                <w:i/>
                <w:iCs/>
              </w:rPr>
              <w:t>p</w:t>
            </w:r>
            <w:r w:rsidRPr="00F8699E">
              <w:rPr>
                <w:b/>
                <w:i/>
                <w:iCs/>
              </w:rPr>
              <w:t>rețul cel mai scăzut.</w:t>
            </w:r>
          </w:p>
        </w:tc>
      </w:tr>
      <w:tr w:rsidR="0078470C" w:rsidRPr="00C60D06" w:rsidTr="0078470C">
        <w:trPr>
          <w:gridAfter w:val="1"/>
          <w:wAfter w:w="60" w:type="dxa"/>
          <w:trHeight w:val="600"/>
        </w:trPr>
        <w:tc>
          <w:tcPr>
            <w:tcW w:w="9446" w:type="dxa"/>
            <w:gridSpan w:val="3"/>
            <w:tcBorders>
              <w:top w:val="single" w:sz="4" w:space="0" w:color="auto"/>
            </w:tcBorders>
            <w:vAlign w:val="center"/>
          </w:tcPr>
          <w:p w:rsidR="0078470C" w:rsidRPr="00C60D06" w:rsidRDefault="0078470C" w:rsidP="0078470C">
            <w:pPr>
              <w:pStyle w:val="Titlu2"/>
              <w:keepNext w:val="0"/>
              <w:keepLines w:val="0"/>
              <w:numPr>
                <w:ilvl w:val="0"/>
                <w:numId w:val="12"/>
              </w:numPr>
              <w:tabs>
                <w:tab w:val="left" w:pos="360"/>
              </w:tabs>
              <w:spacing w:before="240" w:after="12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6</w:t>
            </w:r>
            <w:r w:rsidRPr="00C60D06">
              <w:rPr>
                <w:spacing w:val="-4"/>
              </w:rPr>
              <w:t>.1.</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rPr>
                <w:color w:val="000000" w:themeColor="text1"/>
              </w:rPr>
            </w:pPr>
            <w:r w:rsidRPr="00C60D06">
              <w:rPr>
                <w:bCs/>
                <w:color w:val="000000" w:themeColor="text1"/>
                <w:sz w:val="22"/>
                <w:szCs w:val="22"/>
                <w:lang w:eastAsia="zh-TW"/>
              </w:rPr>
              <w:t>Criteriul de evaluare aplicat pentru adjudecarea contractului va fi:</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b/>
                <w:i/>
                <w:iCs/>
                <w:color w:val="000000" w:themeColor="text1"/>
              </w:rPr>
            </w:pPr>
            <w:r>
              <w:rPr>
                <w:b/>
                <w:i/>
                <w:iCs/>
              </w:rPr>
              <w:t>P</w:t>
            </w:r>
            <w:r w:rsidRPr="00F8699E">
              <w:rPr>
                <w:b/>
                <w:i/>
                <w:iCs/>
              </w:rPr>
              <w:t>rețul cel mai scăzut.</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6</w:t>
            </w:r>
            <w:r w:rsidRPr="00C60D06">
              <w:rPr>
                <w:spacing w:val="-4"/>
              </w:rPr>
              <w:t>.2.</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Garanției de bună execuție (se stabilește procentual </w:t>
            </w:r>
            <w:r w:rsidRPr="001E5F5C">
              <w:rPr>
                <w:rFonts w:ascii="Times New Roman" w:hAnsi="Times New Roman"/>
                <w:iCs/>
                <w:color w:val="000000" w:themeColor="text1"/>
                <w:sz w:val="22"/>
                <w:szCs w:val="22"/>
                <w:lang w:val="ro-RO"/>
              </w:rPr>
              <w:t>din suma totală a contractului</w:t>
            </w:r>
            <w:r w:rsidRPr="00C60D06">
              <w:rPr>
                <w:rFonts w:ascii="Times New Roman" w:hAnsi="Times New Roman"/>
                <w:color w:val="000000" w:themeColor="text1"/>
                <w:sz w:val="22"/>
                <w:szCs w:val="22"/>
                <w:lang w:val="ro-RO"/>
              </w:rPr>
              <w:t>):</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i/>
                <w:color w:val="000000" w:themeColor="text1"/>
              </w:rPr>
            </w:pPr>
            <w:r>
              <w:rPr>
                <w:b/>
                <w:i/>
                <w:color w:val="000000" w:themeColor="text1"/>
                <w:sz w:val="22"/>
                <w:szCs w:val="22"/>
              </w:rPr>
              <w:t>5%</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6</w:t>
            </w:r>
            <w:r w:rsidRPr="00C60D06">
              <w:rPr>
                <w:spacing w:val="-4"/>
              </w:rPr>
              <w:t>.3.</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A37919" w:rsidRDefault="0078470C" w:rsidP="0078470C">
            <w:pPr>
              <w:tabs>
                <w:tab w:val="left" w:pos="372"/>
              </w:tabs>
              <w:suppressAutoHyphens/>
              <w:rPr>
                <w:sz w:val="22"/>
                <w:szCs w:val="22"/>
              </w:rPr>
            </w:pPr>
            <w:r w:rsidRPr="00A37919">
              <w:rPr>
                <w:sz w:val="22"/>
                <w:szCs w:val="22"/>
              </w:rPr>
              <w:t>Garanția de buna execuție (emisă de o bancă comercială) conform formularului F3.4</w:t>
            </w:r>
            <w:r>
              <w:rPr>
                <w:sz w:val="22"/>
                <w:szCs w:val="22"/>
              </w:rPr>
              <w:t xml:space="preserve">, </w:t>
            </w:r>
            <w:r w:rsidRPr="00EA3A24">
              <w:rPr>
                <w:b/>
                <w:bCs/>
                <w:iCs/>
                <w:sz w:val="22"/>
                <w:szCs w:val="22"/>
                <w:lang w:val="en-US"/>
              </w:rPr>
              <w:t xml:space="preserve">prezentată la </w:t>
            </w:r>
            <w:r>
              <w:rPr>
                <w:b/>
                <w:bCs/>
                <w:iCs/>
                <w:sz w:val="22"/>
                <w:szCs w:val="22"/>
                <w:lang w:val="en-US"/>
              </w:rPr>
              <w:t>etapa semnării contractului</w:t>
            </w:r>
            <w:r w:rsidRPr="00EA3A24">
              <w:rPr>
                <w:b/>
                <w:bCs/>
                <w:iCs/>
                <w:sz w:val="22"/>
                <w:szCs w:val="22"/>
                <w:lang w:val="en-US"/>
              </w:rPr>
              <w:t>, în original</w:t>
            </w:r>
          </w:p>
          <w:p w:rsidR="0078470C" w:rsidRPr="00A37919" w:rsidRDefault="0078470C" w:rsidP="0078470C">
            <w:pPr>
              <w:tabs>
                <w:tab w:val="left" w:pos="372"/>
              </w:tabs>
              <w:suppressAutoHyphens/>
              <w:spacing w:before="120" w:after="120"/>
              <w:rPr>
                <w:i/>
                <w:sz w:val="22"/>
                <w:szCs w:val="22"/>
              </w:rPr>
            </w:pPr>
            <w:r w:rsidRPr="00A37919">
              <w:rPr>
                <w:i/>
                <w:sz w:val="22"/>
                <w:szCs w:val="22"/>
              </w:rPr>
              <w:lastRenderedPageBreak/>
              <w:t>Sau, prin transfer la contul autorităţii contractante, conform următoarelor date bancare:</w:t>
            </w:r>
          </w:p>
          <w:p w:rsidR="0078470C" w:rsidRPr="00A37919" w:rsidRDefault="0078470C" w:rsidP="0078470C">
            <w:pPr>
              <w:tabs>
                <w:tab w:val="left" w:pos="372"/>
              </w:tabs>
              <w:suppressAutoHyphens/>
              <w:spacing w:before="120" w:after="120"/>
              <w:rPr>
                <w:sz w:val="22"/>
                <w:szCs w:val="22"/>
              </w:rPr>
            </w:pPr>
            <w:r w:rsidRPr="00A37919">
              <w:rPr>
                <w:sz w:val="22"/>
                <w:szCs w:val="22"/>
              </w:rPr>
              <w:t>Beneficiarul plăţii: Instituția Publică ”Centrul de Tehnologii Informaționale în Finanțe”</w:t>
            </w:r>
          </w:p>
          <w:p w:rsidR="0078470C" w:rsidRPr="00A37919" w:rsidRDefault="0078470C" w:rsidP="0078470C">
            <w:pPr>
              <w:numPr>
                <w:ilvl w:val="0"/>
                <w:numId w:val="45"/>
              </w:numPr>
              <w:tabs>
                <w:tab w:val="left" w:pos="372"/>
              </w:tabs>
              <w:suppressAutoHyphens/>
              <w:spacing w:before="120" w:after="120"/>
              <w:rPr>
                <w:sz w:val="22"/>
                <w:szCs w:val="22"/>
              </w:rPr>
            </w:pPr>
            <w:r w:rsidRPr="00A37919">
              <w:rPr>
                <w:sz w:val="22"/>
                <w:szCs w:val="22"/>
              </w:rPr>
              <w:t>Cod IBAN: MD86TRPCCC518430A01338AA</w:t>
            </w:r>
          </w:p>
          <w:p w:rsidR="0078470C" w:rsidRPr="00A37919" w:rsidRDefault="0078470C" w:rsidP="0078470C">
            <w:pPr>
              <w:numPr>
                <w:ilvl w:val="0"/>
                <w:numId w:val="45"/>
              </w:numPr>
              <w:tabs>
                <w:tab w:val="left" w:pos="372"/>
              </w:tabs>
              <w:suppressAutoHyphens/>
              <w:spacing w:before="120" w:after="120"/>
              <w:rPr>
                <w:sz w:val="22"/>
                <w:szCs w:val="22"/>
              </w:rPr>
            </w:pPr>
            <w:r w:rsidRPr="00A37919">
              <w:rPr>
                <w:sz w:val="22"/>
                <w:szCs w:val="22"/>
              </w:rPr>
              <w:t>Codul băncii:TREZMD2X</w:t>
            </w:r>
          </w:p>
          <w:p w:rsidR="0078470C" w:rsidRPr="00A37919" w:rsidRDefault="0078470C" w:rsidP="0078470C">
            <w:pPr>
              <w:numPr>
                <w:ilvl w:val="0"/>
                <w:numId w:val="45"/>
              </w:numPr>
              <w:tabs>
                <w:tab w:val="left" w:pos="372"/>
              </w:tabs>
              <w:suppressAutoHyphens/>
              <w:spacing w:before="120" w:after="120"/>
              <w:rPr>
                <w:sz w:val="22"/>
                <w:szCs w:val="22"/>
              </w:rPr>
            </w:pPr>
            <w:r w:rsidRPr="00A37919">
              <w:rPr>
                <w:sz w:val="22"/>
                <w:szCs w:val="22"/>
              </w:rPr>
              <w:t xml:space="preserve">Banca: Ministerul Finanțelor – Trezoreria de Stat            </w:t>
            </w:r>
          </w:p>
          <w:p w:rsidR="0078470C" w:rsidRPr="00A37919" w:rsidRDefault="0078470C" w:rsidP="0078470C">
            <w:pPr>
              <w:numPr>
                <w:ilvl w:val="0"/>
                <w:numId w:val="45"/>
              </w:numPr>
              <w:tabs>
                <w:tab w:val="left" w:pos="372"/>
              </w:tabs>
              <w:suppressAutoHyphens/>
              <w:spacing w:before="120" w:after="120"/>
              <w:rPr>
                <w:sz w:val="22"/>
                <w:szCs w:val="22"/>
              </w:rPr>
            </w:pPr>
            <w:r w:rsidRPr="00A37919">
              <w:rPr>
                <w:sz w:val="22"/>
                <w:szCs w:val="22"/>
              </w:rPr>
              <w:t>Cod fiscal: 1005600036924</w:t>
            </w:r>
          </w:p>
          <w:p w:rsidR="0078470C" w:rsidRPr="00A37919" w:rsidRDefault="0078470C" w:rsidP="0078470C">
            <w:pPr>
              <w:tabs>
                <w:tab w:val="left" w:pos="372"/>
              </w:tabs>
              <w:suppressAutoHyphens/>
              <w:rPr>
                <w:i/>
                <w:sz w:val="22"/>
                <w:szCs w:val="22"/>
              </w:rPr>
            </w:pPr>
            <w:r w:rsidRPr="00A37919">
              <w:rPr>
                <w:i/>
                <w:sz w:val="22"/>
                <w:szCs w:val="22"/>
              </w:rPr>
              <w:t xml:space="preserve">cu nota “Pentru garanţia pentru </w:t>
            </w:r>
            <w:r w:rsidRPr="00B96EA6">
              <w:rPr>
                <w:i/>
                <w:sz w:val="22"/>
                <w:szCs w:val="22"/>
              </w:rPr>
              <w:t>ofertă la procedura de achiziție publică nr. MTender ID:</w:t>
            </w:r>
            <w:r w:rsidRPr="00B96EA6">
              <w:rPr>
                <w:b/>
                <w:i/>
                <w:szCs w:val="22"/>
              </w:rPr>
              <w:t xml:space="preserve"> </w:t>
            </w:r>
            <w:r w:rsidRPr="00D80271">
              <w:rPr>
                <w:i/>
                <w:sz w:val="22"/>
                <w:szCs w:val="22"/>
              </w:rPr>
              <w:t>ocds-b3wdp1-MD-1626262950495</w:t>
            </w:r>
            <w:r>
              <w:rPr>
                <w:i/>
                <w:sz w:val="22"/>
                <w:szCs w:val="22"/>
              </w:rPr>
              <w:t xml:space="preserve">, </w:t>
            </w:r>
            <w:r w:rsidRPr="00EA3A24">
              <w:rPr>
                <w:b/>
                <w:iCs/>
                <w:lang w:val="en-US"/>
              </w:rPr>
              <w:t>cu</w:t>
            </w:r>
            <w:r w:rsidRPr="00DE6053">
              <w:rPr>
                <w:iCs/>
                <w:lang w:val="en-US"/>
              </w:rPr>
              <w:t xml:space="preserve"> </w:t>
            </w:r>
            <w:r w:rsidRPr="00DE6053">
              <w:rPr>
                <w:b/>
                <w:iCs/>
                <w:lang w:val="en-US"/>
              </w:rPr>
              <w:t>prezentarea Ordinului de plată în original</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lastRenderedPageBreak/>
              <w:t>6</w:t>
            </w:r>
            <w:r w:rsidRPr="00C60D06">
              <w:rPr>
                <w:spacing w:val="-4"/>
              </w:rPr>
              <w:t>.4.</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pe acţiuni</w:t>
            </w:r>
          </w:p>
          <w:p w:rsidR="0078470C" w:rsidRDefault="0078470C" w:rsidP="0078470C">
            <w:pPr>
              <w:numPr>
                <w:ilvl w:val="0"/>
                <w:numId w:val="17"/>
              </w:numPr>
              <w:tabs>
                <w:tab w:val="left" w:pos="360"/>
                <w:tab w:val="left" w:pos="391"/>
                <w:tab w:val="left" w:pos="1800"/>
                <w:tab w:val="left" w:pos="3240"/>
              </w:tabs>
              <w:spacing w:after="120"/>
              <w:ind w:left="31" w:firstLine="31"/>
              <w:contextualSpacing/>
            </w:pPr>
            <w:r w:rsidRPr="00C60D06">
              <w:rPr>
                <w:sz w:val="22"/>
                <w:szCs w:val="22"/>
              </w:rPr>
              <w:t>Societate cu răspundere limitată</w:t>
            </w:r>
          </w:p>
          <w:p w:rsidR="0078470C" w:rsidRPr="004D265C" w:rsidRDefault="0078470C" w:rsidP="0078470C">
            <w:pPr>
              <w:numPr>
                <w:ilvl w:val="0"/>
                <w:numId w:val="17"/>
              </w:numPr>
              <w:tabs>
                <w:tab w:val="left" w:pos="360"/>
                <w:tab w:val="left" w:pos="391"/>
                <w:tab w:val="left" w:pos="1800"/>
                <w:tab w:val="left" w:pos="3240"/>
              </w:tabs>
              <w:spacing w:after="120"/>
              <w:ind w:left="31" w:firstLine="31"/>
              <w:contextualSpacing/>
            </w:pPr>
            <w:r w:rsidRPr="004D265C">
              <w:rPr>
                <w:sz w:val="22"/>
                <w:szCs w:val="22"/>
              </w:rPr>
              <w:t>Altele _________</w:t>
            </w:r>
          </w:p>
        </w:tc>
      </w:tr>
      <w:tr w:rsidR="0078470C" w:rsidRPr="00C60D06" w:rsidTr="0078470C">
        <w:trPr>
          <w:gridAfter w:val="1"/>
          <w:wAfter w:w="60" w:type="dxa"/>
          <w:trHeight w:val="600"/>
        </w:trPr>
        <w:tc>
          <w:tcPr>
            <w:tcW w:w="72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ind w:left="-120" w:right="-108"/>
              <w:jc w:val="center"/>
              <w:rPr>
                <w:spacing w:val="-4"/>
              </w:rPr>
            </w:pPr>
            <w:r>
              <w:rPr>
                <w:spacing w:val="-4"/>
              </w:rPr>
              <w:t>6</w:t>
            </w:r>
            <w:r w:rsidRPr="00C60D06">
              <w:rPr>
                <w:spacing w:val="-4"/>
              </w:rPr>
              <w:t>.5.</w:t>
            </w:r>
          </w:p>
        </w:tc>
        <w:tc>
          <w:tcPr>
            <w:tcW w:w="3150"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5576" w:type="dxa"/>
            <w:tcBorders>
              <w:top w:val="single" w:sz="4" w:space="0" w:color="auto"/>
              <w:left w:val="single" w:sz="4" w:space="0" w:color="auto"/>
              <w:bottom w:val="single" w:sz="4" w:space="0" w:color="auto"/>
              <w:right w:val="single" w:sz="4" w:space="0" w:color="auto"/>
            </w:tcBorders>
            <w:vAlign w:val="center"/>
          </w:tcPr>
          <w:p w:rsidR="0078470C" w:rsidRPr="00C60D06" w:rsidRDefault="0078470C" w:rsidP="0078470C">
            <w:pPr>
              <w:tabs>
                <w:tab w:val="right" w:pos="4743"/>
              </w:tabs>
              <w:jc w:val="both"/>
              <w:rPr>
                <w:b/>
                <w:i/>
                <w:iCs/>
                <w:color w:val="FF0000"/>
              </w:rPr>
            </w:pPr>
            <w:r>
              <w:rPr>
                <w:i/>
              </w:rPr>
              <w:t>10 zile</w:t>
            </w:r>
          </w:p>
        </w:tc>
      </w:tr>
    </w:tbl>
    <w:p w:rsidR="0078470C" w:rsidRPr="00C60D06" w:rsidRDefault="0078470C" w:rsidP="0078470C"/>
    <w:p w:rsidR="0078470C" w:rsidRPr="00C60D06" w:rsidRDefault="0078470C" w:rsidP="0078470C">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8470C" w:rsidRPr="00C60D06" w:rsidRDefault="0078470C" w:rsidP="0078470C">
      <w:pPr>
        <w:ind w:left="-142" w:right="-144"/>
        <w:rPr>
          <w:b/>
          <w:bCs/>
          <w:color w:val="000000"/>
          <w:sz w:val="22"/>
          <w:szCs w:val="22"/>
        </w:rPr>
      </w:pPr>
    </w:p>
    <w:p w:rsidR="0078470C" w:rsidRDefault="0078470C" w:rsidP="0078470C">
      <w:pPr>
        <w:tabs>
          <w:tab w:val="left" w:pos="3625"/>
        </w:tabs>
        <w:ind w:left="270"/>
        <w:rPr>
          <w:b/>
          <w:bCs/>
          <w:color w:val="000000"/>
          <w:sz w:val="28"/>
          <w:szCs w:val="22"/>
        </w:rPr>
      </w:pPr>
    </w:p>
    <w:p w:rsidR="009B1347" w:rsidRDefault="009B1347" w:rsidP="009B1347">
      <w:pPr>
        <w:tabs>
          <w:tab w:val="left" w:pos="3625"/>
        </w:tabs>
        <w:ind w:left="270"/>
        <w:rPr>
          <w:b/>
          <w:bCs/>
          <w:color w:val="000000"/>
          <w:sz w:val="28"/>
          <w:szCs w:val="22"/>
        </w:rPr>
      </w:pPr>
    </w:p>
    <w:p w:rsidR="009B1347" w:rsidRPr="00394CD7" w:rsidRDefault="009B1347" w:rsidP="009B1347">
      <w:pPr>
        <w:tabs>
          <w:tab w:val="left" w:pos="3625"/>
        </w:tabs>
        <w:ind w:left="270"/>
        <w:rPr>
          <w:b/>
          <w:bCs/>
          <w:color w:val="000000"/>
          <w:sz w:val="28"/>
          <w:szCs w:val="22"/>
        </w:rPr>
      </w:pPr>
      <w:r>
        <w:rPr>
          <w:b/>
          <w:bCs/>
          <w:color w:val="000000"/>
          <w:sz w:val="28"/>
          <w:szCs w:val="22"/>
        </w:rPr>
        <w:t>Președintele</w:t>
      </w:r>
      <w:r w:rsidRPr="00394CD7">
        <w:rPr>
          <w:b/>
          <w:bCs/>
          <w:color w:val="000000"/>
          <w:sz w:val="28"/>
          <w:szCs w:val="22"/>
        </w:rPr>
        <w:t xml:space="preserve"> </w:t>
      </w:r>
      <w:r>
        <w:rPr>
          <w:b/>
          <w:bCs/>
          <w:color w:val="000000"/>
          <w:sz w:val="28"/>
          <w:szCs w:val="22"/>
        </w:rPr>
        <w:t>G</w:t>
      </w:r>
      <w:r w:rsidRPr="00394CD7">
        <w:rPr>
          <w:b/>
          <w:bCs/>
          <w:color w:val="000000"/>
          <w:sz w:val="28"/>
          <w:szCs w:val="22"/>
        </w:rPr>
        <w:t xml:space="preserve">rupului </w:t>
      </w:r>
    </w:p>
    <w:p w:rsidR="009B1347" w:rsidRPr="00394CD7" w:rsidRDefault="009B1347" w:rsidP="009B1347">
      <w:pPr>
        <w:tabs>
          <w:tab w:val="left" w:pos="3625"/>
        </w:tabs>
        <w:ind w:left="270"/>
        <w:rPr>
          <w:sz w:val="32"/>
        </w:rPr>
      </w:pPr>
      <w:r w:rsidRPr="00394CD7">
        <w:rPr>
          <w:b/>
          <w:bCs/>
          <w:color w:val="000000"/>
          <w:sz w:val="28"/>
          <w:szCs w:val="22"/>
        </w:rPr>
        <w:t>de lucru pentru achiziții:  _____________________  Vadim MUNTEAN</w:t>
      </w:r>
    </w:p>
    <w:p w:rsidR="009B1347" w:rsidRPr="00394CD7" w:rsidRDefault="009B1347" w:rsidP="009B1347">
      <w:pPr>
        <w:tabs>
          <w:tab w:val="left" w:pos="3625"/>
        </w:tabs>
        <w:ind w:left="270"/>
        <w:rPr>
          <w:sz w:val="32"/>
        </w:rPr>
      </w:pPr>
    </w:p>
    <w:p w:rsidR="00A20ACF" w:rsidRDefault="00A20ACF"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Default="009B1347" w:rsidP="00A20ACF">
      <w:pPr>
        <w:tabs>
          <w:tab w:val="left" w:pos="3625"/>
        </w:tabs>
      </w:pPr>
    </w:p>
    <w:p w:rsidR="009B1347" w:rsidRPr="00C60D06" w:rsidRDefault="009B1347"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r w:rsidRPr="00C60D06">
              <w:t>Următoarele tabele şi formulare vor fi completate de către ofertant şi incluse în ofertă.</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Default="009F3D23" w:rsidP="009F3D23">
                  <w:pPr>
                    <w:pStyle w:val="Titlu2"/>
                    <w:spacing w:before="0"/>
                  </w:pPr>
                  <w:bookmarkStart w:id="157" w:name="_Toc392180198"/>
                  <w:bookmarkStart w:id="158" w:name="_Toc449539086"/>
                  <w:r w:rsidRPr="00C00499">
                    <w:lastRenderedPageBreak/>
                    <w:t>Formularul ofertei (F3.1)</w:t>
                  </w:r>
                  <w:bookmarkEnd w:id="157"/>
                  <w:bookmarkEnd w:id="158"/>
                </w:p>
                <w:p w:rsidR="001E5F5C" w:rsidRPr="001E5F5C" w:rsidRDefault="001E5F5C" w:rsidP="001E5F5C">
                  <w:pPr>
                    <w:rPr>
                      <w:sz w:val="20"/>
                    </w:rPr>
                  </w:pPr>
                  <w:r w:rsidRPr="001E5F5C">
                    <w:rPr>
                      <w:i/>
                      <w:iCs/>
                      <w:sz w:val="20"/>
                    </w:rPr>
                    <w:t>[Ofertantul va completa acest formular în conformitate cu instrucţiunile de mai jos. Nu se vor permite modificări în formatul formularului, precum şi nu se vor accepta înlocuiri în textul acestuia.]</w:t>
                  </w:r>
                </w:p>
                <w:p w:rsidR="001E5F5C" w:rsidRPr="001E5F5C" w:rsidRDefault="001E5F5C" w:rsidP="001E5F5C">
                  <w:r w:rsidRPr="001E5F5C">
                    <w:t xml:space="preserve">Data depunerii ofertei: </w:t>
                  </w:r>
                  <w:r w:rsidRPr="001E5F5C">
                    <w:tab/>
                  </w:r>
                  <w:r w:rsidRPr="001E5F5C">
                    <w:rPr>
                      <w:lang w:val="en-US"/>
                    </w:rPr>
                    <w:t>“___” _____________________ 20__</w:t>
                  </w:r>
                </w:p>
                <w:p w:rsidR="001E5F5C" w:rsidRPr="001E5F5C" w:rsidRDefault="001E5F5C" w:rsidP="001E5F5C">
                  <w:r w:rsidRPr="001E5F5C">
                    <w:t xml:space="preserve">Procedura de achiziție Nr.: </w:t>
                  </w:r>
                  <w:r w:rsidRPr="001E5F5C">
                    <w:tab/>
                  </w:r>
                  <w:r w:rsidRPr="001E5F5C">
                    <w:rPr>
                      <w:iCs/>
                    </w:rPr>
                    <w:t>_______________________________________</w:t>
                  </w:r>
                </w:p>
                <w:p w:rsidR="001E5F5C" w:rsidRPr="001E5F5C" w:rsidRDefault="001E5F5C" w:rsidP="001E5F5C">
                  <w:r w:rsidRPr="001E5F5C">
                    <w:t xml:space="preserve">Anunț de participare Nr.: </w:t>
                  </w:r>
                  <w:r w:rsidRPr="001E5F5C">
                    <w:tab/>
                  </w:r>
                  <w:r w:rsidRPr="001E5F5C">
                    <w:rPr>
                      <w:iCs/>
                    </w:rPr>
                    <w:t>______________________________</w:t>
                  </w:r>
                </w:p>
                <w:p w:rsidR="001E5F5C" w:rsidRPr="001E5F5C" w:rsidRDefault="001E5F5C" w:rsidP="001E5F5C">
                  <w:r w:rsidRPr="001E5F5C">
                    <w:t xml:space="preserve">Către:  </w:t>
                  </w:r>
                  <w:r w:rsidRPr="001E5F5C">
                    <w:tab/>
                    <w:t>____________________________________________</w:t>
                  </w:r>
                </w:p>
                <w:p w:rsidR="001E5F5C" w:rsidRPr="001E5F5C" w:rsidRDefault="001E5F5C" w:rsidP="001E5F5C">
                  <w:r w:rsidRPr="001E5F5C">
                    <w:t>[numele deplin al autorităţii contractante]</w:t>
                  </w:r>
                </w:p>
                <w:p w:rsidR="001E5F5C" w:rsidRPr="001E5F5C" w:rsidRDefault="001E5F5C" w:rsidP="001E5F5C">
                  <w:r w:rsidRPr="001E5F5C">
                    <w:t xml:space="preserve">________________________________________________________ declară că: </w:t>
                  </w:r>
                </w:p>
                <w:p w:rsidR="001E5F5C" w:rsidRPr="001E5F5C" w:rsidRDefault="001E5F5C" w:rsidP="001E5F5C">
                  <w:r w:rsidRPr="001E5F5C">
                    <w:t>[denumirea ofertantului]</w:t>
                  </w:r>
                </w:p>
                <w:p w:rsidR="001E5F5C" w:rsidRPr="001E5F5C" w:rsidRDefault="001E5F5C" w:rsidP="001E5F5C">
                  <w:pPr>
                    <w:numPr>
                      <w:ilvl w:val="0"/>
                      <w:numId w:val="22"/>
                    </w:numPr>
                  </w:pPr>
                  <w:r w:rsidRPr="001E5F5C">
                    <w:t>Au fost examinate şi nu există rezervări faţă de documentele de atribuire, inclusiv modificările nr. ___________________________________________________________.</w:t>
                  </w:r>
                </w:p>
                <w:p w:rsidR="001E5F5C" w:rsidRPr="001E5F5C" w:rsidRDefault="001E5F5C" w:rsidP="001E5F5C">
                  <w:r w:rsidRPr="001E5F5C">
                    <w:t>[introduceţi numărul şi data fiecărei modificări, dacă au avut loc]</w:t>
                  </w:r>
                </w:p>
                <w:p w:rsidR="001E5F5C" w:rsidRPr="001E5F5C" w:rsidRDefault="001E5F5C" w:rsidP="001E5F5C">
                  <w:pPr>
                    <w:numPr>
                      <w:ilvl w:val="0"/>
                      <w:numId w:val="22"/>
                    </w:numPr>
                  </w:pPr>
                  <w:r w:rsidRPr="001E5F5C">
                    <w:t>____________________________________________________________ se angajează să</w:t>
                  </w:r>
                </w:p>
                <w:p w:rsidR="001E5F5C" w:rsidRPr="001E5F5C" w:rsidRDefault="001E5F5C" w:rsidP="001E5F5C">
                  <w:r w:rsidRPr="001E5F5C">
                    <w:t>[denumirea ofertantului]</w:t>
                  </w:r>
                </w:p>
                <w:p w:rsidR="001E5F5C" w:rsidRPr="001E5F5C" w:rsidRDefault="001E5F5C" w:rsidP="001E5F5C">
                  <w:r w:rsidRPr="001E5F5C">
                    <w:t xml:space="preserve">furnizeze în conformitate cu documentele de atribuire şi condiţiile stipulate în specificaţiile tehnice şi preț, următoarele bunuri _______________________ ________________________________________________________________________. </w:t>
                  </w:r>
                </w:p>
                <w:p w:rsidR="001E5F5C" w:rsidRPr="001E5F5C" w:rsidRDefault="001E5F5C" w:rsidP="001E5F5C">
                  <w:r w:rsidRPr="001E5F5C">
                    <w:t>[introduceţi o descriere succintă a bunurilor]</w:t>
                  </w:r>
                </w:p>
                <w:p w:rsidR="001E5F5C" w:rsidRPr="001E5F5C" w:rsidRDefault="001E5F5C" w:rsidP="001E5F5C">
                  <w:pPr>
                    <w:numPr>
                      <w:ilvl w:val="0"/>
                      <w:numId w:val="22"/>
                    </w:numPr>
                  </w:pPr>
                  <w:r w:rsidRPr="001E5F5C">
                    <w:t>Suma totală a ofertei  fără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Suma totală a ofertei  cu TVA constituie:</w:t>
                  </w:r>
                </w:p>
                <w:p w:rsidR="001E5F5C" w:rsidRPr="001E5F5C" w:rsidRDefault="001E5F5C" w:rsidP="001E5F5C">
                  <w:r w:rsidRPr="001E5F5C">
                    <w:t>________________________________________________________________________.</w:t>
                  </w:r>
                </w:p>
                <w:p w:rsidR="001E5F5C" w:rsidRPr="001E5F5C" w:rsidRDefault="001E5F5C" w:rsidP="001E5F5C">
                  <w:r w:rsidRPr="001E5F5C">
                    <w:t>[introduceţi preţul pe loturi (unde e cazul) şi totalul ofertei în cuvinte şi cifre, indicînd toate sumele şi valutele respective]</w:t>
                  </w:r>
                </w:p>
                <w:p w:rsidR="001E5F5C" w:rsidRPr="001E5F5C" w:rsidRDefault="001E5F5C" w:rsidP="001E5F5C">
                  <w:pPr>
                    <w:numPr>
                      <w:ilvl w:val="0"/>
                      <w:numId w:val="22"/>
                    </w:numPr>
                  </w:pPr>
                  <w:r w:rsidRPr="001E5F5C">
                    <w:t xml:space="preserve">Prezenta ofertă va rămîne valabilă pentru perioada de timp specificată în </w:t>
                  </w:r>
                  <w:r w:rsidRPr="001E5F5C">
                    <w:rPr>
                      <w:b/>
                    </w:rPr>
                    <w:t>FDA3.8.</w:t>
                  </w:r>
                  <w:r w:rsidRPr="001E5F5C">
                    <w:t xml:space="preserve">, începînd cu data-limită pentru depunerea ofertei, în conformitate cu </w:t>
                  </w:r>
                  <w:r w:rsidRPr="001E5F5C">
                    <w:rPr>
                      <w:b/>
                    </w:rPr>
                    <w:t>FDA4.2.</w:t>
                  </w:r>
                  <w:r w:rsidRPr="001E5F5C">
                    <w:t>, va rămîne obligatorie şi va putea fi acceptată în orice moment pînă la expirarea acestei perioade;</w:t>
                  </w:r>
                </w:p>
                <w:p w:rsidR="001E5F5C" w:rsidRPr="001E5F5C" w:rsidRDefault="001E5F5C" w:rsidP="001E5F5C">
                  <w:pPr>
                    <w:numPr>
                      <w:ilvl w:val="0"/>
                      <w:numId w:val="22"/>
                    </w:numPr>
                  </w:pPr>
                  <w:r w:rsidRPr="001E5F5C">
                    <w:t xml:space="preserve">În cazul acceptării prezentei oferte, ____________________________________________ </w:t>
                  </w:r>
                </w:p>
                <w:p w:rsidR="001E5F5C" w:rsidRPr="001E5F5C" w:rsidRDefault="001E5F5C" w:rsidP="001E5F5C">
                  <w:r w:rsidRPr="001E5F5C">
                    <w:t>[denumirea ofertantului]</w:t>
                  </w:r>
                </w:p>
                <w:p w:rsidR="001E5F5C" w:rsidRPr="001E5F5C" w:rsidRDefault="001E5F5C" w:rsidP="001E5F5C">
                  <w:r w:rsidRPr="001E5F5C">
                    <w:t xml:space="preserve">se angajează să obţină o Garanţie de bună execuţie în conformitate cu </w:t>
                  </w:r>
                  <w:r w:rsidRPr="001E5F5C">
                    <w:rPr>
                      <w:b/>
                    </w:rPr>
                    <w:t>FDA6</w:t>
                  </w:r>
                  <w:r w:rsidRPr="001E5F5C">
                    <w:t>, pentru executarea corespunzătoare a contractului de achiziţie publică.</w:t>
                  </w:r>
                </w:p>
                <w:p w:rsidR="001E5F5C" w:rsidRPr="001E5F5C" w:rsidRDefault="001E5F5C" w:rsidP="001E5F5C">
                  <w:pPr>
                    <w:numPr>
                      <w:ilvl w:val="0"/>
                      <w:numId w:val="22"/>
                    </w:numPr>
                  </w:pPr>
                  <w:r w:rsidRPr="001E5F5C">
                    <w:t>Nu sîntem în nici un conflict de interese, în conformitate cu art. 74 din Legea nr. 131 din 03.07.2015 privind achizițiile publice.</w:t>
                  </w:r>
                </w:p>
                <w:p w:rsidR="001E5F5C" w:rsidRPr="001E5F5C" w:rsidRDefault="001E5F5C" w:rsidP="001E5F5C">
                  <w:pPr>
                    <w:numPr>
                      <w:ilvl w:val="0"/>
                      <w:numId w:val="22"/>
                    </w:numPr>
                  </w:pPr>
                  <w:r w:rsidRPr="001E5F5C">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E5F5C" w:rsidRPr="001E5F5C" w:rsidRDefault="001E5F5C" w:rsidP="001E5F5C"/>
                <w:p w:rsidR="001E5F5C" w:rsidRPr="001E5F5C" w:rsidRDefault="001E5F5C" w:rsidP="001E5F5C">
                  <w:r w:rsidRPr="001E5F5C">
                    <w:t xml:space="preserve">Semnat:________________________________________________ </w:t>
                  </w:r>
                  <w:r w:rsidRPr="001E5F5C">
                    <w:tab/>
                  </w:r>
                  <w:r w:rsidRPr="001E5F5C">
                    <w:tab/>
                  </w:r>
                </w:p>
                <w:p w:rsidR="001E5F5C" w:rsidRPr="001E5F5C" w:rsidRDefault="001E5F5C" w:rsidP="001E5F5C">
                  <w:r w:rsidRPr="001E5F5C">
                    <w:t>[semnătura persoanei autorizate pentru semnarea ofertei]</w:t>
                  </w:r>
                </w:p>
                <w:p w:rsidR="001E5F5C" w:rsidRPr="001E5F5C" w:rsidRDefault="001E5F5C" w:rsidP="001E5F5C"/>
                <w:p w:rsidR="001E5F5C" w:rsidRPr="001E5F5C" w:rsidRDefault="001E5F5C" w:rsidP="001E5F5C">
                  <w:r w:rsidRPr="001E5F5C">
                    <w:t xml:space="preserve">Nume:_________________________________________________ </w:t>
                  </w:r>
                  <w:r w:rsidRPr="001E5F5C">
                    <w:tab/>
                  </w:r>
                </w:p>
                <w:p w:rsidR="001E5F5C" w:rsidRPr="001E5F5C" w:rsidRDefault="001E5F5C" w:rsidP="001E5F5C">
                  <w:r w:rsidRPr="001E5F5C">
                    <w:t xml:space="preserve">În calitate de: ___________________________________________ </w:t>
                  </w:r>
                </w:p>
                <w:p w:rsidR="001E5F5C" w:rsidRPr="001E5F5C" w:rsidRDefault="001E5F5C" w:rsidP="001E5F5C">
                  <w:r w:rsidRPr="001E5F5C">
                    <w:t xml:space="preserve">[funcţia oficială a persoanei ce semnează formularul ofertei] </w:t>
                  </w:r>
                </w:p>
                <w:p w:rsidR="001E5F5C" w:rsidRPr="001E5F5C" w:rsidRDefault="001E5F5C" w:rsidP="001E5F5C">
                  <w:r w:rsidRPr="001E5F5C">
                    <w:t>Ofertantul: _____________________________________________</w:t>
                  </w:r>
                </w:p>
                <w:p w:rsidR="001E5F5C" w:rsidRPr="001E5F5C" w:rsidRDefault="001E5F5C" w:rsidP="001E5F5C">
                  <w:r w:rsidRPr="001E5F5C">
                    <w:lastRenderedPageBreak/>
                    <w:t>Adresa: ________________________________________________</w:t>
                  </w:r>
                </w:p>
                <w:p w:rsidR="001E5F5C" w:rsidRPr="001E5F5C" w:rsidRDefault="001E5F5C" w:rsidP="001E5F5C">
                  <w:pPr>
                    <w:rPr>
                      <w:lang w:val="en-US"/>
                    </w:rPr>
                  </w:pPr>
                  <w:r w:rsidRPr="001E5F5C">
                    <w:t xml:space="preserve">Data: </w:t>
                  </w:r>
                  <w:r w:rsidRPr="001E5F5C">
                    <w:rPr>
                      <w:lang w:val="en-US"/>
                    </w:rPr>
                    <w:t>“___” _____________________ 20__</w:t>
                  </w:r>
                </w:p>
                <w:p w:rsidR="001E5F5C" w:rsidRPr="001E5F5C" w:rsidRDefault="001E5F5C" w:rsidP="001E5F5C"/>
              </w:tc>
            </w:tr>
            <w:tr w:rsidR="009F3D23" w:rsidRPr="00C00499" w:rsidTr="006F513C">
              <w:trPr>
                <w:trHeight w:val="697"/>
              </w:trPr>
              <w:tc>
                <w:tcPr>
                  <w:tcW w:w="9744" w:type="dxa"/>
                  <w:vAlign w:val="center"/>
                </w:tcPr>
                <w:p w:rsidR="009F3D23" w:rsidRPr="00C00499" w:rsidRDefault="009F3D23" w:rsidP="009F3D23">
                  <w:pPr>
                    <w:pStyle w:val="Titlu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9F3D23" w:rsidRPr="00C00499" w:rsidRDefault="009F3D23" w:rsidP="009F3D23">
                  <w:pPr>
                    <w:pStyle w:val="NormalWeb"/>
                    <w:tabs>
                      <w:tab w:val="right" w:pos="7913"/>
                    </w:tabs>
                    <w:ind w:firstLine="0"/>
                    <w:rPr>
                      <w:iCs/>
                      <w:lang w:val="ro-RO"/>
                    </w:rPr>
                  </w:pPr>
                  <w:r w:rsidRPr="00C00499">
                    <w:rPr>
                      <w:iCs/>
                      <w:lang w:val="ro-RO"/>
                    </w:rPr>
                    <w:tab/>
                    <w:t>__________________________________________________________________</w:t>
                  </w:r>
                </w:p>
                <w:p w:rsidR="009F3D23" w:rsidRPr="00C00499" w:rsidRDefault="009F3D23" w:rsidP="009F3D23">
                  <w:pPr>
                    <w:pStyle w:val="NormalWeb"/>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9F3D23" w:rsidRPr="00C00499" w:rsidRDefault="009F3D23" w:rsidP="009F3D23">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9F3D23" w:rsidRPr="00C00499" w:rsidRDefault="009F3D23" w:rsidP="009F3D23">
                  <w:pPr>
                    <w:pStyle w:val="NormalWeb"/>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9F3D23" w:rsidRPr="00C00499" w:rsidRDefault="009F3D23" w:rsidP="009F3D23">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9F3D23" w:rsidRPr="00C00499" w:rsidRDefault="009F3D23" w:rsidP="009F3D23">
                  <w:pPr>
                    <w:pStyle w:val="NormalWeb"/>
                    <w:ind w:firstLine="720"/>
                    <w:rPr>
                      <w:b/>
                      <w:bCs/>
                      <w:lang w:val="ro-RO"/>
                    </w:rPr>
                  </w:pPr>
                </w:p>
                <w:p w:rsidR="009F3D23" w:rsidRPr="00C00499" w:rsidRDefault="009F3D23" w:rsidP="009F3D23">
                  <w:pPr>
                    <w:pStyle w:val="NormalWeb"/>
                    <w:ind w:firstLine="0"/>
                    <w:jc w:val="center"/>
                    <w:rPr>
                      <w:lang w:val="ro-RO"/>
                    </w:rPr>
                  </w:pPr>
                  <w:r w:rsidRPr="00C00499">
                    <w:rPr>
                      <w:b/>
                      <w:bCs/>
                      <w:lang w:val="ro-RO"/>
                    </w:rPr>
                    <w:t>GARANŢIE DE OFERTĂ Nr.</w:t>
                  </w:r>
                  <w:r w:rsidRPr="00C00499">
                    <w:rPr>
                      <w:lang w:val="ro-RO"/>
                    </w:rPr>
                    <w:t>_________________</w:t>
                  </w:r>
                </w:p>
                <w:p w:rsidR="009F3D23" w:rsidRPr="00C00499" w:rsidRDefault="009F3D23" w:rsidP="009F3D23">
                  <w:pPr>
                    <w:pStyle w:val="NormalWeb"/>
                    <w:ind w:firstLine="720"/>
                    <w:rPr>
                      <w:lang w:val="ro-RO"/>
                    </w:rPr>
                  </w:pP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9F3D23" w:rsidRPr="00C00499" w:rsidRDefault="009F3D23" w:rsidP="009F3D23">
                  <w:pPr>
                    <w:pStyle w:val="NormalWeb"/>
                    <w:ind w:right="1851" w:firstLine="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9F3D23" w:rsidRPr="00C00499" w:rsidRDefault="009F3D23" w:rsidP="009F3D23">
                  <w:pPr>
                    <w:pStyle w:val="NormalWeb"/>
                    <w:ind w:right="3291" w:firstLine="0"/>
                    <w:jc w:val="center"/>
                    <w:rPr>
                      <w:sz w:val="20"/>
                      <w:szCs w:val="20"/>
                      <w:lang w:val="ro-RO"/>
                    </w:rPr>
                  </w:pPr>
                  <w:r w:rsidRPr="00C00499">
                    <w:rPr>
                      <w:iCs/>
                      <w:sz w:val="20"/>
                      <w:szCs w:val="20"/>
                      <w:lang w:val="ro-RO"/>
                    </w:rPr>
                    <w:t>[numele ofertantului]</w:t>
                  </w:r>
                </w:p>
                <w:p w:rsidR="009F3D23" w:rsidRPr="00C00499" w:rsidRDefault="009F3D23" w:rsidP="009F3D23">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9F3D23" w:rsidRPr="00C00499" w:rsidRDefault="009F3D23" w:rsidP="009F3D23">
                  <w:pPr>
                    <w:pStyle w:val="NormalWeb"/>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9F3D23" w:rsidRPr="00C00499" w:rsidRDefault="009F3D23" w:rsidP="009F3D23">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9F3D23" w:rsidRPr="00C00499" w:rsidRDefault="009F3D23" w:rsidP="009F3D23">
                  <w:pPr>
                    <w:pStyle w:val="NormalWeb"/>
                    <w:ind w:firstLine="720"/>
                    <w:rPr>
                      <w:lang w:val="ro-RO"/>
                    </w:rPr>
                  </w:pPr>
                </w:p>
                <w:p w:rsidR="009F3D23" w:rsidRPr="00C00499" w:rsidRDefault="009F3D23" w:rsidP="009F3D23">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9F3D23" w:rsidRPr="00C00499" w:rsidRDefault="009F3D23" w:rsidP="009F3D23">
                  <w:pPr>
                    <w:pStyle w:val="NormalWeb"/>
                    <w:ind w:right="1491" w:firstLine="2760"/>
                    <w:jc w:val="center"/>
                    <w:rPr>
                      <w:sz w:val="20"/>
                      <w:szCs w:val="20"/>
                      <w:lang w:val="ro-RO"/>
                    </w:rPr>
                  </w:pPr>
                  <w:r w:rsidRPr="00C00499">
                    <w:rPr>
                      <w:sz w:val="20"/>
                      <w:szCs w:val="20"/>
                      <w:lang w:val="ro-RO"/>
                    </w:rPr>
                    <w:t>[denumirea băncii]</w:t>
                  </w:r>
                </w:p>
                <w:p w:rsidR="009F3D23" w:rsidRPr="00C00499" w:rsidRDefault="009F3D23" w:rsidP="009F3D23">
                  <w:pPr>
                    <w:pStyle w:val="NormalWeb"/>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9F3D23" w:rsidRPr="00C00499" w:rsidRDefault="009F3D23" w:rsidP="009F3D23">
                  <w:pPr>
                    <w:pStyle w:val="NormalWeb"/>
                    <w:ind w:firstLine="0"/>
                    <w:rPr>
                      <w:iCs/>
                      <w:lang w:val="ro-RO"/>
                    </w:rPr>
                  </w:pPr>
                  <w:r w:rsidRPr="00C00499">
                    <w:rPr>
                      <w:iCs/>
                      <w:lang w:val="ro-RO"/>
                    </w:rPr>
                    <w:t>______________________ (_______________________________________________________)</w:t>
                  </w:r>
                </w:p>
                <w:p w:rsidR="009F3D23" w:rsidRPr="00C00499" w:rsidRDefault="009F3D23" w:rsidP="009F3D23">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9F3D23" w:rsidRPr="00C00499" w:rsidRDefault="009F3D23" w:rsidP="009F3D23">
                  <w:pPr>
                    <w:pStyle w:val="NormalWeb"/>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9F3D23" w:rsidRPr="00C00499" w:rsidRDefault="009F3D23" w:rsidP="009F3D23">
                  <w:pPr>
                    <w:pStyle w:val="NormalWeb"/>
                    <w:numPr>
                      <w:ilvl w:val="1"/>
                      <w:numId w:val="9"/>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9F3D23" w:rsidRPr="00C00499" w:rsidRDefault="009F3D23" w:rsidP="009F3D23">
                  <w:pPr>
                    <w:pStyle w:val="NormalWeb"/>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9F3D23" w:rsidRPr="00C00499" w:rsidRDefault="009F3D23" w:rsidP="009F3D23">
                  <w:pPr>
                    <w:pStyle w:val="NormalWeb"/>
                    <w:ind w:firstLine="0"/>
                    <w:rPr>
                      <w:lang w:val="ro-RO"/>
                    </w:rPr>
                  </w:pPr>
                </w:p>
                <w:p w:rsidR="009F3D23" w:rsidRPr="00C00499" w:rsidRDefault="009F3D23" w:rsidP="009F3D23">
                  <w:pPr>
                    <w:pStyle w:val="NormalWeb"/>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9F3D23" w:rsidRPr="00C00499" w:rsidRDefault="009F3D23" w:rsidP="009F3D23">
                  <w:pPr>
                    <w:pStyle w:val="NormalWeb"/>
                    <w:ind w:firstLine="0"/>
                    <w:rPr>
                      <w:lang w:val="ro-RO"/>
                    </w:rPr>
                  </w:pPr>
                </w:p>
                <w:p w:rsidR="009F3D23" w:rsidRPr="00C00499" w:rsidRDefault="009F3D23" w:rsidP="009F3D23">
                  <w:pPr>
                    <w:pStyle w:val="NormalWeb"/>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9F3D23" w:rsidRPr="00C00499" w:rsidRDefault="009F3D23" w:rsidP="009F3D23">
                  <w:pPr>
                    <w:pStyle w:val="NormalWeb"/>
                    <w:rPr>
                      <w:lang w:val="ro-RO"/>
                    </w:rPr>
                  </w:pPr>
                </w:p>
                <w:p w:rsidR="009F3D23" w:rsidRPr="00C00499" w:rsidRDefault="009F3D23" w:rsidP="009F3D23">
                  <w:pPr>
                    <w:pStyle w:val="NormalWeb"/>
                    <w:ind w:firstLine="0"/>
                    <w:rPr>
                      <w:b/>
                      <w:bCs/>
                      <w:lang w:val="ro-RO"/>
                    </w:rPr>
                  </w:pPr>
                  <w:r w:rsidRPr="00C00499">
                    <w:rPr>
                      <w:b/>
                      <w:bCs/>
                      <w:lang w:val="ro-RO"/>
                    </w:rPr>
                    <w:t>_________________________________________</w:t>
                  </w:r>
                </w:p>
                <w:p w:rsidR="009F3D23" w:rsidRPr="00C00499" w:rsidRDefault="009F3D23" w:rsidP="009F3D23">
                  <w:pPr>
                    <w:pStyle w:val="NormalWeb"/>
                    <w:ind w:right="4611" w:firstLine="0"/>
                    <w:jc w:val="center"/>
                    <w:rPr>
                      <w:iCs/>
                      <w:sz w:val="20"/>
                      <w:szCs w:val="20"/>
                      <w:lang w:val="ro-RO"/>
                    </w:rPr>
                  </w:pPr>
                  <w:r w:rsidRPr="00C00499">
                    <w:rPr>
                      <w:iCs/>
                      <w:sz w:val="20"/>
                      <w:szCs w:val="20"/>
                      <w:lang w:val="ro-RO"/>
                    </w:rPr>
                    <w:t>[semnătura autorizată a băncii]</w:t>
                  </w:r>
                </w:p>
              </w:tc>
            </w:tr>
          </w:tbl>
          <w:p w:rsidR="009F3D23" w:rsidRPr="00C00499" w:rsidRDefault="009F3D23" w:rsidP="009F3D23">
            <w:pPr>
              <w:rPr>
                <w:lang w:val="en-US"/>
              </w:rPr>
            </w:pPr>
          </w:p>
          <w:p w:rsidR="009F3D23" w:rsidRPr="00C00499" w:rsidRDefault="009F3D23" w:rsidP="009F3D23">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9F3D23" w:rsidRPr="00C00499" w:rsidTr="006F513C">
              <w:trPr>
                <w:trHeight w:val="697"/>
              </w:trPr>
              <w:tc>
                <w:tcPr>
                  <w:tcW w:w="9744" w:type="dxa"/>
                  <w:vAlign w:val="center"/>
                </w:tcPr>
                <w:p w:rsidR="009F3D23" w:rsidRPr="00C00499" w:rsidRDefault="009F3D23" w:rsidP="009F3D23">
                  <w:pPr>
                    <w:pStyle w:val="Titlu2"/>
                  </w:pPr>
                  <w:bookmarkStart w:id="161" w:name="_Toc392180203"/>
                  <w:bookmarkStart w:id="162" w:name="_Toc449539093"/>
                  <w:r w:rsidRPr="00C00499">
                    <w:lastRenderedPageBreak/>
                    <w:t>Garanţie de bună execuţie (F3.</w:t>
                  </w:r>
                  <w:r>
                    <w:t>3</w:t>
                  </w:r>
                  <w:r w:rsidRPr="00C00499">
                    <w:t>)</w:t>
                  </w:r>
                  <w:bookmarkEnd w:id="161"/>
                  <w:bookmarkEnd w:id="162"/>
                </w:p>
              </w:tc>
            </w:tr>
            <w:tr w:rsidR="009F3D23" w:rsidRPr="00C00499" w:rsidTr="006F513C">
              <w:trPr>
                <w:trHeight w:val="697"/>
              </w:trPr>
              <w:tc>
                <w:tcPr>
                  <w:tcW w:w="9744" w:type="dxa"/>
                  <w:vAlign w:val="center"/>
                </w:tcPr>
                <w:p w:rsidR="009F3D23" w:rsidRPr="00C00499" w:rsidRDefault="009F3D23" w:rsidP="009F3D23">
                  <w:pPr>
                    <w:pStyle w:val="BankNormal"/>
                    <w:spacing w:after="0"/>
                    <w:jc w:val="both"/>
                    <w:rPr>
                      <w:i/>
                      <w:iCs/>
                      <w:szCs w:val="24"/>
                      <w:lang w:val="ro-RO"/>
                    </w:rPr>
                  </w:pPr>
                </w:p>
                <w:p w:rsidR="009F3D23" w:rsidRPr="00C00499" w:rsidRDefault="009F3D23" w:rsidP="009F3D23">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9F3D23" w:rsidRPr="00C00499" w:rsidRDefault="009F3D23" w:rsidP="009F3D23">
                  <w:pPr>
                    <w:pStyle w:val="BankNormal"/>
                    <w:spacing w:after="0"/>
                    <w:jc w:val="both"/>
                    <w:rPr>
                      <w:i/>
                      <w:iCs/>
                      <w:szCs w:val="24"/>
                      <w:lang w:val="ro-RO"/>
                    </w:rPr>
                  </w:pPr>
                </w:p>
                <w:p w:rsidR="009F3D23" w:rsidRPr="00C00499" w:rsidRDefault="009F3D23" w:rsidP="009F3D23">
                  <w:pPr>
                    <w:tabs>
                      <w:tab w:val="right" w:pos="6000"/>
                      <w:tab w:val="right" w:pos="9360"/>
                    </w:tabs>
                    <w:spacing w:line="360" w:lineRule="auto"/>
                    <w:ind w:right="990"/>
                    <w:jc w:val="both"/>
                  </w:pPr>
                  <w:r w:rsidRPr="00C00499">
                    <w:t xml:space="preserve">Data: </w:t>
                  </w:r>
                  <w:r w:rsidRPr="00C00499">
                    <w:rPr>
                      <w:lang w:val="en-US"/>
                    </w:rPr>
                    <w:t>“___” _____________________ 20__</w:t>
                  </w:r>
                </w:p>
                <w:p w:rsidR="009F3D23" w:rsidRPr="00C00499" w:rsidRDefault="009F3D23" w:rsidP="009F3D23">
                  <w:pPr>
                    <w:tabs>
                      <w:tab w:val="right" w:pos="6000"/>
                      <w:tab w:val="right" w:pos="9360"/>
                    </w:tabs>
                    <w:spacing w:line="360" w:lineRule="auto"/>
                    <w:ind w:right="660"/>
                    <w:jc w:val="both"/>
                  </w:pPr>
                  <w:r w:rsidRPr="00B6678C">
                    <w:rPr>
                      <w:bCs/>
                      <w:lang w:val="ro-MD"/>
                    </w:rPr>
                    <w:t>Procedura de achiziție publică</w:t>
                  </w:r>
                  <w:r w:rsidRPr="00C00499">
                    <w:t xml:space="preserve"> Nr.: </w:t>
                  </w:r>
                  <w:r w:rsidRPr="00C00499">
                    <w:tab/>
                  </w:r>
                  <w:r w:rsidRPr="00C00499">
                    <w:rPr>
                      <w:iCs/>
                    </w:rPr>
                    <w:t>_______________________________________</w:t>
                  </w:r>
                </w:p>
                <w:p w:rsidR="009F3D23" w:rsidRPr="00C00499" w:rsidRDefault="009F3D23" w:rsidP="009F3D23">
                  <w:pPr>
                    <w:tabs>
                      <w:tab w:val="right" w:pos="6000"/>
                    </w:tabs>
                    <w:spacing w:line="360" w:lineRule="auto"/>
                    <w:jc w:val="both"/>
                    <w:rPr>
                      <w:b/>
                    </w:rPr>
                  </w:pPr>
                </w:p>
                <w:p w:rsidR="009F3D23" w:rsidRPr="00C00499" w:rsidRDefault="009F3D23" w:rsidP="009F3D23">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9F3D23" w:rsidRPr="00C00499" w:rsidRDefault="009F3D23" w:rsidP="009F3D23">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9F3D23" w:rsidRPr="00C00499" w:rsidRDefault="009F3D23" w:rsidP="009F3D23">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9F3D23" w:rsidRPr="00C00499" w:rsidRDefault="009F3D23" w:rsidP="009F3D23">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tabs>
                      <w:tab w:val="right" w:pos="6000"/>
                      <w:tab w:val="right" w:pos="9360"/>
                    </w:tabs>
                    <w:spacing w:line="360" w:lineRule="auto"/>
                    <w:ind w:right="660"/>
                    <w:jc w:val="both"/>
                  </w:pPr>
                </w:p>
                <w:p w:rsidR="009F3D23" w:rsidRPr="00C00499" w:rsidRDefault="009F3D23" w:rsidP="009F3D23">
                  <w:pPr>
                    <w:jc w:val="center"/>
                    <w:rPr>
                      <w:b/>
                      <w:bCs/>
                      <w:sz w:val="28"/>
                      <w:szCs w:val="28"/>
                    </w:rPr>
                  </w:pPr>
                  <w:r w:rsidRPr="00C00499">
                    <w:rPr>
                      <w:b/>
                      <w:bCs/>
                      <w:sz w:val="28"/>
                      <w:szCs w:val="28"/>
                    </w:rPr>
                    <w:t>GARANŢIA DE BUNĂ EXECUŢIE</w:t>
                  </w:r>
                </w:p>
                <w:p w:rsidR="009F3D23" w:rsidRPr="00C00499" w:rsidRDefault="009F3D23" w:rsidP="009F3D23">
                  <w:pPr>
                    <w:jc w:val="center"/>
                    <w:rPr>
                      <w:i/>
                      <w:iCs/>
                      <w:sz w:val="28"/>
                      <w:szCs w:val="28"/>
                    </w:rPr>
                  </w:pPr>
                  <w:r w:rsidRPr="00C00499">
                    <w:rPr>
                      <w:b/>
                      <w:bCs/>
                      <w:sz w:val="28"/>
                      <w:szCs w:val="28"/>
                    </w:rPr>
                    <w:t xml:space="preserve">Nr. </w:t>
                  </w:r>
                  <w:r w:rsidRPr="00C00499">
                    <w:rPr>
                      <w:i/>
                      <w:iCs/>
                      <w:sz w:val="28"/>
                      <w:szCs w:val="28"/>
                    </w:rPr>
                    <w:t>_______________</w:t>
                  </w:r>
                </w:p>
                <w:p w:rsidR="009F3D23" w:rsidRPr="00C00499" w:rsidRDefault="009F3D23" w:rsidP="009F3D23">
                  <w:pPr>
                    <w:ind w:firstLine="720"/>
                    <w:jc w:val="both"/>
                  </w:pPr>
                </w:p>
                <w:p w:rsidR="009F3D23" w:rsidRPr="00C00499" w:rsidRDefault="009F3D23" w:rsidP="009F3D23">
                  <w:pPr>
                    <w:ind w:firstLine="720"/>
                    <w:jc w:val="both"/>
                  </w:pPr>
                </w:p>
                <w:p w:rsidR="009F3D23" w:rsidRPr="00C00499" w:rsidRDefault="009F3D23" w:rsidP="009F3D23">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lang w:val="ro-MD"/>
                    </w:rPr>
                    <w:t>p</w:t>
                  </w:r>
                  <w:r w:rsidRPr="00B6678C">
                    <w:rPr>
                      <w:bCs/>
                      <w:lang w:val="ro-MD"/>
                    </w:rPr>
                    <w:t>rocedura de achiziție publică</w:t>
                  </w:r>
                  <w:r w:rsidRPr="00C00499">
                    <w:t xml:space="preserve"> nr. din _________. 201_ [</w:t>
                  </w:r>
                  <w:r w:rsidRPr="00C00499">
                    <w:rPr>
                      <w:i/>
                    </w:rPr>
                    <w:t xml:space="preserve">numărul şi data </w:t>
                  </w:r>
                  <w:r>
                    <w:rPr>
                      <w:bCs/>
                      <w:i/>
                      <w:lang w:val="ro-MD"/>
                    </w:rPr>
                    <w:t>p</w:t>
                  </w:r>
                  <w:r w:rsidRPr="00B6678C">
                    <w:rPr>
                      <w:bCs/>
                      <w:i/>
                      <w:lang w:val="ro-MD"/>
                    </w:rPr>
                    <w:t>rocedur</w:t>
                  </w:r>
                  <w:r>
                    <w:rPr>
                      <w:bCs/>
                      <w:i/>
                      <w:lang w:val="ro-MD"/>
                    </w:rPr>
                    <w:t>ii</w:t>
                  </w:r>
                  <w:r w:rsidRPr="00B6678C">
                    <w:rPr>
                      <w:bCs/>
                      <w:i/>
                      <w:lang w:val="ro-MD"/>
                    </w:rPr>
                    <w:t xml:space="preserve"> de achiziție publică</w:t>
                  </w:r>
                  <w:r w:rsidRPr="00C00499">
                    <w:t xml:space="preserve">] (numit în continuare „Contract”). </w:t>
                  </w:r>
                </w:p>
                <w:p w:rsidR="009F3D23" w:rsidRPr="00C00499" w:rsidRDefault="009F3D23" w:rsidP="009F3D23">
                  <w:pPr>
                    <w:jc w:val="both"/>
                  </w:pPr>
                </w:p>
                <w:p w:rsidR="009F3D23" w:rsidRPr="00C00499" w:rsidRDefault="009F3D23" w:rsidP="009F3D23">
                  <w:pPr>
                    <w:jc w:val="both"/>
                  </w:pPr>
                  <w:r w:rsidRPr="00C00499">
                    <w:t xml:space="preserve">Prin urmare, noi înţelegem că Furnizorul trebuie să depună o Garanţie de bună execuţie în conformitate cu prevederile documentelor </w:t>
                  </w:r>
                  <w:r>
                    <w:t>de atribuire</w:t>
                  </w:r>
                  <w:r w:rsidRPr="00C00499">
                    <w:t>.</w:t>
                  </w:r>
                </w:p>
                <w:p w:rsidR="009F3D23" w:rsidRPr="00C00499" w:rsidRDefault="009F3D23" w:rsidP="009F3D23">
                  <w:pPr>
                    <w:jc w:val="both"/>
                  </w:pPr>
                </w:p>
                <w:p w:rsidR="009F3D23" w:rsidRPr="00C00499" w:rsidRDefault="009F3D23" w:rsidP="009F3D23">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9F3D23" w:rsidRPr="00C00499" w:rsidRDefault="009F3D23" w:rsidP="009F3D23">
                  <w:pPr>
                    <w:jc w:val="both"/>
                  </w:pPr>
                </w:p>
                <w:p w:rsidR="009F3D23" w:rsidRPr="00C00499" w:rsidRDefault="009F3D23" w:rsidP="009F3D23">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9F3D23" w:rsidRPr="00C00499" w:rsidRDefault="009F3D23" w:rsidP="009F3D23">
                  <w:pPr>
                    <w:tabs>
                      <w:tab w:val="left" w:pos="3175"/>
                    </w:tabs>
                    <w:ind w:firstLine="720"/>
                    <w:jc w:val="both"/>
                    <w:rPr>
                      <w:i/>
                      <w:iCs/>
                    </w:rPr>
                  </w:pPr>
                </w:p>
                <w:p w:rsidR="009F3D23" w:rsidRPr="00C00499" w:rsidRDefault="009F3D23" w:rsidP="009F3D23">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450" w:type="dxa"/>
                    <w:tblLayout w:type="fixed"/>
                    <w:tblLook w:val="04A0" w:firstRow="1" w:lastRow="0" w:firstColumn="1" w:lastColumn="0" w:noHBand="0" w:noVBand="1"/>
                  </w:tblPr>
                  <w:tblGrid>
                    <w:gridCol w:w="1350"/>
                    <w:gridCol w:w="8100"/>
                  </w:tblGrid>
                  <w:tr w:rsidR="009F3D23" w:rsidRPr="00C00499" w:rsidTr="00A13750">
                    <w:trPr>
                      <w:trHeight w:val="850"/>
                    </w:trPr>
                    <w:tc>
                      <w:tcPr>
                        <w:tcW w:w="9450" w:type="dxa"/>
                        <w:gridSpan w:val="2"/>
                        <w:vAlign w:val="center"/>
                      </w:tcPr>
                      <w:p w:rsidR="00A13750" w:rsidRDefault="00A13750" w:rsidP="009F3D23">
                        <w:pPr>
                          <w:pStyle w:val="Titlu1"/>
                          <w:numPr>
                            <w:ilvl w:val="0"/>
                            <w:numId w:val="0"/>
                          </w:numPr>
                          <w:ind w:left="360"/>
                          <w:rPr>
                            <w:lang w:val="ro-RO"/>
                          </w:rPr>
                        </w:pPr>
                        <w:bookmarkStart w:id="163" w:name="_Toc392180205"/>
                        <w:bookmarkStart w:id="164" w:name="_Toc449539094"/>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A13750" w:rsidRDefault="00A13750" w:rsidP="009F3D23">
                        <w:pPr>
                          <w:pStyle w:val="Titlu1"/>
                          <w:numPr>
                            <w:ilvl w:val="0"/>
                            <w:numId w:val="0"/>
                          </w:numPr>
                          <w:ind w:left="360"/>
                          <w:rPr>
                            <w:lang w:val="ro-RO"/>
                          </w:rPr>
                        </w:pPr>
                      </w:p>
                      <w:p w:rsidR="009F3D23" w:rsidRPr="00C00499" w:rsidRDefault="009F3D23" w:rsidP="009F3D23">
                        <w:pPr>
                          <w:pStyle w:val="Titlu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9F3D23" w:rsidRPr="00C00499" w:rsidTr="00A13750">
                    <w:trPr>
                      <w:trHeight w:val="600"/>
                    </w:trPr>
                    <w:tc>
                      <w:tcPr>
                        <w:tcW w:w="9450" w:type="dxa"/>
                        <w:gridSpan w:val="2"/>
                        <w:vAlign w:val="center"/>
                      </w:tcPr>
                      <w:p w:rsidR="009F3D23" w:rsidRPr="00C00499" w:rsidRDefault="009F3D23" w:rsidP="009F3D23">
                        <w:pPr>
                          <w:spacing w:after="120"/>
                          <w:jc w:val="both"/>
                        </w:pPr>
                      </w:p>
                      <w:p w:rsidR="009F3D23" w:rsidRPr="00C00499" w:rsidRDefault="009F3D23" w:rsidP="009F3D23">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9F3D23" w:rsidRPr="00C00499" w:rsidTr="00A13750">
                    <w:trPr>
                      <w:trHeight w:val="600"/>
                    </w:trPr>
                    <w:tc>
                      <w:tcPr>
                        <w:tcW w:w="9450" w:type="dxa"/>
                        <w:gridSpan w:val="2"/>
                        <w:vAlign w:val="center"/>
                      </w:tcPr>
                      <w:p w:rsidR="009F3D23" w:rsidRPr="00C00499" w:rsidRDefault="009F3D23" w:rsidP="009F3D23">
                        <w:pPr>
                          <w:pStyle w:val="Titlu2"/>
                        </w:pP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8100" w:type="dxa"/>
                        <w:tcBorders>
                          <w:top w:val="single" w:sz="4" w:space="0" w:color="auto"/>
                          <w:left w:val="single" w:sz="4" w:space="0" w:color="auto"/>
                          <w:bottom w:val="single" w:sz="4" w:space="0" w:color="auto"/>
                          <w:right w:val="single" w:sz="4" w:space="0" w:color="auto"/>
                        </w:tcBorders>
                        <w:vAlign w:val="center"/>
                      </w:tcPr>
                      <w:p w:rsidR="009F3D23" w:rsidRPr="00C00499" w:rsidRDefault="009F3D23" w:rsidP="009F3D23">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F4.1</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 xml:space="preserve">Specificaţii tehnice </w:t>
                        </w:r>
                      </w:p>
                    </w:tc>
                  </w:tr>
                  <w:tr w:rsidR="009F3D23" w:rsidRPr="00C00499" w:rsidTr="00A13750">
                    <w:trPr>
                      <w:trHeight w:val="552"/>
                    </w:trPr>
                    <w:tc>
                      <w:tcPr>
                        <w:tcW w:w="1350" w:type="dxa"/>
                        <w:tcBorders>
                          <w:top w:val="single" w:sz="4" w:space="0" w:color="auto"/>
                          <w:left w:val="single" w:sz="4" w:space="0" w:color="auto"/>
                          <w:bottom w:val="single" w:sz="4" w:space="0" w:color="auto"/>
                          <w:right w:val="single" w:sz="4" w:space="0" w:color="auto"/>
                        </w:tcBorders>
                      </w:tcPr>
                      <w:p w:rsidR="009F3D23" w:rsidRPr="00C00499" w:rsidRDefault="009F3D23" w:rsidP="009F3D23">
                        <w:pPr>
                          <w:spacing w:before="120" w:after="120"/>
                          <w:jc w:val="center"/>
                        </w:pPr>
                        <w:r w:rsidRPr="00C00499">
                          <w:t>F4.2</w:t>
                        </w:r>
                      </w:p>
                    </w:tc>
                    <w:tc>
                      <w:tcPr>
                        <w:tcW w:w="8100" w:type="dxa"/>
                        <w:tcBorders>
                          <w:top w:val="single" w:sz="4" w:space="0" w:color="auto"/>
                          <w:left w:val="single" w:sz="4" w:space="0" w:color="auto"/>
                          <w:bottom w:val="single" w:sz="4" w:space="0" w:color="auto"/>
                          <w:right w:val="single" w:sz="4" w:space="0" w:color="auto"/>
                        </w:tcBorders>
                        <w:vAlign w:val="bottom"/>
                      </w:tcPr>
                      <w:p w:rsidR="009F3D23" w:rsidRPr="00C00499" w:rsidRDefault="009F3D23" w:rsidP="009F3D23">
                        <w:pPr>
                          <w:spacing w:before="120" w:after="120"/>
                          <w:ind w:left="1440" w:hanging="821"/>
                          <w:jc w:val="both"/>
                        </w:pPr>
                        <w:r w:rsidRPr="00C00499">
                          <w:t>Specificații de preț</w:t>
                        </w:r>
                      </w:p>
                    </w:tc>
                  </w:tr>
                  <w:tr w:rsidR="009F3D23" w:rsidRPr="00C00499" w:rsidTr="00A13750">
                    <w:trPr>
                      <w:trHeight w:val="697"/>
                    </w:trPr>
                    <w:tc>
                      <w:tcPr>
                        <w:tcW w:w="9450" w:type="dxa"/>
                        <w:gridSpan w:val="2"/>
                      </w:tcPr>
                      <w:p w:rsidR="009F3D23" w:rsidRPr="00C00499" w:rsidRDefault="009F3D23" w:rsidP="009F3D23">
                        <w:pPr>
                          <w:spacing w:after="120"/>
                          <w:jc w:val="both"/>
                          <w:rPr>
                            <w:bCs/>
                            <w:i/>
                          </w:rPr>
                        </w:pPr>
                      </w:p>
                    </w:tc>
                  </w:tr>
                </w:tbl>
                <w:p w:rsidR="009F3D23" w:rsidRPr="00C00499" w:rsidRDefault="009F3D23" w:rsidP="009F3D23">
                  <w:pPr>
                    <w:spacing w:line="360" w:lineRule="auto"/>
                    <w:jc w:val="both"/>
                  </w:pPr>
                </w:p>
              </w:tc>
            </w:tr>
          </w:tbl>
          <w:p w:rsidR="00BF04ED" w:rsidRPr="00142DA3" w:rsidRDefault="00BF04ED" w:rsidP="00142DA3">
            <w:pPr>
              <w:pStyle w:val="BankNormal"/>
              <w:spacing w:after="0" w:line="276"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pStyle w:val="NormalWeb"/>
              <w:ind w:right="4611" w:firstLine="0"/>
              <w:jc w:val="center"/>
              <w:rPr>
                <w:iCs/>
                <w:sz w:val="20"/>
                <w:szCs w:val="20"/>
                <w:lang w:val="ro-RO"/>
              </w:rPr>
            </w:pPr>
          </w:p>
        </w:tc>
      </w:tr>
      <w:tr w:rsidR="00A20ACF" w:rsidRPr="00C60D06" w:rsidTr="00457832">
        <w:trPr>
          <w:trHeight w:val="697"/>
        </w:trPr>
        <w:tc>
          <w:tcPr>
            <w:tcW w:w="9744" w:type="dxa"/>
            <w:vAlign w:val="center"/>
          </w:tcPr>
          <w:p w:rsidR="00A20ACF" w:rsidRPr="00C60D06" w:rsidRDefault="00A20ACF" w:rsidP="00142DA3">
            <w:pPr>
              <w:pStyle w:val="Titlu2"/>
              <w:spacing w:before="0"/>
            </w:pPr>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10051" w:type="pct"/>
        <w:tblLayout w:type="fixed"/>
        <w:tblLook w:val="04A0" w:firstRow="1" w:lastRow="0" w:firstColumn="1" w:lastColumn="0" w:noHBand="0" w:noVBand="1"/>
      </w:tblPr>
      <w:tblGrid>
        <w:gridCol w:w="1350"/>
        <w:gridCol w:w="2158"/>
        <w:gridCol w:w="713"/>
        <w:gridCol w:w="236"/>
        <w:gridCol w:w="221"/>
        <w:gridCol w:w="1528"/>
        <w:gridCol w:w="1799"/>
        <w:gridCol w:w="2014"/>
        <w:gridCol w:w="1496"/>
        <w:gridCol w:w="2071"/>
        <w:gridCol w:w="1345"/>
        <w:gridCol w:w="88"/>
        <w:gridCol w:w="682"/>
        <w:gridCol w:w="3176"/>
        <w:gridCol w:w="3176"/>
        <w:gridCol w:w="3176"/>
        <w:gridCol w:w="3176"/>
        <w:gridCol w:w="3163"/>
      </w:tblGrid>
      <w:tr w:rsidR="00270B97" w:rsidRPr="00C00499" w:rsidTr="009B1347">
        <w:trPr>
          <w:gridAfter w:val="7"/>
          <w:wAfter w:w="2635" w:type="pct"/>
          <w:trHeight w:val="697"/>
        </w:trPr>
        <w:tc>
          <w:tcPr>
            <w:tcW w:w="2365" w:type="pct"/>
            <w:gridSpan w:val="11"/>
            <w:shd w:val="clear" w:color="auto" w:fill="auto"/>
            <w:vAlign w:val="center"/>
          </w:tcPr>
          <w:p w:rsidR="00270B97" w:rsidRPr="00C00499" w:rsidRDefault="00270B97" w:rsidP="002F4952">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9B1347">
        <w:trPr>
          <w:gridAfter w:val="7"/>
          <w:wAfter w:w="2635" w:type="pct"/>
        </w:trPr>
        <w:tc>
          <w:tcPr>
            <w:tcW w:w="2365" w:type="pct"/>
            <w:gridSpan w:val="11"/>
            <w:tcBorders>
              <w:bottom w:val="single" w:sz="4" w:space="0" w:color="auto"/>
            </w:tcBorders>
            <w:shd w:val="clear" w:color="auto" w:fill="auto"/>
          </w:tcPr>
          <w:p w:rsidR="00270B97" w:rsidRPr="00C00499" w:rsidRDefault="00270B97" w:rsidP="002F4952">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B578D7">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78470C">
                  <w:pPr>
                    <w:framePr w:hSpace="180" w:wrap="around" w:vAnchor="page" w:hAnchor="margin" w:y="347"/>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F4952">
            <w:pPr>
              <w:jc w:val="center"/>
            </w:pP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F4952">
            <w:r w:rsidRPr="00C00499">
              <w:t xml:space="preserve">Numărul </w:t>
            </w:r>
            <w:r>
              <w:t>procedurii de achiziție</w:t>
            </w:r>
            <w:r w:rsidR="00BD11F1">
              <w:t xml:space="preserve">: </w:t>
            </w:r>
            <w:r w:rsidR="00A37919" w:rsidRPr="00A37919">
              <w:rPr>
                <w:b/>
                <w:i/>
                <w:szCs w:val="22"/>
              </w:rPr>
              <w:t xml:space="preserve"> </w:t>
            </w:r>
            <w:r w:rsidR="00A37919" w:rsidRPr="00FC436E">
              <w:rPr>
                <w:b/>
                <w:i/>
              </w:rPr>
              <w:t>MTender ID</w:t>
            </w:r>
            <w:r w:rsidR="00524662" w:rsidRPr="00FC436E">
              <w:rPr>
                <w:b/>
                <w:i/>
              </w:rPr>
              <w:t>:</w:t>
            </w:r>
            <w:r w:rsidR="0078470C">
              <w:t xml:space="preserve"> </w:t>
            </w:r>
            <w:r w:rsidR="0078470C" w:rsidRPr="0078470C">
              <w:rPr>
                <w:b/>
                <w:i/>
              </w:rPr>
              <w:t>ocds-b3wdp1-MD-1626262950495</w:t>
            </w:r>
          </w:p>
        </w:tc>
      </w:tr>
      <w:tr w:rsidR="00270B97" w:rsidRPr="00C00499" w:rsidTr="009B1347">
        <w:trPr>
          <w:gridAfter w:val="5"/>
          <w:wAfter w:w="2513" w:type="pct"/>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F542A" w:rsidRDefault="00270B97" w:rsidP="009B1347">
            <w:pPr>
              <w:rPr>
                <w:b/>
                <w:bCs/>
              </w:rPr>
            </w:pPr>
            <w:r w:rsidRPr="008C36A5">
              <w:t>Denumirea procedurii de achiziție</w:t>
            </w:r>
            <w:r w:rsidR="001F542A">
              <w:rPr>
                <w:bCs/>
              </w:rPr>
              <w:t xml:space="preserve">: </w:t>
            </w:r>
            <w:r w:rsidR="001F542A" w:rsidRPr="001F542A">
              <w:rPr>
                <w:b/>
                <w:bCs/>
              </w:rPr>
              <w:t xml:space="preserve">achiziție prin licitație deschisă, privind achiziționarea pieselor și accesoriilor pentru </w:t>
            </w:r>
            <w:r w:rsidR="009B1347">
              <w:rPr>
                <w:b/>
                <w:bCs/>
              </w:rPr>
              <w:t>calculatoare</w:t>
            </w:r>
          </w:p>
        </w:tc>
      </w:tr>
      <w:tr w:rsidR="00270B97" w:rsidRPr="00C00499" w:rsidTr="009B1347">
        <w:trPr>
          <w:gridAfter w:val="7"/>
          <w:wAfter w:w="2635" w:type="pct"/>
          <w:trHeight w:val="567"/>
        </w:trPr>
        <w:tc>
          <w:tcPr>
            <w:tcW w:w="1587" w:type="pct"/>
            <w:gridSpan w:val="8"/>
            <w:shd w:val="clear" w:color="auto" w:fill="auto"/>
          </w:tcPr>
          <w:p w:rsidR="00393E38" w:rsidRPr="00C00499" w:rsidRDefault="00393E38" w:rsidP="002F4952"/>
        </w:tc>
        <w:tc>
          <w:tcPr>
            <w:tcW w:w="778" w:type="pct"/>
            <w:gridSpan w:val="3"/>
            <w:shd w:val="clear" w:color="auto" w:fill="auto"/>
          </w:tcPr>
          <w:p w:rsidR="00270B97" w:rsidRPr="00C00499" w:rsidRDefault="00270B97" w:rsidP="002F4952"/>
        </w:tc>
      </w:tr>
      <w:tr w:rsidR="00A13750" w:rsidRPr="0078470C" w:rsidTr="00E75CAF">
        <w:trPr>
          <w:gridAfter w:val="5"/>
          <w:wAfter w:w="2513" w:type="pct"/>
          <w:trHeight w:val="296"/>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EE261B" w:rsidP="0078470C">
            <w:pPr>
              <w:jc w:val="center"/>
              <w:rPr>
                <w:b/>
                <w:sz w:val="20"/>
                <w:szCs w:val="20"/>
              </w:rPr>
            </w:pPr>
            <w:r w:rsidRPr="0078470C">
              <w:rPr>
                <w:b/>
                <w:sz w:val="20"/>
                <w:szCs w:val="20"/>
              </w:rPr>
              <w:t>Cod CPV</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8C36A5" w:rsidP="0078470C">
            <w:pPr>
              <w:jc w:val="center"/>
              <w:rPr>
                <w:b/>
                <w:sz w:val="20"/>
                <w:szCs w:val="20"/>
              </w:rPr>
            </w:pPr>
            <w:r w:rsidRPr="0078470C">
              <w:rPr>
                <w:b/>
                <w:sz w:val="20"/>
                <w:szCs w:val="20"/>
              </w:rPr>
              <w:t>Denumirea bunurilor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b/>
                <w:sz w:val="20"/>
                <w:szCs w:val="20"/>
              </w:rPr>
            </w:pPr>
            <w:r w:rsidRPr="0078470C">
              <w:rPr>
                <w:b/>
                <w:sz w:val="20"/>
                <w:szCs w:val="20"/>
              </w:rPr>
              <w:t>Modelul articolului</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b/>
                <w:sz w:val="20"/>
                <w:szCs w:val="20"/>
              </w:rPr>
            </w:pPr>
            <w:r w:rsidRPr="0078470C">
              <w:rPr>
                <w:b/>
                <w:sz w:val="20"/>
                <w:szCs w:val="20"/>
              </w:rPr>
              <w:t>Ţara de origine</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502F7E" w:rsidP="0078470C">
            <w:pPr>
              <w:jc w:val="center"/>
              <w:rPr>
                <w:b/>
                <w:sz w:val="20"/>
                <w:szCs w:val="20"/>
              </w:rPr>
            </w:pPr>
            <w:r w:rsidRPr="0078470C">
              <w:rPr>
                <w:b/>
                <w:sz w:val="20"/>
                <w:szCs w:val="20"/>
              </w:rPr>
              <w:t>Produ</w:t>
            </w:r>
            <w:r w:rsidR="00383303" w:rsidRPr="0078470C">
              <w:rPr>
                <w:b/>
                <w:sz w:val="20"/>
                <w:szCs w:val="20"/>
              </w:rPr>
              <w:t>cătorul</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b/>
                <w:sz w:val="20"/>
                <w:szCs w:val="20"/>
              </w:rPr>
            </w:pPr>
            <w:r w:rsidRPr="0078470C">
              <w:rPr>
                <w:b/>
                <w:sz w:val="20"/>
                <w:szCs w:val="20"/>
              </w:rPr>
              <w:t>Specificarea tehnică deplină solicitată de către autoritatea contractantă</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78470C" w:rsidRDefault="00383303" w:rsidP="0078470C">
            <w:pPr>
              <w:jc w:val="center"/>
              <w:rPr>
                <w:b/>
                <w:sz w:val="20"/>
                <w:szCs w:val="20"/>
              </w:rPr>
            </w:pPr>
            <w:r w:rsidRPr="0078470C">
              <w:rPr>
                <w:b/>
                <w:sz w:val="20"/>
                <w:szCs w:val="20"/>
              </w:rPr>
              <w:t>Specificarea tehnică deplină propusă de către ofertant</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b/>
                <w:sz w:val="20"/>
                <w:szCs w:val="20"/>
              </w:rPr>
            </w:pPr>
            <w:r w:rsidRPr="0078470C">
              <w:rPr>
                <w:b/>
                <w:sz w:val="20"/>
                <w:szCs w:val="20"/>
              </w:rPr>
              <w:t>Standarde de referinţă</w:t>
            </w:r>
          </w:p>
        </w:tc>
      </w:tr>
      <w:tr w:rsidR="00A13750" w:rsidRPr="0078470C" w:rsidTr="009B1347">
        <w:trPr>
          <w:gridAfter w:val="5"/>
          <w:wAfter w:w="2513" w:type="pct"/>
          <w:trHeight w:val="283"/>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EE261B" w:rsidP="0078470C">
            <w:pPr>
              <w:jc w:val="center"/>
              <w:rPr>
                <w:sz w:val="20"/>
                <w:szCs w:val="20"/>
              </w:rPr>
            </w:pPr>
            <w:r w:rsidRPr="0078470C">
              <w:rPr>
                <w:sz w:val="20"/>
                <w:szCs w:val="20"/>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2</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4</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5</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6</w:t>
            </w:r>
          </w:p>
        </w:tc>
        <w:tc>
          <w:tcPr>
            <w:tcW w:w="328" w:type="pct"/>
            <w:tcBorders>
              <w:top w:val="single" w:sz="4" w:space="0" w:color="auto"/>
              <w:left w:val="single" w:sz="4" w:space="0" w:color="auto"/>
              <w:bottom w:val="single" w:sz="4" w:space="0" w:color="auto"/>
              <w:right w:val="single" w:sz="4" w:space="0" w:color="auto"/>
            </w:tcBorders>
            <w:vAlign w:val="center"/>
          </w:tcPr>
          <w:p w:rsidR="00383303" w:rsidRPr="0078470C" w:rsidRDefault="00383303" w:rsidP="0078470C">
            <w:pPr>
              <w:jc w:val="center"/>
              <w:rPr>
                <w:sz w:val="20"/>
                <w:szCs w:val="20"/>
              </w:rPr>
            </w:pPr>
            <w:r w:rsidRPr="0078470C">
              <w:rPr>
                <w:sz w:val="20"/>
                <w:szCs w:val="20"/>
              </w:rPr>
              <w:t>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78470C" w:rsidRDefault="00383303" w:rsidP="0078470C">
            <w:pPr>
              <w:jc w:val="center"/>
              <w:rPr>
                <w:sz w:val="20"/>
                <w:szCs w:val="20"/>
              </w:rPr>
            </w:pPr>
            <w:r w:rsidRPr="0078470C">
              <w:rPr>
                <w:sz w:val="20"/>
                <w:szCs w:val="20"/>
              </w:rPr>
              <w:t>8</w:t>
            </w:r>
          </w:p>
        </w:tc>
      </w:tr>
      <w:tr w:rsidR="009B1347" w:rsidRPr="0078470C" w:rsidTr="005D3014">
        <w:trPr>
          <w:gridAfter w:val="5"/>
          <w:wAfter w:w="2513" w:type="pct"/>
          <w:trHeight w:val="283"/>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78470C" w:rsidRDefault="009B1347" w:rsidP="0078470C">
            <w:pPr>
              <w:jc w:val="center"/>
              <w:rPr>
                <w:b/>
                <w:bCs/>
                <w:sz w:val="20"/>
                <w:szCs w:val="20"/>
              </w:rPr>
            </w:pPr>
            <w:r w:rsidRPr="0078470C">
              <w:rPr>
                <w:b/>
                <w:bCs/>
                <w:sz w:val="20"/>
                <w:szCs w:val="20"/>
              </w:rPr>
              <w:t>Lot nr. 1</w:t>
            </w:r>
          </w:p>
          <w:p w:rsidR="009B1347" w:rsidRPr="0078470C" w:rsidRDefault="009B1347" w:rsidP="0078470C">
            <w:pPr>
              <w:jc w:val="center"/>
              <w:rPr>
                <w:sz w:val="20"/>
                <w:szCs w:val="20"/>
              </w:rPr>
            </w:pPr>
            <w:r w:rsidRPr="0078470C">
              <w:rPr>
                <w:b/>
                <w:bCs/>
                <w:sz w:val="20"/>
                <w:szCs w:val="20"/>
              </w:rPr>
              <w:t>Piese și accesorii pentru HP</w:t>
            </w: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b/>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proofErr w:type="spellStart"/>
            <w:r w:rsidRPr="0078470C">
              <w:rPr>
                <w:rFonts w:eastAsiaTheme="minorHAnsi"/>
                <w:noProof w:val="0"/>
                <w:sz w:val="20"/>
                <w:szCs w:val="20"/>
              </w:rPr>
              <w:t>Cooler</w:t>
            </w:r>
            <w:proofErr w:type="spellEnd"/>
            <w:r w:rsidRPr="0078470C">
              <w:rPr>
                <w:rFonts w:eastAsiaTheme="minorHAnsi"/>
                <w:noProof w:val="0"/>
                <w:sz w:val="20"/>
                <w:szCs w:val="20"/>
              </w:rPr>
              <w:t xml:space="preserve"> de la 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Cooler FAN HP EliteDesk 800 (p/n 804057-001) sau compatibil</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Baterie Notebook</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Acumulator pentru notebook HP ProBook 645 sau compatibil</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PSU HP EliteDesk 800 (p/n 702307-001) sau compatibil</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Bloc de alimentare</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PSU HP ProDesk 600 (p/n 702454-001) sau compatibil</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Matrice 14" LED 30 pin</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Matrice LED pentru notebook HP ProBook 645 sau compatibil</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Motherboard HP EliteDesk 800 (p/n 795970-002)</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Motherboard HP EliteDesk 8300 (p/n: 657094-001)</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Motherboard HP EliteDesk 600 G1 (p/n: 739682-001)</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9B1347" w:rsidRPr="0078470C" w:rsidTr="005D3014">
        <w:trPr>
          <w:trHeight w:val="397"/>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78470C" w:rsidRDefault="009B1347" w:rsidP="0078470C">
            <w:pPr>
              <w:jc w:val="center"/>
              <w:rPr>
                <w:b/>
                <w:bCs/>
                <w:sz w:val="20"/>
                <w:szCs w:val="20"/>
              </w:rPr>
            </w:pPr>
            <w:r w:rsidRPr="0078470C">
              <w:rPr>
                <w:b/>
                <w:bCs/>
                <w:sz w:val="20"/>
                <w:szCs w:val="20"/>
              </w:rPr>
              <w:t>Lot nr. 2</w:t>
            </w:r>
          </w:p>
          <w:p w:rsidR="009B1347" w:rsidRPr="0078470C" w:rsidRDefault="0078470C" w:rsidP="0078470C">
            <w:pPr>
              <w:jc w:val="center"/>
              <w:rPr>
                <w:sz w:val="20"/>
                <w:szCs w:val="20"/>
              </w:rPr>
            </w:pPr>
            <w:r w:rsidRPr="0078470C">
              <w:rPr>
                <w:b/>
                <w:bCs/>
                <w:sz w:val="20"/>
                <w:szCs w:val="20"/>
              </w:rPr>
              <w:t>Plăci de bază</w:t>
            </w: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1" w:type="pct"/>
            <w:tcBorders>
              <w:right w:val="single" w:sz="4" w:space="0" w:color="auto"/>
            </w:tcBorders>
            <w:vAlign w:val="center"/>
          </w:tcPr>
          <w:p w:rsidR="009B1347" w:rsidRPr="0078470C" w:rsidRDefault="009B1347" w:rsidP="0078470C">
            <w:pPr>
              <w:jc w:val="center"/>
              <w:rPr>
                <w:rFonts w:eastAsiaTheme="minorHAnsi"/>
                <w:b/>
                <w:bCs/>
                <w:noProof w:val="0"/>
                <w:sz w:val="20"/>
                <w:szCs w:val="20"/>
              </w:rPr>
            </w:pPr>
            <w:r w:rsidRPr="0078470C">
              <w:rPr>
                <w:rFonts w:eastAsiaTheme="minorHAnsi"/>
                <w:b/>
                <w:bCs/>
                <w:noProof w:val="0"/>
                <w:sz w:val="20"/>
                <w:szCs w:val="20"/>
              </w:rPr>
              <w:t>Lot nr. 2</w:t>
            </w:r>
          </w:p>
          <w:p w:rsidR="009B1347" w:rsidRPr="0078470C" w:rsidRDefault="009B1347" w:rsidP="0078470C">
            <w:pPr>
              <w:jc w:val="center"/>
              <w:rPr>
                <w:rFonts w:eastAsiaTheme="minorHAnsi"/>
                <w:b/>
                <w:bCs/>
                <w:noProof w:val="0"/>
                <w:sz w:val="20"/>
                <w:szCs w:val="20"/>
              </w:rPr>
            </w:pPr>
            <w:r w:rsidRPr="0078470C">
              <w:rPr>
                <w:rFonts w:eastAsiaTheme="minorHAnsi"/>
                <w:b/>
                <w:bCs/>
                <w:noProof w:val="0"/>
                <w:sz w:val="20"/>
                <w:szCs w:val="20"/>
              </w:rPr>
              <w:t>Piese și accesorii pentru ASUS</w:t>
            </w:r>
          </w:p>
        </w:tc>
      </w:tr>
      <w:tr w:rsidR="0078470C" w:rsidRPr="0078470C" w:rsidTr="0078470C">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Motherboard ASUS AzureWare AW-CE123H (p/n: ET27021 rev1.4)</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Socket 1151, miniATX</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78470C">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Socket AM3, miniATX</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78470C">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Chipset B550, full ATX</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78470C">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Chipset B85, miniATX</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78470C">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Placa de bază</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color w:val="000000"/>
                <w:sz w:val="20"/>
                <w:szCs w:val="20"/>
              </w:rPr>
            </w:pPr>
            <w:r w:rsidRPr="0078470C">
              <w:rPr>
                <w:color w:val="000000"/>
                <w:sz w:val="20"/>
                <w:szCs w:val="20"/>
              </w:rPr>
              <w:t>Chipset H97, miniATX</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9B1347" w:rsidRPr="0078470C" w:rsidTr="00E75CAF">
        <w:trPr>
          <w:trHeight w:val="702"/>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78470C" w:rsidRDefault="009B1347" w:rsidP="0078470C">
            <w:pPr>
              <w:jc w:val="center"/>
              <w:rPr>
                <w:b/>
                <w:bCs/>
                <w:sz w:val="20"/>
                <w:szCs w:val="20"/>
              </w:rPr>
            </w:pPr>
            <w:r w:rsidRPr="0078470C">
              <w:rPr>
                <w:b/>
                <w:bCs/>
                <w:sz w:val="20"/>
                <w:szCs w:val="20"/>
              </w:rPr>
              <w:t>Lot nr. 3</w:t>
            </w:r>
          </w:p>
          <w:p w:rsidR="009B1347" w:rsidRPr="0078470C" w:rsidRDefault="009B1347" w:rsidP="0078470C">
            <w:pPr>
              <w:jc w:val="center"/>
              <w:rPr>
                <w:sz w:val="20"/>
                <w:szCs w:val="20"/>
              </w:rPr>
            </w:pPr>
            <w:r w:rsidRPr="0078470C">
              <w:rPr>
                <w:b/>
                <w:bCs/>
                <w:sz w:val="20"/>
                <w:szCs w:val="20"/>
              </w:rPr>
              <w:t>Procesoare pentru PC</w:t>
            </w: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1" w:type="pct"/>
            <w:tcBorders>
              <w:right w:val="single" w:sz="4" w:space="0" w:color="auto"/>
            </w:tcBorders>
            <w:vAlign w:val="center"/>
          </w:tcPr>
          <w:p w:rsidR="009B1347" w:rsidRPr="0078470C" w:rsidRDefault="009B1347" w:rsidP="0078470C">
            <w:pPr>
              <w:jc w:val="center"/>
              <w:outlineLvl w:val="0"/>
              <w:rPr>
                <w:rFonts w:eastAsiaTheme="minorHAnsi"/>
                <w:b/>
                <w:bCs/>
                <w:noProof w:val="0"/>
                <w:sz w:val="20"/>
                <w:szCs w:val="20"/>
              </w:rPr>
            </w:pPr>
            <w:r w:rsidRPr="0078470C">
              <w:rPr>
                <w:rFonts w:eastAsiaTheme="minorHAnsi"/>
                <w:b/>
                <w:bCs/>
                <w:noProof w:val="0"/>
                <w:sz w:val="20"/>
                <w:szCs w:val="20"/>
              </w:rPr>
              <w:t>Lot nr. 3</w:t>
            </w:r>
          </w:p>
          <w:p w:rsidR="009B1347" w:rsidRPr="0078470C" w:rsidRDefault="009B1347" w:rsidP="0078470C">
            <w:pPr>
              <w:jc w:val="center"/>
              <w:outlineLvl w:val="0"/>
              <w:rPr>
                <w:rFonts w:eastAsiaTheme="minorHAnsi"/>
                <w:noProof w:val="0"/>
                <w:sz w:val="20"/>
                <w:szCs w:val="20"/>
              </w:rPr>
            </w:pPr>
            <w:r w:rsidRPr="0078470C">
              <w:rPr>
                <w:rFonts w:eastAsiaTheme="minorHAnsi"/>
                <w:b/>
                <w:bCs/>
                <w:noProof w:val="0"/>
                <w:sz w:val="20"/>
                <w:szCs w:val="20"/>
              </w:rPr>
              <w:t>Procesoare pentru PC</w:t>
            </w: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Intel Core i5-6500 Processor 6M Cache, Socket LGA 1151</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sz w:val="20"/>
                <w:szCs w:val="20"/>
              </w:rPr>
            </w:pPr>
            <w:r w:rsidRPr="0078470C">
              <w:rPr>
                <w:b/>
                <w:sz w:val="20"/>
                <w:szCs w:val="20"/>
              </w:rPr>
              <w:t>30125000-1</w:t>
            </w:r>
          </w:p>
        </w:tc>
        <w:tc>
          <w:tcPr>
            <w:tcW w:w="342" w:type="pct"/>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nil"/>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Intel Core i5-4670K Processor 6M Cache, Socket LGA 1150</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Intel Core™ i5-4670K Processor 6M Cache, Socket  LGA 1151</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rFonts w:eastAsiaTheme="minorHAnsi"/>
                <w:noProof w:val="0"/>
                <w:sz w:val="20"/>
                <w:szCs w:val="20"/>
              </w:rPr>
            </w:pPr>
            <w:r w:rsidRPr="0078470C">
              <w:rPr>
                <w:rFonts w:eastAsiaTheme="minorHAnsi"/>
                <w:noProof w:val="0"/>
                <w:sz w:val="20"/>
                <w:szCs w:val="20"/>
              </w:rPr>
              <w:t>Procesor</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AMD 3600x, 6 core/12 thread base clock 3.8ghz, Socket  AM4</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9B1347" w:rsidRPr="0078470C" w:rsidTr="00E75CAF">
        <w:trPr>
          <w:trHeight w:val="666"/>
        </w:trPr>
        <w:tc>
          <w:tcPr>
            <w:tcW w:w="248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B1347" w:rsidRPr="0078470C" w:rsidRDefault="009B1347" w:rsidP="0078470C">
            <w:pPr>
              <w:jc w:val="center"/>
              <w:rPr>
                <w:b/>
                <w:bCs/>
                <w:sz w:val="20"/>
                <w:szCs w:val="20"/>
              </w:rPr>
            </w:pPr>
            <w:r w:rsidRPr="0078470C">
              <w:rPr>
                <w:b/>
                <w:bCs/>
                <w:sz w:val="20"/>
                <w:szCs w:val="20"/>
              </w:rPr>
              <w:t>Lot nr. 4</w:t>
            </w:r>
          </w:p>
          <w:p w:rsidR="009B1347" w:rsidRPr="0078470C" w:rsidRDefault="009B1347" w:rsidP="0078470C">
            <w:pPr>
              <w:jc w:val="center"/>
              <w:rPr>
                <w:sz w:val="20"/>
                <w:szCs w:val="20"/>
              </w:rPr>
            </w:pPr>
            <w:r w:rsidRPr="0078470C">
              <w:rPr>
                <w:b/>
                <w:bCs/>
                <w:sz w:val="20"/>
                <w:szCs w:val="20"/>
              </w:rPr>
              <w:t>Matrice LED</w:t>
            </w: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3" w:type="pct"/>
          </w:tcPr>
          <w:p w:rsidR="009B1347" w:rsidRPr="0078470C" w:rsidRDefault="009B1347" w:rsidP="0078470C">
            <w:pPr>
              <w:rPr>
                <w:sz w:val="20"/>
                <w:szCs w:val="20"/>
              </w:rPr>
            </w:pPr>
          </w:p>
        </w:tc>
        <w:tc>
          <w:tcPr>
            <w:tcW w:w="501" w:type="pct"/>
            <w:tcBorders>
              <w:right w:val="single" w:sz="4" w:space="0" w:color="auto"/>
            </w:tcBorders>
            <w:vAlign w:val="center"/>
          </w:tcPr>
          <w:p w:rsidR="009B1347" w:rsidRPr="0078470C" w:rsidRDefault="009B1347" w:rsidP="0078470C">
            <w:pPr>
              <w:jc w:val="center"/>
              <w:outlineLvl w:val="0"/>
              <w:rPr>
                <w:rFonts w:eastAsiaTheme="minorHAnsi"/>
                <w:b/>
                <w:bCs/>
                <w:noProof w:val="0"/>
                <w:sz w:val="20"/>
                <w:szCs w:val="20"/>
              </w:rPr>
            </w:pPr>
            <w:r w:rsidRPr="0078470C">
              <w:rPr>
                <w:rFonts w:eastAsiaTheme="minorHAnsi"/>
                <w:b/>
                <w:bCs/>
                <w:noProof w:val="0"/>
                <w:sz w:val="20"/>
                <w:szCs w:val="20"/>
              </w:rPr>
              <w:t>Lot nr. 4</w:t>
            </w:r>
          </w:p>
          <w:p w:rsidR="009B1347" w:rsidRPr="0078470C" w:rsidRDefault="009B1347" w:rsidP="0078470C">
            <w:pPr>
              <w:jc w:val="center"/>
              <w:outlineLvl w:val="0"/>
              <w:rPr>
                <w:rFonts w:eastAsiaTheme="minorHAnsi"/>
                <w:b/>
                <w:bCs/>
                <w:noProof w:val="0"/>
                <w:sz w:val="20"/>
                <w:szCs w:val="20"/>
              </w:rPr>
            </w:pPr>
            <w:r w:rsidRPr="0078470C">
              <w:rPr>
                <w:rFonts w:eastAsiaTheme="minorHAnsi"/>
                <w:b/>
                <w:bCs/>
                <w:noProof w:val="0"/>
                <w:sz w:val="20"/>
                <w:szCs w:val="20"/>
              </w:rPr>
              <w:t>Matrice LED</w:t>
            </w: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 xml:space="preserve">Matrice 15.6" LED 40 pins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15.6" LED, 40 pins, HD (1366x768)</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 xml:space="preserve">Matrice 15.6" LED Slim, 30 Pins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15.6" LED Slim, 30 Pins FHD (1920x1080)</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 xml:space="preserve">Matrice 14,1" LED 30 Pins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14,1" LED Slim, 30 Pins FHD (1920x1080)</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78470C" w:rsidRPr="0078470C" w:rsidTr="005D3014">
        <w:trPr>
          <w:gridAfter w:val="5"/>
          <w:wAfter w:w="2513" w:type="pct"/>
          <w:trHeight w:val="397"/>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jc w:val="center"/>
              <w:rPr>
                <w:b/>
                <w:sz w:val="20"/>
                <w:szCs w:val="20"/>
              </w:rPr>
            </w:pPr>
            <w:r w:rsidRPr="0078470C">
              <w:rPr>
                <w:b/>
                <w:sz w:val="20"/>
                <w:szCs w:val="20"/>
              </w:rPr>
              <w:t>30125000-1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 xml:space="preserve">Matrice 14,1" LED 40 pins </w:t>
            </w:r>
          </w:p>
        </w:tc>
        <w:tc>
          <w:tcPr>
            <w:tcW w:w="1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outlineLvl w:val="0"/>
              <w:rPr>
                <w:sz w:val="20"/>
                <w:szCs w:val="20"/>
              </w:rPr>
            </w:pPr>
            <w:r w:rsidRPr="0078470C">
              <w:rPr>
                <w:sz w:val="20"/>
                <w:szCs w:val="20"/>
              </w:rPr>
              <w:t>14,1" LED Slim, 40 Pins HD (1366x798)</w:t>
            </w:r>
          </w:p>
        </w:tc>
        <w:tc>
          <w:tcPr>
            <w:tcW w:w="328" w:type="pct"/>
            <w:tcBorders>
              <w:top w:val="single" w:sz="4" w:space="0" w:color="auto"/>
              <w:left w:val="single" w:sz="4" w:space="0" w:color="auto"/>
              <w:bottom w:val="single" w:sz="4" w:space="0" w:color="auto"/>
              <w:right w:val="single" w:sz="4" w:space="0" w:color="auto"/>
            </w:tcBorders>
            <w:vAlign w:val="center"/>
          </w:tcPr>
          <w:p w:rsidR="0078470C" w:rsidRPr="0078470C" w:rsidRDefault="0078470C" w:rsidP="0078470C">
            <w:pPr>
              <w:rPr>
                <w:sz w:val="20"/>
                <w:szCs w:val="20"/>
              </w:rPr>
            </w:pP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70C" w:rsidRPr="0078470C" w:rsidRDefault="0078470C" w:rsidP="0078470C">
            <w:pPr>
              <w:rPr>
                <w:sz w:val="20"/>
                <w:szCs w:val="20"/>
              </w:rPr>
            </w:pPr>
          </w:p>
        </w:tc>
      </w:tr>
      <w:tr w:rsidR="009B1347" w:rsidRPr="00C00499" w:rsidTr="00FF6A9A">
        <w:trPr>
          <w:gridAfter w:val="6"/>
          <w:wAfter w:w="2621" w:type="pct"/>
          <w:trHeight w:val="397"/>
        </w:trPr>
        <w:tc>
          <w:tcPr>
            <w:tcW w:w="2379" w:type="pct"/>
            <w:gridSpan w:val="12"/>
            <w:tcBorders>
              <w:top w:val="single" w:sz="4" w:space="0" w:color="auto"/>
            </w:tcBorders>
            <w:shd w:val="clear" w:color="auto" w:fill="auto"/>
            <w:vAlign w:val="center"/>
          </w:tcPr>
          <w:p w:rsidR="009B1347" w:rsidRPr="00A92D55" w:rsidRDefault="009B1347" w:rsidP="009B1347">
            <w:pPr>
              <w:tabs>
                <w:tab w:val="left" w:pos="6120"/>
              </w:tabs>
            </w:pPr>
          </w:p>
          <w:p w:rsidR="009B1347" w:rsidRPr="00A92D55" w:rsidRDefault="009B1347" w:rsidP="009B1347">
            <w:r w:rsidRPr="00A92D55">
              <w:t>Semnat:_______________ Numele, Prenumele:_____________________________ În calitate de: ________________</w:t>
            </w:r>
          </w:p>
          <w:p w:rsidR="009B1347" w:rsidRPr="00A92D55" w:rsidRDefault="009B1347" w:rsidP="009B1347">
            <w:pPr>
              <w:rPr>
                <w:bCs/>
                <w:iCs/>
              </w:rPr>
            </w:pPr>
          </w:p>
          <w:tbl>
            <w:tblPr>
              <w:tblW w:w="31572" w:type="dxa"/>
              <w:tblLayout w:type="fixed"/>
              <w:tblLook w:val="04A0" w:firstRow="1" w:lastRow="0" w:firstColumn="1" w:lastColumn="0" w:noHBand="0" w:noVBand="1"/>
            </w:tblPr>
            <w:tblGrid>
              <w:gridCol w:w="1260"/>
              <w:gridCol w:w="966"/>
              <w:gridCol w:w="2731"/>
              <w:gridCol w:w="981"/>
              <w:gridCol w:w="993"/>
              <w:gridCol w:w="1171"/>
              <w:gridCol w:w="1082"/>
              <w:gridCol w:w="1175"/>
              <w:gridCol w:w="1166"/>
              <w:gridCol w:w="52"/>
              <w:gridCol w:w="1278"/>
              <w:gridCol w:w="23"/>
              <w:gridCol w:w="30"/>
              <w:gridCol w:w="1373"/>
              <w:gridCol w:w="31"/>
              <w:gridCol w:w="28"/>
              <w:gridCol w:w="462"/>
              <w:gridCol w:w="8140"/>
              <w:gridCol w:w="8630"/>
            </w:tblGrid>
            <w:tr w:rsidR="009B1347" w:rsidRPr="00A92D55" w:rsidTr="005D3014">
              <w:trPr>
                <w:gridAfter w:val="5"/>
                <w:wAfter w:w="17291" w:type="dxa"/>
                <w:trHeight w:val="697"/>
              </w:trPr>
              <w:tc>
                <w:tcPr>
                  <w:tcW w:w="14281" w:type="dxa"/>
                  <w:gridSpan w:val="14"/>
                  <w:shd w:val="clear" w:color="auto" w:fill="auto"/>
                  <w:vAlign w:val="center"/>
                </w:tcPr>
                <w:p w:rsidR="009B1347" w:rsidRPr="00A92D55" w:rsidRDefault="009B1347" w:rsidP="0078470C">
                  <w:pPr>
                    <w:framePr w:hSpace="180" w:wrap="around" w:vAnchor="page" w:hAnchor="margin" w:y="347"/>
                    <w:rPr>
                      <w:bCs/>
                      <w:iCs/>
                    </w:rPr>
                  </w:pPr>
                  <w:r w:rsidRPr="00A92D55">
                    <w:rPr>
                      <w:bCs/>
                      <w:iCs/>
                    </w:rPr>
                    <w:t>Ofertantul: _______________________ Adresa: ______________________________</w:t>
                  </w:r>
                </w:p>
                <w:p w:rsidR="009B1347" w:rsidRPr="00A92D55" w:rsidRDefault="009B1347" w:rsidP="0078470C">
                  <w:pPr>
                    <w:pStyle w:val="Titlu2"/>
                    <w:framePr w:hSpace="180" w:wrap="around" w:vAnchor="page" w:hAnchor="margin" w:y="347"/>
                    <w:rPr>
                      <w:rFonts w:ascii="Times New Roman" w:hAnsi="Times New Roman" w:cs="Times New Roman"/>
                      <w:sz w:val="24"/>
                    </w:rPr>
                  </w:pPr>
                  <w:r w:rsidRPr="00A92D55">
                    <w:rPr>
                      <w:rFonts w:ascii="Times New Roman" w:hAnsi="Times New Roman" w:cs="Times New Roman"/>
                      <w:b w:val="0"/>
                      <w:sz w:val="20"/>
                      <w:szCs w:val="20"/>
                      <w:lang w:val="en-US"/>
                    </w:rPr>
                    <w:br w:type="page"/>
                  </w:r>
                  <w:r w:rsidRPr="00A92D55">
                    <w:rPr>
                      <w:rFonts w:ascii="Times New Roman" w:hAnsi="Times New Roman" w:cs="Times New Roman"/>
                      <w:b w:val="0"/>
                    </w:rPr>
                    <w:br w:type="page"/>
                  </w:r>
                  <w:r w:rsidRPr="00A92D55">
                    <w:rPr>
                      <w:rFonts w:ascii="Times New Roman" w:hAnsi="Times New Roman" w:cs="Times New Roman"/>
                      <w:b w:val="0"/>
                      <w:lang w:val="en-US"/>
                    </w:rPr>
                    <w:br w:type="page"/>
                  </w:r>
                  <w:r w:rsidRPr="00A92D55">
                    <w:rPr>
                      <w:rFonts w:ascii="Times New Roman" w:hAnsi="Times New Roman" w:cs="Times New Roman"/>
                      <w:b w:val="0"/>
                      <w:sz w:val="20"/>
                      <w:szCs w:val="20"/>
                      <w:lang w:val="en-US"/>
                    </w:rPr>
                    <w:br w:type="page"/>
                  </w:r>
                  <w:r w:rsidRPr="00A92D55">
                    <w:rPr>
                      <w:rFonts w:ascii="Times New Roman" w:hAnsi="Times New Roman" w:cs="Times New Roman"/>
                      <w:sz w:val="24"/>
                    </w:rPr>
                    <w:br w:type="page"/>
                  </w:r>
                </w:p>
                <w:p w:rsidR="009B1347" w:rsidRPr="00A92D55" w:rsidRDefault="009B1347" w:rsidP="0078470C">
                  <w:pPr>
                    <w:framePr w:hSpace="180" w:wrap="around" w:vAnchor="page" w:hAnchor="margin" w:y="347"/>
                  </w:pPr>
                </w:p>
                <w:p w:rsidR="009B1347" w:rsidRPr="00A92D55" w:rsidRDefault="009B1347" w:rsidP="0078470C">
                  <w:pPr>
                    <w:pStyle w:val="Titlu2"/>
                    <w:framePr w:hSpace="180" w:wrap="around" w:vAnchor="page" w:hAnchor="margin" w:y="347"/>
                    <w:rPr>
                      <w:rFonts w:ascii="Times New Roman" w:hAnsi="Times New Roman" w:cs="Times New Roman"/>
                      <w:sz w:val="24"/>
                      <w:lang w:val="en-US"/>
                    </w:rPr>
                  </w:pPr>
                  <w:r w:rsidRPr="00A92D55">
                    <w:rPr>
                      <w:rFonts w:ascii="Times New Roman" w:hAnsi="Times New Roman" w:cs="Times New Roman"/>
                    </w:rPr>
                    <w:lastRenderedPageBreak/>
                    <w:t xml:space="preserve">Specificații de preț </w:t>
                  </w:r>
                  <w:r w:rsidRPr="00A92D55">
                    <w:rPr>
                      <w:rFonts w:ascii="Times New Roman" w:hAnsi="Times New Roman" w:cs="Times New Roman"/>
                      <w:lang w:val="en-US"/>
                    </w:rPr>
                    <w:t>(F4.2)</w:t>
                  </w:r>
                  <w:r w:rsidRPr="00A92D55">
                    <w:rPr>
                      <w:rFonts w:ascii="Times New Roman" w:hAnsi="Times New Roman" w:cs="Times New Roman"/>
                      <w:b w:val="0"/>
                    </w:rPr>
                    <w:t xml:space="preserve"> </w:t>
                  </w:r>
                </w:p>
              </w:tc>
            </w:tr>
            <w:tr w:rsidR="009B1347" w:rsidRPr="00A92D55" w:rsidTr="005D3014">
              <w:trPr>
                <w:gridAfter w:val="5"/>
                <w:wAfter w:w="17291" w:type="dxa"/>
              </w:trPr>
              <w:tc>
                <w:tcPr>
                  <w:tcW w:w="14281" w:type="dxa"/>
                  <w:gridSpan w:val="14"/>
                  <w:tcBorders>
                    <w:bottom w:val="single" w:sz="4" w:space="0" w:color="auto"/>
                  </w:tcBorders>
                  <w:shd w:val="clear" w:color="auto" w:fill="auto"/>
                </w:tcPr>
                <w:p w:rsidR="009B1347" w:rsidRPr="00A92D55" w:rsidRDefault="009B1347" w:rsidP="0078470C">
                  <w:pPr>
                    <w:framePr w:hSpace="180" w:wrap="around" w:vAnchor="page" w:hAnchor="margin" w:y="347"/>
                    <w:jc w:val="both"/>
                  </w:pPr>
                  <w:r w:rsidRPr="00A92D55">
                    <w:rPr>
                      <w:i/>
                      <w:iCs/>
                    </w:rPr>
                    <w:lastRenderedPageBreak/>
                    <w:t>[Acest tabel va fi completat de către ofertant în coloanele 5,6,7,8, iar de către autoritatea contractantă – în coloanele 1,2,3,4,9,10]</w:t>
                  </w:r>
                </w:p>
                <w:p w:rsidR="009B1347" w:rsidRPr="00A92D55" w:rsidRDefault="009B1347" w:rsidP="0078470C">
                  <w:pPr>
                    <w:framePr w:hSpace="180" w:wrap="around" w:vAnchor="page" w:hAnchor="margin" w:y="347"/>
                    <w:jc w:val="center"/>
                  </w:pPr>
                </w:p>
              </w:tc>
            </w:tr>
            <w:tr w:rsidR="0078470C" w:rsidRPr="00A92D55" w:rsidTr="005D3014">
              <w:trPr>
                <w:gridAfter w:val="2"/>
                <w:wAfter w:w="16770" w:type="dxa"/>
                <w:trHeight w:val="397"/>
              </w:trPr>
              <w:tc>
                <w:tcPr>
                  <w:tcW w:w="1480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8470C" w:rsidRPr="00A92D55" w:rsidRDefault="0078470C" w:rsidP="0078470C">
                  <w:pPr>
                    <w:framePr w:hSpace="180" w:wrap="around" w:vAnchor="page" w:hAnchor="margin" w:y="347"/>
                  </w:pPr>
                  <w:r w:rsidRPr="00A92D55">
                    <w:t xml:space="preserve">Numărul procedurii de achiziție: </w:t>
                  </w:r>
                  <w:r w:rsidRPr="00A92D55">
                    <w:rPr>
                      <w:b/>
                      <w:i/>
                      <w:szCs w:val="22"/>
                    </w:rPr>
                    <w:t xml:space="preserve"> </w:t>
                  </w:r>
                  <w:r w:rsidRPr="00A92D55">
                    <w:rPr>
                      <w:b/>
                      <w:i/>
                    </w:rPr>
                    <w:t>MTender ID:</w:t>
                  </w:r>
                  <w:r w:rsidRPr="00A92D55">
                    <w:t xml:space="preserve"> </w:t>
                  </w:r>
                  <w:r w:rsidRPr="00A92D55">
                    <w:rPr>
                      <w:b/>
                      <w:i/>
                    </w:rPr>
                    <w:t>ocds-b3wdp1-MD-1626262950495</w:t>
                  </w:r>
                </w:p>
              </w:tc>
            </w:tr>
            <w:tr w:rsidR="0078470C" w:rsidRPr="00A92D55" w:rsidTr="005D3014">
              <w:trPr>
                <w:gridAfter w:val="2"/>
                <w:wAfter w:w="16770" w:type="dxa"/>
                <w:trHeight w:val="397"/>
              </w:trPr>
              <w:tc>
                <w:tcPr>
                  <w:tcW w:w="1480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8470C" w:rsidRPr="00A92D55" w:rsidRDefault="0078470C" w:rsidP="0078470C">
                  <w:pPr>
                    <w:framePr w:hSpace="180" w:wrap="around" w:vAnchor="page" w:hAnchor="margin" w:y="347"/>
                    <w:rPr>
                      <w:b/>
                      <w:bCs/>
                    </w:rPr>
                  </w:pPr>
                  <w:r w:rsidRPr="00A92D55">
                    <w:t>Denumirea procedurii de achiziție</w:t>
                  </w:r>
                  <w:r w:rsidRPr="00A92D55">
                    <w:rPr>
                      <w:bCs/>
                    </w:rPr>
                    <w:t xml:space="preserve">: </w:t>
                  </w:r>
                  <w:r w:rsidRPr="00A92D55">
                    <w:rPr>
                      <w:b/>
                      <w:bCs/>
                    </w:rPr>
                    <w:t>achiziție prin licitație deschisă, privind achiziționarea pieselor și accesoriilor pentru calculatoare</w:t>
                  </w:r>
                </w:p>
              </w:tc>
            </w:tr>
            <w:tr w:rsidR="009B1347" w:rsidRPr="00A92D55" w:rsidTr="005D3014">
              <w:trPr>
                <w:gridAfter w:val="2"/>
                <w:wAfter w:w="16770" w:type="dxa"/>
                <w:trHeight w:val="567"/>
              </w:trPr>
              <w:tc>
                <w:tcPr>
                  <w:tcW w:w="12855" w:type="dxa"/>
                  <w:gridSpan w:val="11"/>
                  <w:shd w:val="clear" w:color="auto" w:fill="auto"/>
                </w:tcPr>
                <w:p w:rsidR="009B1347" w:rsidRPr="00A92D55" w:rsidRDefault="009B1347" w:rsidP="0078470C">
                  <w:pPr>
                    <w:framePr w:hSpace="180" w:wrap="around" w:vAnchor="page" w:hAnchor="margin" w:y="347"/>
                  </w:pPr>
                </w:p>
              </w:tc>
              <w:tc>
                <w:tcPr>
                  <w:tcW w:w="1947" w:type="dxa"/>
                  <w:gridSpan w:val="6"/>
                </w:tcPr>
                <w:p w:rsidR="009B1347" w:rsidRPr="00A92D55" w:rsidRDefault="009B1347" w:rsidP="0078470C">
                  <w:pPr>
                    <w:framePr w:hSpace="180" w:wrap="around" w:vAnchor="page" w:hAnchor="margin" w:y="347"/>
                  </w:pPr>
                </w:p>
              </w:tc>
            </w:tr>
            <w:tr w:rsidR="009B1347" w:rsidRPr="00A92D55" w:rsidTr="005D3014">
              <w:trPr>
                <w:gridAfter w:val="4"/>
                <w:wAfter w:w="17260" w:type="dxa"/>
                <w:trHeight w:val="104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b/>
                      <w:sz w:val="20"/>
                    </w:rPr>
                  </w:pPr>
                  <w:r w:rsidRPr="00A92D55">
                    <w:rPr>
                      <w:b/>
                      <w:sz w:val="20"/>
                    </w:rPr>
                    <w:t>Cod CPV</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Denumirea bunurilor</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Unitatea de măsură</w:t>
                  </w:r>
                </w:p>
              </w:tc>
              <w:tc>
                <w:tcPr>
                  <w:tcW w:w="993" w:type="dxa"/>
                  <w:tcBorders>
                    <w:top w:val="single" w:sz="4" w:space="0" w:color="auto"/>
                    <w:left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Canti-tatea</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Preţ unitar (cu TVA)</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Suma</w:t>
                  </w:r>
                </w:p>
                <w:p w:rsidR="009B1347" w:rsidRPr="00A92D55" w:rsidRDefault="009B1347" w:rsidP="0078470C">
                  <w:pPr>
                    <w:framePr w:hSpace="180" w:wrap="around" w:vAnchor="page" w:hAnchor="margin" w:y="347"/>
                    <w:jc w:val="center"/>
                    <w:rPr>
                      <w:b/>
                      <w:sz w:val="20"/>
                    </w:rPr>
                  </w:pPr>
                  <w:r w:rsidRPr="00A92D55">
                    <w:rPr>
                      <w:b/>
                      <w:sz w:val="20"/>
                    </w:rPr>
                    <w:t>fără</w:t>
                  </w:r>
                </w:p>
                <w:p w:rsidR="009B1347" w:rsidRPr="00A92D55" w:rsidRDefault="009B1347" w:rsidP="0078470C">
                  <w:pPr>
                    <w:framePr w:hSpace="180" w:wrap="around" w:vAnchor="page" w:hAnchor="margin" w:y="347"/>
                    <w:jc w:val="center"/>
                    <w:rPr>
                      <w:b/>
                      <w:sz w:val="20"/>
                    </w:rPr>
                  </w:pPr>
                  <w:r w:rsidRPr="00A92D55">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B1347" w:rsidRPr="00A92D55" w:rsidRDefault="009B1347" w:rsidP="0078470C">
                  <w:pPr>
                    <w:framePr w:hSpace="180" w:wrap="around" w:vAnchor="page" w:hAnchor="margin" w:y="347"/>
                    <w:jc w:val="center"/>
                    <w:rPr>
                      <w:b/>
                      <w:sz w:val="20"/>
                    </w:rPr>
                  </w:pPr>
                  <w:r w:rsidRPr="00A92D55">
                    <w:rPr>
                      <w:b/>
                      <w:sz w:val="20"/>
                    </w:rPr>
                    <w:t>Suma</w:t>
                  </w:r>
                </w:p>
                <w:p w:rsidR="009B1347" w:rsidRPr="00A92D55" w:rsidRDefault="009B1347" w:rsidP="0078470C">
                  <w:pPr>
                    <w:framePr w:hSpace="180" w:wrap="around" w:vAnchor="page" w:hAnchor="margin" w:y="347"/>
                    <w:jc w:val="center"/>
                    <w:rPr>
                      <w:b/>
                      <w:sz w:val="20"/>
                    </w:rPr>
                  </w:pPr>
                  <w:r w:rsidRPr="00A92D55">
                    <w:rPr>
                      <w:b/>
                      <w:sz w:val="20"/>
                    </w:rPr>
                    <w:t>cu TVA</w:t>
                  </w:r>
                </w:p>
              </w:tc>
              <w:tc>
                <w:tcPr>
                  <w:tcW w:w="1353" w:type="dxa"/>
                  <w:gridSpan w:val="3"/>
                  <w:tcBorders>
                    <w:top w:val="single" w:sz="4" w:space="0" w:color="auto"/>
                    <w:left w:val="single" w:sz="4" w:space="0" w:color="auto"/>
                    <w:bottom w:val="single" w:sz="4" w:space="0" w:color="auto"/>
                    <w:right w:val="single" w:sz="4" w:space="0" w:color="auto"/>
                  </w:tcBorders>
                </w:tcPr>
                <w:p w:rsidR="009B1347" w:rsidRPr="00A92D55" w:rsidRDefault="009B1347" w:rsidP="0078470C">
                  <w:pPr>
                    <w:framePr w:hSpace="180" w:wrap="around" w:vAnchor="page" w:hAnchor="margin" w:y="347"/>
                    <w:jc w:val="center"/>
                    <w:rPr>
                      <w:b/>
                      <w:sz w:val="20"/>
                      <w:szCs w:val="28"/>
                    </w:rPr>
                  </w:pPr>
                  <w:r w:rsidRPr="00A92D55">
                    <w:rPr>
                      <w:b/>
                      <w:sz w:val="20"/>
                      <w:szCs w:val="28"/>
                    </w:rPr>
                    <w:t xml:space="preserve">Termenul de </w:t>
                  </w:r>
                </w:p>
                <w:p w:rsidR="009B1347" w:rsidRPr="00A92D55" w:rsidRDefault="009B1347" w:rsidP="0078470C">
                  <w:pPr>
                    <w:framePr w:hSpace="180" w:wrap="around" w:vAnchor="page" w:hAnchor="margin" w:y="347"/>
                    <w:jc w:val="center"/>
                    <w:rPr>
                      <w:b/>
                      <w:sz w:val="20"/>
                    </w:rPr>
                  </w:pPr>
                  <w:r w:rsidRPr="00A92D55">
                    <w:rPr>
                      <w:b/>
                      <w:sz w:val="20"/>
                      <w:szCs w:val="28"/>
                    </w:rPr>
                    <w:t xml:space="preserve">livrare </w:t>
                  </w:r>
                </w:p>
              </w:tc>
              <w:tc>
                <w:tcPr>
                  <w:tcW w:w="1434" w:type="dxa"/>
                  <w:gridSpan w:val="3"/>
                  <w:tcBorders>
                    <w:top w:val="single" w:sz="4" w:space="0" w:color="auto"/>
                    <w:left w:val="single" w:sz="4" w:space="0" w:color="auto"/>
                    <w:bottom w:val="single" w:sz="4" w:space="0" w:color="auto"/>
                    <w:right w:val="single" w:sz="4" w:space="0" w:color="auto"/>
                  </w:tcBorders>
                </w:tcPr>
                <w:p w:rsidR="009B1347" w:rsidRPr="00A92D55" w:rsidRDefault="009B1347" w:rsidP="0078470C">
                  <w:pPr>
                    <w:framePr w:hSpace="180" w:wrap="around" w:vAnchor="page" w:hAnchor="margin" w:y="347"/>
                    <w:rPr>
                      <w:b/>
                      <w:sz w:val="20"/>
                      <w:szCs w:val="28"/>
                    </w:rPr>
                  </w:pPr>
                  <w:r w:rsidRPr="00A92D55">
                    <w:rPr>
                      <w:b/>
                      <w:sz w:val="20"/>
                      <w:szCs w:val="28"/>
                    </w:rPr>
                    <w:t>Clasificație bugetară (IBAN)</w:t>
                  </w:r>
                </w:p>
              </w:tc>
            </w:tr>
            <w:tr w:rsidR="009B1347" w:rsidRPr="00A92D55" w:rsidTr="005D3014">
              <w:trPr>
                <w:gridAfter w:val="4"/>
                <w:wAfter w:w="17260" w:type="dxa"/>
                <w:trHeight w:val="8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B1347" w:rsidRPr="00A92D55" w:rsidRDefault="009B1347" w:rsidP="0078470C">
                  <w:pPr>
                    <w:framePr w:hSpace="180" w:wrap="around" w:vAnchor="page" w:hAnchor="margin" w:y="347"/>
                    <w:jc w:val="center"/>
                    <w:rPr>
                      <w:sz w:val="20"/>
                    </w:rPr>
                  </w:pPr>
                  <w:r w:rsidRPr="00A92D55">
                    <w:rPr>
                      <w:sz w:val="20"/>
                    </w:rPr>
                    <w:t>8</w:t>
                  </w:r>
                </w:p>
              </w:tc>
              <w:tc>
                <w:tcPr>
                  <w:tcW w:w="1353" w:type="dxa"/>
                  <w:gridSpan w:val="3"/>
                  <w:tcBorders>
                    <w:top w:val="single" w:sz="4" w:space="0" w:color="auto"/>
                    <w:left w:val="single" w:sz="4" w:space="0" w:color="auto"/>
                    <w:bottom w:val="single" w:sz="4" w:space="0" w:color="auto"/>
                    <w:right w:val="single" w:sz="4" w:space="0" w:color="auto"/>
                  </w:tcBorders>
                </w:tcPr>
                <w:p w:rsidR="009B1347" w:rsidRPr="00A92D55" w:rsidRDefault="009B1347" w:rsidP="0078470C">
                  <w:pPr>
                    <w:framePr w:hSpace="180" w:wrap="around" w:vAnchor="page" w:hAnchor="margin" w:y="347"/>
                    <w:jc w:val="center"/>
                    <w:rPr>
                      <w:sz w:val="20"/>
                    </w:rPr>
                  </w:pPr>
                  <w:r w:rsidRPr="00A92D55">
                    <w:rPr>
                      <w:sz w:val="20"/>
                    </w:rPr>
                    <w:t>9</w:t>
                  </w:r>
                </w:p>
              </w:tc>
              <w:tc>
                <w:tcPr>
                  <w:tcW w:w="1434" w:type="dxa"/>
                  <w:gridSpan w:val="3"/>
                  <w:tcBorders>
                    <w:top w:val="single" w:sz="4" w:space="0" w:color="auto"/>
                    <w:left w:val="single" w:sz="4" w:space="0" w:color="auto"/>
                    <w:bottom w:val="single" w:sz="4" w:space="0" w:color="auto"/>
                    <w:right w:val="single" w:sz="4" w:space="0" w:color="auto"/>
                  </w:tcBorders>
                </w:tcPr>
                <w:p w:rsidR="009B1347" w:rsidRPr="00A92D55" w:rsidRDefault="009B1347" w:rsidP="0078470C">
                  <w:pPr>
                    <w:framePr w:hSpace="180" w:wrap="around" w:vAnchor="page" w:hAnchor="margin" w:y="347"/>
                    <w:jc w:val="center"/>
                    <w:rPr>
                      <w:sz w:val="20"/>
                    </w:rPr>
                  </w:pPr>
                  <w:r w:rsidRPr="00A92D55">
                    <w:rPr>
                      <w:sz w:val="20"/>
                    </w:rPr>
                    <w:t>10</w:t>
                  </w:r>
                </w:p>
              </w:tc>
            </w:tr>
            <w:tr w:rsidR="00FF6A9A" w:rsidRPr="00A92D55" w:rsidTr="005D3014">
              <w:trPr>
                <w:gridAfter w:val="4"/>
                <w:wAfter w:w="17260" w:type="dxa"/>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F6A9A" w:rsidRPr="00A92D55" w:rsidRDefault="00FF6A9A" w:rsidP="0078470C">
                  <w:pPr>
                    <w:framePr w:hSpace="180" w:wrap="around" w:vAnchor="page" w:hAnchor="margin" w:y="347"/>
                    <w:jc w:val="center"/>
                    <w:rPr>
                      <w:b/>
                      <w:bCs/>
                      <w:sz w:val="20"/>
                    </w:rPr>
                  </w:pPr>
                  <w:r w:rsidRPr="00A92D55">
                    <w:rPr>
                      <w:b/>
                      <w:bCs/>
                      <w:sz w:val="20"/>
                    </w:rPr>
                    <w:t>Lot nr. 1</w:t>
                  </w:r>
                </w:p>
                <w:p w:rsidR="00FF6A9A" w:rsidRPr="00A92D55" w:rsidRDefault="00FF6A9A" w:rsidP="0078470C">
                  <w:pPr>
                    <w:framePr w:hSpace="180" w:wrap="around" w:vAnchor="page" w:hAnchor="margin" w:y="347"/>
                    <w:jc w:val="center"/>
                    <w:rPr>
                      <w:sz w:val="20"/>
                    </w:rPr>
                  </w:pPr>
                  <w:r w:rsidRPr="00A92D55">
                    <w:rPr>
                      <w:b/>
                      <w:bCs/>
                      <w:sz w:val="20"/>
                    </w:rPr>
                    <w:t>Piese și accesorii pentru HP</w:t>
                  </w: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proofErr w:type="spellStart"/>
                  <w:r w:rsidRPr="00A92D55">
                    <w:rPr>
                      <w:rFonts w:eastAsiaTheme="minorHAnsi"/>
                      <w:noProof w:val="0"/>
                      <w:sz w:val="20"/>
                      <w:szCs w:val="20"/>
                    </w:rPr>
                    <w:t>Cooler</w:t>
                  </w:r>
                  <w:proofErr w:type="spellEnd"/>
                  <w:r w:rsidRPr="00A92D55">
                    <w:rPr>
                      <w:rFonts w:eastAsiaTheme="minorHAnsi"/>
                      <w:noProof w:val="0"/>
                      <w:sz w:val="20"/>
                      <w:szCs w:val="20"/>
                    </w:rPr>
                    <w:t xml:space="preserve"> de la procesor</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r w:rsidRPr="00A92D55">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Baterie Notebook</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Bloc de alimentare</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Bloc de alimentare</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Matrice 14" LED 30 pin</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76912">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Pr="00A92D55" w:rsidRDefault="00A92D55" w:rsidP="00A92D55">
                  <w:pPr>
                    <w:framePr w:hSpace="180" w:wrap="around" w:vAnchor="page" w:hAnchor="margin" w:y="347"/>
                    <w:rPr>
                      <w:sz w:val="20"/>
                    </w:rPr>
                  </w:pPr>
                  <w:r w:rsidRPr="00A92D55">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Placa de bază</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5D3014" w:rsidRPr="00A92D55"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D3014" w:rsidRPr="00A92D55" w:rsidRDefault="005D3014" w:rsidP="0078470C">
                  <w:pPr>
                    <w:framePr w:hSpace="180" w:wrap="around" w:vAnchor="page" w:hAnchor="margin" w:y="347"/>
                    <w:jc w:val="center"/>
                    <w:rPr>
                      <w:b/>
                      <w:bCs/>
                      <w:sz w:val="20"/>
                      <w:szCs w:val="20"/>
                    </w:rPr>
                  </w:pPr>
                  <w:r w:rsidRPr="00A92D55">
                    <w:rPr>
                      <w:b/>
                      <w:bCs/>
                      <w:sz w:val="20"/>
                      <w:szCs w:val="20"/>
                    </w:rPr>
                    <w:t>Lot nr. 2</w:t>
                  </w:r>
                </w:p>
                <w:p w:rsidR="005D3014" w:rsidRPr="00A92D55" w:rsidRDefault="00A92D55" w:rsidP="0078470C">
                  <w:pPr>
                    <w:framePr w:hSpace="180" w:wrap="around" w:vAnchor="page" w:hAnchor="margin" w:y="347"/>
                    <w:jc w:val="center"/>
                    <w:rPr>
                      <w:sz w:val="20"/>
                    </w:rPr>
                  </w:pPr>
                  <w:r w:rsidRPr="00A92D55">
                    <w:rPr>
                      <w:b/>
                      <w:bCs/>
                      <w:sz w:val="20"/>
                      <w:szCs w:val="20"/>
                    </w:rPr>
                    <w:t>Plăci de bază</w:t>
                  </w:r>
                </w:p>
              </w:tc>
              <w:tc>
                <w:tcPr>
                  <w:tcW w:w="8630" w:type="dxa"/>
                  <w:gridSpan w:val="3"/>
                </w:tcPr>
                <w:p w:rsidR="005D3014" w:rsidRPr="00A92D55" w:rsidRDefault="005D3014" w:rsidP="0078470C">
                  <w:pPr>
                    <w:framePr w:hSpace="180" w:wrap="around" w:vAnchor="page" w:hAnchor="margin" w:y="347"/>
                    <w:spacing w:after="160" w:line="259" w:lineRule="auto"/>
                  </w:pPr>
                </w:p>
              </w:tc>
              <w:tc>
                <w:tcPr>
                  <w:tcW w:w="8630" w:type="dxa"/>
                  <w:tcBorders>
                    <w:right w:val="single" w:sz="4" w:space="0" w:color="auto"/>
                  </w:tcBorders>
                  <w:vAlign w:val="center"/>
                </w:tcPr>
                <w:p w:rsidR="005D3014" w:rsidRPr="00A92D55" w:rsidRDefault="005D3014" w:rsidP="0078470C">
                  <w:pPr>
                    <w:framePr w:hSpace="180" w:wrap="around" w:vAnchor="page" w:hAnchor="margin" w:y="347"/>
                    <w:jc w:val="center"/>
                    <w:rPr>
                      <w:rFonts w:eastAsiaTheme="minorHAnsi"/>
                      <w:b/>
                      <w:bCs/>
                      <w:noProof w:val="0"/>
                      <w:sz w:val="20"/>
                      <w:szCs w:val="20"/>
                    </w:rPr>
                  </w:pPr>
                  <w:r w:rsidRPr="00A92D55">
                    <w:rPr>
                      <w:rFonts w:eastAsiaTheme="minorHAnsi"/>
                      <w:b/>
                      <w:bCs/>
                      <w:noProof w:val="0"/>
                      <w:sz w:val="20"/>
                      <w:szCs w:val="20"/>
                    </w:rPr>
                    <w:t>Lot nr. 2</w:t>
                  </w:r>
                </w:p>
                <w:p w:rsidR="005D3014" w:rsidRPr="00A92D55" w:rsidRDefault="005D3014" w:rsidP="0078470C">
                  <w:pPr>
                    <w:framePr w:hSpace="180" w:wrap="around" w:vAnchor="page" w:hAnchor="margin" w:y="347"/>
                    <w:jc w:val="center"/>
                    <w:rPr>
                      <w:rFonts w:eastAsiaTheme="minorHAnsi"/>
                      <w:b/>
                      <w:bCs/>
                      <w:noProof w:val="0"/>
                      <w:sz w:val="20"/>
                      <w:szCs w:val="20"/>
                    </w:rPr>
                  </w:pPr>
                  <w:r w:rsidRPr="00A92D55">
                    <w:rPr>
                      <w:rFonts w:eastAsiaTheme="minorHAnsi"/>
                      <w:b/>
                      <w:bCs/>
                      <w:noProof w:val="0"/>
                      <w:sz w:val="20"/>
                      <w:szCs w:val="20"/>
                    </w:rPr>
                    <w:t>Piese și accesorii pentru ASUS</w:t>
                  </w: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sz w:val="20"/>
                    </w:rPr>
                  </w:pPr>
                  <w:r w:rsidRPr="00A92D55">
                    <w:rPr>
                      <w:sz w:val="20"/>
                    </w:rPr>
                    <w:t>Placa de bază</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r w:rsidRPr="00A92D55">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color w:val="000000"/>
                      <w:sz w:val="20"/>
                    </w:rPr>
                  </w:pPr>
                  <w:r w:rsidRPr="00A92D55">
                    <w:rPr>
                      <w:color w:val="000000"/>
                      <w:sz w:val="20"/>
                    </w:rPr>
                    <w:t>Placa de bază</w:t>
                  </w:r>
                </w:p>
              </w:tc>
              <w:tc>
                <w:tcPr>
                  <w:tcW w:w="981" w:type="dxa"/>
                  <w:tcBorders>
                    <w:top w:val="single" w:sz="4" w:space="0" w:color="auto"/>
                    <w:bottom w:val="single" w:sz="4" w:space="0" w:color="auto"/>
                  </w:tcBorders>
                </w:tcPr>
                <w:p w:rsidR="00A92D55" w:rsidRDefault="00A92D55" w:rsidP="00A92D55">
                  <w:pPr>
                    <w:framePr w:hSpace="180" w:wrap="around" w:vAnchor="page" w:hAnchor="margin" w:y="347"/>
                    <w:jc w:val="center"/>
                  </w:pPr>
                  <w:r w:rsidRPr="00AC3674">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Pr>
                      <w:rFonts w:eastAsiaTheme="minorHAnsi"/>
                      <w:noProof w:val="0"/>
                      <w:sz w:val="20"/>
                      <w:szCs w:val="20"/>
                    </w:rPr>
                    <w:t>10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b/>
                      <w:i/>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color w:val="000000"/>
                      <w:sz w:val="20"/>
                    </w:rPr>
                  </w:pPr>
                  <w:r w:rsidRPr="00A92D55">
                    <w:rPr>
                      <w:color w:val="000000"/>
                      <w:sz w:val="20"/>
                    </w:rPr>
                    <w:t>Placa de bază</w:t>
                  </w:r>
                </w:p>
              </w:tc>
              <w:tc>
                <w:tcPr>
                  <w:tcW w:w="981" w:type="dxa"/>
                  <w:tcBorders>
                    <w:top w:val="single" w:sz="4" w:space="0" w:color="auto"/>
                    <w:bottom w:val="single" w:sz="4" w:space="0" w:color="auto"/>
                  </w:tcBorders>
                </w:tcPr>
                <w:p w:rsidR="00A92D55" w:rsidRDefault="00A92D55" w:rsidP="00A92D55">
                  <w:pPr>
                    <w:framePr w:hSpace="180" w:wrap="around" w:vAnchor="page" w:hAnchor="margin" w:y="347"/>
                    <w:jc w:val="center"/>
                  </w:pPr>
                  <w:r w:rsidRPr="00AC3674">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Pr>
                      <w:rFonts w:eastAsiaTheme="minorHAnsi"/>
                      <w:noProof w:val="0"/>
                      <w:sz w:val="20"/>
                      <w:szCs w:val="20"/>
                    </w:rPr>
                    <w:t>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b/>
                      <w:i/>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color w:val="000000"/>
                      <w:sz w:val="20"/>
                    </w:rPr>
                  </w:pPr>
                  <w:r w:rsidRPr="00A92D55">
                    <w:rPr>
                      <w:color w:val="000000"/>
                      <w:sz w:val="20"/>
                    </w:rPr>
                    <w:t>Placa de bază</w:t>
                  </w:r>
                </w:p>
              </w:tc>
              <w:tc>
                <w:tcPr>
                  <w:tcW w:w="981" w:type="dxa"/>
                  <w:tcBorders>
                    <w:top w:val="single" w:sz="4" w:space="0" w:color="auto"/>
                    <w:bottom w:val="single" w:sz="4" w:space="0" w:color="auto"/>
                  </w:tcBorders>
                </w:tcPr>
                <w:p w:rsidR="00A92D55" w:rsidRDefault="00A92D55" w:rsidP="00A92D55">
                  <w:pPr>
                    <w:framePr w:hSpace="180" w:wrap="around" w:vAnchor="page" w:hAnchor="margin" w:y="347"/>
                    <w:jc w:val="center"/>
                  </w:pPr>
                  <w:r w:rsidRPr="00E30EBD">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Pr>
                      <w:rFonts w:eastAsiaTheme="minorHAnsi"/>
                      <w:noProof w:val="0"/>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b/>
                      <w:i/>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color w:val="000000"/>
                      <w:sz w:val="20"/>
                    </w:rPr>
                  </w:pPr>
                  <w:r w:rsidRPr="00A92D55">
                    <w:rPr>
                      <w:color w:val="000000"/>
                      <w:sz w:val="20"/>
                    </w:rPr>
                    <w:t>Placa de bază</w:t>
                  </w:r>
                </w:p>
              </w:tc>
              <w:tc>
                <w:tcPr>
                  <w:tcW w:w="981" w:type="dxa"/>
                  <w:tcBorders>
                    <w:top w:val="single" w:sz="4" w:space="0" w:color="auto"/>
                    <w:bottom w:val="single" w:sz="4" w:space="0" w:color="auto"/>
                  </w:tcBorders>
                </w:tcPr>
                <w:p w:rsidR="00A92D55" w:rsidRDefault="00A92D55" w:rsidP="00A92D55">
                  <w:pPr>
                    <w:framePr w:hSpace="180" w:wrap="around" w:vAnchor="page" w:hAnchor="margin" w:y="347"/>
                    <w:jc w:val="center"/>
                  </w:pPr>
                  <w:r w:rsidRPr="00E30EBD">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Pr>
                      <w:rFonts w:eastAsiaTheme="minorHAnsi"/>
                      <w:noProof w:val="0"/>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b/>
                      <w:i/>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9F3B5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92D55" w:rsidRDefault="00A92D55" w:rsidP="00A92D55">
                  <w:pPr>
                    <w:framePr w:hSpace="180" w:wrap="around" w:vAnchor="page" w:hAnchor="margin" w:y="347"/>
                  </w:pPr>
                  <w:r w:rsidRPr="008B7FDE">
                    <w:rPr>
                      <w:sz w:val="20"/>
                    </w:rPr>
                    <w:t>30233132-5</w:t>
                  </w: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color w:val="000000"/>
                      <w:sz w:val="20"/>
                    </w:rPr>
                  </w:pPr>
                  <w:r w:rsidRPr="00A92D55">
                    <w:rPr>
                      <w:color w:val="000000"/>
                      <w:sz w:val="20"/>
                    </w:rPr>
                    <w:t>Placa de bază</w:t>
                  </w:r>
                </w:p>
              </w:tc>
              <w:tc>
                <w:tcPr>
                  <w:tcW w:w="981" w:type="dxa"/>
                  <w:tcBorders>
                    <w:top w:val="single" w:sz="4" w:space="0" w:color="auto"/>
                    <w:bottom w:val="single" w:sz="4" w:space="0" w:color="auto"/>
                  </w:tcBorders>
                </w:tcPr>
                <w:p w:rsidR="00A92D55" w:rsidRDefault="00A92D55" w:rsidP="00A92D55">
                  <w:pPr>
                    <w:framePr w:hSpace="180" w:wrap="around" w:vAnchor="page" w:hAnchor="margin" w:y="347"/>
                    <w:jc w:val="center"/>
                  </w:pPr>
                  <w:r w:rsidRPr="00E30EBD">
                    <w:rPr>
                      <w:rFonts w:eastAsiaTheme="minorHAnsi"/>
                      <w:noProof w:val="0"/>
                      <w:sz w:val="20"/>
                      <w:szCs w:val="20"/>
                    </w:rPr>
                    <w:t>Buc.</w:t>
                  </w:r>
                </w:p>
              </w:tc>
              <w:tc>
                <w:tcPr>
                  <w:tcW w:w="993" w:type="dxa"/>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Pr>
                      <w:rFonts w:eastAsiaTheme="minorHAnsi"/>
                      <w:noProof w:val="0"/>
                      <w:sz w:val="20"/>
                      <w:szCs w:val="20"/>
                    </w:rPr>
                    <w:t>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b/>
                      <w:i/>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b/>
                      <w:bCs/>
                      <w:sz w:val="20"/>
                      <w:szCs w:val="20"/>
                    </w:rPr>
                  </w:pPr>
                  <w:r w:rsidRPr="00A92D55">
                    <w:rPr>
                      <w:b/>
                      <w:bCs/>
                      <w:sz w:val="20"/>
                      <w:szCs w:val="20"/>
                    </w:rPr>
                    <w:lastRenderedPageBreak/>
                    <w:t>Lot nr. 3</w:t>
                  </w:r>
                </w:p>
                <w:p w:rsidR="00A92D55" w:rsidRPr="00A92D55" w:rsidRDefault="00A92D55" w:rsidP="00A92D55">
                  <w:pPr>
                    <w:framePr w:hSpace="180" w:wrap="around" w:vAnchor="page" w:hAnchor="margin" w:y="347"/>
                    <w:jc w:val="center"/>
                    <w:rPr>
                      <w:sz w:val="20"/>
                    </w:rPr>
                  </w:pPr>
                  <w:r w:rsidRPr="00A92D55">
                    <w:rPr>
                      <w:b/>
                      <w:bCs/>
                      <w:sz w:val="20"/>
                      <w:szCs w:val="20"/>
                    </w:rPr>
                    <w:t>Procesoare pentru PC</w:t>
                  </w:r>
                </w:p>
              </w:tc>
              <w:tc>
                <w:tcPr>
                  <w:tcW w:w="8630" w:type="dxa"/>
                  <w:gridSpan w:val="3"/>
                </w:tcPr>
                <w:p w:rsidR="00A92D55" w:rsidRPr="00A92D55" w:rsidRDefault="00A92D55" w:rsidP="00A92D55">
                  <w:pPr>
                    <w:framePr w:hSpace="180" w:wrap="around" w:vAnchor="page" w:hAnchor="margin" w:y="347"/>
                    <w:spacing w:after="160" w:line="259" w:lineRule="auto"/>
                  </w:pPr>
                </w:p>
              </w:tc>
              <w:tc>
                <w:tcPr>
                  <w:tcW w:w="8630" w:type="dxa"/>
                  <w:tcBorders>
                    <w:right w:val="single" w:sz="4" w:space="0" w:color="auto"/>
                  </w:tcBorders>
                  <w:vAlign w:val="center"/>
                </w:tcPr>
                <w:p w:rsidR="00A92D55" w:rsidRPr="00A92D55" w:rsidRDefault="00A92D55" w:rsidP="00A92D55">
                  <w:pPr>
                    <w:framePr w:hSpace="180" w:wrap="around" w:vAnchor="page" w:hAnchor="margin" w:y="347"/>
                    <w:jc w:val="center"/>
                    <w:outlineLvl w:val="0"/>
                    <w:rPr>
                      <w:rFonts w:eastAsiaTheme="minorHAnsi"/>
                      <w:b/>
                      <w:bCs/>
                      <w:noProof w:val="0"/>
                      <w:sz w:val="20"/>
                      <w:szCs w:val="20"/>
                    </w:rPr>
                  </w:pPr>
                  <w:r w:rsidRPr="00A92D55">
                    <w:rPr>
                      <w:rFonts w:eastAsiaTheme="minorHAnsi"/>
                      <w:b/>
                      <w:bCs/>
                      <w:noProof w:val="0"/>
                      <w:sz w:val="20"/>
                      <w:szCs w:val="20"/>
                    </w:rPr>
                    <w:t>Lot nr. 3</w:t>
                  </w:r>
                </w:p>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b/>
                      <w:bCs/>
                      <w:noProof w:val="0"/>
                      <w:sz w:val="20"/>
                      <w:szCs w:val="20"/>
                    </w:rPr>
                    <w:t>Procesoare pentru PC</w:t>
                  </w: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Procesor</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r w:rsidRPr="00A92D55">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nil"/>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Procesor</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Procesor</w:t>
                  </w:r>
                </w:p>
              </w:tc>
              <w:tc>
                <w:tcPr>
                  <w:tcW w:w="981" w:type="dxa"/>
                  <w:tcBorders>
                    <w:top w:val="single" w:sz="4" w:space="0" w:color="auto"/>
                    <w:left w:val="single" w:sz="4" w:space="0" w:color="auto"/>
                    <w:bottom w:val="single" w:sz="4" w:space="0" w:color="auto"/>
                    <w:right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outlineLvl w:val="0"/>
                    <w:rPr>
                      <w:rFonts w:eastAsiaTheme="minorHAnsi"/>
                      <w:noProof w:val="0"/>
                      <w:sz w:val="20"/>
                      <w:szCs w:val="20"/>
                    </w:rPr>
                  </w:pPr>
                  <w:r w:rsidRPr="00A92D55">
                    <w:rPr>
                      <w:rFonts w:eastAsiaTheme="minorHAnsi"/>
                      <w:noProof w:val="0"/>
                      <w:sz w:val="20"/>
                      <w:szCs w:val="20"/>
                    </w:rPr>
                    <w:t>Procesor</w:t>
                  </w:r>
                </w:p>
              </w:tc>
              <w:tc>
                <w:tcPr>
                  <w:tcW w:w="981" w:type="dxa"/>
                  <w:tcBorders>
                    <w:top w:val="single" w:sz="4" w:space="0" w:color="auto"/>
                    <w:left w:val="single" w:sz="4" w:space="0" w:color="auto"/>
                    <w:bottom w:val="single" w:sz="4" w:space="0" w:color="auto"/>
                    <w:right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outlineLvl w:val="0"/>
                    <w:rPr>
                      <w:rFonts w:eastAsiaTheme="minorHAnsi"/>
                      <w:noProof w:val="0"/>
                      <w:sz w:val="20"/>
                      <w:szCs w:val="20"/>
                    </w:rPr>
                  </w:pPr>
                  <w:r w:rsidRPr="00A92D55">
                    <w:rPr>
                      <w:rFonts w:eastAsiaTheme="minorHAnsi"/>
                      <w:noProof w:val="0"/>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trHeight w:val="283"/>
              </w:trPr>
              <w:tc>
                <w:tcPr>
                  <w:tcW w:w="1431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b/>
                      <w:bCs/>
                      <w:sz w:val="20"/>
                      <w:szCs w:val="20"/>
                    </w:rPr>
                  </w:pPr>
                  <w:r w:rsidRPr="00A92D55">
                    <w:rPr>
                      <w:b/>
                      <w:bCs/>
                      <w:sz w:val="20"/>
                      <w:szCs w:val="20"/>
                    </w:rPr>
                    <w:t>Lot nr. 4</w:t>
                  </w:r>
                </w:p>
                <w:p w:rsidR="00A92D55" w:rsidRPr="00A92D55" w:rsidRDefault="00A92D55" w:rsidP="00A92D55">
                  <w:pPr>
                    <w:framePr w:hSpace="180" w:wrap="around" w:vAnchor="page" w:hAnchor="margin" w:y="347"/>
                    <w:jc w:val="center"/>
                    <w:rPr>
                      <w:sz w:val="20"/>
                    </w:rPr>
                  </w:pPr>
                  <w:r w:rsidRPr="00A92D55">
                    <w:rPr>
                      <w:b/>
                      <w:bCs/>
                      <w:sz w:val="20"/>
                      <w:szCs w:val="20"/>
                    </w:rPr>
                    <w:t>Matrice LED</w:t>
                  </w:r>
                </w:p>
              </w:tc>
              <w:tc>
                <w:tcPr>
                  <w:tcW w:w="8630" w:type="dxa"/>
                  <w:gridSpan w:val="3"/>
                </w:tcPr>
                <w:p w:rsidR="00A92D55" w:rsidRPr="00A92D55" w:rsidRDefault="00A92D55" w:rsidP="00A92D55">
                  <w:pPr>
                    <w:framePr w:hSpace="180" w:wrap="around" w:vAnchor="page" w:hAnchor="margin" w:y="347"/>
                    <w:spacing w:after="160" w:line="259" w:lineRule="auto"/>
                  </w:pPr>
                </w:p>
              </w:tc>
              <w:tc>
                <w:tcPr>
                  <w:tcW w:w="8630" w:type="dxa"/>
                  <w:tcBorders>
                    <w:right w:val="single" w:sz="4" w:space="0" w:color="auto"/>
                  </w:tcBorders>
                  <w:vAlign w:val="center"/>
                </w:tcPr>
                <w:p w:rsidR="00A92D55" w:rsidRPr="00A92D55" w:rsidRDefault="00A92D55" w:rsidP="00A92D55">
                  <w:pPr>
                    <w:framePr w:hSpace="180" w:wrap="around" w:vAnchor="page" w:hAnchor="margin" w:y="347"/>
                    <w:jc w:val="center"/>
                    <w:outlineLvl w:val="0"/>
                    <w:rPr>
                      <w:rFonts w:eastAsiaTheme="minorHAnsi"/>
                      <w:b/>
                      <w:bCs/>
                      <w:noProof w:val="0"/>
                      <w:sz w:val="20"/>
                      <w:szCs w:val="20"/>
                    </w:rPr>
                  </w:pPr>
                  <w:r w:rsidRPr="00A92D55">
                    <w:rPr>
                      <w:rFonts w:eastAsiaTheme="minorHAnsi"/>
                      <w:b/>
                      <w:bCs/>
                      <w:noProof w:val="0"/>
                      <w:sz w:val="20"/>
                      <w:szCs w:val="20"/>
                    </w:rPr>
                    <w:t>Lot nr. 4</w:t>
                  </w:r>
                </w:p>
                <w:p w:rsidR="00A92D55" w:rsidRPr="00A92D55" w:rsidRDefault="00A92D55" w:rsidP="00A92D55">
                  <w:pPr>
                    <w:framePr w:hSpace="180" w:wrap="around" w:vAnchor="page" w:hAnchor="margin" w:y="347"/>
                    <w:jc w:val="center"/>
                    <w:outlineLvl w:val="0"/>
                    <w:rPr>
                      <w:rFonts w:eastAsiaTheme="minorHAnsi"/>
                      <w:b/>
                      <w:bCs/>
                      <w:noProof w:val="0"/>
                      <w:sz w:val="20"/>
                      <w:szCs w:val="20"/>
                    </w:rPr>
                  </w:pPr>
                  <w:r w:rsidRPr="00A92D55">
                    <w:rPr>
                      <w:rFonts w:eastAsiaTheme="minorHAnsi"/>
                      <w:b/>
                      <w:bCs/>
                      <w:noProof w:val="0"/>
                      <w:sz w:val="20"/>
                      <w:szCs w:val="20"/>
                    </w:rPr>
                    <w:t>Matrice LED</w:t>
                  </w: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outlineLvl w:val="0"/>
                    <w:rPr>
                      <w:sz w:val="20"/>
                    </w:rPr>
                  </w:pPr>
                  <w:r w:rsidRPr="00A92D55">
                    <w:rPr>
                      <w:sz w:val="20"/>
                    </w:rPr>
                    <w:t xml:space="preserve">Matrice 15.6" LED 40 pins </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jc w:val="center"/>
                    <w:outlineLvl w:val="0"/>
                    <w:rPr>
                      <w:sz w:val="20"/>
                      <w:szCs w:val="20"/>
                    </w:rPr>
                  </w:pPr>
                  <w:r w:rsidRPr="00A92D55">
                    <w:rPr>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val="restart"/>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r w:rsidRPr="00A92D55">
                    <w:rPr>
                      <w:b/>
                      <w:i/>
                      <w:sz w:val="20"/>
                    </w:rPr>
                    <w:t>În termen de cel mult 15 zile de la data primirii comenzii prin e-mail</w:t>
                  </w: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outlineLvl w:val="0"/>
                    <w:rPr>
                      <w:sz w:val="20"/>
                    </w:rPr>
                  </w:pPr>
                  <w:r w:rsidRPr="00A92D55">
                    <w:rPr>
                      <w:sz w:val="20"/>
                    </w:rPr>
                    <w:t xml:space="preserve">Matrice 15.6" LED Slim, 30 Pins </w:t>
                  </w:r>
                </w:p>
              </w:tc>
              <w:tc>
                <w:tcPr>
                  <w:tcW w:w="981" w:type="dxa"/>
                  <w:tcBorders>
                    <w:top w:val="single" w:sz="4" w:space="0" w:color="auto"/>
                    <w:left w:val="single" w:sz="4" w:space="0" w:color="auto"/>
                    <w:bottom w:val="single" w:sz="4" w:space="0" w:color="auto"/>
                    <w:right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jc w:val="center"/>
                    <w:outlineLvl w:val="0"/>
                    <w:rPr>
                      <w:sz w:val="20"/>
                      <w:szCs w:val="20"/>
                    </w:rPr>
                  </w:pPr>
                  <w:r w:rsidRPr="00A92D55">
                    <w:rPr>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top w:val="single" w:sz="4" w:space="0" w:color="auto"/>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8470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outlineLvl w:val="0"/>
                    <w:rPr>
                      <w:sz w:val="20"/>
                    </w:rPr>
                  </w:pPr>
                  <w:r w:rsidRPr="00A92D55">
                    <w:rPr>
                      <w:sz w:val="20"/>
                    </w:rPr>
                    <w:t xml:space="preserve">Matrice 14,1" LED 30 Pins </w:t>
                  </w:r>
                </w:p>
              </w:tc>
              <w:tc>
                <w:tcPr>
                  <w:tcW w:w="981" w:type="dxa"/>
                  <w:tcBorders>
                    <w:top w:val="single" w:sz="4" w:space="0" w:color="auto"/>
                    <w:bottom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jc w:val="center"/>
                    <w:outlineLvl w:val="0"/>
                    <w:rPr>
                      <w:sz w:val="20"/>
                      <w:szCs w:val="20"/>
                    </w:rPr>
                  </w:pPr>
                  <w:r w:rsidRPr="00A92D55">
                    <w:rPr>
                      <w:sz w:val="20"/>
                      <w:szCs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8470C">
              <w:trPr>
                <w:gridAfter w:val="4"/>
                <w:wAfter w:w="17260" w:type="dxa"/>
                <w:trHeight w:val="28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outlineLvl w:val="0"/>
                    <w:rPr>
                      <w:sz w:val="20"/>
                    </w:rPr>
                  </w:pPr>
                  <w:r w:rsidRPr="00A92D55">
                    <w:rPr>
                      <w:sz w:val="20"/>
                    </w:rPr>
                    <w:t xml:space="preserve">Matrice 14,1" LED 40 pins </w:t>
                  </w:r>
                </w:p>
              </w:tc>
              <w:tc>
                <w:tcPr>
                  <w:tcW w:w="981" w:type="dxa"/>
                  <w:tcBorders>
                    <w:top w:val="single" w:sz="4" w:space="0" w:color="auto"/>
                    <w:left w:val="single" w:sz="4" w:space="0" w:color="auto"/>
                    <w:bottom w:val="single" w:sz="4" w:space="0" w:color="auto"/>
                    <w:right w:val="single" w:sz="4" w:space="0" w:color="auto"/>
                  </w:tcBorders>
                  <w:vAlign w:val="center"/>
                </w:tcPr>
                <w:p w:rsidR="00A92D55" w:rsidRPr="00A92D55" w:rsidRDefault="00A92D55" w:rsidP="00A92D55">
                  <w:pPr>
                    <w:framePr w:hSpace="180" w:wrap="around" w:vAnchor="page" w:hAnchor="margin" w:y="347"/>
                    <w:jc w:val="center"/>
                    <w:rPr>
                      <w:rFonts w:eastAsiaTheme="minorHAnsi"/>
                      <w:noProof w:val="0"/>
                      <w:sz w:val="20"/>
                      <w:szCs w:val="20"/>
                    </w:rPr>
                  </w:pPr>
                  <w:r w:rsidRPr="00A92D55">
                    <w:rPr>
                      <w:rFonts w:eastAsiaTheme="minorHAnsi"/>
                      <w:noProof w:val="0"/>
                      <w:sz w:val="20"/>
                      <w:szCs w:val="20"/>
                    </w:rPr>
                    <w:t>Buc.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jc w:val="center"/>
                    <w:outlineLvl w:val="0"/>
                    <w:rPr>
                      <w:sz w:val="20"/>
                      <w:szCs w:val="20"/>
                    </w:rPr>
                  </w:pPr>
                  <w:r w:rsidRPr="00A92D55">
                    <w:rPr>
                      <w:sz w:val="20"/>
                      <w:szCs w:val="20"/>
                    </w:rPr>
                    <w:t>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vMerge/>
                  <w:tcBorders>
                    <w:left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78470C">
              <w:trPr>
                <w:gridAfter w:val="4"/>
                <w:wAfter w:w="17260" w:type="dxa"/>
                <w:trHeight w:val="283"/>
              </w:trPr>
              <w:tc>
                <w:tcPr>
                  <w:tcW w:w="6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right"/>
                    <w:rPr>
                      <w:sz w:val="20"/>
                    </w:rPr>
                  </w:pPr>
                  <w:r w:rsidRPr="00A92D55">
                    <w:rPr>
                      <w:sz w:val="20"/>
                    </w:rPr>
                    <w:t>TOTAL:</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D55" w:rsidRPr="00A92D55" w:rsidRDefault="00A92D55" w:rsidP="00A92D55">
                  <w:pPr>
                    <w:framePr w:hSpace="180" w:wrap="around" w:vAnchor="page" w:hAnchor="margin" w:y="347"/>
                    <w:jc w:val="center"/>
                    <w:rPr>
                      <w:sz w:val="20"/>
                    </w:rPr>
                  </w:pPr>
                </w:p>
              </w:tc>
              <w:tc>
                <w:tcPr>
                  <w:tcW w:w="1353"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c>
                <w:tcPr>
                  <w:tcW w:w="1434" w:type="dxa"/>
                  <w:gridSpan w:val="3"/>
                  <w:tcBorders>
                    <w:top w:val="single" w:sz="4" w:space="0" w:color="auto"/>
                    <w:left w:val="single" w:sz="4" w:space="0" w:color="auto"/>
                    <w:bottom w:val="single" w:sz="4" w:space="0" w:color="auto"/>
                    <w:right w:val="single" w:sz="4" w:space="0" w:color="auto"/>
                  </w:tcBorders>
                </w:tcPr>
                <w:p w:rsidR="00A92D55" w:rsidRPr="00A92D55" w:rsidRDefault="00A92D55" w:rsidP="00A92D55">
                  <w:pPr>
                    <w:framePr w:hSpace="180" w:wrap="around" w:vAnchor="page" w:hAnchor="margin" w:y="347"/>
                    <w:jc w:val="center"/>
                    <w:rPr>
                      <w:sz w:val="20"/>
                    </w:rPr>
                  </w:pPr>
                </w:p>
              </w:tc>
            </w:tr>
            <w:tr w:rsidR="00A92D55" w:rsidRPr="00A92D55" w:rsidTr="005D3014">
              <w:trPr>
                <w:gridAfter w:val="3"/>
                <w:wAfter w:w="17232" w:type="dxa"/>
                <w:trHeight w:val="397"/>
              </w:trPr>
              <w:tc>
                <w:tcPr>
                  <w:tcW w:w="11577" w:type="dxa"/>
                  <w:gridSpan w:val="10"/>
                  <w:tcBorders>
                    <w:top w:val="single" w:sz="4" w:space="0" w:color="auto"/>
                  </w:tcBorders>
                  <w:shd w:val="clear" w:color="auto" w:fill="auto"/>
                  <w:vAlign w:val="center"/>
                </w:tcPr>
                <w:p w:rsidR="00A92D55" w:rsidRPr="00A92D55" w:rsidRDefault="00A92D55" w:rsidP="00A92D55">
                  <w:pPr>
                    <w:framePr w:hSpace="180" w:wrap="around" w:vAnchor="page" w:hAnchor="margin" w:y="347"/>
                    <w:tabs>
                      <w:tab w:val="left" w:pos="6120"/>
                    </w:tabs>
                  </w:pPr>
                </w:p>
                <w:p w:rsidR="00A92D55" w:rsidRPr="00A92D55" w:rsidRDefault="00A92D55" w:rsidP="00A92D55">
                  <w:pPr>
                    <w:framePr w:hSpace="180" w:wrap="around" w:vAnchor="page" w:hAnchor="margin" w:y="347"/>
                    <w:tabs>
                      <w:tab w:val="left" w:pos="6120"/>
                    </w:tabs>
                  </w:pPr>
                </w:p>
                <w:p w:rsidR="00A92D55" w:rsidRPr="00A92D55" w:rsidRDefault="00A92D55" w:rsidP="00A92D55">
                  <w:pPr>
                    <w:framePr w:hSpace="180" w:wrap="around" w:vAnchor="page" w:hAnchor="margin" w:y="347"/>
                    <w:tabs>
                      <w:tab w:val="left" w:pos="6120"/>
                    </w:tabs>
                  </w:pPr>
                </w:p>
                <w:p w:rsidR="00A92D55" w:rsidRPr="00A92D55" w:rsidRDefault="00A92D55" w:rsidP="00A92D55">
                  <w:pPr>
                    <w:framePr w:hSpace="180" w:wrap="around" w:vAnchor="page" w:hAnchor="margin" w:y="347"/>
                  </w:pPr>
                  <w:r w:rsidRPr="00A92D55">
                    <w:t>Semnat:_______________ Numele, Prenumele:_____________________________ În calitate de: ______________</w:t>
                  </w:r>
                </w:p>
                <w:p w:rsidR="00A92D55" w:rsidRPr="00A92D55" w:rsidRDefault="00A92D55" w:rsidP="00A92D55">
                  <w:pPr>
                    <w:framePr w:hSpace="180" w:wrap="around" w:vAnchor="page" w:hAnchor="margin" w:y="347"/>
                  </w:pPr>
                </w:p>
                <w:p w:rsidR="00A92D55" w:rsidRPr="00A92D55" w:rsidRDefault="00A92D55" w:rsidP="00A92D55">
                  <w:pPr>
                    <w:framePr w:hSpace="180" w:wrap="around" w:vAnchor="page" w:hAnchor="margin" w:y="347"/>
                    <w:rPr>
                      <w:bCs/>
                      <w:iCs/>
                    </w:rPr>
                  </w:pPr>
                  <w:r w:rsidRPr="00A92D55">
                    <w:rPr>
                      <w:bCs/>
                      <w:iCs/>
                    </w:rPr>
                    <w:t>Ofertantul: ________</w:t>
                  </w:r>
                  <w:r>
                    <w:rPr>
                      <w:bCs/>
                      <w:iCs/>
                    </w:rPr>
                    <w:softHyphen/>
                  </w:r>
                  <w:r>
                    <w:rPr>
                      <w:bCs/>
                      <w:iCs/>
                    </w:rPr>
                    <w:softHyphen/>
                  </w:r>
                  <w:r>
                    <w:rPr>
                      <w:bCs/>
                      <w:iCs/>
                    </w:rPr>
                    <w:softHyphen/>
                  </w:r>
                  <w:r>
                    <w:rPr>
                      <w:bCs/>
                      <w:iCs/>
                    </w:rPr>
                    <w:softHyphen/>
                  </w:r>
                  <w:r>
                    <w:rPr>
                      <w:bCs/>
                      <w:iCs/>
                    </w:rPr>
                    <w:softHyphen/>
                  </w:r>
                  <w:r>
                    <w:rPr>
                      <w:bCs/>
                      <w:iCs/>
                    </w:rPr>
                    <w:softHyphen/>
                  </w:r>
                  <w:r>
                    <w:rPr>
                      <w:bCs/>
                      <w:iCs/>
                    </w:rPr>
                    <w:softHyphen/>
                  </w:r>
                  <w:r>
                    <w:rPr>
                      <w:bCs/>
                      <w:iCs/>
                    </w:rPr>
                    <w:softHyphen/>
                    <w:t>______________</w:t>
                  </w:r>
                  <w:r w:rsidRPr="00A92D55">
                    <w:rPr>
                      <w:bCs/>
                      <w:iCs/>
                    </w:rPr>
                    <w:t>__ Adresa: ______________________________________________________</w:t>
                  </w:r>
                </w:p>
              </w:tc>
              <w:tc>
                <w:tcPr>
                  <w:tcW w:w="1331" w:type="dxa"/>
                  <w:gridSpan w:val="3"/>
                  <w:tcBorders>
                    <w:top w:val="single" w:sz="4" w:space="0" w:color="auto"/>
                  </w:tcBorders>
                </w:tcPr>
                <w:p w:rsidR="00A92D55" w:rsidRPr="00A92D55" w:rsidRDefault="00A92D55" w:rsidP="00A92D55">
                  <w:pPr>
                    <w:framePr w:hSpace="180" w:wrap="around" w:vAnchor="page" w:hAnchor="margin" w:y="347"/>
                    <w:tabs>
                      <w:tab w:val="left" w:pos="6120"/>
                    </w:tabs>
                  </w:pPr>
                </w:p>
              </w:tc>
              <w:tc>
                <w:tcPr>
                  <w:tcW w:w="1432" w:type="dxa"/>
                  <w:gridSpan w:val="3"/>
                  <w:tcBorders>
                    <w:top w:val="single" w:sz="4" w:space="0" w:color="auto"/>
                  </w:tcBorders>
                </w:tcPr>
                <w:p w:rsidR="00A92D55" w:rsidRPr="00A92D55" w:rsidRDefault="00A92D55" w:rsidP="00A92D55">
                  <w:pPr>
                    <w:framePr w:hSpace="180" w:wrap="around" w:vAnchor="page" w:hAnchor="margin" w:y="347"/>
                    <w:tabs>
                      <w:tab w:val="left" w:pos="6120"/>
                    </w:tabs>
                  </w:pPr>
                </w:p>
              </w:tc>
            </w:tr>
            <w:tr w:rsidR="00A92D55" w:rsidRPr="00A92D55" w:rsidTr="005D3014">
              <w:trPr>
                <w:gridAfter w:val="17"/>
                <w:wAfter w:w="29346" w:type="dxa"/>
                <w:trHeight w:val="397"/>
              </w:trPr>
              <w:tc>
                <w:tcPr>
                  <w:tcW w:w="2226" w:type="dxa"/>
                  <w:gridSpan w:val="2"/>
                  <w:tcBorders>
                    <w:top w:val="single" w:sz="4" w:space="0" w:color="auto"/>
                  </w:tcBorders>
                </w:tcPr>
                <w:p w:rsidR="00A92D55" w:rsidRPr="00A92D55" w:rsidRDefault="00A92D55" w:rsidP="00A92D55">
                  <w:pPr>
                    <w:framePr w:hSpace="180" w:wrap="around" w:vAnchor="page" w:hAnchor="margin" w:y="347"/>
                    <w:tabs>
                      <w:tab w:val="left" w:pos="6120"/>
                    </w:tabs>
                  </w:pPr>
                </w:p>
              </w:tc>
            </w:tr>
          </w:tbl>
          <w:p w:rsidR="009B1347" w:rsidRPr="00A92D55" w:rsidRDefault="009B1347" w:rsidP="009B1347">
            <w:pPr>
              <w:rPr>
                <w:bCs/>
                <w:iCs/>
              </w:rPr>
            </w:pPr>
          </w:p>
        </w:tc>
      </w:tr>
      <w:tr w:rsidR="009B1347" w:rsidRPr="00C60D06" w:rsidTr="009B1347">
        <w:trPr>
          <w:gridAfter w:val="5"/>
          <w:wAfter w:w="2513" w:type="pct"/>
          <w:trHeight w:val="397"/>
        </w:trPr>
        <w:tc>
          <w:tcPr>
            <w:tcW w:w="669" w:type="pct"/>
            <w:gridSpan w:val="3"/>
            <w:tcBorders>
              <w:top w:val="single" w:sz="4" w:space="0" w:color="auto"/>
            </w:tcBorders>
          </w:tcPr>
          <w:p w:rsidR="009B1347" w:rsidRPr="00C60D06" w:rsidRDefault="009B1347" w:rsidP="009B1347">
            <w:pPr>
              <w:tabs>
                <w:tab w:val="left" w:pos="6120"/>
              </w:tabs>
            </w:pPr>
          </w:p>
        </w:tc>
        <w:tc>
          <w:tcPr>
            <w:tcW w:w="37" w:type="pct"/>
            <w:tcBorders>
              <w:top w:val="single" w:sz="4" w:space="0" w:color="auto"/>
            </w:tcBorders>
          </w:tcPr>
          <w:p w:rsidR="009B1347" w:rsidRPr="00C60D06" w:rsidRDefault="009B1347" w:rsidP="009B1347">
            <w:pPr>
              <w:tabs>
                <w:tab w:val="left" w:pos="6120"/>
              </w:tabs>
            </w:pPr>
          </w:p>
        </w:tc>
        <w:tc>
          <w:tcPr>
            <w:tcW w:w="1781" w:type="pct"/>
            <w:gridSpan w:val="9"/>
            <w:tcBorders>
              <w:top w:val="single" w:sz="4" w:space="0" w:color="auto"/>
            </w:tcBorders>
            <w:shd w:val="clear" w:color="auto" w:fill="auto"/>
            <w:vAlign w:val="center"/>
          </w:tcPr>
          <w:p w:rsidR="009B1347" w:rsidRPr="00C60D06" w:rsidRDefault="009B1347" w:rsidP="009B1347">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20" w:type="dxa"/>
        <w:tblLayout w:type="fixed"/>
        <w:tblLook w:val="04A0" w:firstRow="1" w:lastRow="0" w:firstColumn="1" w:lastColumn="0" w:noHBand="0" w:noVBand="1"/>
      </w:tblPr>
      <w:tblGrid>
        <w:gridCol w:w="1788"/>
        <w:gridCol w:w="7932"/>
      </w:tblGrid>
      <w:tr w:rsidR="00A20ACF" w:rsidRPr="00C60D06" w:rsidTr="00927D48">
        <w:trPr>
          <w:trHeight w:val="850"/>
        </w:trPr>
        <w:tc>
          <w:tcPr>
            <w:tcW w:w="9720" w:type="dxa"/>
            <w:gridSpan w:val="2"/>
            <w:vAlign w:val="center"/>
          </w:tcPr>
          <w:p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927D48">
        <w:trPr>
          <w:trHeight w:val="600"/>
        </w:trPr>
        <w:tc>
          <w:tcPr>
            <w:tcW w:w="9720" w:type="dxa"/>
            <w:gridSpan w:val="2"/>
            <w:vAlign w:val="center"/>
          </w:tcPr>
          <w:p w:rsidR="00A20ACF" w:rsidRPr="00C60D06" w:rsidRDefault="00A20ACF" w:rsidP="00457832">
            <w:pPr>
              <w:pStyle w:val="Titlu2"/>
            </w:pPr>
          </w:p>
        </w:tc>
      </w:tr>
      <w:tr w:rsidR="00A20ACF"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3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3B50B6" w:rsidRPr="00C60D06" w:rsidTr="00927D48">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5629F4" w:rsidP="00457832">
            <w:pPr>
              <w:spacing w:before="120" w:after="120"/>
              <w:jc w:val="center"/>
            </w:pPr>
            <w:r>
              <w:t>F5.1</w:t>
            </w:r>
          </w:p>
        </w:tc>
        <w:tc>
          <w:tcPr>
            <w:tcW w:w="7932"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A92D55">
            <w:pPr>
              <w:spacing w:before="120" w:after="120"/>
              <w:ind w:left="96"/>
              <w:jc w:val="both"/>
            </w:pPr>
            <w:bookmarkStart w:id="170" w:name="_GoBack"/>
            <w:bookmarkEnd w:id="170"/>
            <w:r w:rsidRPr="00C60D06">
              <w:t>Contract-model</w:t>
            </w:r>
            <w:r>
              <w:t xml:space="preserve"> </w:t>
            </w:r>
            <w:r w:rsidR="005629F4">
              <w:t>Bunuri</w:t>
            </w:r>
          </w:p>
        </w:tc>
      </w:tr>
      <w:tr w:rsidR="00A20ACF" w:rsidRPr="00C60D06" w:rsidTr="00927D48">
        <w:trPr>
          <w:trHeight w:val="697"/>
        </w:trPr>
        <w:tc>
          <w:tcPr>
            <w:tcW w:w="9720" w:type="dxa"/>
            <w:gridSpan w:val="2"/>
          </w:tcPr>
          <w:p w:rsidR="00A20ACF" w:rsidRPr="00C60D06" w:rsidRDefault="00A20ACF" w:rsidP="00457832">
            <w:pPr>
              <w:spacing w:after="120"/>
              <w:jc w:val="both"/>
              <w:rPr>
                <w:bCs/>
                <w:i/>
              </w:rPr>
            </w:pPr>
          </w:p>
        </w:tc>
      </w:tr>
      <w:tr w:rsidR="007E0155" w:rsidRPr="007E0155" w:rsidTr="00927D48">
        <w:trPr>
          <w:trHeight w:val="567"/>
        </w:trPr>
        <w:tc>
          <w:tcPr>
            <w:tcW w:w="9720" w:type="dxa"/>
            <w:gridSpan w:val="2"/>
            <w:vAlign w:val="center"/>
          </w:tcPr>
          <w:p w:rsidR="007E0155" w:rsidRDefault="007E0155"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7E0155" w:rsidRDefault="00CA7434" w:rsidP="00CA7434">
            <w:pPr>
              <w:spacing w:after="160" w:line="259" w:lineRule="auto"/>
              <w:rPr>
                <w:rFonts w:asciiTheme="majorHAnsi" w:eastAsiaTheme="majorEastAsia" w:hAnsiTheme="majorHAnsi" w:cstheme="majorBidi"/>
                <w:b/>
                <w:bCs/>
                <w:color w:val="5B9BD5" w:themeColor="accent1"/>
                <w:sz w:val="26"/>
                <w:szCs w:val="26"/>
              </w:rPr>
            </w:pPr>
          </w:p>
        </w:tc>
      </w:tr>
      <w:tr w:rsidR="003B50B6" w:rsidRPr="00C60D06" w:rsidTr="00927D48">
        <w:trPr>
          <w:trHeight w:val="697"/>
        </w:trPr>
        <w:tc>
          <w:tcPr>
            <w:tcW w:w="9720" w:type="dxa"/>
            <w:gridSpan w:val="2"/>
            <w:vAlign w:val="center"/>
          </w:tcPr>
          <w:p w:rsidR="000025D0" w:rsidRDefault="00A20ACF" w:rsidP="000025D0">
            <w:pPr>
              <w:rPr>
                <w:b/>
              </w:rPr>
            </w:pPr>
            <w:r w:rsidRPr="00C60D06">
              <w:rPr>
                <w:b/>
              </w:rPr>
              <w:br w:type="page"/>
            </w: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Default="009E159F" w:rsidP="000025D0">
            <w:pPr>
              <w:rPr>
                <w:b/>
              </w:rPr>
            </w:pPr>
          </w:p>
          <w:p w:rsidR="009E159F" w:rsidRPr="000025D0" w:rsidRDefault="009E159F" w:rsidP="000025D0"/>
          <w:p w:rsidR="00E124FB" w:rsidRDefault="00F75534" w:rsidP="00E124FB">
            <w:r>
              <w:lastRenderedPageBreak/>
              <w:t>Contract-model</w:t>
            </w:r>
            <w:r w:rsidRPr="00F75534">
              <w:t xml:space="preserve"> Bunuri </w:t>
            </w:r>
            <w:r w:rsidR="000025D0" w:rsidRPr="000025D0">
              <w:t>(F5.</w:t>
            </w:r>
            <w:r>
              <w:t>1</w:t>
            </w:r>
            <w:r w:rsidR="000025D0" w:rsidRPr="000025D0">
              <w:t>)</w:t>
            </w:r>
          </w:p>
          <w:p w:rsidR="00E124FB" w:rsidRPr="00E124FB" w:rsidRDefault="00E124FB" w:rsidP="00E124FB">
            <w:pPr>
              <w:jc w:val="both"/>
              <w:rPr>
                <w:rFonts w:eastAsia="PMingLiU"/>
                <w:noProof w:val="0"/>
                <w:sz w:val="26"/>
                <w:szCs w:val="26"/>
                <w:lang w:eastAsia="zh-CN"/>
              </w:rPr>
            </w:pPr>
            <w:bookmarkStart w:id="171" w:name="_Toc428352207"/>
            <w:bookmarkStart w:id="172" w:name="_Toc438907198"/>
            <w:bookmarkStart w:id="173" w:name="_Toc438907298"/>
            <w:bookmarkStart w:id="174" w:name="_Toc471555885"/>
            <w:bookmarkStart w:id="175" w:name="_Toc73333193"/>
            <w:r w:rsidRPr="00E124FB">
              <w:rPr>
                <w:rFonts w:eastAsia="PMingLiU"/>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174625</wp:posOffset>
                      </wp:positionV>
                      <wp:extent cx="6006465" cy="903605"/>
                      <wp:effectExtent l="13335" t="1270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3605"/>
                              </a:xfrm>
                              <a:prstGeom prst="rect">
                                <a:avLst/>
                              </a:prstGeom>
                              <a:solidFill>
                                <a:srgbClr val="FFFFFF"/>
                              </a:solidFill>
                              <a:ln w="25400">
                                <a:solidFill>
                                  <a:srgbClr val="000000"/>
                                </a:solidFill>
                                <a:miter lim="800000"/>
                                <a:headEnd/>
                                <a:tailEnd/>
                              </a:ln>
                            </wps:spPr>
                            <wps:txbx>
                              <w:txbxContent>
                                <w:p w:rsidR="0078470C" w:rsidRPr="000A0D4D" w:rsidRDefault="0078470C" w:rsidP="00E124FB">
                                  <w:pPr>
                                    <w:ind w:right="-225"/>
                                    <w:jc w:val="center"/>
                                    <w:rPr>
                                      <w:b/>
                                      <w:sz w:val="26"/>
                                      <w:szCs w:val="48"/>
                                      <w:lang w:val="pt-BR"/>
                                    </w:rPr>
                                  </w:pPr>
                                </w:p>
                                <w:p w:rsidR="0078470C" w:rsidRPr="000A0D4D" w:rsidRDefault="0078470C"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13.75pt;width:472.9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" strokeweight="2pt">
                      <v:textbox>
                        <w:txbxContent>
                          <w:p w:rsidR="0078470C" w:rsidRPr="000A0D4D" w:rsidRDefault="0078470C" w:rsidP="00E124FB">
                            <w:pPr>
                              <w:ind w:right="-225"/>
                              <w:jc w:val="center"/>
                              <w:rPr>
                                <w:b/>
                                <w:sz w:val="26"/>
                                <w:szCs w:val="48"/>
                                <w:lang w:val="pt-BR"/>
                              </w:rPr>
                            </w:pPr>
                          </w:p>
                          <w:p w:rsidR="0078470C" w:rsidRPr="000A0D4D" w:rsidRDefault="0078470C"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v:textbox>
                    </v:shape>
                  </w:pict>
                </mc:Fallback>
              </mc:AlternateContent>
            </w:r>
          </w:p>
          <w:p w:rsidR="00E124FB" w:rsidRPr="00E124FB" w:rsidRDefault="00E124FB" w:rsidP="00E124FB">
            <w:pPr>
              <w:spacing w:after="200" w:line="276" w:lineRule="auto"/>
              <w:jc w:val="both"/>
              <w:rPr>
                <w:rFonts w:eastAsia="PMingLiU"/>
                <w:noProof w:val="0"/>
                <w:sz w:val="26"/>
                <w:szCs w:val="26"/>
                <w:lang w:eastAsia="zh-CN"/>
              </w:rPr>
            </w:pPr>
            <w:r w:rsidRPr="00E124FB">
              <w:rPr>
                <w:rFonts w:eastAsia="PMingLiU"/>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49530</wp:posOffset>
                      </wp:positionV>
                      <wp:extent cx="810895" cy="800100"/>
                      <wp:effectExtent l="3810" t="127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0C" w:rsidRPr="00A072D7" w:rsidRDefault="0078470C"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9pt;width:63.85pt;height: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" stroked="f">
                      <v:textbox>
                        <w:txbxContent>
                          <w:p w:rsidR="0078470C" w:rsidRPr="00A072D7" w:rsidRDefault="0078470C" w:rsidP="00E124FB">
                            <w:r w:rsidRPr="00A072D7">
                              <w:rPr>
                                <w:lang w:val="en-US"/>
                              </w:rPr>
                              <w:drawing>
                                <wp:inline distT="0" distB="0" distL="0" distR="0">
                                  <wp:extent cx="6286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E124FB">
              <w:rPr>
                <w:rFonts w:eastAsia="PMingLiU"/>
                <w:noProof w:val="0"/>
                <w:sz w:val="26"/>
                <w:szCs w:val="26"/>
                <w:lang w:eastAsia="zh-CN"/>
              </w:rPr>
              <w:t>_______________</w:t>
            </w:r>
          </w:p>
          <w:p w:rsidR="00E124FB" w:rsidRPr="00E124FB" w:rsidRDefault="00E124FB" w:rsidP="00E124FB">
            <w:pPr>
              <w:spacing w:after="200" w:line="276" w:lineRule="auto"/>
              <w:jc w:val="both"/>
              <w:rPr>
                <w:rFonts w:eastAsia="PMingLiU"/>
                <w:noProof w:val="0"/>
                <w:sz w:val="26"/>
                <w:szCs w:val="26"/>
                <w:lang w:eastAsia="zh-CN"/>
              </w:rPr>
            </w:pPr>
          </w:p>
          <w:p w:rsidR="00E124FB" w:rsidRPr="00E124FB" w:rsidRDefault="00E124FB" w:rsidP="00E124FB">
            <w:pPr>
              <w:spacing w:after="200" w:line="276" w:lineRule="auto"/>
              <w:jc w:val="both"/>
              <w:rPr>
                <w:rFonts w:eastAsia="PMingLiU"/>
                <w:noProof w:val="0"/>
                <w:sz w:val="26"/>
                <w:szCs w:val="26"/>
                <w:lang w:eastAsia="zh-CN"/>
              </w:rPr>
            </w:pPr>
          </w:p>
          <w:p w:rsidR="00E124FB" w:rsidRPr="005629F4" w:rsidRDefault="00E124FB" w:rsidP="00E124FB">
            <w:pPr>
              <w:jc w:val="center"/>
              <w:rPr>
                <w:rFonts w:eastAsia="PMingLiU"/>
                <w:b/>
                <w:noProof w:val="0"/>
                <w:sz w:val="32"/>
                <w:lang w:eastAsia="zh-CN"/>
              </w:rPr>
            </w:pPr>
            <w:r w:rsidRPr="005629F4">
              <w:rPr>
                <w:rFonts w:eastAsia="PMingLiU"/>
                <w:b/>
                <w:caps/>
                <w:noProof w:val="0"/>
                <w:sz w:val="32"/>
                <w:lang w:eastAsia="zh-CN"/>
              </w:rPr>
              <w:t>C o n t r a c t</w:t>
            </w:r>
            <w:r w:rsidRPr="005629F4">
              <w:rPr>
                <w:rFonts w:eastAsia="PMingLiU"/>
                <w:b/>
                <w:noProof w:val="0"/>
                <w:sz w:val="32"/>
                <w:lang w:eastAsia="zh-CN"/>
              </w:rPr>
              <w:t xml:space="preserve">  Nr. _____/</w:t>
            </w:r>
            <w:r w:rsidR="00F75534">
              <w:rPr>
                <w:rFonts w:eastAsia="PMingLiU"/>
                <w:b/>
                <w:noProof w:val="0"/>
                <w:sz w:val="32"/>
                <w:lang w:eastAsia="zh-CN"/>
              </w:rPr>
              <w:t>LP</w:t>
            </w:r>
            <w:r w:rsidRPr="005629F4">
              <w:rPr>
                <w:rFonts w:eastAsia="PMingLiU"/>
                <w:b/>
                <w:noProof w:val="0"/>
                <w:sz w:val="32"/>
                <w:lang w:eastAsia="zh-CN"/>
              </w:rPr>
              <w:t>/2021</w:t>
            </w:r>
          </w:p>
          <w:p w:rsidR="005629F4" w:rsidRPr="005629F4" w:rsidRDefault="005629F4" w:rsidP="005629F4">
            <w:pPr>
              <w:jc w:val="center"/>
              <w:rPr>
                <w:rFonts w:eastAsia="PMingLiU"/>
                <w:noProof w:val="0"/>
                <w:sz w:val="18"/>
                <w:lang w:eastAsia="zh-CN"/>
              </w:rPr>
            </w:pPr>
          </w:p>
          <w:p w:rsidR="005629F4" w:rsidRPr="005629F4" w:rsidRDefault="00E124FB" w:rsidP="005629F4">
            <w:pPr>
              <w:jc w:val="center"/>
              <w:rPr>
                <w:rFonts w:eastAsia="PMingLiU"/>
                <w:b/>
                <w:noProof w:val="0"/>
                <w:sz w:val="28"/>
                <w:lang w:eastAsia="zh-CN"/>
              </w:rPr>
            </w:pPr>
            <w:r w:rsidRPr="005629F4">
              <w:rPr>
                <w:rFonts w:eastAsia="PMingLiU"/>
                <w:b/>
                <w:noProof w:val="0"/>
                <w:sz w:val="28"/>
                <w:lang w:eastAsia="zh-CN"/>
              </w:rPr>
              <w:t>de achiziționare</w:t>
            </w:r>
            <w:r w:rsidR="005629F4" w:rsidRPr="005629F4">
              <w:rPr>
                <w:rFonts w:eastAsia="PMingLiU"/>
                <w:b/>
                <w:noProof w:val="0"/>
                <w:sz w:val="28"/>
                <w:lang w:eastAsia="zh-CN"/>
              </w:rPr>
              <w:t xml:space="preserve"> a bunurilor:</w:t>
            </w:r>
            <w:r w:rsidRPr="005629F4">
              <w:rPr>
                <w:rFonts w:eastAsia="PMingLiU"/>
                <w:b/>
                <w:noProof w:val="0"/>
                <w:sz w:val="28"/>
                <w:lang w:eastAsia="zh-CN"/>
              </w:rPr>
              <w:t xml:space="preserve"> </w:t>
            </w:r>
            <w:r w:rsidR="00E75CAF" w:rsidRPr="00E75CAF">
              <w:rPr>
                <w:rFonts w:eastAsia="PMingLiU"/>
                <w:b/>
                <w:bCs/>
                <w:i/>
                <w:noProof w:val="0"/>
                <w:sz w:val="28"/>
                <w:lang w:eastAsia="zh-CN"/>
              </w:rPr>
              <w:t>Piese și accesorii pentru calculatoare</w:t>
            </w:r>
          </w:p>
          <w:p w:rsidR="00E124FB" w:rsidRPr="00E124FB" w:rsidRDefault="00E124FB" w:rsidP="00E124FB">
            <w:pPr>
              <w:jc w:val="both"/>
              <w:rPr>
                <w:rFonts w:eastAsia="PMingLiU"/>
                <w:i/>
                <w:noProof w:val="0"/>
                <w:u w:val="single"/>
                <w:lang w:eastAsia="zh-CN"/>
              </w:rPr>
            </w:pPr>
          </w:p>
          <w:p w:rsidR="00E124FB" w:rsidRPr="00E124FB" w:rsidRDefault="00E124FB" w:rsidP="00E124FB">
            <w:pPr>
              <w:jc w:val="both"/>
              <w:rPr>
                <w:rFonts w:eastAsia="PMingLiU"/>
                <w:b/>
                <w:bCs/>
                <w:i/>
                <w:noProof w:val="0"/>
                <w:u w:val="single"/>
                <w:lang w:eastAsia="zh-CN"/>
              </w:rPr>
            </w:pPr>
            <w:r w:rsidRPr="00E124FB">
              <w:rPr>
                <w:rFonts w:eastAsia="PMingLiU"/>
                <w:b/>
                <w:i/>
                <w:noProof w:val="0"/>
                <w:lang w:eastAsia="zh-CN"/>
              </w:rPr>
              <w:t xml:space="preserve">Cod CPV: </w:t>
            </w:r>
            <w:r w:rsidR="00E75CAF" w:rsidRPr="00E75CAF">
              <w:rPr>
                <w:rFonts w:eastAsia="PMingLiU"/>
                <w:b/>
                <w:bCs/>
                <w:i/>
                <w:noProof w:val="0"/>
                <w:u w:val="single"/>
                <w:lang w:eastAsia="zh-CN"/>
              </w:rPr>
              <w:t>30233132-5</w:t>
            </w:r>
          </w:p>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sz w:val="26"/>
                <w:szCs w:val="26"/>
                <w:lang w:eastAsia="zh-CN"/>
              </w:rPr>
            </w:pPr>
            <w:r w:rsidRPr="00E124FB">
              <w:rPr>
                <w:rFonts w:eastAsia="PMingLiU"/>
                <w:b/>
                <w:noProof w:val="0"/>
                <w:lang w:eastAsia="zh-CN"/>
              </w:rPr>
              <w:t>/_____/_______________/_________                                                                   mun. Chișinău</w:t>
            </w:r>
            <w:r w:rsidRPr="00E124FB">
              <w:rPr>
                <w:rFonts w:eastAsia="PMingLiU"/>
                <w:i/>
                <w:noProof w:val="0"/>
                <w:lang w:eastAsia="zh-CN"/>
              </w:rPr>
              <w:tab/>
            </w:r>
            <w:r w:rsidRPr="00E124FB">
              <w:rPr>
                <w:rFonts w:eastAsia="PMingLiU"/>
                <w:i/>
                <w:noProof w:val="0"/>
                <w:sz w:val="26"/>
                <w:szCs w:val="26"/>
                <w:lang w:eastAsia="zh-CN"/>
              </w:rPr>
              <w:tab/>
            </w:r>
            <w:r w:rsidRPr="00E124FB">
              <w:rPr>
                <w:rFonts w:eastAsia="PMingLiU"/>
                <w:i/>
                <w:noProof w:val="0"/>
                <w:sz w:val="26"/>
                <w:szCs w:val="26"/>
                <w:lang w:eastAsia="zh-CN"/>
              </w:rPr>
              <w:tab/>
              <w:t xml:space="preserve">      </w:t>
            </w:r>
            <w:r w:rsidRPr="00E124FB">
              <w:rPr>
                <w:rFonts w:eastAsia="PMingLiU"/>
                <w:i/>
                <w:noProof w:val="0"/>
                <w:sz w:val="26"/>
                <w:szCs w:val="26"/>
                <w:lang w:eastAsia="zh-CN"/>
              </w:rPr>
              <w:tab/>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4732"/>
            </w:tblGrid>
            <w:tr w:rsidR="00E124FB" w:rsidRPr="00E124FB" w:rsidTr="00C04B7A">
              <w:tc>
                <w:tcPr>
                  <w:tcW w:w="2452" w:type="pct"/>
                </w:tcPr>
                <w:p w:rsidR="00E124FB" w:rsidRPr="00E124FB" w:rsidRDefault="00F75534" w:rsidP="00204778">
                  <w:pPr>
                    <w:jc w:val="center"/>
                    <w:rPr>
                      <w:rFonts w:eastAsia="PMingLiU"/>
                      <w:b/>
                      <w:noProof w:val="0"/>
                      <w:szCs w:val="26"/>
                      <w:lang w:eastAsia="zh-CN"/>
                    </w:rPr>
                  </w:pPr>
                  <w:r w:rsidRPr="00F75534">
                    <w:rPr>
                      <w:rFonts w:eastAsia="PMingLiU"/>
                      <w:b/>
                      <w:noProof w:val="0"/>
                      <w:szCs w:val="26"/>
                      <w:lang w:eastAsia="zh-CN"/>
                    </w:rPr>
                    <w:t>Furnizorul de bunuri</w:t>
                  </w:r>
                </w:p>
              </w:tc>
              <w:tc>
                <w:tcPr>
                  <w:tcW w:w="2548" w:type="pct"/>
                </w:tcPr>
                <w:p w:rsidR="00E124FB" w:rsidRPr="00E124FB" w:rsidRDefault="00E124FB" w:rsidP="00E124FB">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52" w:type="pct"/>
                </w:tcPr>
                <w:p w:rsidR="00E124FB" w:rsidRPr="00E124FB" w:rsidRDefault="00E124FB" w:rsidP="00E124FB">
                  <w:pPr>
                    <w:jc w:val="both"/>
                    <w:rPr>
                      <w:rFonts w:eastAsia="PMingLiU"/>
                      <w:noProof w:val="0"/>
                      <w:lang w:eastAsia="zh-CN"/>
                    </w:rPr>
                  </w:pPr>
                </w:p>
                <w:p w:rsidR="00E124FB" w:rsidRPr="00E124FB" w:rsidRDefault="00E124FB" w:rsidP="00E124FB">
                  <w:pPr>
                    <w:jc w:val="both"/>
                    <w:rPr>
                      <w:rFonts w:eastAsia="PMingLiU"/>
                      <w:noProof w:val="0"/>
                      <w:lang w:eastAsia="zh-CN"/>
                    </w:rPr>
                  </w:pPr>
                  <w:r>
                    <w:rPr>
                      <w:rFonts w:eastAsia="PMingLiU"/>
                      <w:noProof w:val="0"/>
                      <w:lang w:eastAsia="zh-CN"/>
                    </w:rPr>
                    <w:t>_____</w:t>
                  </w:r>
                  <w:r w:rsidRPr="00E124FB">
                    <w:rPr>
                      <w:rFonts w:eastAsia="PMingLiU"/>
                      <w:noProof w:val="0"/>
                      <w:lang w:eastAsia="zh-CN"/>
                    </w:rPr>
                    <w:t>______________________________,</w:t>
                  </w:r>
                </w:p>
                <w:p w:rsidR="00E124FB" w:rsidRPr="00E124FB" w:rsidRDefault="00E124FB" w:rsidP="00E124FB">
                  <w:pPr>
                    <w:jc w:val="both"/>
                    <w:rPr>
                      <w:rFonts w:eastAsia="PMingLiU"/>
                      <w:i/>
                      <w:noProof w:val="0"/>
                      <w:lang w:eastAsia="zh-CN"/>
                    </w:rPr>
                  </w:pPr>
                  <w:r w:rsidRPr="00E124FB">
                    <w:rPr>
                      <w:rFonts w:eastAsia="PMingLiU"/>
                      <w:i/>
                      <w:noProof w:val="0"/>
                      <w:lang w:eastAsia="zh-CN"/>
                    </w:rPr>
                    <w:t xml:space="preserve">(denumirea completă a întreprinderii, </w:t>
                  </w:r>
                  <w:proofErr w:type="spellStart"/>
                  <w:r w:rsidRPr="00E124FB">
                    <w:rPr>
                      <w:rFonts w:eastAsia="PMingLiU"/>
                      <w:i/>
                      <w:noProof w:val="0"/>
                      <w:lang w:eastAsia="zh-CN"/>
                    </w:rPr>
                    <w:t>asociaţiei</w:t>
                  </w:r>
                  <w:proofErr w:type="spellEnd"/>
                  <w:r w:rsidRPr="00E124FB">
                    <w:rPr>
                      <w:rFonts w:eastAsia="PMingLiU"/>
                      <w:i/>
                      <w:noProof w:val="0"/>
                      <w:lang w:eastAsia="zh-CN"/>
                    </w:rPr>
                    <w:t xml:space="preserve">, </w:t>
                  </w:r>
                  <w:proofErr w:type="spellStart"/>
                  <w:r w:rsidRPr="00E124FB">
                    <w:rPr>
                      <w:rFonts w:eastAsia="PMingLiU"/>
                      <w:i/>
                      <w:noProof w:val="0"/>
                      <w:lang w:eastAsia="zh-CN"/>
                    </w:rPr>
                    <w:t>organizaţiei</w:t>
                  </w:r>
                  <w:proofErr w:type="spellEnd"/>
                  <w:r w:rsidRPr="00E124FB">
                    <w:rPr>
                      <w:rFonts w:eastAsia="PMingLiU"/>
                      <w:i/>
                      <w:noProof w:val="0"/>
                      <w:lang w:eastAsia="zh-CN"/>
                    </w:rPr>
                    <w:t>)</w:t>
                  </w:r>
                  <w:r>
                    <w:rPr>
                      <w:rFonts w:eastAsia="PMingLiU"/>
                      <w:i/>
                      <w:noProof w:val="0"/>
                      <w:lang w:eastAsia="zh-CN"/>
                    </w:rPr>
                    <w:t>, IDNO__________, cu sediul____________________________,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reprezentată prin </w:t>
                  </w:r>
                  <w:r>
                    <w:rPr>
                      <w:rFonts w:eastAsia="PMingLiU"/>
                      <w:noProof w:val="0"/>
                      <w:lang w:eastAsia="zh-CN"/>
                    </w:rPr>
                    <w:t>______________</w:t>
                  </w:r>
                  <w:r w:rsidRPr="00E124FB">
                    <w:rPr>
                      <w:rFonts w:eastAsia="PMingLiU"/>
                      <w:noProof w:val="0"/>
                      <w:lang w:eastAsia="zh-CN"/>
                    </w:rPr>
                    <w:t>_______,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care acționează în baza </w:t>
                  </w:r>
                  <w:r>
                    <w:rPr>
                      <w:rFonts w:eastAsia="PMingLiU"/>
                      <w:noProof w:val="0"/>
                      <w:lang w:eastAsia="zh-CN"/>
                    </w:rPr>
                    <w:t>___________</w:t>
                  </w:r>
                  <w:r w:rsidRPr="00E124FB">
                    <w:rPr>
                      <w:rFonts w:eastAsia="PMingLiU"/>
                      <w:noProof w:val="0"/>
                      <w:lang w:eastAsia="zh-CN"/>
                    </w:rPr>
                    <w:t>_____,</w:t>
                  </w:r>
                </w:p>
                <w:p w:rsidR="00E124FB" w:rsidRPr="00E124FB" w:rsidRDefault="00E124FB" w:rsidP="00E124FB">
                  <w:pPr>
                    <w:jc w:val="both"/>
                    <w:rPr>
                      <w:rFonts w:eastAsia="PMingLiU"/>
                      <w:noProof w:val="0"/>
                      <w:lang w:eastAsia="zh-CN"/>
                    </w:rPr>
                  </w:pPr>
                  <w:r w:rsidRPr="00E124FB">
                    <w:rPr>
                      <w:rFonts w:eastAsia="PMingLiU"/>
                      <w:noProof w:val="0"/>
                      <w:lang w:eastAsia="zh-CN"/>
                    </w:rPr>
                    <w:t xml:space="preserve">denumit(a) în continuare </w:t>
                  </w:r>
                  <w:proofErr w:type="spellStart"/>
                  <w:r w:rsidR="00F75534" w:rsidRPr="00F75534">
                    <w:rPr>
                      <w:rFonts w:eastAsia="PMingLiU"/>
                      <w:b/>
                      <w:i/>
                      <w:noProof w:val="0"/>
                      <w:lang w:eastAsia="zh-CN"/>
                    </w:rPr>
                    <w:t>Vînzător</w:t>
                  </w:r>
                  <w:proofErr w:type="spellEnd"/>
                  <w:r w:rsidRPr="00E124FB">
                    <w:rPr>
                      <w:rFonts w:eastAsia="PMingLiU"/>
                      <w:noProof w:val="0"/>
                      <w:lang w:eastAsia="zh-CN"/>
                    </w:rPr>
                    <w:t>,</w:t>
                  </w:r>
                </w:p>
                <w:p w:rsidR="00E124FB" w:rsidRPr="00E124FB" w:rsidRDefault="00E124FB" w:rsidP="00E124FB">
                  <w:pPr>
                    <w:jc w:val="both"/>
                    <w:rPr>
                      <w:rFonts w:eastAsia="PMingLiU"/>
                      <w:noProof w:val="0"/>
                      <w:szCs w:val="26"/>
                      <w:lang w:eastAsia="zh-CN"/>
                    </w:rPr>
                  </w:pPr>
                  <w:r w:rsidRPr="00E124FB">
                    <w:rPr>
                      <w:rFonts w:eastAsia="PMingLiU"/>
                      <w:noProof w:val="0"/>
                      <w:lang w:eastAsia="zh-CN"/>
                    </w:rPr>
                    <w:t>pe de o parte,</w:t>
                  </w:r>
                </w:p>
              </w:tc>
              <w:tc>
                <w:tcPr>
                  <w:tcW w:w="2548" w:type="pct"/>
                </w:tcPr>
                <w:p w:rsidR="00E124FB" w:rsidRPr="00E124FB" w:rsidRDefault="00E124FB" w:rsidP="00E124FB">
                  <w:pPr>
                    <w:jc w:val="both"/>
                    <w:rPr>
                      <w:rFonts w:eastAsia="PMingLiU"/>
                      <w:noProof w:val="0"/>
                      <w:szCs w:val="26"/>
                      <w:lang w:eastAsia="zh-CN"/>
                    </w:rPr>
                  </w:pPr>
                  <w:r w:rsidRPr="00E124FB">
                    <w:rPr>
                      <w:rFonts w:eastAsia="PMingLiU"/>
                      <w:b/>
                      <w:noProof w:val="0"/>
                      <w:lang w:eastAsia="zh-CN"/>
                    </w:rPr>
                    <w:t>Instituția Publică „Centrul de Tehnologii Informaționale în Finanțe”</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 xml:space="preserve">IDNO 1005600036924, cu sediul în R. Moldova, mun. Chișinău, str. Constantin Tănase, nr. 7, reprezentată prin </w:t>
                  </w:r>
                  <w:r w:rsidRPr="00E124FB">
                    <w:rPr>
                      <w:rFonts w:eastAsia="PMingLiU"/>
                      <w:b/>
                      <w:noProof w:val="0"/>
                      <w:lang w:eastAsia="zh-CN"/>
                    </w:rPr>
                    <w:t>Directorul dl</w:t>
                  </w:r>
                  <w:r w:rsidRPr="00E124FB">
                    <w:rPr>
                      <w:rFonts w:eastAsia="PMingLiU"/>
                      <w:noProof w:val="0"/>
                      <w:lang w:eastAsia="zh-CN"/>
                    </w:rPr>
                    <w:t xml:space="preserve"> </w:t>
                  </w:r>
                  <w:r w:rsidRPr="00E124FB">
                    <w:rPr>
                      <w:rFonts w:eastAsia="PMingLiU"/>
                      <w:b/>
                      <w:noProof w:val="0"/>
                      <w:lang w:eastAsia="zh-CN"/>
                    </w:rPr>
                    <w:t>Vitalie COCEBAN</w:t>
                  </w:r>
                  <w:r w:rsidRPr="00E124FB">
                    <w:rPr>
                      <w:rFonts w:eastAsia="PMingLiU"/>
                      <w:noProof w:val="0"/>
                      <w:lang w:eastAsia="zh-CN"/>
                    </w:rPr>
                    <w:t>, care acționează în baza Statutului, denumit(ă) în continuare</w:t>
                  </w:r>
                  <w:r w:rsidRPr="00E124FB">
                    <w:rPr>
                      <w:rFonts w:eastAsia="PMingLiU"/>
                      <w:i/>
                      <w:noProof w:val="0"/>
                      <w:lang w:eastAsia="zh-CN"/>
                    </w:rPr>
                    <w:t xml:space="preserve"> - </w:t>
                  </w:r>
                  <w:r w:rsidRPr="00E124FB">
                    <w:rPr>
                      <w:rFonts w:eastAsia="PMingLiU"/>
                      <w:b/>
                      <w:noProof w:val="0"/>
                      <w:lang w:eastAsia="zh-CN"/>
                    </w:rPr>
                    <w:t>„Beneficiar”</w:t>
                  </w:r>
                  <w:r w:rsidRPr="00E124FB">
                    <w:rPr>
                      <w:rFonts w:eastAsia="PMingLiU"/>
                      <w:noProof w:val="0"/>
                      <w:lang w:eastAsia="zh-CN"/>
                    </w:rPr>
                    <w:t>,</w:t>
                  </w:r>
                  <w:r w:rsidRPr="00E124FB">
                    <w:rPr>
                      <w:rFonts w:eastAsia="PMingLiU"/>
                      <w:b/>
                      <w:noProof w:val="0"/>
                      <w:lang w:eastAsia="zh-CN"/>
                    </w:rPr>
                    <w:t xml:space="preserve"> </w:t>
                  </w:r>
                  <w:r w:rsidRPr="00E124FB">
                    <w:rPr>
                      <w:rFonts w:eastAsia="PMingLiU"/>
                      <w:noProof w:val="0"/>
                      <w:lang w:eastAsia="zh-CN"/>
                    </w:rPr>
                    <w:t>pe de altă parte</w:t>
                  </w:r>
                </w:p>
              </w:tc>
            </w:tr>
          </w:tbl>
          <w:p w:rsidR="00E124FB" w:rsidRPr="00E124FB" w:rsidRDefault="00E124FB" w:rsidP="00E124FB">
            <w:pPr>
              <w:jc w:val="both"/>
            </w:pPr>
            <w:r>
              <w:t>ambele denumite</w:t>
            </w:r>
            <w:r w:rsidRPr="00E124FB">
              <w:t xml:space="preserve"> în continuare </w:t>
            </w:r>
            <w:r w:rsidRPr="00E124FB">
              <w:rPr>
                <w:i/>
              </w:rPr>
              <w:t>Părţi</w:t>
            </w:r>
            <w:r w:rsidRPr="00E124FB">
              <w:t>, au încheiat prezentul Contract referitor la următoarele:</w:t>
            </w:r>
          </w:p>
          <w:p w:rsidR="00E124FB" w:rsidRPr="00E124FB" w:rsidRDefault="00E124FB" w:rsidP="0089553B">
            <w:pPr>
              <w:jc w:val="both"/>
            </w:pPr>
          </w:p>
          <w:p w:rsidR="00E124FB" w:rsidRPr="00E124FB" w:rsidRDefault="00E124FB" w:rsidP="0089553B">
            <w:pPr>
              <w:numPr>
                <w:ilvl w:val="1"/>
                <w:numId w:val="11"/>
              </w:numPr>
              <w:spacing w:line="276" w:lineRule="auto"/>
              <w:ind w:left="426" w:hanging="426"/>
              <w:jc w:val="both"/>
            </w:pPr>
            <w:r w:rsidRPr="009D5A94">
              <w:t xml:space="preserve">Achiziţionarea </w:t>
            </w:r>
            <w:r w:rsidR="00D60DF5" w:rsidRPr="00D60DF5">
              <w:rPr>
                <w:b/>
                <w:bCs/>
              </w:rPr>
              <w:t>piese</w:t>
            </w:r>
            <w:r w:rsidR="00D60DF5">
              <w:rPr>
                <w:b/>
                <w:bCs/>
              </w:rPr>
              <w:t>lor și accesoriilor</w:t>
            </w:r>
            <w:r w:rsidR="00D60DF5" w:rsidRPr="00D60DF5">
              <w:rPr>
                <w:b/>
                <w:bCs/>
              </w:rPr>
              <w:t xml:space="preserve"> pentru </w:t>
            </w:r>
            <w:r w:rsidR="0089553B" w:rsidRPr="0089553B">
              <w:rPr>
                <w:b/>
                <w:bCs/>
              </w:rPr>
              <w:t xml:space="preserve">pentru </w:t>
            </w:r>
            <w:r w:rsidR="00E75CAF">
              <w:rPr>
                <w:b/>
                <w:bCs/>
              </w:rPr>
              <w:t>calculatoare</w:t>
            </w:r>
            <w:r w:rsidRPr="009D5A94">
              <w:t>,</w:t>
            </w:r>
            <w:r w:rsidR="00CA7434">
              <w:t xml:space="preserve"> </w:t>
            </w:r>
            <w:r w:rsidRPr="00E124FB">
              <w:t xml:space="preserve">denumite în continuare </w:t>
            </w:r>
            <w:r w:rsidR="00204778">
              <w:t>Bunuri</w:t>
            </w:r>
            <w:r w:rsidRPr="00E124FB">
              <w:t>, conform procedurii de achiz</w:t>
            </w:r>
            <w:r w:rsidR="00CA7434">
              <w:t xml:space="preserve">iții publice de tip </w:t>
            </w:r>
            <w:r w:rsidR="009D5A94">
              <w:t>licitație deschisă</w:t>
            </w:r>
            <w:r w:rsidR="00CA7434">
              <w:t xml:space="preserve">, </w:t>
            </w:r>
            <w:r w:rsidRPr="00E124FB">
              <w:t xml:space="preserve"> nr._______ din_________________,</w:t>
            </w:r>
          </w:p>
          <w:p w:rsidR="00E124FB" w:rsidRPr="00E124FB" w:rsidRDefault="00E124FB" w:rsidP="0089553B">
            <w:pPr>
              <w:spacing w:line="276" w:lineRule="auto"/>
              <w:ind w:left="426"/>
            </w:pPr>
            <w:r w:rsidRPr="00E124FB">
              <w:t>în baza deciziei grup</w:t>
            </w:r>
            <w:r w:rsidR="00204778">
              <w:t xml:space="preserve">ului de lucru al </w:t>
            </w:r>
            <w:r w:rsidR="007D4DFA">
              <w:t>I.P. „CTIF”</w:t>
            </w:r>
            <w:r w:rsidRPr="00E124FB">
              <w:t xml:space="preserve"> din </w:t>
            </w:r>
          </w:p>
          <w:p w:rsidR="00E124FB" w:rsidRPr="00E124FB" w:rsidRDefault="00E124FB" w:rsidP="0089553B">
            <w:pPr>
              <w:spacing w:line="276" w:lineRule="auto"/>
              <w:ind w:left="426"/>
            </w:pPr>
            <w:r w:rsidRPr="00E124FB">
              <w:t>„___” _______________________ 20__</w:t>
            </w:r>
            <w:r w:rsidR="00204778">
              <w:t>__</w:t>
            </w:r>
            <w:r w:rsidRPr="00E124FB">
              <w:t>.</w:t>
            </w:r>
          </w:p>
          <w:p w:rsidR="00E124FB" w:rsidRPr="00E124FB" w:rsidRDefault="00E124FB" w:rsidP="0089553B">
            <w:pPr>
              <w:numPr>
                <w:ilvl w:val="1"/>
                <w:numId w:val="11"/>
              </w:numPr>
              <w:suppressAutoHyphens/>
              <w:spacing w:line="276" w:lineRule="auto"/>
              <w:ind w:left="426" w:hanging="426"/>
              <w:jc w:val="both"/>
            </w:pPr>
            <w:r w:rsidRPr="00E124FB">
              <w:t>Următoarele documente vor fi considerate părţi componente şi integrale ale Contractului:</w:t>
            </w:r>
          </w:p>
          <w:p w:rsidR="00E124FB" w:rsidRPr="00E124FB" w:rsidRDefault="00E124FB" w:rsidP="0089553B">
            <w:pPr>
              <w:numPr>
                <w:ilvl w:val="0"/>
                <w:numId w:val="10"/>
              </w:numPr>
              <w:suppressAutoHyphens/>
              <w:spacing w:line="276" w:lineRule="auto"/>
              <w:ind w:left="1276" w:hanging="425"/>
              <w:jc w:val="both"/>
            </w:pPr>
            <w:r w:rsidRPr="00E124FB">
              <w:t>Specificaţia tehnică și de preț</w:t>
            </w:r>
          </w:p>
          <w:p w:rsidR="00E124FB" w:rsidRPr="00E124FB" w:rsidRDefault="005629F4" w:rsidP="0089553B">
            <w:pPr>
              <w:numPr>
                <w:ilvl w:val="0"/>
                <w:numId w:val="10"/>
              </w:numPr>
              <w:suppressAutoHyphens/>
              <w:spacing w:line="276" w:lineRule="auto"/>
              <w:ind w:left="1276" w:hanging="425"/>
              <w:jc w:val="both"/>
              <w:rPr>
                <w:i/>
              </w:rPr>
            </w:pPr>
            <w:r>
              <w:rPr>
                <w:i/>
              </w:rPr>
              <w:t>G</w:t>
            </w:r>
            <w:r w:rsidR="00E124FB" w:rsidRPr="00E124FB">
              <w:rPr>
                <w:i/>
              </w:rPr>
              <w:t>aranție de bună execuție a contractului</w:t>
            </w:r>
          </w:p>
          <w:p w:rsidR="00E124FB" w:rsidRPr="00E124FB" w:rsidRDefault="00E124FB" w:rsidP="0089553B">
            <w:pPr>
              <w:numPr>
                <w:ilvl w:val="1"/>
                <w:numId w:val="11"/>
              </w:numPr>
              <w:spacing w:line="276" w:lineRule="auto"/>
              <w:ind w:left="426" w:hanging="426"/>
              <w:jc w:val="both"/>
            </w:pPr>
            <w:r w:rsidRPr="00E124FB">
              <w:t>Prezentul Contract va predomina asupra tuturor altor documente componente. În cazul unor discrepanţe sau inconsecvenţe între documentele componente ale Contractului, documentele vor avea ordinea de prioritate enumerată mai sus.</w:t>
            </w:r>
          </w:p>
          <w:p w:rsidR="00E124FB" w:rsidRPr="00E124FB" w:rsidRDefault="00E124FB" w:rsidP="0089553B">
            <w:pPr>
              <w:numPr>
                <w:ilvl w:val="1"/>
                <w:numId w:val="11"/>
              </w:numPr>
              <w:spacing w:line="276" w:lineRule="auto"/>
              <w:ind w:left="426" w:hanging="426"/>
              <w:jc w:val="both"/>
            </w:pPr>
            <w:r w:rsidRPr="00E124FB">
              <w:t xml:space="preserve">În calitate de contravaloare a plăţilor care urmează a fi efectuate de </w:t>
            </w:r>
            <w:r w:rsidR="00204778">
              <w:t>Cumpărător</w:t>
            </w:r>
            <w:r w:rsidRPr="00E124FB">
              <w:t xml:space="preserve">, </w:t>
            </w:r>
            <w:r w:rsidR="00204778">
              <w:t>Vînzătorul</w:t>
            </w:r>
            <w:r w:rsidRPr="00E124FB">
              <w:t xml:space="preserve"> se obligă prin prezenta să </w:t>
            </w:r>
            <w:r w:rsidR="00204778">
              <w:t>livreze</w:t>
            </w:r>
            <w:r w:rsidRPr="00E124FB">
              <w:t xml:space="preserve"> </w:t>
            </w:r>
            <w:r w:rsidR="00204778">
              <w:t>Cumpărătorului</w:t>
            </w:r>
            <w:r w:rsidRPr="00E124FB">
              <w:t xml:space="preserve"> </w:t>
            </w:r>
            <w:r w:rsidR="00204778">
              <w:t>Bunurile</w:t>
            </w:r>
            <w:r w:rsidRPr="00E124FB">
              <w:t xml:space="preserve"> şi să înlăture defectele lor în conformitate cu prevederile Contractului sub toate aspectele.</w:t>
            </w:r>
          </w:p>
          <w:p w:rsidR="00E124FB" w:rsidRPr="00D60DF5" w:rsidRDefault="00E124FB" w:rsidP="0089553B">
            <w:pPr>
              <w:spacing w:line="276" w:lineRule="auto"/>
              <w:ind w:left="426" w:hanging="426"/>
              <w:jc w:val="both"/>
              <w:rPr>
                <w:sz w:val="18"/>
              </w:rPr>
            </w:pPr>
            <w:r w:rsidRPr="00E124FB">
              <w:t xml:space="preserve"> </w:t>
            </w:r>
          </w:p>
          <w:p w:rsidR="00E124FB" w:rsidRDefault="00204778" w:rsidP="0089553B">
            <w:pPr>
              <w:spacing w:before="120" w:line="276" w:lineRule="auto"/>
              <w:jc w:val="both"/>
              <w:rPr>
                <w:rFonts w:eastAsia="PMingLiU"/>
                <w:noProof w:val="0"/>
                <w:lang w:eastAsia="zh-CN"/>
              </w:rPr>
            </w:pPr>
            <w:r>
              <w:t>Cumpărătorul</w:t>
            </w:r>
            <w:r w:rsidR="00E124FB" w:rsidRPr="00E124FB">
              <w:t xml:space="preserve"> se obligă prin prezenta să plătească </w:t>
            </w:r>
            <w:r>
              <w:t>Vînzătorului</w:t>
            </w:r>
            <w:r w:rsidR="00E124FB" w:rsidRPr="00E124FB">
              <w:t xml:space="preserve">, în calitate de contravaloare a </w:t>
            </w:r>
            <w:r>
              <w:t>livrării bunurilor</w:t>
            </w:r>
            <w:r w:rsidR="00E124FB" w:rsidRPr="00E124FB">
              <w:t>, precum şi a înlăturării defectelor lor, preţul Contractului sau orice altă sumă care poate deveni plătibilă conform prevederilor Contractului în termenele şi modalitatea stabilite de Contract.</w:t>
            </w:r>
          </w:p>
          <w:p w:rsidR="00E124FB" w:rsidRPr="00E124FB" w:rsidRDefault="00E124FB" w:rsidP="00E124FB">
            <w:pPr>
              <w:ind w:firstLine="567"/>
              <w:jc w:val="both"/>
              <w:rPr>
                <w:rFonts w:eastAsia="PMingLiU"/>
                <w:noProof w:val="0"/>
                <w:lang w:eastAsia="zh-CN"/>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t>1. OBIECTUL CONTRACTULUI</w:t>
            </w:r>
          </w:p>
          <w:p w:rsidR="005629F4" w:rsidRPr="005629F4" w:rsidRDefault="005629F4" w:rsidP="0089553B">
            <w:pPr>
              <w:numPr>
                <w:ilvl w:val="1"/>
                <w:numId w:val="46"/>
              </w:numPr>
              <w:tabs>
                <w:tab w:val="num" w:pos="-5940"/>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În conformitate cu prezentul Contract, </w:t>
            </w:r>
            <w:proofErr w:type="spellStart"/>
            <w:r w:rsidRPr="005629F4">
              <w:rPr>
                <w:rFonts w:eastAsia="Calibri"/>
                <w:noProof w:val="0"/>
                <w:lang w:eastAsia="ar-SA"/>
              </w:rPr>
              <w:t>Vînzătorul</w:t>
            </w:r>
            <w:proofErr w:type="spellEnd"/>
            <w:r w:rsidRPr="005629F4">
              <w:rPr>
                <w:rFonts w:eastAsia="Calibri"/>
                <w:noProof w:val="0"/>
                <w:lang w:eastAsia="ar-SA"/>
              </w:rPr>
              <w:t xml:space="preserve"> își asumă obligația de a vinde și livra </w:t>
            </w:r>
            <w:r w:rsidR="00D60DF5" w:rsidRPr="00D60DF5">
              <w:rPr>
                <w:rFonts w:eastAsia="Calibri"/>
                <w:b/>
                <w:bCs/>
                <w:noProof w:val="0"/>
                <w:lang w:eastAsia="ar-SA"/>
              </w:rPr>
              <w:t xml:space="preserve">piese și accesorii pentru </w:t>
            </w:r>
            <w:r w:rsidR="00E75CAF">
              <w:rPr>
                <w:rFonts w:eastAsia="Calibri"/>
                <w:b/>
                <w:bCs/>
                <w:noProof w:val="0"/>
                <w:lang w:eastAsia="ar-SA"/>
              </w:rPr>
              <w:t>calculatoare</w:t>
            </w:r>
            <w:r w:rsidR="0089553B" w:rsidRPr="0089553B">
              <w:rPr>
                <w:rFonts w:eastAsia="Calibri"/>
                <w:b/>
                <w:bCs/>
                <w:noProof w:val="0"/>
                <w:lang w:eastAsia="ar-SA"/>
              </w:rPr>
              <w:t xml:space="preserve"> </w:t>
            </w:r>
            <w:r w:rsidRPr="005629F4">
              <w:rPr>
                <w:rFonts w:eastAsia="Calibri"/>
                <w:noProof w:val="0"/>
                <w:lang w:eastAsia="ar-SA"/>
              </w:rPr>
              <w:t xml:space="preserve">(în continuare – </w:t>
            </w:r>
            <w:r w:rsidRPr="005629F4">
              <w:rPr>
                <w:rFonts w:eastAsia="Calibri"/>
                <w:i/>
                <w:noProof w:val="0"/>
                <w:lang w:eastAsia="ar-SA"/>
              </w:rPr>
              <w:t>bunuri</w:t>
            </w:r>
            <w:r w:rsidRPr="005629F4">
              <w:rPr>
                <w:rFonts w:eastAsia="Calibri"/>
                <w:noProof w:val="0"/>
                <w:lang w:eastAsia="ar-SA"/>
              </w:rPr>
              <w:t>), conform specificației din Anexa nr. 1</w:t>
            </w:r>
            <w:r w:rsidRPr="005629F4">
              <w:rPr>
                <w:rFonts w:eastAsia="PMingLiU"/>
                <w:noProof w:val="0"/>
                <w:lang w:eastAsia="zh-CN"/>
              </w:rPr>
              <w:t xml:space="preserve"> </w:t>
            </w:r>
            <w:r w:rsidRPr="005629F4">
              <w:rPr>
                <w:rFonts w:eastAsia="Calibri"/>
                <w:noProof w:val="0"/>
                <w:lang w:eastAsia="ar-SA"/>
              </w:rPr>
              <w:t>la prezentul Contract, care este parte integrantă a acestuia, iar Cumpărătorul se obligă să recepționeze și să achite prețul acestora.</w:t>
            </w:r>
          </w:p>
          <w:p w:rsidR="005629F4" w:rsidRPr="005629F4" w:rsidRDefault="005629F4" w:rsidP="0089553B">
            <w:pPr>
              <w:numPr>
                <w:ilvl w:val="1"/>
                <w:numId w:val="46"/>
              </w:numPr>
              <w:tabs>
                <w:tab w:val="left" w:pos="1080"/>
              </w:tabs>
              <w:suppressAutoHyphens/>
              <w:spacing w:line="276" w:lineRule="auto"/>
              <w:ind w:left="0" w:firstLine="567"/>
              <w:jc w:val="both"/>
              <w:rPr>
                <w:rFonts w:eastAsia="Calibri"/>
                <w:noProof w:val="0"/>
                <w:lang w:eastAsia="ar-SA"/>
              </w:rPr>
            </w:pPr>
            <w:r w:rsidRPr="005629F4">
              <w:rPr>
                <w:rFonts w:eastAsia="Calibri"/>
                <w:noProof w:val="0"/>
                <w:lang w:eastAsia="ar-SA"/>
              </w:rPr>
              <w:t>Cantitatea, sortimentul și specificația este prezentată în Anexa nr.1 la prezentul Contract, care este parte integrantă a acestuia.</w:t>
            </w:r>
          </w:p>
          <w:p w:rsidR="005629F4" w:rsidRPr="005629F4" w:rsidRDefault="005629F4" w:rsidP="0089553B">
            <w:pPr>
              <w:tabs>
                <w:tab w:val="left" w:pos="1080"/>
              </w:tabs>
              <w:suppressAutoHyphens/>
              <w:spacing w:line="276" w:lineRule="auto"/>
              <w:ind w:left="567"/>
              <w:jc w:val="both"/>
              <w:rPr>
                <w:rFonts w:eastAsia="Calibri"/>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2. TERMENI ȘI CONDIȚII DE LIVRARE</w:t>
            </w:r>
          </w:p>
          <w:p w:rsidR="00E75CAF" w:rsidRPr="00E75CAF" w:rsidRDefault="00E75CAF" w:rsidP="0089553B">
            <w:pPr>
              <w:numPr>
                <w:ilvl w:val="1"/>
                <w:numId w:val="50"/>
              </w:numPr>
              <w:tabs>
                <w:tab w:val="num" w:pos="1080"/>
              </w:tabs>
              <w:suppressAutoHyphens/>
              <w:spacing w:line="276" w:lineRule="auto"/>
              <w:ind w:left="0" w:firstLine="615"/>
              <w:jc w:val="both"/>
              <w:rPr>
                <w:rFonts w:eastAsia="Calibri"/>
                <w:noProof w:val="0"/>
                <w:lang w:eastAsia="ar-SA"/>
              </w:rPr>
            </w:pPr>
            <w:r w:rsidRPr="00E75CAF">
              <w:t>Bunurile vor fi livrate</w:t>
            </w:r>
            <w:r>
              <w:t xml:space="preserve"> de Vînzător</w:t>
            </w:r>
            <w:r w:rsidRPr="00E75CAF">
              <w:t>, pe parcursul anului 2021, în condițiile INCOTERMS 2010 DDP la sediul</w:t>
            </w:r>
            <w:r>
              <w:t xml:space="preserve"> Cumpărătorului</w:t>
            </w:r>
            <w:r w:rsidRPr="00E75CAF">
              <w:t xml:space="preserve"> din str. Constantin Tănase nr. 7, în termen de cel mult 15 zile de la data primirii comenzii prin e-mail, în cantitățile și sortimentul înaintat</w:t>
            </w:r>
            <w:r>
              <w:t>e de Cumpărător</w:t>
            </w:r>
            <w:r w:rsidRPr="00E75CAF">
              <w:t>.</w:t>
            </w:r>
          </w:p>
          <w:p w:rsidR="0089553B" w:rsidRDefault="0089553B" w:rsidP="0089553B">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Documentația de însoțire a </w:t>
            </w:r>
            <w:r>
              <w:rPr>
                <w:rFonts w:eastAsia="PMingLiU"/>
                <w:lang w:eastAsia="zh-CN"/>
              </w:rPr>
              <w:t>bunurilor livrate vor</w:t>
            </w:r>
            <w:r w:rsidRPr="0089553B">
              <w:rPr>
                <w:rFonts w:eastAsia="PMingLiU"/>
                <w:lang w:eastAsia="zh-CN"/>
              </w:rPr>
              <w:t xml:space="preserve"> include factura fiscală, emisă prin SIA „e-Factura” și actul de predare-primire a </w:t>
            </w:r>
            <w:r>
              <w:rPr>
                <w:rFonts w:eastAsia="PMingLiU"/>
                <w:lang w:eastAsia="zh-CN"/>
              </w:rPr>
              <w:t>bunurilor</w:t>
            </w:r>
            <w:r w:rsidRPr="0089553B">
              <w:rPr>
                <w:rFonts w:eastAsia="PMingLiU"/>
                <w:lang w:eastAsia="zh-CN"/>
              </w:rPr>
              <w:t>.</w:t>
            </w:r>
          </w:p>
          <w:p w:rsidR="0089553B" w:rsidRPr="00E75CAF" w:rsidRDefault="0089553B" w:rsidP="00E75CAF">
            <w:pPr>
              <w:numPr>
                <w:ilvl w:val="1"/>
                <w:numId w:val="50"/>
              </w:numPr>
              <w:tabs>
                <w:tab w:val="num" w:pos="1080"/>
              </w:tabs>
              <w:suppressAutoHyphens/>
              <w:spacing w:line="276" w:lineRule="auto"/>
              <w:ind w:left="0" w:firstLine="615"/>
              <w:jc w:val="both"/>
              <w:rPr>
                <w:rFonts w:eastAsia="Calibri"/>
                <w:noProof w:val="0"/>
                <w:lang w:eastAsia="ar-SA"/>
              </w:rPr>
            </w:pPr>
            <w:r w:rsidRPr="0089553B">
              <w:rPr>
                <w:rFonts w:eastAsia="PMingLiU"/>
                <w:lang w:eastAsia="zh-CN"/>
              </w:rPr>
              <w:t xml:space="preserve">Factura fiscală emisă și originalul actului predare-primire se va prezenta </w:t>
            </w:r>
            <w:r>
              <w:rPr>
                <w:rFonts w:eastAsia="PMingLiU"/>
                <w:lang w:eastAsia="zh-CN"/>
              </w:rPr>
              <w:t>Cumpărătorului</w:t>
            </w:r>
            <w:r w:rsidRPr="0089553B">
              <w:rPr>
                <w:rFonts w:eastAsia="PMingLiU"/>
                <w:lang w:eastAsia="zh-CN"/>
              </w:rPr>
              <w:t xml:space="preserve"> </w:t>
            </w:r>
            <w:r>
              <w:rPr>
                <w:rFonts w:eastAsia="PMingLiU"/>
                <w:lang w:eastAsia="zh-CN"/>
              </w:rPr>
              <w:t>la momentul</w:t>
            </w:r>
            <w:r w:rsidRPr="0089553B">
              <w:rPr>
                <w:rFonts w:eastAsia="PMingLiU"/>
                <w:lang w:eastAsia="zh-CN"/>
              </w:rPr>
              <w:t xml:space="preserve"> </w:t>
            </w:r>
            <w:r>
              <w:rPr>
                <w:rFonts w:eastAsia="PMingLiU"/>
                <w:lang w:eastAsia="zh-CN"/>
              </w:rPr>
              <w:t>transmiterii bunurilor</w:t>
            </w:r>
            <w:r w:rsidRPr="0089553B">
              <w:rPr>
                <w:rFonts w:eastAsia="PMingLiU"/>
                <w:lang w:eastAsia="zh-CN"/>
              </w:rPr>
              <w:t xml:space="preserv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noProof w:val="0"/>
                <w:lang w:eastAsia="ar-SA"/>
              </w:rPr>
              <w:br/>
            </w:r>
            <w:r w:rsidRPr="005629F4">
              <w:rPr>
                <w:rFonts w:eastAsia="Calibri"/>
                <w:b/>
                <w:noProof w:val="0"/>
                <w:lang w:eastAsia="ar-SA"/>
              </w:rPr>
              <w:t>3. PREȚUL ȘI CONDIȚIILE DE PLATĂ</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Prețul bunurilor livrate conform prezentului Contract este stabilit în lei moldovenești, fiind indicat în Anexa nr. 1 la prezentul Contract.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Suma totală a prezentului Contract, constituie: </w:t>
            </w:r>
            <w:r w:rsidR="00204778">
              <w:rPr>
                <w:rFonts w:eastAsia="Calibri"/>
                <w:b/>
                <w:bCs/>
                <w:noProof w:val="0"/>
                <w:lang w:eastAsia="ar-SA"/>
              </w:rPr>
              <w:t>_________________________</w:t>
            </w:r>
            <w:r w:rsidRPr="005629F4">
              <w:rPr>
                <w:rFonts w:eastAsia="Calibri"/>
                <w:b/>
                <w:bCs/>
                <w:noProof w:val="0"/>
                <w:lang w:eastAsia="ar-SA"/>
              </w:rPr>
              <w:t xml:space="preserve"> (</w:t>
            </w:r>
            <w:r w:rsidRPr="005629F4">
              <w:rPr>
                <w:rFonts w:eastAsia="Calibri"/>
                <w:b/>
                <w:noProof w:val="0"/>
                <w:lang w:eastAsia="ar-SA"/>
              </w:rPr>
              <w:t xml:space="preserve">lei, </w:t>
            </w:r>
            <w:r w:rsidR="00204778">
              <w:rPr>
                <w:rFonts w:eastAsia="Calibri"/>
                <w:b/>
                <w:noProof w:val="0"/>
                <w:lang w:eastAsia="ar-SA"/>
              </w:rPr>
              <w:t>--</w:t>
            </w:r>
            <w:r w:rsidRPr="005629F4">
              <w:rPr>
                <w:rFonts w:eastAsia="Calibri"/>
                <w:b/>
                <w:noProof w:val="0"/>
                <w:lang w:eastAsia="ar-SA"/>
              </w:rPr>
              <w:t xml:space="preserve"> bani) lei MDL, inclusiv TVA</w:t>
            </w:r>
            <w:r w:rsidRPr="005629F4">
              <w:rPr>
                <w:rFonts w:eastAsia="Calibri"/>
                <w:noProof w:val="0"/>
                <w:lang w:eastAsia="ar-SA"/>
              </w:rPr>
              <w:t>.</w:t>
            </w:r>
          </w:p>
          <w:p w:rsidR="005629F4" w:rsidRPr="005629F4" w:rsidRDefault="005629F4" w:rsidP="0089553B">
            <w:pPr>
              <w:numPr>
                <w:ilvl w:val="1"/>
                <w:numId w:val="51"/>
              </w:numPr>
              <w:tabs>
                <w:tab w:val="left" w:pos="-5940"/>
                <w:tab w:val="num"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Achitarea pentru bunurile livrate se va efectua de către Cumpărător prin virament în contul de decontare al </w:t>
            </w:r>
            <w:proofErr w:type="spellStart"/>
            <w:r w:rsidRPr="005629F4">
              <w:rPr>
                <w:rFonts w:eastAsia="Calibri"/>
                <w:noProof w:val="0"/>
                <w:lang w:eastAsia="ar-SA"/>
              </w:rPr>
              <w:t>Vînzătorului</w:t>
            </w:r>
            <w:proofErr w:type="spellEnd"/>
            <w:r w:rsidRPr="005629F4">
              <w:rPr>
                <w:rFonts w:eastAsia="Calibri"/>
                <w:noProof w:val="0"/>
                <w:lang w:eastAsia="ar-SA"/>
              </w:rPr>
              <w:t>,</w:t>
            </w:r>
            <w:r w:rsidRPr="005629F4">
              <w:rPr>
                <w:rFonts w:eastAsia="Calibri"/>
                <w:b/>
                <w:noProof w:val="0"/>
                <w:lang w:eastAsia="ar-SA"/>
              </w:rPr>
              <w:t xml:space="preserve"> </w:t>
            </w:r>
            <w:r w:rsidR="007D4DFA">
              <w:rPr>
                <w:rFonts w:eastAsia="Calibri"/>
                <w:noProof w:val="0"/>
                <w:lang w:eastAsia="ar-SA"/>
              </w:rPr>
              <w:t>în termen de 10</w:t>
            </w:r>
            <w:r w:rsidRPr="005629F4">
              <w:rPr>
                <w:rFonts w:eastAsia="Calibri"/>
                <w:noProof w:val="0"/>
                <w:lang w:eastAsia="ar-SA"/>
              </w:rPr>
              <w:t xml:space="preserve"> (</w:t>
            </w:r>
            <w:r w:rsidR="007D4DFA">
              <w:rPr>
                <w:rFonts w:eastAsia="Calibri"/>
                <w:noProof w:val="0"/>
                <w:lang w:eastAsia="ar-SA"/>
              </w:rPr>
              <w:t>zece</w:t>
            </w:r>
            <w:r w:rsidRPr="005629F4">
              <w:rPr>
                <w:rFonts w:eastAsia="Calibri"/>
                <w:noProof w:val="0"/>
                <w:lang w:eastAsia="ar-SA"/>
              </w:rPr>
              <w:t xml:space="preserve">) zile </w:t>
            </w:r>
            <w:r w:rsidR="00E75CAF">
              <w:rPr>
                <w:rFonts w:eastAsia="Calibri"/>
                <w:noProof w:val="0"/>
                <w:lang w:eastAsia="ar-SA"/>
              </w:rPr>
              <w:t>bancare</w:t>
            </w:r>
            <w:r w:rsidRPr="005629F4">
              <w:rPr>
                <w:rFonts w:eastAsia="Calibri"/>
                <w:noProof w:val="0"/>
                <w:lang w:eastAsia="ar-SA"/>
              </w:rPr>
              <w:t xml:space="preserve"> din data emiterii facturii fiscale, prin intermediul SIA „e-Factura” și a actului de predare-primire a bunurilor.</w:t>
            </w:r>
          </w:p>
          <w:p w:rsidR="005629F4" w:rsidRPr="005629F4" w:rsidRDefault="005629F4" w:rsidP="0089553B">
            <w:pPr>
              <w:suppressAutoHyphens/>
              <w:snapToGrid w:val="0"/>
              <w:spacing w:line="276" w:lineRule="auto"/>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4. CONDIȚIILE DE PREDARE-PRIMIRE</w:t>
            </w:r>
          </w:p>
          <w:p w:rsidR="005629F4" w:rsidRPr="005629F4" w:rsidRDefault="005629F4" w:rsidP="0089553B">
            <w:pPr>
              <w:numPr>
                <w:ilvl w:val="1"/>
                <w:numId w:val="52"/>
              </w:numPr>
              <w:tabs>
                <w:tab w:val="num" w:pos="-5940"/>
                <w:tab w:val="left" w:pos="567"/>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Bunurile se consideră livrate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și recepționate de către Cumpărător, dacă cantitatea, sortimentul și specificația bunurilor corespunde informației indicate în documentele de însoțire (actul de predare-primire a bunurilor) precum și integritatea bunurilor corespunde informației indicate în din Anexa nr. 1 la prezentul Contract. </w:t>
            </w:r>
          </w:p>
          <w:p w:rsidR="005629F4" w:rsidRPr="005629F4" w:rsidRDefault="005629F4" w:rsidP="0089553B">
            <w:pPr>
              <w:tabs>
                <w:tab w:val="left" w:pos="567"/>
                <w:tab w:val="left" w:pos="900"/>
              </w:tabs>
              <w:suppressAutoHyphens/>
              <w:spacing w:line="276" w:lineRule="auto"/>
              <w:jc w:val="both"/>
              <w:rPr>
                <w:rFonts w:eastAsia="Calibri"/>
                <w:b/>
                <w:noProof w:val="0"/>
                <w:lang w:eastAsia="ar-SA"/>
              </w:rPr>
            </w:pPr>
            <w:r w:rsidRPr="005629F4">
              <w:rPr>
                <w:rFonts w:eastAsia="Calibri"/>
                <w:noProof w:val="0"/>
                <w:lang w:eastAsia="ar-SA"/>
              </w:rPr>
              <w:t xml:space="preserve">         4.2.  În cazul în care Cumpărătorul constată că bunurile nu corespund cerințelor tehnice indicate în Specificația din Anexa nr. 1, Părțile vor întocmi un Act de neconformitate, iar </w:t>
            </w:r>
            <w:proofErr w:type="spellStart"/>
            <w:r w:rsidRPr="005629F4">
              <w:rPr>
                <w:rFonts w:eastAsia="Calibri"/>
                <w:noProof w:val="0"/>
                <w:lang w:eastAsia="ar-SA"/>
              </w:rPr>
              <w:t>Vînzătorul</w:t>
            </w:r>
            <w:proofErr w:type="spellEnd"/>
            <w:r w:rsidRPr="005629F4">
              <w:rPr>
                <w:rFonts w:eastAsia="Calibri"/>
                <w:noProof w:val="0"/>
                <w:lang w:eastAsia="ar-SA"/>
              </w:rPr>
              <w:t xml:space="preserve"> se obligă să remedieze toate defectele constatate la bunurile livrate în condițiile prezentului Contract.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5. STANDARDE</w:t>
            </w:r>
          </w:p>
          <w:p w:rsidR="005629F4" w:rsidRPr="005629F4" w:rsidRDefault="005629F4" w:rsidP="0089553B">
            <w:pPr>
              <w:numPr>
                <w:ilvl w:val="1"/>
                <w:numId w:val="53"/>
              </w:numPr>
              <w:tabs>
                <w:tab w:val="num" w:pos="-5940"/>
                <w:tab w:val="left" w:pos="1080"/>
              </w:tabs>
              <w:suppressAutoHyphens/>
              <w:spacing w:line="276" w:lineRule="auto"/>
              <w:ind w:left="0" w:firstLine="539"/>
              <w:jc w:val="both"/>
              <w:rPr>
                <w:rFonts w:eastAsia="Calibri"/>
                <w:noProof w:val="0"/>
                <w:lang w:eastAsia="ar-SA"/>
              </w:rPr>
            </w:pPr>
            <w:r w:rsidRPr="005629F4">
              <w:rPr>
                <w:rFonts w:eastAsia="Calibri"/>
                <w:noProof w:val="0"/>
                <w:lang w:eastAsia="ar-SA"/>
              </w:rPr>
              <w:t xml:space="preserve"> Bunurile livrate în baza Contractului vor respecta standardele prezentate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w:t>
            </w:r>
            <w:r w:rsidR="00204778">
              <w:rPr>
                <w:rFonts w:eastAsia="Calibri"/>
                <w:noProof w:val="0"/>
                <w:lang w:eastAsia="ar-SA"/>
              </w:rPr>
              <w:t>în</w:t>
            </w:r>
            <w:r w:rsidRPr="005629F4">
              <w:rPr>
                <w:rFonts w:eastAsia="Calibri"/>
                <w:noProof w:val="0"/>
                <w:lang w:eastAsia="ar-SA"/>
              </w:rPr>
              <w:t xml:space="preserve"> specificația descrisă în Anexa nr. 1 a prezentului Contract.</w:t>
            </w:r>
          </w:p>
          <w:p w:rsidR="005629F4" w:rsidRPr="005629F4" w:rsidRDefault="005629F4" w:rsidP="0089553B">
            <w:pPr>
              <w:numPr>
                <w:ilvl w:val="1"/>
                <w:numId w:val="53"/>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Când nu este menționat nici un standard sau reglementare aplicabilă se vor respecta standardele sau alte reglementări autorizate în țara de origine a bunurilor care urmează a fi livrate și care fac obiectul Contractului dat.</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lastRenderedPageBreak/>
              <w:br/>
              <w:t>6. OBLIGAȚIILE PĂRȚILOR</w:t>
            </w:r>
          </w:p>
          <w:p w:rsidR="005629F4" w:rsidRPr="005629F4" w:rsidRDefault="005629F4" w:rsidP="0089553B">
            <w:pPr>
              <w:numPr>
                <w:ilvl w:val="1"/>
                <w:numId w:val="54"/>
              </w:numPr>
              <w:tabs>
                <w:tab w:val="num" w:pos="-5940"/>
                <w:tab w:val="left" w:pos="1134"/>
              </w:tabs>
              <w:suppressAutoHyphens/>
              <w:spacing w:line="276" w:lineRule="auto"/>
              <w:ind w:left="0" w:firstLine="540"/>
              <w:jc w:val="both"/>
              <w:rPr>
                <w:rFonts w:eastAsia="Calibri"/>
                <w:b/>
                <w:noProof w:val="0"/>
                <w:lang w:eastAsia="ar-SA"/>
              </w:rPr>
            </w:pPr>
            <w:r w:rsidRPr="005629F4">
              <w:rPr>
                <w:rFonts w:eastAsia="Calibri"/>
                <w:b/>
                <w:noProof w:val="0"/>
                <w:lang w:eastAsia="ar-SA"/>
              </w:rPr>
              <w:t xml:space="preserve">În baza prezentului Contract, </w:t>
            </w:r>
            <w:proofErr w:type="spellStart"/>
            <w:r w:rsidRPr="005629F4">
              <w:rPr>
                <w:rFonts w:eastAsia="Calibri"/>
                <w:b/>
                <w:noProof w:val="0"/>
                <w:lang w:eastAsia="ar-SA"/>
              </w:rPr>
              <w:t>Vînzătorul</w:t>
            </w:r>
            <w:proofErr w:type="spellEnd"/>
            <w:r w:rsidRPr="005629F4">
              <w:rPr>
                <w:rFonts w:eastAsia="Calibri"/>
                <w:b/>
                <w:noProof w:val="0"/>
                <w:lang w:eastAsia="ar-SA"/>
              </w:rPr>
              <w:t xml:space="preserve"> se obligă:</w:t>
            </w:r>
          </w:p>
          <w:p w:rsidR="005629F4" w:rsidRPr="005629F4" w:rsidRDefault="005629F4" w:rsidP="0089553B">
            <w:pPr>
              <w:numPr>
                <w:ilvl w:val="0"/>
                <w:numId w:val="49"/>
              </w:numPr>
              <w:tabs>
                <w:tab w:val="left" w:pos="900"/>
              </w:tabs>
              <w:suppressAutoHyphens/>
              <w:spacing w:line="276" w:lineRule="auto"/>
              <w:ind w:left="0" w:firstLine="567"/>
              <w:rPr>
                <w:rFonts w:eastAsia="Calibri"/>
                <w:noProof w:val="0"/>
                <w:lang w:eastAsia="ar-SA"/>
              </w:rPr>
            </w:pPr>
            <w:r w:rsidRPr="005629F4">
              <w:rPr>
                <w:rFonts w:eastAsia="Calibri"/>
                <w:noProof w:val="0"/>
                <w:lang w:eastAsia="ar-SA"/>
              </w:rPr>
              <w:t>să livreze bunurile în condițiile și termenele prevăzute de prezentul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să asigure condițiile corespunzătoare pentru recepționarea bunurilor de către Cumpărător, în termenele stabilite, în corespundere cu cerințele prezentului Contract;</w:t>
            </w:r>
          </w:p>
          <w:p w:rsidR="005629F4" w:rsidRPr="005629F4" w:rsidRDefault="005629F4" w:rsidP="0089553B">
            <w:pPr>
              <w:numPr>
                <w:ilvl w:val="0"/>
                <w:numId w:val="49"/>
              </w:numPr>
              <w:tabs>
                <w:tab w:val="left" w:pos="900"/>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să asigure integritatea și calitatea bunurilor pe toată perioada de până la recepționarea lor de către Cumpărător. </w:t>
            </w:r>
          </w:p>
          <w:p w:rsidR="005629F4" w:rsidRPr="005629F4" w:rsidRDefault="005629F4" w:rsidP="0089553B">
            <w:pPr>
              <w:numPr>
                <w:ilvl w:val="1"/>
                <w:numId w:val="54"/>
              </w:numPr>
              <w:tabs>
                <w:tab w:val="left" w:pos="1134"/>
              </w:tabs>
              <w:suppressAutoHyphens/>
              <w:spacing w:line="276" w:lineRule="auto"/>
              <w:ind w:left="0" w:firstLine="567"/>
              <w:jc w:val="both"/>
              <w:rPr>
                <w:rFonts w:eastAsia="Calibri"/>
                <w:b/>
                <w:noProof w:val="0"/>
                <w:lang w:eastAsia="ar-SA"/>
              </w:rPr>
            </w:pPr>
            <w:r w:rsidRPr="005629F4">
              <w:rPr>
                <w:rFonts w:eastAsia="Calibri"/>
                <w:b/>
                <w:noProof w:val="0"/>
                <w:lang w:eastAsia="ar-SA"/>
              </w:rPr>
              <w:t>În baza prezentului Contract, Cumpărătorul se obligă:</w:t>
            </w:r>
          </w:p>
          <w:p w:rsidR="005629F4" w:rsidRPr="005629F4"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întreprindă toate măsurile necesare pentru asigurarea recepționării în termenul stabilit a bunurilor livrate, în corespundere cu cerințele prezentului Contract;</w:t>
            </w:r>
          </w:p>
          <w:p w:rsidR="005629F4" w:rsidRPr="0089553B" w:rsidRDefault="005629F4" w:rsidP="0089553B">
            <w:pPr>
              <w:numPr>
                <w:ilvl w:val="0"/>
                <w:numId w:val="47"/>
              </w:numPr>
              <w:tabs>
                <w:tab w:val="left" w:pos="-5940"/>
                <w:tab w:val="left" w:pos="900"/>
              </w:tabs>
              <w:suppressAutoHyphens/>
              <w:spacing w:line="276" w:lineRule="auto"/>
              <w:ind w:left="0" w:firstLine="567"/>
              <w:jc w:val="both"/>
              <w:rPr>
                <w:rFonts w:eastAsia="Calibri"/>
                <w:b/>
                <w:noProof w:val="0"/>
                <w:lang w:eastAsia="ar-SA"/>
              </w:rPr>
            </w:pPr>
            <w:r w:rsidRPr="005629F4">
              <w:rPr>
                <w:rFonts w:eastAsia="Calibri"/>
                <w:noProof w:val="0"/>
                <w:lang w:eastAsia="ar-SA"/>
              </w:rPr>
              <w:t>să asigure achitarea bunurilor livrate, respectând modalitățile și termenele indicate în prezentul Contract.</w:t>
            </w:r>
          </w:p>
          <w:p w:rsidR="0089553B" w:rsidRPr="005629F4" w:rsidRDefault="0089553B" w:rsidP="0089553B">
            <w:pPr>
              <w:tabs>
                <w:tab w:val="left" w:pos="-5940"/>
                <w:tab w:val="left" w:pos="900"/>
              </w:tabs>
              <w:suppressAutoHyphens/>
              <w:spacing w:line="276" w:lineRule="auto"/>
              <w:ind w:left="567"/>
              <w:jc w:val="both"/>
              <w:rPr>
                <w:rFonts w:eastAsia="Calibri"/>
                <w:b/>
                <w:noProof w:val="0"/>
                <w:lang w:eastAsia="ar-SA"/>
              </w:rPr>
            </w:pP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t>7. JUSTIFICAREA DATORITĂ UNUI IMPEDIMENT</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Părțile sunt exonerate de răspundere pentru neîndeplinirea parțială sau integrală a obligațiunilor ce le revin conform prezentului Contract, dacă o astfel de neîndeplinire este cauzată de vreun impediment sau circumstanță care nu depinde de voința Părților (ex: inundația, incendiul, calamități naturale, acțiuni militare, acțiuni ale organelor puterii sau administrației de stat, obligatorii pentru executare, etc.). Lista acestor impedimente nu poate fi exhaustivă.</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care nu-și poate executa obligațiunile sale din cauza impedimentului justificator va notifica cealaltă parte despre survenirea acestui impediment și efectele lui asupra capacității de a executa, asupra executării  obligațiunilor contractuale, neîntârziat, în termen de 3 (trei) zile lucrătoare din momentul apariției lui. </w:t>
            </w:r>
          </w:p>
          <w:p w:rsidR="005629F4" w:rsidRPr="005629F4" w:rsidRDefault="005629F4" w:rsidP="0089553B">
            <w:pPr>
              <w:numPr>
                <w:ilvl w:val="1"/>
                <w:numId w:val="55"/>
              </w:numPr>
              <w:tabs>
                <w:tab w:val="left" w:pos="1080"/>
              </w:tabs>
              <w:suppressAutoHyphens/>
              <w:spacing w:line="276" w:lineRule="auto"/>
              <w:ind w:left="0" w:firstLine="540"/>
              <w:jc w:val="both"/>
              <w:rPr>
                <w:rFonts w:eastAsia="Calibri"/>
                <w:b/>
                <w:noProof w:val="0"/>
                <w:lang w:eastAsia="ar-SA"/>
              </w:rPr>
            </w:pPr>
            <w:r w:rsidRPr="005629F4">
              <w:rPr>
                <w:rFonts w:eastAsia="Calibri"/>
                <w:noProof w:val="0"/>
                <w:lang w:eastAsia="ar-SA"/>
              </w:rPr>
              <w:t xml:space="preserve">Partea afectată va lua toate măsurile pentru minimalizarea efectelor impedimentului justificator asupra executării prezentului Contract și va depune cu diligența necesară toate eforturile pentru a le depăși și pentru a-și îndeplini în continuare obligațiile contractuale. Pe toată perioada de existență a impedimentului justificator obligațiile ambelor părți ce decurg din prezentul Contract vor fi prelungite. </w:t>
            </w:r>
          </w:p>
          <w:p w:rsidR="005629F4" w:rsidRPr="005629F4" w:rsidRDefault="005629F4" w:rsidP="0089553B">
            <w:pPr>
              <w:suppressAutoHyphens/>
              <w:snapToGrid w:val="0"/>
              <w:spacing w:line="276" w:lineRule="auto"/>
              <w:jc w:val="center"/>
              <w:rPr>
                <w:rFonts w:eastAsia="Calibri"/>
                <w:b/>
                <w:noProof w:val="0"/>
                <w:lang w:eastAsia="ar-SA"/>
              </w:rPr>
            </w:pPr>
            <w:r w:rsidRPr="005629F4">
              <w:rPr>
                <w:rFonts w:eastAsia="Calibri"/>
                <w:b/>
                <w:noProof w:val="0"/>
                <w:lang w:eastAsia="ar-SA"/>
              </w:rPr>
              <w:br/>
              <w:t>8. REZOLUȚIUNEA</w:t>
            </w:r>
          </w:p>
          <w:p w:rsidR="005629F4" w:rsidRPr="005629F4" w:rsidRDefault="005629F4" w:rsidP="0089553B">
            <w:pPr>
              <w:numPr>
                <w:ilvl w:val="1"/>
                <w:numId w:val="56"/>
              </w:numPr>
              <w:tabs>
                <w:tab w:val="clear" w:pos="180"/>
                <w:tab w:val="left" w:pos="1080"/>
                <w:tab w:val="num" w:pos="1155"/>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Rezoluțiunea Contractului se poate realiza cu acordul comun al Părților.</w:t>
            </w:r>
          </w:p>
          <w:p w:rsidR="005629F4" w:rsidRPr="005629F4" w:rsidRDefault="005629F4" w:rsidP="0089553B">
            <w:pPr>
              <w:numPr>
                <w:ilvl w:val="1"/>
                <w:numId w:val="56"/>
              </w:numPr>
              <w:tabs>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Contractul poate fi </w:t>
            </w:r>
            <w:proofErr w:type="spellStart"/>
            <w:r w:rsidRPr="005629F4">
              <w:rPr>
                <w:rFonts w:eastAsia="Calibri"/>
                <w:noProof w:val="0"/>
                <w:lang w:eastAsia="ar-SA"/>
              </w:rPr>
              <w:t>rezolvit</w:t>
            </w:r>
            <w:proofErr w:type="spellEnd"/>
            <w:r w:rsidRPr="005629F4">
              <w:rPr>
                <w:rFonts w:eastAsia="Calibri"/>
                <w:noProof w:val="0"/>
                <w:lang w:eastAsia="ar-SA"/>
              </w:rPr>
              <w:t xml:space="preserve"> în mod unilateral de către: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 xml:space="preserve">Cumpărător în caz de refuz al </w:t>
            </w:r>
            <w:proofErr w:type="spellStart"/>
            <w:r w:rsidRPr="005629F4">
              <w:rPr>
                <w:rFonts w:eastAsia="Calibri"/>
                <w:noProof w:val="0"/>
                <w:lang w:eastAsia="ar-SA"/>
              </w:rPr>
              <w:t>Vînzătorului</w:t>
            </w:r>
            <w:proofErr w:type="spellEnd"/>
            <w:r w:rsidRPr="005629F4">
              <w:rPr>
                <w:rFonts w:eastAsia="Calibri"/>
                <w:noProof w:val="0"/>
                <w:lang w:eastAsia="ar-SA"/>
              </w:rPr>
              <w:t xml:space="preserve"> de a livra bunurile prevăzute în prezentul Contract;</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r w:rsidRPr="005629F4">
              <w:rPr>
                <w:rFonts w:eastAsia="Calibri"/>
                <w:noProof w:val="0"/>
                <w:lang w:eastAsia="ar-SA"/>
              </w:rPr>
              <w:t xml:space="preserve">Cumpărător în caz de nerespectare de către </w:t>
            </w:r>
            <w:proofErr w:type="spellStart"/>
            <w:r w:rsidRPr="005629F4">
              <w:rPr>
                <w:rFonts w:eastAsia="Calibri"/>
                <w:noProof w:val="0"/>
                <w:lang w:eastAsia="ar-SA"/>
              </w:rPr>
              <w:t>Vînzător</w:t>
            </w:r>
            <w:proofErr w:type="spellEnd"/>
            <w:r w:rsidRPr="005629F4">
              <w:rPr>
                <w:rFonts w:eastAsia="Calibri"/>
                <w:noProof w:val="0"/>
                <w:lang w:eastAsia="ar-SA"/>
              </w:rPr>
              <w:t xml:space="preserve"> a termenelor de livrare a bunurilor;</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proofErr w:type="spellStart"/>
            <w:r w:rsidRPr="005629F4">
              <w:rPr>
                <w:rFonts w:eastAsia="Calibri"/>
                <w:noProof w:val="0"/>
                <w:lang w:eastAsia="ar-SA"/>
              </w:rPr>
              <w:t>Vînzător</w:t>
            </w:r>
            <w:proofErr w:type="spellEnd"/>
            <w:r w:rsidRPr="005629F4">
              <w:rPr>
                <w:rFonts w:eastAsia="Calibri"/>
                <w:noProof w:val="0"/>
                <w:lang w:eastAsia="ar-SA"/>
              </w:rPr>
              <w:t xml:space="preserve"> în caz de nerespectare de către Cumpărător a termenelor de plată pentru bunurile livrate;</w:t>
            </w:r>
          </w:p>
          <w:p w:rsidR="005629F4" w:rsidRPr="005629F4" w:rsidRDefault="005629F4" w:rsidP="0089553B">
            <w:pPr>
              <w:numPr>
                <w:ilvl w:val="0"/>
                <w:numId w:val="48"/>
              </w:numPr>
              <w:tabs>
                <w:tab w:val="num" w:pos="-5940"/>
                <w:tab w:val="left" w:pos="1170"/>
              </w:tabs>
              <w:suppressAutoHyphens/>
              <w:spacing w:line="276" w:lineRule="auto"/>
              <w:ind w:left="1170" w:hanging="360"/>
              <w:jc w:val="both"/>
              <w:rPr>
                <w:rFonts w:eastAsia="Calibri"/>
                <w:noProof w:val="0"/>
                <w:lang w:eastAsia="ar-SA"/>
              </w:rPr>
            </w:pPr>
            <w:proofErr w:type="spellStart"/>
            <w:r w:rsidRPr="005629F4">
              <w:rPr>
                <w:rFonts w:eastAsia="Calibri"/>
                <w:noProof w:val="0"/>
                <w:lang w:eastAsia="ar-SA"/>
              </w:rPr>
              <w:t>Vînzător</w:t>
            </w:r>
            <w:proofErr w:type="spellEnd"/>
            <w:r w:rsidRPr="005629F4">
              <w:rPr>
                <w:rFonts w:eastAsia="Calibri"/>
                <w:noProof w:val="0"/>
                <w:lang w:eastAsia="ar-SA"/>
              </w:rPr>
              <w:t xml:space="preserve"> sau Cumpărător în caz de nesatisfacere de către una dintre Părți a pretențiilor înaintate conform prezentului Contract.</w:t>
            </w:r>
          </w:p>
          <w:p w:rsidR="005629F4" w:rsidRPr="005629F4" w:rsidRDefault="005629F4" w:rsidP="0089553B">
            <w:pPr>
              <w:numPr>
                <w:ilvl w:val="1"/>
                <w:numId w:val="56"/>
              </w:numPr>
              <w:tabs>
                <w:tab w:val="clear" w:pos="180"/>
                <w:tab w:val="num" w:pos="-5760"/>
                <w:tab w:val="num" w:pos="540"/>
                <w:tab w:val="left" w:pos="1080"/>
              </w:tabs>
              <w:suppressAutoHyphens/>
              <w:spacing w:line="276" w:lineRule="auto"/>
              <w:ind w:left="1170" w:hanging="645"/>
              <w:jc w:val="both"/>
              <w:rPr>
                <w:rFonts w:eastAsia="Calibri"/>
                <w:noProof w:val="0"/>
                <w:lang w:eastAsia="ar-SA"/>
              </w:rPr>
            </w:pPr>
            <w:r w:rsidRPr="005629F4">
              <w:rPr>
                <w:rFonts w:eastAsia="Calibri"/>
                <w:noProof w:val="0"/>
                <w:lang w:eastAsia="ar-SA"/>
              </w:rPr>
              <w:t xml:space="preserve"> Partea inițiatoare a rezoluțiunii Contractului este obligată să comunice în termen de 5 (cinci) zile lucrătoare celeilalte Părți despre intențiile ei printr-o scrisoare motivată.</w:t>
            </w:r>
          </w:p>
          <w:p w:rsidR="005629F4" w:rsidRPr="005629F4" w:rsidRDefault="005629F4" w:rsidP="0089553B">
            <w:pPr>
              <w:numPr>
                <w:ilvl w:val="1"/>
                <w:numId w:val="56"/>
              </w:numPr>
              <w:tabs>
                <w:tab w:val="num" w:pos="-5760"/>
                <w:tab w:val="left" w:pos="1080"/>
              </w:tabs>
              <w:suppressAutoHyphens/>
              <w:spacing w:line="276" w:lineRule="auto"/>
              <w:ind w:left="0" w:firstLine="525"/>
              <w:jc w:val="both"/>
              <w:rPr>
                <w:rFonts w:eastAsia="Calibri"/>
                <w:noProof w:val="0"/>
                <w:lang w:eastAsia="ar-SA"/>
              </w:rPr>
            </w:pPr>
            <w:r w:rsidRPr="005629F4">
              <w:rPr>
                <w:rFonts w:eastAsia="Calibri"/>
                <w:noProof w:val="0"/>
                <w:lang w:eastAsia="ar-SA"/>
              </w:rPr>
              <w:lastRenderedPageBreak/>
              <w:t xml:space="preserve"> Partea înștiințată este obligată să răspundă în decurs de 5 (cinci) zile lucrătoare de la primirea notificării. În cazul în care litigiul nu este soluționat pe cale amiabilă în termenele stabilite, partea inițiatoare are dreptul să declare Contractul </w:t>
            </w:r>
            <w:proofErr w:type="spellStart"/>
            <w:r w:rsidRPr="005629F4">
              <w:rPr>
                <w:rFonts w:eastAsia="Calibri"/>
                <w:noProof w:val="0"/>
                <w:lang w:eastAsia="ar-SA"/>
              </w:rPr>
              <w:t>rezolvit</w:t>
            </w:r>
            <w:proofErr w:type="spellEnd"/>
            <w:r w:rsidRPr="005629F4">
              <w:rPr>
                <w:rFonts w:eastAsia="Calibri"/>
                <w:noProof w:val="0"/>
                <w:lang w:eastAsia="ar-SA"/>
              </w:rPr>
              <w:t xml:space="preserve">, conform situației la data indicată în reclamație.  </w:t>
            </w:r>
          </w:p>
          <w:p w:rsidR="005629F4" w:rsidRPr="005629F4" w:rsidRDefault="005629F4" w:rsidP="0089553B">
            <w:pPr>
              <w:tabs>
                <w:tab w:val="left" w:pos="1134"/>
              </w:tabs>
              <w:suppressAutoHyphens/>
              <w:spacing w:line="276" w:lineRule="auto"/>
              <w:jc w:val="center"/>
              <w:rPr>
                <w:rFonts w:eastAsia="Calibri"/>
                <w:b/>
                <w:noProof w:val="0"/>
                <w:lang w:eastAsia="ar-SA"/>
              </w:rPr>
            </w:pPr>
            <w:r w:rsidRPr="005629F4">
              <w:rPr>
                <w:rFonts w:eastAsia="Calibri"/>
                <w:b/>
                <w:noProof w:val="0"/>
                <w:lang w:eastAsia="ar-SA"/>
              </w:rPr>
              <w:br/>
              <w:t>9. RECLAMAȚII ȘI SANCȚIUNI</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Reclamațiile privind cantitatea și sortimentul bunurilor livrate sunt înaintate </w:t>
            </w:r>
            <w:proofErr w:type="spellStart"/>
            <w:r w:rsidRPr="005629F4">
              <w:rPr>
                <w:rFonts w:eastAsia="Calibri"/>
                <w:noProof w:val="0"/>
                <w:lang w:eastAsia="ar-SA"/>
              </w:rPr>
              <w:t>Vînzătorului</w:t>
            </w:r>
            <w:proofErr w:type="spellEnd"/>
            <w:r w:rsidRPr="005629F4">
              <w:rPr>
                <w:rFonts w:eastAsia="Calibri"/>
                <w:noProof w:val="0"/>
                <w:lang w:eastAsia="ar-SA"/>
              </w:rPr>
              <w:t xml:space="preserve"> la momentul recepționării lor de către Cumpărător, fiind confirmate printr-un act întocmit în comun cu reprezentantul </w:t>
            </w:r>
            <w:proofErr w:type="spellStart"/>
            <w:r w:rsidRPr="005629F4">
              <w:rPr>
                <w:rFonts w:eastAsia="Calibri"/>
                <w:noProof w:val="0"/>
                <w:lang w:eastAsia="ar-SA"/>
              </w:rPr>
              <w:t>Vînzătorului</w:t>
            </w:r>
            <w:proofErr w:type="spellEnd"/>
            <w:r w:rsidRPr="005629F4">
              <w:rPr>
                <w:rFonts w:eastAsia="Calibri"/>
                <w:noProof w:val="0"/>
                <w:lang w:eastAsia="ar-SA"/>
              </w:rPr>
              <w:t>.</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Pretențiile privind calitatea bunurilor livrate sunt înaintate </w:t>
            </w:r>
            <w:proofErr w:type="spellStart"/>
            <w:r w:rsidRPr="005629F4">
              <w:rPr>
                <w:rFonts w:eastAsia="Calibri"/>
                <w:noProof w:val="0"/>
                <w:lang w:eastAsia="ar-SA"/>
              </w:rPr>
              <w:t>Vînzătorului</w:t>
            </w:r>
            <w:proofErr w:type="spellEnd"/>
            <w:r w:rsidRPr="005629F4">
              <w:rPr>
                <w:rFonts w:eastAsia="Calibri"/>
                <w:noProof w:val="0"/>
                <w:lang w:eastAsia="ar-SA"/>
              </w:rPr>
              <w:t xml:space="preserve"> în termen de 5 (cinci) zile lucrătoare de la depistarea deficiențelor de calitate și trebuie confirmate printr-un certificat eliberat de o organizație independentă neutră și autorizată în acest sens.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proofErr w:type="spellStart"/>
            <w:r w:rsidRPr="005629F4">
              <w:rPr>
                <w:rFonts w:eastAsia="Calibri"/>
                <w:noProof w:val="0"/>
                <w:lang w:eastAsia="ar-SA"/>
              </w:rPr>
              <w:t>Vînzătorul</w:t>
            </w:r>
            <w:proofErr w:type="spellEnd"/>
            <w:r w:rsidRPr="005629F4">
              <w:rPr>
                <w:rFonts w:eastAsia="Calibri"/>
                <w:noProof w:val="0"/>
                <w:lang w:eastAsia="ar-SA"/>
              </w:rPr>
              <w:t xml:space="preserve"> este obligat să examineze pretențiile înaintate în termen de 5 (cinci) zile lucrătoare de la data primirii acestora și să comunice Cumpărătorului despre decizia luată.</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În caz de recunoaștere a pretențiilor, </w:t>
            </w:r>
            <w:proofErr w:type="spellStart"/>
            <w:r w:rsidRPr="005629F4">
              <w:rPr>
                <w:rFonts w:eastAsia="Calibri"/>
                <w:noProof w:val="0"/>
                <w:lang w:eastAsia="ar-SA"/>
              </w:rPr>
              <w:t>Vînzătorul</w:t>
            </w:r>
            <w:proofErr w:type="spellEnd"/>
            <w:r w:rsidRPr="005629F4">
              <w:rPr>
                <w:rFonts w:eastAsia="Calibri"/>
                <w:noProof w:val="0"/>
                <w:lang w:eastAsia="ar-SA"/>
              </w:rPr>
              <w:t xml:space="preserve"> este obligat, în termen de 5 (cinci) zile, să livreze suplimentar Cumpărătorului cantitatea nelivrată de bunuri, iar în caz de constatare a calității necorespunzătoare - să le substituie sau să le remedieze în conformitate cu cerințele Contractului.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 xml:space="preserve"> </w:t>
            </w:r>
            <w:proofErr w:type="spellStart"/>
            <w:r w:rsidRPr="005629F4">
              <w:rPr>
                <w:rFonts w:eastAsia="Calibri"/>
                <w:noProof w:val="0"/>
                <w:lang w:eastAsia="ar-SA"/>
              </w:rPr>
              <w:t>Vînzătorul</w:t>
            </w:r>
            <w:proofErr w:type="spellEnd"/>
            <w:r w:rsidRPr="005629F4">
              <w:rPr>
                <w:rFonts w:eastAsia="Calibri"/>
                <w:noProof w:val="0"/>
                <w:lang w:eastAsia="ar-SA"/>
              </w:rPr>
              <w:t xml:space="preserve"> poartă răspundere pentru calitatea bunurilor livrate în limitele stabilite</w:t>
            </w:r>
            <w:r w:rsidRPr="005629F4">
              <w:rPr>
                <w:rFonts w:eastAsia="PMingLiU"/>
                <w:noProof w:val="0"/>
                <w:lang w:eastAsia="zh-CN"/>
              </w:rPr>
              <w:t xml:space="preserve"> </w:t>
            </w:r>
            <w:r w:rsidRPr="005629F4">
              <w:rPr>
                <w:rFonts w:eastAsia="Calibri"/>
                <w:noProof w:val="0"/>
                <w:lang w:eastAsia="ar-SA"/>
              </w:rPr>
              <w:t xml:space="preserve">de legislația în vigoare a Republicii Moldova, inclusiv pentru viciile ascunse. </w:t>
            </w:r>
          </w:p>
          <w:p w:rsidR="005629F4" w:rsidRPr="005629F4" w:rsidRDefault="005629F4" w:rsidP="0089553B">
            <w:pPr>
              <w:numPr>
                <w:ilvl w:val="1"/>
                <w:numId w:val="57"/>
              </w:numPr>
              <w:tabs>
                <w:tab w:val="num" w:pos="-5940"/>
                <w:tab w:val="left" w:pos="1080"/>
              </w:tabs>
              <w:suppressAutoHyphens/>
              <w:spacing w:line="276" w:lineRule="auto"/>
              <w:ind w:left="0" w:firstLine="540"/>
              <w:jc w:val="both"/>
              <w:rPr>
                <w:rFonts w:eastAsia="Calibri"/>
                <w:noProof w:val="0"/>
                <w:lang w:eastAsia="ar-SA"/>
              </w:rPr>
            </w:pPr>
            <w:r w:rsidRPr="005629F4">
              <w:rPr>
                <w:rFonts w:eastAsia="Calibri"/>
                <w:noProof w:val="0"/>
                <w:lang w:eastAsia="ar-SA"/>
              </w:rPr>
              <w:t>În cazul devierii de la calitatea confirmată prin certificatul de calitate întocmit de organizația independentă neutră sau autorizată în acest sens, cheltuielile pentru staționare sau întârziere sunt suportate de partea vinovată.</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Calibri"/>
                <w:noProof w:val="0"/>
                <w:lang w:eastAsia="ar-SA"/>
              </w:rPr>
            </w:pPr>
            <w:r w:rsidRPr="005629F4">
              <w:rPr>
                <w:rFonts w:eastAsia="PMingLiU"/>
                <w:noProof w:val="0"/>
                <w:lang w:eastAsia="zh-CN"/>
              </w:rPr>
              <w:t xml:space="preserve">Pentru refuzul de a livra Bunurile prevăzut în prezentul Contract, </w:t>
            </w:r>
            <w:proofErr w:type="spellStart"/>
            <w:r w:rsidRPr="005629F4">
              <w:rPr>
                <w:rFonts w:eastAsia="PMingLiU"/>
                <w:noProof w:val="0"/>
                <w:lang w:eastAsia="zh-CN"/>
              </w:rPr>
              <w:t>Vînzătorul</w:t>
            </w:r>
            <w:proofErr w:type="spellEnd"/>
            <w:r w:rsidRPr="005629F4">
              <w:rPr>
                <w:rFonts w:eastAsia="Calibri"/>
                <w:noProof w:val="0"/>
                <w:lang w:eastAsia="ar-SA"/>
              </w:rPr>
              <w:t xml:space="preserve"> poartă răspundere (sub formă de penalitate)</w:t>
            </w:r>
            <w:r w:rsidRPr="005629F4">
              <w:rPr>
                <w:rFonts w:eastAsia="PMingLiU"/>
                <w:noProof w:val="0"/>
                <w:lang w:eastAsia="zh-CN"/>
              </w:rPr>
              <w:t xml:space="preserve"> </w:t>
            </w:r>
            <w:r w:rsidRPr="005629F4">
              <w:rPr>
                <w:rFonts w:eastAsia="Calibri"/>
                <w:noProof w:val="0"/>
                <w:lang w:eastAsia="ar-SA"/>
              </w:rPr>
              <w:t xml:space="preserve">în mărime </w:t>
            </w:r>
            <w:r w:rsidRPr="005629F4">
              <w:rPr>
                <w:rFonts w:eastAsia="PMingLiU"/>
                <w:noProof w:val="0"/>
                <w:lang w:eastAsia="zh-CN"/>
              </w:rPr>
              <w:t xml:space="preserve">de 10% din suma totală a prezentului Contractului. </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 xml:space="preserve">Pentru livrarea cu întârziere a Bunurilor, </w:t>
            </w:r>
            <w:proofErr w:type="spellStart"/>
            <w:r w:rsidRPr="005629F4">
              <w:rPr>
                <w:rFonts w:eastAsia="PMingLiU"/>
                <w:noProof w:val="0"/>
                <w:lang w:eastAsia="zh-CN"/>
              </w:rPr>
              <w:t>Vînzătorul</w:t>
            </w:r>
            <w:proofErr w:type="spellEnd"/>
            <w:r w:rsidRPr="005629F4">
              <w:rPr>
                <w:rFonts w:eastAsia="PMingLiU"/>
                <w:noProof w:val="0"/>
                <w:lang w:eastAsia="zh-CN"/>
              </w:rPr>
              <w:t xml:space="preserve"> poartă răspundere materială în valoare de 0,1% din suma Bunurilor nelivrate, pentru fiecare zi de întârziere, dar nu mai mult de 10%</w:t>
            </w:r>
            <w:r w:rsidRPr="005629F4">
              <w:rPr>
                <w:rFonts w:eastAsia="PMingLiU"/>
                <w:i/>
                <w:noProof w:val="0"/>
                <w:lang w:eastAsia="zh-CN"/>
              </w:rPr>
              <w:t xml:space="preserve"> </w:t>
            </w:r>
            <w:r w:rsidRPr="005629F4">
              <w:rPr>
                <w:rFonts w:eastAsia="PMingLiU"/>
                <w:noProof w:val="0"/>
                <w:lang w:eastAsia="zh-CN"/>
              </w:rPr>
              <w:t xml:space="preserve"> din suma totală a prezentului Contract.</w:t>
            </w:r>
          </w:p>
          <w:p w:rsidR="005629F4" w:rsidRPr="005629F4" w:rsidRDefault="005629F4" w:rsidP="0089553B">
            <w:pPr>
              <w:numPr>
                <w:ilvl w:val="1"/>
                <w:numId w:val="57"/>
              </w:numPr>
              <w:tabs>
                <w:tab w:val="left" w:pos="426"/>
                <w:tab w:val="left" w:pos="1134"/>
              </w:tabs>
              <w:suppressAutoHyphens/>
              <w:spacing w:line="276" w:lineRule="auto"/>
              <w:ind w:left="0" w:firstLine="567"/>
              <w:jc w:val="both"/>
              <w:rPr>
                <w:rFonts w:eastAsia="PMingLiU"/>
                <w:noProof w:val="0"/>
                <w:lang w:eastAsia="zh-CN"/>
              </w:rPr>
            </w:pPr>
            <w:r w:rsidRPr="005629F4">
              <w:rPr>
                <w:rFonts w:eastAsia="PMingLiU"/>
                <w:noProof w:val="0"/>
                <w:lang w:eastAsia="zh-CN"/>
              </w:rPr>
              <w:t>Pentru achitarea cu întârziere, Cumpărătorul poartă răspundere materială în valoare de 0,1% din suma Bunurilor neachitate, pentru fiecare zi de întârziere, dar nu mai mult de 10% din suma totală a prezentului Contract.</w:t>
            </w:r>
          </w:p>
          <w:p w:rsidR="005629F4" w:rsidRPr="005629F4" w:rsidRDefault="005629F4" w:rsidP="0089553B">
            <w:pPr>
              <w:tabs>
                <w:tab w:val="left" w:pos="426"/>
                <w:tab w:val="left" w:pos="1134"/>
              </w:tabs>
              <w:suppressAutoHyphens/>
              <w:spacing w:line="276" w:lineRule="auto"/>
              <w:ind w:left="567"/>
              <w:jc w:val="both"/>
              <w:rPr>
                <w:rFonts w:eastAsia="PMingLiU"/>
                <w:noProof w:val="0"/>
                <w:lang w:eastAsia="zh-CN"/>
              </w:rPr>
            </w:pPr>
          </w:p>
          <w:p w:rsidR="005629F4" w:rsidRPr="005629F4" w:rsidRDefault="005629F4" w:rsidP="0089553B">
            <w:pPr>
              <w:numPr>
                <w:ilvl w:val="0"/>
                <w:numId w:val="57"/>
              </w:numPr>
              <w:tabs>
                <w:tab w:val="left" w:pos="360"/>
                <w:tab w:val="left" w:pos="1134"/>
              </w:tabs>
              <w:suppressAutoHyphens/>
              <w:spacing w:line="276" w:lineRule="auto"/>
              <w:ind w:left="0" w:firstLine="0"/>
              <w:jc w:val="center"/>
              <w:rPr>
                <w:rFonts w:eastAsia="Calibri"/>
                <w:noProof w:val="0"/>
                <w:lang w:eastAsia="ar-SA"/>
              </w:rPr>
            </w:pPr>
            <w:r w:rsidRPr="005629F4">
              <w:rPr>
                <w:rFonts w:eastAsia="Calibri"/>
                <w:b/>
                <w:noProof w:val="0"/>
                <w:lang w:eastAsia="ar-SA"/>
              </w:rPr>
              <w:t xml:space="preserve"> DISPOZIȚII FINALE </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Litigiile ce ar putea rezulta din prezentul Contract vor fi soluționate de către Părți pe cale amiabilă. În caz contrar, ele vor fi transmise spre examinare în instanța de judecată competentă conform legislației în vigoare a Republicii Moldova.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De la data semnării prezentului Contract, toate negocierile purtate și documentele  perfectate anterior își pierd valabilitatea.</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Părțile contractante au dreptul, pe durata îndeplinirii contractului, să convină asupra modificării clauzelor contractului prin acord adițional, numai în cazul apariției unor circumstanțe care lezează interesele comerciale legitime ale acestora și care nu au putut fi prevăzute la data încheierii contractului. Modificările și completările la prezentul Contract sunt valabile numai în cazul în care au fost perfectate în scris și au fost semnate de către ambele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lastRenderedPageBreak/>
              <w:t>Niciuna dintre Părți nu are dreptul să transmită obligațiile și drepturile sale stipulate în prezentul Contract unor terțe persoane fără acordul în scris al celeilalte Părți.</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 xml:space="preserve">Prezentul Contract este întocmit în 2 (două) exemplare, în limba de stat a Republicii Moldova, câte un exemplar pentru </w:t>
            </w:r>
            <w:proofErr w:type="spellStart"/>
            <w:r w:rsidRPr="005629F4">
              <w:rPr>
                <w:rFonts w:eastAsia="Calibri"/>
                <w:noProof w:val="0"/>
                <w:lang w:eastAsia="ar-SA"/>
              </w:rPr>
              <w:t>Vînzător</w:t>
            </w:r>
            <w:proofErr w:type="spellEnd"/>
            <w:r w:rsidRPr="005629F4">
              <w:rPr>
                <w:rFonts w:eastAsia="Calibri"/>
                <w:noProof w:val="0"/>
                <w:lang w:eastAsia="ar-SA"/>
              </w:rPr>
              <w:t xml:space="preserve"> și Cumpărător, ambele având aceeași valoare juridică.</w:t>
            </w:r>
          </w:p>
          <w:p w:rsidR="005629F4" w:rsidRPr="005629F4" w:rsidRDefault="005629F4" w:rsidP="0089553B">
            <w:pPr>
              <w:numPr>
                <w:ilvl w:val="1"/>
                <w:numId w:val="57"/>
              </w:numPr>
              <w:tabs>
                <w:tab w:val="num" w:pos="-5760"/>
                <w:tab w:val="left" w:pos="1134"/>
              </w:tabs>
              <w:suppressAutoHyphens/>
              <w:spacing w:line="276" w:lineRule="auto"/>
              <w:ind w:left="0" w:firstLine="567"/>
              <w:jc w:val="both"/>
              <w:rPr>
                <w:rFonts w:eastAsia="Calibri"/>
                <w:noProof w:val="0"/>
                <w:lang w:eastAsia="ar-SA"/>
              </w:rPr>
            </w:pPr>
            <w:r w:rsidRPr="005629F4">
              <w:rPr>
                <w:rFonts w:eastAsia="Calibri"/>
                <w:noProof w:val="0"/>
                <w:lang w:eastAsia="ar-SA"/>
              </w:rPr>
              <w:t>Prezentul Contract reprezintă acordul de voință al ambelor Părți, se consideră încheiat la data semnării lui, fiind valabil până la data de 31.12.2021.</w:t>
            </w:r>
          </w:p>
          <w:p w:rsidR="00E124FB" w:rsidRPr="00E124FB" w:rsidRDefault="00E124FB" w:rsidP="00E124FB">
            <w:pPr>
              <w:jc w:val="both"/>
              <w:rPr>
                <w:rFonts w:eastAsia="PMingLiU"/>
                <w:b/>
                <w:noProof w:val="0"/>
                <w:szCs w:val="28"/>
                <w:lang w:eastAsia="zh-CN"/>
              </w:rPr>
            </w:pPr>
          </w:p>
          <w:p w:rsidR="00E124FB" w:rsidRPr="00E124FB" w:rsidRDefault="00E124FB" w:rsidP="00E124FB">
            <w:pPr>
              <w:spacing w:after="120"/>
              <w:jc w:val="center"/>
              <w:rPr>
                <w:rFonts w:eastAsia="PMingLiU"/>
                <w:b/>
                <w:noProof w:val="0"/>
                <w:sz w:val="28"/>
                <w:szCs w:val="28"/>
                <w:lang w:eastAsia="zh-CN"/>
              </w:rPr>
            </w:pPr>
            <w:r w:rsidRPr="00E124FB">
              <w:rPr>
                <w:rFonts w:eastAsia="PMingLiU"/>
                <w:b/>
                <w:noProof w:val="0"/>
                <w:sz w:val="28"/>
                <w:szCs w:val="28"/>
                <w:lang w:eastAsia="zh-CN"/>
              </w:rPr>
              <w:t>11. Datele juridice, poștale și bancare ale părților</w:t>
            </w:r>
          </w:p>
          <w:tbl>
            <w:tblPr>
              <w:tblW w:w="484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4642"/>
            </w:tblGrid>
            <w:tr w:rsidR="00204778" w:rsidRPr="00E124FB" w:rsidTr="00204778">
              <w:trPr>
                <w:trHeight w:val="170"/>
              </w:trPr>
              <w:tc>
                <w:tcPr>
                  <w:tcW w:w="2476" w:type="pct"/>
                </w:tcPr>
                <w:bookmarkEnd w:id="171"/>
                <w:bookmarkEnd w:id="172"/>
                <w:bookmarkEnd w:id="173"/>
                <w:bookmarkEnd w:id="174"/>
                <w:bookmarkEnd w:id="175"/>
                <w:p w:rsidR="00204778" w:rsidRPr="00E124FB" w:rsidRDefault="00204778" w:rsidP="00204778">
                  <w:pPr>
                    <w:jc w:val="center"/>
                    <w:rPr>
                      <w:rFonts w:eastAsia="PMingLiU"/>
                      <w:b/>
                      <w:noProof w:val="0"/>
                      <w:szCs w:val="26"/>
                      <w:lang w:eastAsia="zh-CN"/>
                    </w:rPr>
                  </w:pPr>
                  <w:proofErr w:type="spellStart"/>
                  <w:r>
                    <w:rPr>
                      <w:rFonts w:eastAsia="PMingLiU"/>
                      <w:b/>
                      <w:noProof w:val="0"/>
                      <w:szCs w:val="26"/>
                      <w:lang w:eastAsia="zh-CN"/>
                    </w:rPr>
                    <w:t>Vînzător</w:t>
                  </w:r>
                  <w:proofErr w:type="spellEnd"/>
                </w:p>
              </w:tc>
              <w:tc>
                <w:tcPr>
                  <w:tcW w:w="2524" w:type="pct"/>
                </w:tcPr>
                <w:p w:rsidR="00204778" w:rsidRPr="00E124FB" w:rsidRDefault="00204778" w:rsidP="00204778">
                  <w:pPr>
                    <w:jc w:val="center"/>
                    <w:rPr>
                      <w:rFonts w:eastAsia="PMingLiU"/>
                      <w:b/>
                      <w:noProof w:val="0"/>
                      <w:szCs w:val="26"/>
                      <w:lang w:eastAsia="zh-CN"/>
                    </w:rPr>
                  </w:pPr>
                  <w:r w:rsidRPr="00E124FB">
                    <w:rPr>
                      <w:rFonts w:eastAsia="PMingLiU"/>
                      <w:b/>
                      <w:noProof w:val="0"/>
                      <w:szCs w:val="26"/>
                      <w:lang w:eastAsia="zh-CN"/>
                    </w:rPr>
                    <w:t>Autoritatea Contractantă</w:t>
                  </w:r>
                </w:p>
              </w:tc>
            </w:tr>
            <w:tr w:rsidR="00E124FB" w:rsidRPr="00E124FB" w:rsidTr="00C04B7A">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Instituția Publică „Centrul de Tehnologii Informaționale în Finanțe”</w:t>
                  </w:r>
                </w:p>
              </w:tc>
            </w:tr>
            <w:tr w:rsidR="00E124FB" w:rsidRPr="00E124FB" w:rsidTr="00C04B7A">
              <w:tc>
                <w:tcPr>
                  <w:tcW w:w="2476" w:type="pct"/>
                  <w:vAlign w:val="center"/>
                </w:tcPr>
                <w:p w:rsidR="000025D0" w:rsidRPr="00204778" w:rsidRDefault="00E124FB" w:rsidP="000025D0">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Adresa poștală: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Adresa poștală: mun. Chișinău,</w:t>
                  </w:r>
                </w:p>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str. Constantin Tănase, nr. 7  </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w:t>
                  </w:r>
                  <w:r w:rsidRPr="00204778">
                    <w:rPr>
                      <w:rFonts w:eastAsia="Calibri"/>
                      <w:bCs/>
                      <w:noProof w:val="0"/>
                      <w:sz w:val="22"/>
                      <w:szCs w:val="20"/>
                    </w:rPr>
                    <w:t xml:space="preserve">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Telefon: 022-262-872</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 xml:space="preserve">Cont de decontare: </w:t>
                  </w:r>
                </w:p>
                <w:p w:rsidR="00E124FB" w:rsidRPr="00204778" w:rsidRDefault="00E124FB" w:rsidP="00E124FB">
                  <w:pPr>
                    <w:tabs>
                      <w:tab w:val="left" w:pos="4680"/>
                      <w:tab w:val="left" w:pos="7020"/>
                    </w:tabs>
                    <w:suppressAutoHyphens/>
                    <w:rPr>
                      <w:rFonts w:eastAsia="PMingLiU"/>
                      <w:noProof w:val="0"/>
                      <w:sz w:val="22"/>
                      <w:lang w:eastAsia="zh-CN"/>
                    </w:rPr>
                  </w:pPr>
                </w:p>
              </w:tc>
              <w:tc>
                <w:tcPr>
                  <w:tcW w:w="2524" w:type="pct"/>
                  <w:vAlign w:val="center"/>
                </w:tcPr>
                <w:p w:rsidR="00E124FB" w:rsidRPr="00204778" w:rsidRDefault="00E124FB" w:rsidP="00E124FB">
                  <w:pPr>
                    <w:tabs>
                      <w:tab w:val="left" w:pos="4680"/>
                      <w:tab w:val="left" w:pos="7020"/>
                    </w:tabs>
                    <w:suppressAutoHyphens/>
                    <w:rPr>
                      <w:rFonts w:eastAsia="PMingLiU"/>
                      <w:noProof w:val="0"/>
                      <w:sz w:val="22"/>
                      <w:lang w:eastAsia="zh-CN"/>
                    </w:rPr>
                  </w:pPr>
                  <w:r w:rsidRPr="00204778">
                    <w:rPr>
                      <w:rFonts w:eastAsia="PMingLiU"/>
                      <w:noProof w:val="0"/>
                      <w:sz w:val="22"/>
                      <w:lang w:eastAsia="zh-CN"/>
                    </w:rPr>
                    <w:t>Cont de decontare: MD86TRPCCC518430A01338AA</w:t>
                  </w:r>
                </w:p>
              </w:tc>
            </w:tr>
            <w:tr w:rsidR="00E124FB" w:rsidRPr="00E124FB" w:rsidTr="00C04B7A">
              <w:tc>
                <w:tcPr>
                  <w:tcW w:w="2476" w:type="pct"/>
                  <w:vAlign w:val="center"/>
                </w:tcPr>
                <w:p w:rsidR="00E124FB" w:rsidRPr="00204778" w:rsidRDefault="00E124FB" w:rsidP="000025D0">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Banca: </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Banca: Trezoreria de Stat</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MOBBMD22</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Cod: TREZMD2X</w:t>
                  </w:r>
                </w:p>
              </w:tc>
            </w:tr>
            <w:tr w:rsidR="00E124FB" w:rsidRPr="00E124FB" w:rsidTr="00C04B7A">
              <w:tc>
                <w:tcPr>
                  <w:tcW w:w="2476"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0607320</w:t>
                  </w:r>
                </w:p>
              </w:tc>
              <w:tc>
                <w:tcPr>
                  <w:tcW w:w="2524" w:type="pct"/>
                  <w:vAlign w:val="center"/>
                </w:tcPr>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 xml:space="preserve">Cod fiscal: 1005600036924, </w:t>
                  </w:r>
                </w:p>
                <w:p w:rsidR="00E124FB" w:rsidRPr="00204778" w:rsidRDefault="00E124FB" w:rsidP="00E124FB">
                  <w:pPr>
                    <w:tabs>
                      <w:tab w:val="left" w:pos="4680"/>
                      <w:tab w:val="left" w:pos="7020"/>
                    </w:tabs>
                    <w:suppressAutoHyphens/>
                    <w:jc w:val="both"/>
                    <w:rPr>
                      <w:rFonts w:eastAsia="PMingLiU"/>
                      <w:noProof w:val="0"/>
                      <w:sz w:val="22"/>
                      <w:lang w:eastAsia="zh-CN"/>
                    </w:rPr>
                  </w:pPr>
                  <w:r w:rsidRPr="00204778">
                    <w:rPr>
                      <w:rFonts w:eastAsia="PMingLiU"/>
                      <w:noProof w:val="0"/>
                      <w:sz w:val="22"/>
                      <w:lang w:eastAsia="zh-CN"/>
                    </w:rPr>
                    <w:t>TVA 7800104</w:t>
                  </w:r>
                </w:p>
              </w:tc>
            </w:tr>
            <w:tr w:rsidR="00E124FB" w:rsidRPr="00E124FB" w:rsidTr="00E03E26">
              <w:trPr>
                <w:trHeight w:val="683"/>
              </w:trPr>
              <w:tc>
                <w:tcPr>
                  <w:tcW w:w="2476"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89553B" w:rsidP="00E124FB">
                  <w:pPr>
                    <w:tabs>
                      <w:tab w:val="left" w:pos="4680"/>
                      <w:tab w:val="left" w:pos="7020"/>
                    </w:tabs>
                    <w:suppressAutoHyphens/>
                    <w:jc w:val="both"/>
                    <w:rPr>
                      <w:rFonts w:eastAsia="PMingLiU"/>
                      <w:b/>
                      <w:noProof w:val="0"/>
                      <w:lang w:eastAsia="zh-CN"/>
                    </w:rPr>
                  </w:pPr>
                  <w:r>
                    <w:rPr>
                      <w:rFonts w:eastAsia="PMingLiU"/>
                      <w:b/>
                      <w:noProof w:val="0"/>
                      <w:lang w:eastAsia="zh-CN"/>
                    </w:rPr>
                    <w:t>Administrator</w:t>
                  </w:r>
                </w:p>
                <w:p w:rsidR="00E124FB" w:rsidRPr="00E124FB" w:rsidRDefault="00BC3555" w:rsidP="00E124FB">
                  <w:pPr>
                    <w:tabs>
                      <w:tab w:val="left" w:pos="4680"/>
                      <w:tab w:val="left" w:pos="7020"/>
                    </w:tabs>
                    <w:suppressAutoHyphens/>
                    <w:jc w:val="both"/>
                    <w:rPr>
                      <w:rFonts w:eastAsia="PMingLiU"/>
                      <w:b/>
                      <w:noProof w:val="0"/>
                      <w:lang w:eastAsia="zh-CN"/>
                    </w:rPr>
                  </w:pPr>
                  <w:r>
                    <w:rPr>
                      <w:rFonts w:eastAsia="PMingLiU"/>
                      <w:b/>
                      <w:noProof w:val="0"/>
                      <w:lang w:eastAsia="zh-CN"/>
                    </w:rPr>
                    <w:t>________________</w:t>
                  </w:r>
                  <w:r w:rsidR="00E124FB" w:rsidRPr="00E124FB">
                    <w:rPr>
                      <w:rFonts w:eastAsia="PMingLiU"/>
                      <w:b/>
                      <w:noProof w:val="0"/>
                      <w:lang w:eastAsia="zh-CN"/>
                    </w:rPr>
                    <w:t xml:space="preserve"> ___________________</w:t>
                  </w:r>
                </w:p>
                <w:p w:rsidR="00E124FB" w:rsidRPr="00E124FB" w:rsidRDefault="00E124FB" w:rsidP="00E124FB">
                  <w:pPr>
                    <w:tabs>
                      <w:tab w:val="left" w:pos="4680"/>
                      <w:tab w:val="left" w:pos="7020"/>
                    </w:tabs>
                    <w:suppressAutoHyphens/>
                    <w:jc w:val="both"/>
                    <w:rPr>
                      <w:rFonts w:eastAsia="PMingLiU"/>
                      <w:noProof w:val="0"/>
                      <w:lang w:eastAsia="zh-CN"/>
                    </w:rPr>
                  </w:pPr>
                  <w:r w:rsidRPr="00E124FB">
                    <w:rPr>
                      <w:rFonts w:eastAsia="PMingLiU"/>
                      <w:noProof w:val="0"/>
                      <w:sz w:val="18"/>
                      <w:lang w:eastAsia="zh-CN"/>
                    </w:rPr>
                    <w:t xml:space="preserve">                                                                   L.Ș.</w:t>
                  </w:r>
                </w:p>
              </w:tc>
              <w:tc>
                <w:tcPr>
                  <w:tcW w:w="2524" w:type="pct"/>
                  <w:vAlign w:val="center"/>
                </w:tcPr>
                <w:p w:rsidR="00E124FB" w:rsidRPr="00E124FB" w:rsidRDefault="00E124FB" w:rsidP="00E124FB">
                  <w:pPr>
                    <w:tabs>
                      <w:tab w:val="left" w:pos="4680"/>
                      <w:tab w:val="left" w:pos="7020"/>
                    </w:tabs>
                    <w:suppressAutoHyphens/>
                    <w:jc w:val="both"/>
                    <w:rPr>
                      <w:rFonts w:eastAsia="PMingLiU"/>
                      <w:b/>
                      <w:noProof w:val="0"/>
                      <w:lang w:eastAsia="zh-CN"/>
                    </w:rPr>
                  </w:pP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 xml:space="preserve">Director                 </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b/>
                      <w:noProof w:val="0"/>
                      <w:lang w:eastAsia="zh-CN"/>
                    </w:rPr>
                    <w:t>Vitalie COCEBAN ___________________</w:t>
                  </w:r>
                </w:p>
                <w:p w:rsidR="00E124FB" w:rsidRPr="00E124FB" w:rsidRDefault="00E124FB" w:rsidP="00E124FB">
                  <w:pPr>
                    <w:tabs>
                      <w:tab w:val="left" w:pos="4680"/>
                      <w:tab w:val="left" w:pos="7020"/>
                    </w:tabs>
                    <w:suppressAutoHyphens/>
                    <w:jc w:val="both"/>
                    <w:rPr>
                      <w:rFonts w:eastAsia="PMingLiU"/>
                      <w:b/>
                      <w:noProof w:val="0"/>
                      <w:lang w:eastAsia="zh-CN"/>
                    </w:rPr>
                  </w:pPr>
                  <w:r w:rsidRPr="00E124FB">
                    <w:rPr>
                      <w:rFonts w:eastAsia="PMingLiU"/>
                      <w:noProof w:val="0"/>
                      <w:sz w:val="18"/>
                      <w:lang w:eastAsia="zh-CN"/>
                    </w:rPr>
                    <w:t xml:space="preserve">                                                                   L.Ş.</w:t>
                  </w:r>
                </w:p>
              </w:tc>
            </w:tr>
          </w:tbl>
          <w:p w:rsidR="00E124FB" w:rsidRDefault="00E124FB" w:rsidP="00E124FB"/>
          <w:p w:rsidR="007D4DFA" w:rsidRDefault="007D4DFA"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89553B" w:rsidRDefault="0089553B" w:rsidP="00927D48">
            <w:pPr>
              <w:suppressAutoHyphens/>
              <w:spacing w:after="120"/>
              <w:jc w:val="right"/>
              <w:rPr>
                <w:rFonts w:eastAsia="Calibri"/>
                <w:b/>
                <w:noProof w:val="0"/>
                <w:lang w:eastAsia="ar-SA"/>
              </w:rPr>
            </w:pPr>
          </w:p>
          <w:p w:rsidR="00927D48" w:rsidRPr="00927D48" w:rsidRDefault="00927D48" w:rsidP="00927D48">
            <w:pPr>
              <w:suppressAutoHyphens/>
              <w:spacing w:after="120"/>
              <w:jc w:val="right"/>
              <w:rPr>
                <w:rFonts w:eastAsia="Calibri"/>
                <w:b/>
                <w:noProof w:val="0"/>
                <w:lang w:eastAsia="ar-SA"/>
              </w:rPr>
            </w:pPr>
            <w:r w:rsidRPr="00927D48">
              <w:rPr>
                <w:rFonts w:eastAsia="Calibri"/>
                <w:b/>
                <w:noProof w:val="0"/>
                <w:lang w:eastAsia="ar-SA"/>
              </w:rPr>
              <w:lastRenderedPageBreak/>
              <w:t>Anexa nr. 1</w:t>
            </w:r>
          </w:p>
          <w:p w:rsidR="00927D48" w:rsidRPr="00927D48" w:rsidRDefault="00927D48" w:rsidP="00927D48">
            <w:pPr>
              <w:suppressAutoHyphens/>
              <w:spacing w:line="360" w:lineRule="auto"/>
              <w:jc w:val="right"/>
              <w:rPr>
                <w:rFonts w:eastAsia="Calibri"/>
                <w:b/>
                <w:noProof w:val="0"/>
                <w:lang w:eastAsia="ar-SA"/>
              </w:rPr>
            </w:pPr>
            <w:r w:rsidRPr="00927D48">
              <w:rPr>
                <w:rFonts w:eastAsia="Calibri"/>
                <w:noProof w:val="0"/>
                <w:lang w:eastAsia="ar-SA"/>
              </w:rPr>
              <w:t xml:space="preserve">                                      la Contractul Nr. </w:t>
            </w:r>
            <w:r w:rsidRPr="00927D48">
              <w:rPr>
                <w:rFonts w:eastAsia="Calibri"/>
                <w:b/>
                <w:noProof w:val="0"/>
                <w:lang w:eastAsia="ar-SA"/>
              </w:rPr>
              <w:t>/________/</w:t>
            </w:r>
            <w:r w:rsidR="007D4DFA">
              <w:rPr>
                <w:rFonts w:eastAsia="Calibri"/>
                <w:noProof w:val="0"/>
                <w:lang w:eastAsia="ar-SA"/>
              </w:rPr>
              <w:t>LP</w:t>
            </w:r>
            <w:r w:rsidRPr="00927D48">
              <w:rPr>
                <w:rFonts w:eastAsia="Calibri"/>
                <w:noProof w:val="0"/>
                <w:lang w:eastAsia="ar-SA"/>
              </w:rPr>
              <w:t xml:space="preserve">/2021 </w:t>
            </w:r>
            <w:r w:rsidRPr="00927D48">
              <w:rPr>
                <w:rFonts w:eastAsia="Calibri"/>
                <w:noProof w:val="0"/>
                <w:lang w:eastAsia="ar-SA"/>
              </w:rPr>
              <w:br/>
              <w:t xml:space="preserve">din </w:t>
            </w:r>
            <w:r w:rsidRPr="00927D48">
              <w:rPr>
                <w:rFonts w:eastAsia="Calibri"/>
                <w:b/>
                <w:noProof w:val="0"/>
                <w:lang w:eastAsia="ar-SA"/>
              </w:rPr>
              <w:t>/_____/______/__________/</w:t>
            </w:r>
          </w:p>
          <w:p w:rsidR="00927D48" w:rsidRPr="00927D48" w:rsidRDefault="00927D48" w:rsidP="00927D48">
            <w:pPr>
              <w:suppressAutoHyphens/>
              <w:spacing w:after="60"/>
              <w:jc w:val="center"/>
              <w:rPr>
                <w:rFonts w:eastAsia="Calibri"/>
                <w:b/>
                <w:noProof w:val="0"/>
                <w:lang w:eastAsia="ar-SA"/>
              </w:rPr>
            </w:pPr>
            <w:r w:rsidRPr="00927D48">
              <w:rPr>
                <w:rFonts w:eastAsia="Calibri"/>
                <w:noProof w:val="0"/>
                <w:lang w:eastAsia="ar-SA"/>
              </w:rPr>
              <w:br/>
              <w:t xml:space="preserve">       </w:t>
            </w:r>
            <w:r w:rsidRPr="00927D48">
              <w:rPr>
                <w:rFonts w:eastAsia="Calibri"/>
                <w:b/>
                <w:noProof w:val="0"/>
                <w:lang w:eastAsia="ar-SA"/>
              </w:rPr>
              <w:t xml:space="preserve">SPECIFICAȚIA BUNURILOR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94"/>
              <w:gridCol w:w="1170"/>
              <w:gridCol w:w="990"/>
              <w:gridCol w:w="1260"/>
              <w:gridCol w:w="1530"/>
            </w:tblGrid>
            <w:tr w:rsidR="00927D48" w:rsidRPr="00927D48" w:rsidTr="00927D48">
              <w:tc>
                <w:tcPr>
                  <w:tcW w:w="558"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Nr. d/o</w:t>
                  </w:r>
                </w:p>
              </w:tc>
              <w:tc>
                <w:tcPr>
                  <w:tcW w:w="3994"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Descrierea bunului</w:t>
                  </w:r>
                </w:p>
              </w:tc>
              <w:tc>
                <w:tcPr>
                  <w:tcW w:w="117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Cantitate</w:t>
                  </w:r>
                </w:p>
              </w:tc>
              <w:tc>
                <w:tcPr>
                  <w:tcW w:w="99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U.M.</w:t>
                  </w:r>
                </w:p>
              </w:tc>
              <w:tc>
                <w:tcPr>
                  <w:tcW w:w="126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Preț unitate inclusiv TVA (lei)</w:t>
                  </w:r>
                </w:p>
              </w:tc>
              <w:tc>
                <w:tcPr>
                  <w:tcW w:w="1530" w:type="dxa"/>
                  <w:shd w:val="clear" w:color="auto" w:fill="D0CECE"/>
                  <w:vAlign w:val="center"/>
                </w:tcPr>
                <w:p w:rsidR="00927D48" w:rsidRPr="00927D48" w:rsidRDefault="00927D48" w:rsidP="00927D48">
                  <w:pPr>
                    <w:suppressAutoHyphens/>
                    <w:jc w:val="center"/>
                    <w:rPr>
                      <w:rFonts w:eastAsia="Calibri"/>
                      <w:b/>
                      <w:noProof w:val="0"/>
                      <w:sz w:val="22"/>
                      <w:szCs w:val="22"/>
                      <w:lang w:eastAsia="ar-SA"/>
                    </w:rPr>
                  </w:pPr>
                  <w:r w:rsidRPr="00927D48">
                    <w:rPr>
                      <w:rFonts w:eastAsia="Calibri"/>
                      <w:b/>
                      <w:noProof w:val="0"/>
                      <w:sz w:val="22"/>
                      <w:szCs w:val="22"/>
                      <w:lang w:eastAsia="ar-SA"/>
                    </w:rPr>
                    <w:t>Suma totală inclusiv TVA (lei)</w:t>
                  </w:r>
                </w:p>
              </w:tc>
            </w:tr>
            <w:tr w:rsidR="00927D48" w:rsidRPr="00927D48" w:rsidTr="00927D48">
              <w:trPr>
                <w:trHeight w:val="449"/>
              </w:trPr>
              <w:tc>
                <w:tcPr>
                  <w:tcW w:w="558" w:type="dxa"/>
                  <w:shd w:val="clear" w:color="auto" w:fill="auto"/>
                  <w:vAlign w:val="center"/>
                </w:tcPr>
                <w:p w:rsidR="00927D48" w:rsidRPr="00927D48" w:rsidRDefault="00927D48" w:rsidP="00927D48">
                  <w:pPr>
                    <w:suppressAutoHyphens/>
                    <w:jc w:val="center"/>
                    <w:rPr>
                      <w:rFonts w:eastAsia="Calibri"/>
                      <w:noProof w:val="0"/>
                      <w:lang w:eastAsia="ar-SA"/>
                    </w:rPr>
                  </w:pPr>
                  <w:r w:rsidRPr="00927D48">
                    <w:rPr>
                      <w:rFonts w:eastAsia="Calibri"/>
                      <w:noProof w:val="0"/>
                      <w:lang w:eastAsia="ar-SA"/>
                    </w:rPr>
                    <w:t>1.</w:t>
                  </w:r>
                </w:p>
              </w:tc>
              <w:tc>
                <w:tcPr>
                  <w:tcW w:w="3994" w:type="dxa"/>
                  <w:shd w:val="clear" w:color="auto" w:fill="auto"/>
                  <w:vAlign w:val="center"/>
                </w:tcPr>
                <w:p w:rsidR="00927D48" w:rsidRPr="00927D48" w:rsidRDefault="0089553B" w:rsidP="00927D48">
                  <w:pPr>
                    <w:autoSpaceDE w:val="0"/>
                    <w:autoSpaceDN w:val="0"/>
                    <w:adjustRightInd w:val="0"/>
                    <w:rPr>
                      <w:noProof w:val="0"/>
                      <w:color w:val="000000"/>
                      <w:lang w:eastAsia="ru-RU"/>
                    </w:rPr>
                  </w:pPr>
                  <w:r>
                    <w:rPr>
                      <w:noProof w:val="0"/>
                      <w:color w:val="000000"/>
                      <w:lang w:eastAsia="ru-RU"/>
                    </w:rPr>
                    <w:t>---</w:t>
                  </w:r>
                </w:p>
              </w:tc>
              <w:tc>
                <w:tcPr>
                  <w:tcW w:w="1170" w:type="dxa"/>
                  <w:shd w:val="clear" w:color="auto" w:fill="auto"/>
                  <w:vAlign w:val="center"/>
                </w:tcPr>
                <w:p w:rsidR="00927D48" w:rsidRPr="00927D48" w:rsidRDefault="007D4DFA" w:rsidP="00927D48">
                  <w:pPr>
                    <w:suppressAutoHyphens/>
                    <w:jc w:val="center"/>
                    <w:rPr>
                      <w:rFonts w:eastAsia="Calibri"/>
                      <w:bCs/>
                      <w:noProof w:val="0"/>
                      <w:lang w:eastAsia="ar-SA"/>
                    </w:rPr>
                  </w:pPr>
                  <w:r>
                    <w:rPr>
                      <w:rFonts w:eastAsia="Calibri"/>
                      <w:bCs/>
                      <w:noProof w:val="0"/>
                      <w:lang w:eastAsia="ar-SA"/>
                    </w:rPr>
                    <w:t>-----</w:t>
                  </w:r>
                </w:p>
              </w:tc>
              <w:tc>
                <w:tcPr>
                  <w:tcW w:w="990" w:type="dxa"/>
                  <w:shd w:val="clear" w:color="auto" w:fill="auto"/>
                  <w:vAlign w:val="center"/>
                </w:tcPr>
                <w:p w:rsidR="00927D48" w:rsidRPr="00927D48" w:rsidRDefault="00D60DF5" w:rsidP="00927D48">
                  <w:pPr>
                    <w:suppressAutoHyphens/>
                    <w:jc w:val="center"/>
                    <w:rPr>
                      <w:rFonts w:eastAsia="Calibri"/>
                      <w:noProof w:val="0"/>
                      <w:lang w:eastAsia="ar-SA"/>
                    </w:rPr>
                  </w:pPr>
                  <w:r>
                    <w:rPr>
                      <w:rFonts w:eastAsia="Calibri"/>
                      <w:noProof w:val="0"/>
                      <w:lang w:eastAsia="ar-SA"/>
                    </w:rPr>
                    <w:t>Buc.</w:t>
                  </w:r>
                </w:p>
              </w:tc>
              <w:tc>
                <w:tcPr>
                  <w:tcW w:w="126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c>
                <w:tcPr>
                  <w:tcW w:w="1530" w:type="dxa"/>
                  <w:vAlign w:val="center"/>
                </w:tcPr>
                <w:p w:rsidR="00927D48" w:rsidRPr="00927D48" w:rsidRDefault="00BC3555" w:rsidP="00927D48">
                  <w:pPr>
                    <w:widowControl w:val="0"/>
                    <w:autoSpaceDE w:val="0"/>
                    <w:autoSpaceDN w:val="0"/>
                    <w:ind w:hanging="14"/>
                    <w:jc w:val="center"/>
                    <w:rPr>
                      <w:noProof w:val="0"/>
                      <w:szCs w:val="20"/>
                    </w:rPr>
                  </w:pPr>
                  <w:r>
                    <w:rPr>
                      <w:noProof w:val="0"/>
                      <w:szCs w:val="20"/>
                    </w:rPr>
                    <w:t>--------</w:t>
                  </w:r>
                </w:p>
              </w:tc>
            </w:tr>
            <w:tr w:rsidR="007D4DFA" w:rsidRPr="00927D48" w:rsidTr="00927D48">
              <w:trPr>
                <w:trHeight w:val="449"/>
              </w:trPr>
              <w:tc>
                <w:tcPr>
                  <w:tcW w:w="558" w:type="dxa"/>
                  <w:shd w:val="clear" w:color="auto" w:fill="auto"/>
                  <w:vAlign w:val="center"/>
                </w:tcPr>
                <w:p w:rsidR="007D4DFA" w:rsidRPr="00927D48" w:rsidRDefault="0089553B" w:rsidP="00927D48">
                  <w:pPr>
                    <w:suppressAutoHyphens/>
                    <w:jc w:val="center"/>
                    <w:rPr>
                      <w:rFonts w:eastAsia="Calibri"/>
                      <w:noProof w:val="0"/>
                      <w:lang w:eastAsia="ar-SA"/>
                    </w:rPr>
                  </w:pPr>
                  <w:r>
                    <w:rPr>
                      <w:rFonts w:eastAsia="Calibri"/>
                      <w:noProof w:val="0"/>
                      <w:lang w:eastAsia="ar-SA"/>
                    </w:rPr>
                    <w:t>2.</w:t>
                  </w: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89553B" w:rsidRPr="00927D48" w:rsidTr="00927D48">
              <w:trPr>
                <w:trHeight w:val="449"/>
              </w:trPr>
              <w:tc>
                <w:tcPr>
                  <w:tcW w:w="558" w:type="dxa"/>
                  <w:shd w:val="clear" w:color="auto" w:fill="auto"/>
                  <w:vAlign w:val="center"/>
                </w:tcPr>
                <w:p w:rsidR="0089553B" w:rsidRPr="00927D48" w:rsidRDefault="0089553B" w:rsidP="00927D48">
                  <w:pPr>
                    <w:suppressAutoHyphens/>
                    <w:jc w:val="center"/>
                    <w:rPr>
                      <w:rFonts w:eastAsia="Calibri"/>
                      <w:noProof w:val="0"/>
                      <w:lang w:eastAsia="ar-SA"/>
                    </w:rPr>
                  </w:pPr>
                </w:p>
              </w:tc>
              <w:tc>
                <w:tcPr>
                  <w:tcW w:w="3994" w:type="dxa"/>
                  <w:shd w:val="clear" w:color="auto" w:fill="auto"/>
                  <w:vAlign w:val="center"/>
                </w:tcPr>
                <w:p w:rsidR="0089553B" w:rsidRPr="00927D48" w:rsidRDefault="0089553B" w:rsidP="00927D48">
                  <w:pPr>
                    <w:autoSpaceDE w:val="0"/>
                    <w:autoSpaceDN w:val="0"/>
                    <w:adjustRightInd w:val="0"/>
                    <w:rPr>
                      <w:noProof w:val="0"/>
                      <w:color w:val="000000"/>
                      <w:lang w:eastAsia="ru-RU"/>
                    </w:rPr>
                  </w:pPr>
                </w:p>
              </w:tc>
              <w:tc>
                <w:tcPr>
                  <w:tcW w:w="1170" w:type="dxa"/>
                  <w:shd w:val="clear" w:color="auto" w:fill="auto"/>
                  <w:vAlign w:val="center"/>
                </w:tcPr>
                <w:p w:rsidR="0089553B" w:rsidRDefault="0089553B" w:rsidP="00927D48">
                  <w:pPr>
                    <w:suppressAutoHyphens/>
                    <w:jc w:val="center"/>
                    <w:rPr>
                      <w:rFonts w:eastAsia="Calibri"/>
                      <w:bCs/>
                      <w:noProof w:val="0"/>
                      <w:lang w:eastAsia="ar-SA"/>
                    </w:rPr>
                  </w:pPr>
                </w:p>
              </w:tc>
              <w:tc>
                <w:tcPr>
                  <w:tcW w:w="990" w:type="dxa"/>
                  <w:shd w:val="clear" w:color="auto" w:fill="auto"/>
                  <w:vAlign w:val="center"/>
                </w:tcPr>
                <w:p w:rsidR="0089553B" w:rsidRDefault="0089553B" w:rsidP="00927D48">
                  <w:pPr>
                    <w:suppressAutoHyphens/>
                    <w:jc w:val="center"/>
                    <w:rPr>
                      <w:rFonts w:eastAsia="Calibri"/>
                      <w:noProof w:val="0"/>
                      <w:lang w:eastAsia="ar-SA"/>
                    </w:rPr>
                  </w:pPr>
                </w:p>
              </w:tc>
              <w:tc>
                <w:tcPr>
                  <w:tcW w:w="1260" w:type="dxa"/>
                  <w:vAlign w:val="center"/>
                </w:tcPr>
                <w:p w:rsidR="0089553B" w:rsidRDefault="0089553B" w:rsidP="00927D48">
                  <w:pPr>
                    <w:widowControl w:val="0"/>
                    <w:autoSpaceDE w:val="0"/>
                    <w:autoSpaceDN w:val="0"/>
                    <w:ind w:hanging="14"/>
                    <w:jc w:val="center"/>
                    <w:rPr>
                      <w:noProof w:val="0"/>
                      <w:szCs w:val="20"/>
                    </w:rPr>
                  </w:pPr>
                </w:p>
              </w:tc>
              <w:tc>
                <w:tcPr>
                  <w:tcW w:w="1530" w:type="dxa"/>
                  <w:vAlign w:val="center"/>
                </w:tcPr>
                <w:p w:rsidR="0089553B" w:rsidRDefault="0089553B" w:rsidP="00927D48">
                  <w:pPr>
                    <w:widowControl w:val="0"/>
                    <w:autoSpaceDE w:val="0"/>
                    <w:autoSpaceDN w:val="0"/>
                    <w:ind w:hanging="14"/>
                    <w:jc w:val="center"/>
                    <w:rPr>
                      <w:noProof w:val="0"/>
                      <w:szCs w:val="20"/>
                    </w:rPr>
                  </w:pPr>
                </w:p>
              </w:tc>
            </w:tr>
            <w:tr w:rsidR="007D4DFA" w:rsidRPr="00927D48" w:rsidTr="00927D48">
              <w:trPr>
                <w:trHeight w:val="449"/>
              </w:trPr>
              <w:tc>
                <w:tcPr>
                  <w:tcW w:w="558" w:type="dxa"/>
                  <w:shd w:val="clear" w:color="auto" w:fill="auto"/>
                  <w:vAlign w:val="center"/>
                </w:tcPr>
                <w:p w:rsidR="007D4DFA" w:rsidRPr="00927D48" w:rsidRDefault="007D4DFA" w:rsidP="00927D48">
                  <w:pPr>
                    <w:suppressAutoHyphens/>
                    <w:jc w:val="center"/>
                    <w:rPr>
                      <w:rFonts w:eastAsia="Calibri"/>
                      <w:noProof w:val="0"/>
                      <w:lang w:eastAsia="ar-SA"/>
                    </w:rPr>
                  </w:pPr>
                </w:p>
              </w:tc>
              <w:tc>
                <w:tcPr>
                  <w:tcW w:w="3994" w:type="dxa"/>
                  <w:shd w:val="clear" w:color="auto" w:fill="auto"/>
                  <w:vAlign w:val="center"/>
                </w:tcPr>
                <w:p w:rsidR="007D4DFA" w:rsidRPr="00927D48" w:rsidRDefault="007D4DFA" w:rsidP="00927D48">
                  <w:pPr>
                    <w:autoSpaceDE w:val="0"/>
                    <w:autoSpaceDN w:val="0"/>
                    <w:adjustRightInd w:val="0"/>
                    <w:rPr>
                      <w:noProof w:val="0"/>
                      <w:color w:val="000000"/>
                      <w:lang w:eastAsia="ru-RU"/>
                    </w:rPr>
                  </w:pPr>
                </w:p>
              </w:tc>
              <w:tc>
                <w:tcPr>
                  <w:tcW w:w="1170" w:type="dxa"/>
                  <w:shd w:val="clear" w:color="auto" w:fill="auto"/>
                  <w:vAlign w:val="center"/>
                </w:tcPr>
                <w:p w:rsidR="007D4DFA" w:rsidRDefault="007D4DFA" w:rsidP="00927D48">
                  <w:pPr>
                    <w:suppressAutoHyphens/>
                    <w:jc w:val="center"/>
                    <w:rPr>
                      <w:rFonts w:eastAsia="Calibri"/>
                      <w:bCs/>
                      <w:noProof w:val="0"/>
                      <w:lang w:eastAsia="ar-SA"/>
                    </w:rPr>
                  </w:pPr>
                </w:p>
              </w:tc>
              <w:tc>
                <w:tcPr>
                  <w:tcW w:w="990" w:type="dxa"/>
                  <w:shd w:val="clear" w:color="auto" w:fill="auto"/>
                  <w:vAlign w:val="center"/>
                </w:tcPr>
                <w:p w:rsidR="007D4DFA" w:rsidRDefault="007D4DFA" w:rsidP="00927D48">
                  <w:pPr>
                    <w:suppressAutoHyphens/>
                    <w:jc w:val="center"/>
                    <w:rPr>
                      <w:rFonts w:eastAsia="Calibri"/>
                      <w:noProof w:val="0"/>
                      <w:lang w:eastAsia="ar-SA"/>
                    </w:rPr>
                  </w:pPr>
                </w:p>
              </w:tc>
              <w:tc>
                <w:tcPr>
                  <w:tcW w:w="1260" w:type="dxa"/>
                  <w:vAlign w:val="center"/>
                </w:tcPr>
                <w:p w:rsidR="007D4DFA" w:rsidRDefault="007D4DFA" w:rsidP="00927D48">
                  <w:pPr>
                    <w:widowControl w:val="0"/>
                    <w:autoSpaceDE w:val="0"/>
                    <w:autoSpaceDN w:val="0"/>
                    <w:ind w:hanging="14"/>
                    <w:jc w:val="center"/>
                    <w:rPr>
                      <w:noProof w:val="0"/>
                      <w:szCs w:val="20"/>
                    </w:rPr>
                  </w:pPr>
                </w:p>
              </w:tc>
              <w:tc>
                <w:tcPr>
                  <w:tcW w:w="1530" w:type="dxa"/>
                  <w:vAlign w:val="center"/>
                </w:tcPr>
                <w:p w:rsidR="007D4DFA" w:rsidRDefault="007D4DFA" w:rsidP="00927D48">
                  <w:pPr>
                    <w:widowControl w:val="0"/>
                    <w:autoSpaceDE w:val="0"/>
                    <w:autoSpaceDN w:val="0"/>
                    <w:ind w:hanging="14"/>
                    <w:jc w:val="center"/>
                    <w:rPr>
                      <w:noProof w:val="0"/>
                      <w:szCs w:val="20"/>
                    </w:rPr>
                  </w:pPr>
                </w:p>
              </w:tc>
            </w:tr>
            <w:tr w:rsidR="00927D48" w:rsidRPr="00927D48" w:rsidTr="00927D48">
              <w:trPr>
                <w:trHeight w:val="226"/>
              </w:trPr>
              <w:tc>
                <w:tcPr>
                  <w:tcW w:w="7972" w:type="dxa"/>
                  <w:gridSpan w:val="5"/>
                  <w:shd w:val="clear" w:color="auto" w:fill="auto"/>
                  <w:vAlign w:val="center"/>
                </w:tcPr>
                <w:p w:rsidR="00927D48" w:rsidRPr="00927D48" w:rsidRDefault="00927D48" w:rsidP="00927D48">
                  <w:pPr>
                    <w:suppressAutoHyphens/>
                    <w:spacing w:before="120" w:after="120"/>
                    <w:jc w:val="right"/>
                    <w:rPr>
                      <w:rFonts w:eastAsia="Calibri"/>
                      <w:bCs/>
                      <w:noProof w:val="0"/>
                      <w:color w:val="000000"/>
                      <w:lang w:eastAsia="ar-SA"/>
                    </w:rPr>
                  </w:pPr>
                  <w:r w:rsidRPr="00927D48">
                    <w:rPr>
                      <w:rFonts w:eastAsia="Calibri"/>
                      <w:b/>
                      <w:noProof w:val="0"/>
                      <w:szCs w:val="22"/>
                      <w:lang w:eastAsia="ar-SA"/>
                    </w:rPr>
                    <w:t>TOTAL, inclusiv TVA:</w:t>
                  </w:r>
                </w:p>
              </w:tc>
              <w:tc>
                <w:tcPr>
                  <w:tcW w:w="1530" w:type="dxa"/>
                  <w:shd w:val="clear" w:color="auto" w:fill="auto"/>
                  <w:vAlign w:val="center"/>
                </w:tcPr>
                <w:p w:rsidR="00927D48" w:rsidRPr="00927D48" w:rsidRDefault="00BC3555" w:rsidP="00927D48">
                  <w:pPr>
                    <w:suppressAutoHyphens/>
                    <w:spacing w:before="120" w:after="120"/>
                    <w:jc w:val="center"/>
                    <w:rPr>
                      <w:rFonts w:eastAsia="Calibri"/>
                      <w:b/>
                      <w:bCs/>
                      <w:noProof w:val="0"/>
                      <w:lang w:eastAsia="ar-SA"/>
                    </w:rPr>
                  </w:pPr>
                  <w:r>
                    <w:rPr>
                      <w:rFonts w:eastAsia="Calibri"/>
                      <w:b/>
                      <w:bCs/>
                      <w:noProof w:val="0"/>
                      <w:lang w:eastAsia="ar-SA"/>
                    </w:rPr>
                    <w:t>--------</w:t>
                  </w:r>
                </w:p>
              </w:tc>
            </w:tr>
          </w:tbl>
          <w:p w:rsidR="00927D48" w:rsidRPr="00927D48" w:rsidRDefault="00927D48" w:rsidP="00927D48">
            <w:pPr>
              <w:suppressAutoHyphens/>
              <w:spacing w:before="60"/>
              <w:jc w:val="both"/>
              <w:rPr>
                <w:rFonts w:eastAsia="Calibri"/>
                <w:b/>
                <w:i/>
                <w:noProof w:val="0"/>
                <w:lang w:eastAsia="ar-SA"/>
              </w:rPr>
            </w:pPr>
            <w:r w:rsidRPr="00927D48">
              <w:rPr>
                <w:rFonts w:eastAsia="Calibri"/>
                <w:b/>
                <w:i/>
                <w:noProof w:val="0"/>
                <w:lang w:eastAsia="ar-SA"/>
              </w:rPr>
              <w:br/>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4820"/>
            </w:tblGrid>
            <w:tr w:rsidR="00927D48" w:rsidRPr="00927D48" w:rsidTr="0089553B">
              <w:trPr>
                <w:trHeight w:val="331"/>
              </w:trPr>
              <w:tc>
                <w:tcPr>
                  <w:tcW w:w="2442"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w:t>
                  </w:r>
                  <w:proofErr w:type="spellStart"/>
                  <w:r w:rsidRPr="00927D48">
                    <w:rPr>
                      <w:rFonts w:eastAsia="Calibri"/>
                      <w:b/>
                      <w:noProof w:val="0"/>
                      <w:lang w:eastAsia="ar-SA"/>
                    </w:rPr>
                    <w:t>Vînzător</w:t>
                  </w:r>
                  <w:proofErr w:type="spellEnd"/>
                  <w:r w:rsidRPr="00927D48">
                    <w:rPr>
                      <w:rFonts w:eastAsia="Calibri"/>
                      <w:b/>
                      <w:noProof w:val="0"/>
                      <w:lang w:eastAsia="ar-SA"/>
                    </w:rPr>
                    <w:t>”</w:t>
                  </w:r>
                </w:p>
              </w:tc>
              <w:tc>
                <w:tcPr>
                  <w:tcW w:w="2558" w:type="pct"/>
                  <w:vAlign w:val="center"/>
                </w:tcPr>
                <w:p w:rsidR="00927D48" w:rsidRPr="00927D48" w:rsidRDefault="00927D48" w:rsidP="00927D48">
                  <w:pPr>
                    <w:suppressAutoHyphens/>
                    <w:spacing w:line="276" w:lineRule="auto"/>
                    <w:jc w:val="center"/>
                    <w:rPr>
                      <w:rFonts w:eastAsia="Calibri"/>
                      <w:b/>
                      <w:noProof w:val="0"/>
                      <w:lang w:eastAsia="ar-SA"/>
                    </w:rPr>
                  </w:pPr>
                  <w:r w:rsidRPr="00927D48">
                    <w:rPr>
                      <w:rFonts w:eastAsia="Calibri"/>
                      <w:b/>
                      <w:noProof w:val="0"/>
                      <w:lang w:eastAsia="ar-SA"/>
                    </w:rPr>
                    <w:t>„Cumpărător”</w:t>
                  </w:r>
                </w:p>
              </w:tc>
            </w:tr>
            <w:tr w:rsidR="00927D48" w:rsidRPr="00927D48" w:rsidTr="0089553B">
              <w:tc>
                <w:tcPr>
                  <w:tcW w:w="2442" w:type="pct"/>
                  <w:vAlign w:val="center"/>
                </w:tcPr>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 w:val="22"/>
                      <w:szCs w:val="22"/>
                      <w:lang w:eastAsia="zh-CN"/>
                    </w:rPr>
                    <w:t>______________________________</w:t>
                  </w:r>
                  <w:r w:rsidR="00927D48" w:rsidRPr="00927D48">
                    <w:rPr>
                      <w:rFonts w:eastAsia="PMingLiU"/>
                      <w:b/>
                      <w:noProof w:val="0"/>
                      <w:sz w:val="22"/>
                      <w:szCs w:val="22"/>
                      <w:lang w:eastAsia="zh-CN"/>
                    </w:rPr>
                    <w:t xml:space="preserve"> </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 w:val="22"/>
                      <w:szCs w:val="22"/>
                      <w:lang w:eastAsia="zh-CN"/>
                    </w:rPr>
                    <w:t>Instituția Publică „Centrul de Tehnologii Informaționale în Finanțe”</w:t>
                  </w:r>
                </w:p>
              </w:tc>
            </w:tr>
            <w:tr w:rsidR="00927D48" w:rsidRPr="00927D48" w:rsidTr="0089553B">
              <w:trPr>
                <w:trHeight w:val="1187"/>
              </w:trPr>
              <w:tc>
                <w:tcPr>
                  <w:tcW w:w="2442"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89553B" w:rsidP="00927D48">
                  <w:pPr>
                    <w:tabs>
                      <w:tab w:val="left" w:pos="4680"/>
                      <w:tab w:val="left" w:pos="7020"/>
                    </w:tabs>
                    <w:suppressAutoHyphens/>
                    <w:jc w:val="both"/>
                    <w:rPr>
                      <w:rFonts w:eastAsia="PMingLiU"/>
                      <w:b/>
                      <w:noProof w:val="0"/>
                      <w:szCs w:val="22"/>
                      <w:lang w:eastAsia="zh-CN"/>
                    </w:rPr>
                  </w:pPr>
                  <w:r>
                    <w:rPr>
                      <w:rFonts w:eastAsia="PMingLiU"/>
                      <w:b/>
                      <w:noProof w:val="0"/>
                      <w:szCs w:val="22"/>
                      <w:lang w:eastAsia="zh-CN"/>
                    </w:rPr>
                    <w:t>Administrator</w:t>
                  </w:r>
                </w:p>
                <w:p w:rsidR="00927D48" w:rsidRPr="00927D48" w:rsidRDefault="00BC3555" w:rsidP="00927D48">
                  <w:pPr>
                    <w:tabs>
                      <w:tab w:val="left" w:pos="4680"/>
                      <w:tab w:val="left" w:pos="7020"/>
                    </w:tabs>
                    <w:suppressAutoHyphens/>
                    <w:jc w:val="both"/>
                    <w:rPr>
                      <w:rFonts w:eastAsia="PMingLiU"/>
                      <w:b/>
                      <w:noProof w:val="0"/>
                      <w:sz w:val="22"/>
                      <w:szCs w:val="22"/>
                      <w:lang w:eastAsia="zh-CN"/>
                    </w:rPr>
                  </w:pPr>
                  <w:r>
                    <w:rPr>
                      <w:rFonts w:eastAsia="PMingLiU"/>
                      <w:b/>
                      <w:noProof w:val="0"/>
                      <w:szCs w:val="22"/>
                      <w:lang w:eastAsia="zh-CN"/>
                    </w:rPr>
                    <w:t>__________________</w:t>
                  </w:r>
                  <w:r w:rsidR="00927D48" w:rsidRPr="00927D48">
                    <w:rPr>
                      <w:rFonts w:eastAsia="PMingLiU"/>
                      <w:b/>
                      <w:noProof w:val="0"/>
                      <w:szCs w:val="22"/>
                      <w:lang w:eastAsia="zh-CN"/>
                    </w:rPr>
                    <w:t xml:space="preserve"> </w:t>
                  </w:r>
                  <w:r w:rsidR="00927D48"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noProof w:val="0"/>
                      <w:sz w:val="16"/>
                      <w:szCs w:val="16"/>
                      <w:lang w:eastAsia="zh-CN"/>
                    </w:rPr>
                  </w:pPr>
                  <w:r w:rsidRPr="00927D48">
                    <w:rPr>
                      <w:rFonts w:eastAsia="PMingLiU"/>
                      <w:noProof w:val="0"/>
                      <w:sz w:val="16"/>
                      <w:szCs w:val="16"/>
                      <w:lang w:eastAsia="zh-CN"/>
                    </w:rPr>
                    <w:t xml:space="preserve">                                                                          L.Ș.</w:t>
                  </w:r>
                </w:p>
              </w:tc>
              <w:tc>
                <w:tcPr>
                  <w:tcW w:w="2558" w:type="pct"/>
                  <w:vAlign w:val="center"/>
                </w:tcPr>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 w:val="22"/>
                      <w:szCs w:val="22"/>
                      <w:lang w:eastAsia="zh-CN"/>
                    </w:rPr>
                  </w:pPr>
                </w:p>
                <w:p w:rsidR="00927D48" w:rsidRPr="00927D48" w:rsidRDefault="00927D48" w:rsidP="00927D48">
                  <w:pPr>
                    <w:tabs>
                      <w:tab w:val="left" w:pos="4680"/>
                      <w:tab w:val="left" w:pos="7020"/>
                    </w:tabs>
                    <w:suppressAutoHyphens/>
                    <w:jc w:val="both"/>
                    <w:rPr>
                      <w:rFonts w:eastAsia="PMingLiU"/>
                      <w:b/>
                      <w:noProof w:val="0"/>
                      <w:szCs w:val="22"/>
                      <w:lang w:eastAsia="zh-CN"/>
                    </w:rPr>
                  </w:pPr>
                  <w:r w:rsidRPr="00927D48">
                    <w:rPr>
                      <w:rFonts w:eastAsia="PMingLiU"/>
                      <w:b/>
                      <w:noProof w:val="0"/>
                      <w:szCs w:val="22"/>
                      <w:lang w:eastAsia="zh-CN"/>
                    </w:rPr>
                    <w:t xml:space="preserve">Director                 </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b/>
                      <w:noProof w:val="0"/>
                      <w:szCs w:val="22"/>
                      <w:lang w:eastAsia="zh-CN"/>
                    </w:rPr>
                    <w:t xml:space="preserve">Vitalie COCEBAN </w:t>
                  </w:r>
                  <w:r w:rsidRPr="00927D48">
                    <w:rPr>
                      <w:rFonts w:eastAsia="PMingLiU"/>
                      <w:b/>
                      <w:noProof w:val="0"/>
                      <w:sz w:val="22"/>
                      <w:szCs w:val="22"/>
                      <w:lang w:eastAsia="zh-CN"/>
                    </w:rPr>
                    <w:t>___________________</w:t>
                  </w:r>
                </w:p>
                <w:p w:rsidR="00927D48" w:rsidRPr="00927D48" w:rsidRDefault="00927D48" w:rsidP="00927D48">
                  <w:pPr>
                    <w:tabs>
                      <w:tab w:val="left" w:pos="4680"/>
                      <w:tab w:val="left" w:pos="7020"/>
                    </w:tabs>
                    <w:suppressAutoHyphens/>
                    <w:jc w:val="both"/>
                    <w:rPr>
                      <w:rFonts w:eastAsia="PMingLiU"/>
                      <w:b/>
                      <w:noProof w:val="0"/>
                      <w:sz w:val="22"/>
                      <w:szCs w:val="22"/>
                      <w:lang w:eastAsia="zh-CN"/>
                    </w:rPr>
                  </w:pPr>
                  <w:r w:rsidRPr="00927D48">
                    <w:rPr>
                      <w:rFonts w:eastAsia="PMingLiU"/>
                      <w:noProof w:val="0"/>
                      <w:sz w:val="16"/>
                      <w:szCs w:val="22"/>
                      <w:lang w:eastAsia="zh-CN"/>
                    </w:rPr>
                    <w:t xml:space="preserve">                                                                        L.Ş.</w:t>
                  </w:r>
                </w:p>
              </w:tc>
            </w:tr>
          </w:tbl>
          <w:p w:rsidR="00927D48" w:rsidRPr="00927D48" w:rsidRDefault="00927D48" w:rsidP="00927D48">
            <w:pPr>
              <w:suppressAutoHyphens/>
              <w:spacing w:after="200" w:line="276" w:lineRule="auto"/>
              <w:jc w:val="both"/>
              <w:rPr>
                <w:rFonts w:eastAsia="Calibri"/>
                <w:noProof w:val="0"/>
                <w:lang w:eastAsia="ar-SA"/>
              </w:rPr>
            </w:pPr>
            <w:r w:rsidRPr="00927D48">
              <w:rPr>
                <w:rFonts w:eastAsia="Calibri"/>
                <w:b/>
                <w:noProof w:val="0"/>
                <w:lang w:eastAsia="ar-SA"/>
              </w:rPr>
              <w:br/>
            </w:r>
            <w:r w:rsidRPr="00927D48">
              <w:rPr>
                <w:rFonts w:eastAsia="Calibri"/>
                <w:b/>
                <w:noProof w:val="0"/>
                <w:lang w:eastAsia="ar-SA"/>
              </w:rPr>
              <w:br/>
            </w:r>
            <w:r w:rsidRPr="00927D48">
              <w:rPr>
                <w:rFonts w:eastAsia="Calibri"/>
                <w:b/>
                <w:noProof w:val="0"/>
                <w:lang w:eastAsia="ar-SA"/>
              </w:rPr>
              <w:br/>
            </w:r>
          </w:p>
          <w:p w:rsidR="00E124FB" w:rsidRPr="00E124FB" w:rsidRDefault="00E124FB" w:rsidP="00E124FB"/>
        </w:tc>
      </w:tr>
    </w:tbl>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AD" w:rsidRDefault="002929AD" w:rsidP="00A20ACF">
      <w:r>
        <w:separator/>
      </w:r>
    </w:p>
  </w:endnote>
  <w:endnote w:type="continuationSeparator" w:id="0">
    <w:p w:rsidR="002929AD" w:rsidRDefault="002929A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0C" w:rsidRDefault="0078470C" w:rsidP="00457832">
    <w:pPr>
      <w:pStyle w:val="Subsol"/>
      <w:jc w:val="center"/>
    </w:pPr>
    <w:r>
      <w:fldChar w:fldCharType="begin"/>
    </w:r>
    <w:r>
      <w:instrText xml:space="preserve"> PAGE   \* MERGEFORMAT </w:instrText>
    </w:r>
    <w:r>
      <w:fldChar w:fldCharType="separate"/>
    </w:r>
    <w:r w:rsidR="00A92D55">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0C" w:rsidRDefault="0078470C" w:rsidP="00457832">
    <w:pPr>
      <w:pStyle w:val="Subsol"/>
      <w:jc w:val="center"/>
    </w:pPr>
    <w:r>
      <w:fldChar w:fldCharType="begin"/>
    </w:r>
    <w:r>
      <w:instrText xml:space="preserve"> PAGE   \* MERGEFORMAT </w:instrText>
    </w:r>
    <w:r>
      <w:fldChar w:fldCharType="separate"/>
    </w:r>
    <w:r w:rsidR="00A92D55">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0C" w:rsidRDefault="0078470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AD" w:rsidRDefault="002929AD" w:rsidP="00A20ACF">
      <w:r>
        <w:separator/>
      </w:r>
    </w:p>
  </w:footnote>
  <w:footnote w:type="continuationSeparator" w:id="0">
    <w:p w:rsidR="002929AD" w:rsidRDefault="002929AD" w:rsidP="00A20ACF">
      <w:r>
        <w:continuationSeparator/>
      </w:r>
    </w:p>
  </w:footnote>
  <w:footnote w:id="1">
    <w:p w:rsidR="0078470C" w:rsidRPr="00540469" w:rsidRDefault="0078470C" w:rsidP="009F3D23">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4866BE4"/>
    <w:name w:val="WW8Num2"/>
    <w:lvl w:ilvl="0">
      <w:start w:val="1"/>
      <w:numFmt w:val="lowerLetter"/>
      <w:lvlText w:val="%1)"/>
      <w:lvlJc w:val="left"/>
      <w:pPr>
        <w:tabs>
          <w:tab w:val="num" w:pos="0"/>
        </w:tabs>
        <w:ind w:left="1080" w:hanging="360"/>
      </w:pPr>
      <w:rPr>
        <w:rFonts w:cs="Times New Roman" w:hint="default"/>
        <w:b w:val="0"/>
        <w:sz w:val="24"/>
        <w:szCs w:val="24"/>
      </w:rPr>
    </w:lvl>
  </w:abstractNum>
  <w:abstractNum w:abstractNumId="1" w15:restartNumberingAfterBreak="0">
    <w:nsid w:val="00000004"/>
    <w:multiLevelType w:val="multilevel"/>
    <w:tmpl w:val="7A5CB6B4"/>
    <w:name w:val="WW8Num4"/>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540"/>
        </w:tabs>
        <w:ind w:left="690" w:hanging="510"/>
      </w:pPr>
      <w:rPr>
        <w:rFonts w:ascii="Times New Roman" w:hAnsi="Times New Roman" w:cs="Courier New" w:hint="default"/>
        <w:b w:val="0"/>
        <w:sz w:val="24"/>
        <w:szCs w:val="24"/>
      </w:rPr>
    </w:lvl>
    <w:lvl w:ilvl="2">
      <w:start w:val="1"/>
      <w:numFmt w:val="decimal"/>
      <w:lvlText w:val="%1.%2.%3."/>
      <w:lvlJc w:val="left"/>
      <w:pPr>
        <w:tabs>
          <w:tab w:val="num" w:pos="0"/>
        </w:tabs>
        <w:ind w:left="1800" w:hanging="720"/>
      </w:pPr>
      <w:rPr>
        <w:rFonts w:ascii="Courier New" w:hAnsi="Courier New" w:cs="Courier New" w:hint="default"/>
      </w:rPr>
    </w:lvl>
    <w:lvl w:ilvl="3">
      <w:start w:val="1"/>
      <w:numFmt w:val="decimal"/>
      <w:lvlText w:val="%1.%2.%3.%4."/>
      <w:lvlJc w:val="left"/>
      <w:pPr>
        <w:tabs>
          <w:tab w:val="num" w:pos="0"/>
        </w:tabs>
        <w:ind w:left="2160" w:hanging="720"/>
      </w:pPr>
      <w:rPr>
        <w:rFonts w:ascii="Courier New" w:hAnsi="Courier New" w:cs="Courier New" w:hint="default"/>
      </w:rPr>
    </w:lvl>
    <w:lvl w:ilvl="4">
      <w:start w:val="1"/>
      <w:numFmt w:val="decimal"/>
      <w:lvlText w:val="%1.%2.%3.%4.%5."/>
      <w:lvlJc w:val="left"/>
      <w:pPr>
        <w:tabs>
          <w:tab w:val="num" w:pos="0"/>
        </w:tabs>
        <w:ind w:left="2880" w:hanging="1080"/>
      </w:pPr>
      <w:rPr>
        <w:rFonts w:ascii="Courier New" w:hAnsi="Courier New" w:cs="Courier New" w:hint="default"/>
      </w:rPr>
    </w:lvl>
    <w:lvl w:ilvl="5">
      <w:start w:val="1"/>
      <w:numFmt w:val="decimal"/>
      <w:lvlText w:val="%1.%2.%3.%4.%5.%6."/>
      <w:lvlJc w:val="left"/>
      <w:pPr>
        <w:tabs>
          <w:tab w:val="num" w:pos="0"/>
        </w:tabs>
        <w:ind w:left="3240" w:hanging="1080"/>
      </w:pPr>
      <w:rPr>
        <w:rFonts w:ascii="Courier New" w:hAnsi="Courier New" w:cs="Courier New" w:hint="default"/>
      </w:rPr>
    </w:lvl>
    <w:lvl w:ilvl="6">
      <w:start w:val="1"/>
      <w:numFmt w:val="decimal"/>
      <w:lvlText w:val="%1.%2.%3.%4.%5.%6.%7."/>
      <w:lvlJc w:val="left"/>
      <w:pPr>
        <w:tabs>
          <w:tab w:val="num" w:pos="0"/>
        </w:tabs>
        <w:ind w:left="3960" w:hanging="1440"/>
      </w:pPr>
      <w:rPr>
        <w:rFonts w:ascii="Courier New" w:hAnsi="Courier New" w:cs="Courier New" w:hint="default"/>
      </w:rPr>
    </w:lvl>
    <w:lvl w:ilvl="7">
      <w:start w:val="1"/>
      <w:numFmt w:val="decimal"/>
      <w:lvlText w:val="%1.%2.%3.%4.%5.%6.%7.%8."/>
      <w:lvlJc w:val="left"/>
      <w:pPr>
        <w:tabs>
          <w:tab w:val="num" w:pos="0"/>
        </w:tabs>
        <w:ind w:left="4320" w:hanging="1440"/>
      </w:pPr>
      <w:rPr>
        <w:rFonts w:ascii="Courier New" w:hAnsi="Courier New" w:cs="Courier New" w:hint="default"/>
      </w:rPr>
    </w:lvl>
    <w:lvl w:ilvl="8">
      <w:start w:val="1"/>
      <w:numFmt w:val="decimal"/>
      <w:lvlText w:val="%1.%2.%3.%4.%5.%6.%7.%8.%9."/>
      <w:lvlJc w:val="left"/>
      <w:pPr>
        <w:tabs>
          <w:tab w:val="num" w:pos="0"/>
        </w:tabs>
        <w:ind w:left="5040" w:hanging="1800"/>
      </w:pPr>
      <w:rPr>
        <w:rFonts w:ascii="Courier New" w:hAnsi="Courier New" w:cs="Courier New" w:hint="default"/>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1854"/>
        </w:tabs>
        <w:ind w:left="720" w:firstLine="1077"/>
      </w:pPr>
      <w:rPr>
        <w:rFonts w:cs="Times New Roman"/>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cs="Times New Roman"/>
        <w:b w:val="0"/>
        <w:i w:val="0"/>
      </w:rPr>
    </w:lvl>
  </w:abstractNum>
  <w:abstractNum w:abstractNumId="4"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7578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0ACF6515"/>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349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69F031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B653AB7"/>
    <w:multiLevelType w:val="multilevel"/>
    <w:tmpl w:val="35BCC794"/>
    <w:lvl w:ilvl="0">
      <w:start w:val="9"/>
      <w:numFmt w:val="decimal"/>
      <w:lvlText w:val="%1."/>
      <w:lvlJc w:val="left"/>
      <w:pPr>
        <w:tabs>
          <w:tab w:val="num" w:pos="540"/>
        </w:tabs>
        <w:ind w:left="54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BC41B4"/>
    <w:multiLevelType w:val="hybridMultilevel"/>
    <w:tmpl w:val="CCD0D67C"/>
    <w:lvl w:ilvl="0" w:tplc="163664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3A10B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D84528"/>
    <w:multiLevelType w:val="multilevel"/>
    <w:tmpl w:val="DD2A38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11081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5490F03"/>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67D4501"/>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8DA76DD"/>
    <w:multiLevelType w:val="multilevel"/>
    <w:tmpl w:val="C4C8A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CAB639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E855E1B"/>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32C528E"/>
    <w:multiLevelType w:val="hybridMultilevel"/>
    <w:tmpl w:val="6C50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3C65283C"/>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F525F5E"/>
    <w:multiLevelType w:val="multilevel"/>
    <w:tmpl w:val="6016CB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FBB3354"/>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5936BA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98C3D60"/>
    <w:multiLevelType w:val="hybridMultilevel"/>
    <w:tmpl w:val="55B0DC98"/>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8440F"/>
    <w:multiLevelType w:val="hybridMultilevel"/>
    <w:tmpl w:val="F3C6AB34"/>
    <w:lvl w:ilvl="0" w:tplc="72B61D5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4BC579EA"/>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AF07E68"/>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BD5888"/>
    <w:multiLevelType w:val="hybridMultilevel"/>
    <w:tmpl w:val="371216B6"/>
    <w:lvl w:ilvl="0" w:tplc="29CC00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F70A77"/>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841A19"/>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301652A"/>
    <w:multiLevelType w:val="hybridMultilevel"/>
    <w:tmpl w:val="69EACA9A"/>
    <w:lvl w:ilvl="0" w:tplc="1F6CD3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43FD3"/>
    <w:multiLevelType w:val="multilevel"/>
    <w:tmpl w:val="5FBC17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B5579EF"/>
    <w:multiLevelType w:val="multilevel"/>
    <w:tmpl w:val="09EE4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3E158C5"/>
    <w:multiLevelType w:val="multilevel"/>
    <w:tmpl w:val="B40A7078"/>
    <w:lvl w:ilvl="0">
      <w:start w:val="8"/>
      <w:numFmt w:val="decimal"/>
      <w:lvlText w:val="%1."/>
      <w:lvlJc w:val="left"/>
      <w:pPr>
        <w:tabs>
          <w:tab w:val="num" w:pos="180"/>
        </w:tabs>
        <w:ind w:left="180" w:hanging="360"/>
      </w:pPr>
      <w:rPr>
        <w:rFonts w:hint="default"/>
      </w:rPr>
    </w:lvl>
    <w:lvl w:ilvl="1">
      <w:start w:val="1"/>
      <w:numFmt w:val="decimal"/>
      <w:lvlText w:val="%1.%2."/>
      <w:lvlJc w:val="left"/>
      <w:pPr>
        <w:tabs>
          <w:tab w:val="num" w:pos="180"/>
        </w:tabs>
        <w:ind w:left="180" w:hanging="360"/>
      </w:pPr>
      <w:rPr>
        <w:rFonts w:hint="default"/>
        <w:sz w:val="24"/>
        <w:szCs w:val="24"/>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52" w15:restartNumberingAfterBreak="0">
    <w:nsid w:val="741236FF"/>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4775041"/>
    <w:multiLevelType w:val="hybridMultilevel"/>
    <w:tmpl w:val="8F0E734C"/>
    <w:lvl w:ilvl="0" w:tplc="E9949440">
      <w:numFmt w:val="bullet"/>
      <w:lvlText w:val="-"/>
      <w:lvlJc w:val="left"/>
      <w:pPr>
        <w:ind w:left="1440" w:hanging="360"/>
      </w:pPr>
      <w:rPr>
        <w:rFonts w:ascii="Calibri" w:eastAsia="Calibri" w:hAnsi="Calibri" w:cs="Calibri"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97B30C4"/>
    <w:multiLevelType w:val="multilevel"/>
    <w:tmpl w:val="027A79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7FC57BD0"/>
    <w:multiLevelType w:val="hybridMultilevel"/>
    <w:tmpl w:val="8382803A"/>
    <w:lvl w:ilvl="0" w:tplc="56E4E8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7D06E4E">
      <w:start w:val="1"/>
      <w:numFmt w:val="decimal"/>
      <w:lvlText w:val="%3."/>
      <w:lvlJc w:val="left"/>
      <w:pPr>
        <w:ind w:left="2160" w:hanging="180"/>
      </w:pPr>
      <w:rPr>
        <w:rFonts w:ascii="PermianSerifTypeface" w:eastAsiaTheme="minorHAnsi" w:hAnsi="PermianSerifTypeface"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6"/>
  </w:num>
  <w:num w:numId="2">
    <w:abstractNumId w:val="55"/>
  </w:num>
  <w:num w:numId="3">
    <w:abstractNumId w:val="9"/>
  </w:num>
  <w:num w:numId="4">
    <w:abstractNumId w:val="6"/>
  </w:num>
  <w:num w:numId="5">
    <w:abstractNumId w:val="5"/>
  </w:num>
  <w:num w:numId="6">
    <w:abstractNumId w:val="36"/>
  </w:num>
  <w:num w:numId="7">
    <w:abstractNumId w:val="27"/>
  </w:num>
  <w:num w:numId="8">
    <w:abstractNumId w:val="45"/>
  </w:num>
  <w:num w:numId="9">
    <w:abstractNumId w:val="11"/>
  </w:num>
  <w:num w:numId="10">
    <w:abstractNumId w:val="34"/>
  </w:num>
  <w:num w:numId="11">
    <w:abstractNumId w:val="48"/>
  </w:num>
  <w:num w:numId="12">
    <w:abstractNumId w:val="28"/>
  </w:num>
  <w:num w:numId="13">
    <w:abstractNumId w:val="14"/>
  </w:num>
  <w:num w:numId="14">
    <w:abstractNumId w:val="29"/>
  </w:num>
  <w:num w:numId="15">
    <w:abstractNumId w:val="43"/>
  </w:num>
  <w:num w:numId="16">
    <w:abstractNumId w:val="21"/>
  </w:num>
  <w:num w:numId="17">
    <w:abstractNumId w:val="17"/>
  </w:num>
  <w:num w:numId="18">
    <w:abstractNumId w:val="40"/>
  </w:num>
  <w:num w:numId="19">
    <w:abstractNumId w:val="4"/>
  </w:num>
  <w:num w:numId="20">
    <w:abstractNumId w:val="37"/>
  </w:num>
  <w:num w:numId="21">
    <w:abstractNumId w:val="8"/>
  </w:num>
  <w:num w:numId="22">
    <w:abstractNumId w:val="56"/>
  </w:num>
  <w:num w:numId="23">
    <w:abstractNumId w:val="44"/>
  </w:num>
  <w:num w:numId="24">
    <w:abstractNumId w:val="13"/>
  </w:num>
  <w:num w:numId="25">
    <w:abstractNumId w:val="22"/>
  </w:num>
  <w:num w:numId="26">
    <w:abstractNumId w:val="23"/>
  </w:num>
  <w:num w:numId="27">
    <w:abstractNumId w:val="52"/>
  </w:num>
  <w:num w:numId="28">
    <w:abstractNumId w:val="10"/>
  </w:num>
  <w:num w:numId="29">
    <w:abstractNumId w:val="12"/>
  </w:num>
  <w:num w:numId="30">
    <w:abstractNumId w:val="30"/>
  </w:num>
  <w:num w:numId="31">
    <w:abstractNumId w:val="33"/>
  </w:num>
  <w:num w:numId="32">
    <w:abstractNumId w:val="39"/>
  </w:num>
  <w:num w:numId="33">
    <w:abstractNumId w:val="18"/>
  </w:num>
  <w:num w:numId="34">
    <w:abstractNumId w:val="25"/>
  </w:num>
  <w:num w:numId="35">
    <w:abstractNumId w:val="32"/>
  </w:num>
  <w:num w:numId="36">
    <w:abstractNumId w:val="38"/>
  </w:num>
  <w:num w:numId="37">
    <w:abstractNumId w:val="35"/>
  </w:num>
  <w:num w:numId="38">
    <w:abstractNumId w:val="20"/>
  </w:num>
  <w:num w:numId="39">
    <w:abstractNumId w:val="26"/>
  </w:num>
  <w:num w:numId="40">
    <w:abstractNumId w:val="57"/>
  </w:num>
  <w:num w:numId="41">
    <w:abstractNumId w:val="53"/>
  </w:num>
  <w:num w:numId="42">
    <w:abstractNumId w:val="41"/>
  </w:num>
  <w:num w:numId="43">
    <w:abstractNumId w:val="42"/>
  </w:num>
  <w:num w:numId="44">
    <w:abstractNumId w:val="7"/>
  </w:num>
  <w:num w:numId="45">
    <w:abstractNumId w:val="16"/>
  </w:num>
  <w:num w:numId="46">
    <w:abstractNumId w:val="1"/>
  </w:num>
  <w:num w:numId="47">
    <w:abstractNumId w:val="0"/>
  </w:num>
  <w:num w:numId="48">
    <w:abstractNumId w:val="2"/>
  </w:num>
  <w:num w:numId="49">
    <w:abstractNumId w:val="3"/>
  </w:num>
  <w:num w:numId="50">
    <w:abstractNumId w:val="50"/>
  </w:num>
  <w:num w:numId="51">
    <w:abstractNumId w:val="24"/>
  </w:num>
  <w:num w:numId="52">
    <w:abstractNumId w:val="49"/>
  </w:num>
  <w:num w:numId="53">
    <w:abstractNumId w:val="54"/>
  </w:num>
  <w:num w:numId="54">
    <w:abstractNumId w:val="19"/>
  </w:num>
  <w:num w:numId="55">
    <w:abstractNumId w:val="31"/>
  </w:num>
  <w:num w:numId="56">
    <w:abstractNumId w:val="51"/>
  </w:num>
  <w:num w:numId="57">
    <w:abstractNumId w:val="15"/>
  </w:num>
  <w:num w:numId="58">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25D0"/>
    <w:rsid w:val="000173C4"/>
    <w:rsid w:val="0002312A"/>
    <w:rsid w:val="000242A8"/>
    <w:rsid w:val="00034D2D"/>
    <w:rsid w:val="000732FD"/>
    <w:rsid w:val="00092F15"/>
    <w:rsid w:val="000B53D1"/>
    <w:rsid w:val="000F6AD1"/>
    <w:rsid w:val="001146D9"/>
    <w:rsid w:val="00142DA3"/>
    <w:rsid w:val="0016399F"/>
    <w:rsid w:val="001C21B9"/>
    <w:rsid w:val="001D5D93"/>
    <w:rsid w:val="001E5F5C"/>
    <w:rsid w:val="001F542A"/>
    <w:rsid w:val="00204778"/>
    <w:rsid w:val="00221692"/>
    <w:rsid w:val="00223511"/>
    <w:rsid w:val="0024076E"/>
    <w:rsid w:val="00252378"/>
    <w:rsid w:val="002602BE"/>
    <w:rsid w:val="00270B97"/>
    <w:rsid w:val="00277A9E"/>
    <w:rsid w:val="00281ECA"/>
    <w:rsid w:val="0028577A"/>
    <w:rsid w:val="002929AD"/>
    <w:rsid w:val="002B6201"/>
    <w:rsid w:val="002F4952"/>
    <w:rsid w:val="0030461F"/>
    <w:rsid w:val="00343C88"/>
    <w:rsid w:val="003556B4"/>
    <w:rsid w:val="00360DD3"/>
    <w:rsid w:val="0038038B"/>
    <w:rsid w:val="00383303"/>
    <w:rsid w:val="003931FC"/>
    <w:rsid w:val="00393E38"/>
    <w:rsid w:val="00394CD7"/>
    <w:rsid w:val="003B50B6"/>
    <w:rsid w:val="003C029C"/>
    <w:rsid w:val="003C7FDC"/>
    <w:rsid w:val="00410C1D"/>
    <w:rsid w:val="00426724"/>
    <w:rsid w:val="0043419E"/>
    <w:rsid w:val="00457832"/>
    <w:rsid w:val="004627BB"/>
    <w:rsid w:val="00464BEE"/>
    <w:rsid w:val="00464F72"/>
    <w:rsid w:val="004676A0"/>
    <w:rsid w:val="0048120E"/>
    <w:rsid w:val="00496C12"/>
    <w:rsid w:val="004C0C0E"/>
    <w:rsid w:val="004D265C"/>
    <w:rsid w:val="004F14FF"/>
    <w:rsid w:val="00502F7E"/>
    <w:rsid w:val="00503061"/>
    <w:rsid w:val="00524662"/>
    <w:rsid w:val="005629F4"/>
    <w:rsid w:val="005746C7"/>
    <w:rsid w:val="005939A2"/>
    <w:rsid w:val="005B4F68"/>
    <w:rsid w:val="005D3014"/>
    <w:rsid w:val="005F552D"/>
    <w:rsid w:val="005F610A"/>
    <w:rsid w:val="0060087C"/>
    <w:rsid w:val="00612D49"/>
    <w:rsid w:val="00623291"/>
    <w:rsid w:val="00633FFA"/>
    <w:rsid w:val="00647762"/>
    <w:rsid w:val="006A546D"/>
    <w:rsid w:val="006D32CC"/>
    <w:rsid w:val="006F513C"/>
    <w:rsid w:val="00717021"/>
    <w:rsid w:val="007201DE"/>
    <w:rsid w:val="007241E3"/>
    <w:rsid w:val="00756981"/>
    <w:rsid w:val="007621CB"/>
    <w:rsid w:val="0078470C"/>
    <w:rsid w:val="007A726E"/>
    <w:rsid w:val="007D4DFA"/>
    <w:rsid w:val="007E0155"/>
    <w:rsid w:val="00814812"/>
    <w:rsid w:val="00835DF6"/>
    <w:rsid w:val="00841AF0"/>
    <w:rsid w:val="00845ED9"/>
    <w:rsid w:val="00847668"/>
    <w:rsid w:val="0085160F"/>
    <w:rsid w:val="0086297D"/>
    <w:rsid w:val="0088403E"/>
    <w:rsid w:val="00894F02"/>
    <w:rsid w:val="0089553B"/>
    <w:rsid w:val="008B76CF"/>
    <w:rsid w:val="008C36A5"/>
    <w:rsid w:val="008E4AFE"/>
    <w:rsid w:val="008F6894"/>
    <w:rsid w:val="0092307D"/>
    <w:rsid w:val="00927D48"/>
    <w:rsid w:val="00945EB7"/>
    <w:rsid w:val="0095589A"/>
    <w:rsid w:val="009641DB"/>
    <w:rsid w:val="009752B0"/>
    <w:rsid w:val="0098060B"/>
    <w:rsid w:val="009B1347"/>
    <w:rsid w:val="009C33F6"/>
    <w:rsid w:val="009D5A94"/>
    <w:rsid w:val="009E159F"/>
    <w:rsid w:val="009F3D23"/>
    <w:rsid w:val="00A12A6F"/>
    <w:rsid w:val="00A13121"/>
    <w:rsid w:val="00A13750"/>
    <w:rsid w:val="00A14105"/>
    <w:rsid w:val="00A149A9"/>
    <w:rsid w:val="00A20ACF"/>
    <w:rsid w:val="00A37919"/>
    <w:rsid w:val="00A54DC4"/>
    <w:rsid w:val="00A60688"/>
    <w:rsid w:val="00A76B48"/>
    <w:rsid w:val="00A857A3"/>
    <w:rsid w:val="00A92D55"/>
    <w:rsid w:val="00AA2D67"/>
    <w:rsid w:val="00AA4D95"/>
    <w:rsid w:val="00AA6A3B"/>
    <w:rsid w:val="00AC7D1F"/>
    <w:rsid w:val="00AD6527"/>
    <w:rsid w:val="00AE136F"/>
    <w:rsid w:val="00B25489"/>
    <w:rsid w:val="00B45BB5"/>
    <w:rsid w:val="00B578D7"/>
    <w:rsid w:val="00B742B8"/>
    <w:rsid w:val="00B81F1A"/>
    <w:rsid w:val="00B86BE5"/>
    <w:rsid w:val="00B92FD0"/>
    <w:rsid w:val="00BA5330"/>
    <w:rsid w:val="00BC0A51"/>
    <w:rsid w:val="00BC3555"/>
    <w:rsid w:val="00BD0613"/>
    <w:rsid w:val="00BD11F1"/>
    <w:rsid w:val="00BD3E2B"/>
    <w:rsid w:val="00BE5D39"/>
    <w:rsid w:val="00BF04ED"/>
    <w:rsid w:val="00C03CAE"/>
    <w:rsid w:val="00C04B7A"/>
    <w:rsid w:val="00C345AF"/>
    <w:rsid w:val="00C46244"/>
    <w:rsid w:val="00C54FAF"/>
    <w:rsid w:val="00C659DA"/>
    <w:rsid w:val="00C85DBD"/>
    <w:rsid w:val="00CA7434"/>
    <w:rsid w:val="00CD08EC"/>
    <w:rsid w:val="00D00A8C"/>
    <w:rsid w:val="00D011F2"/>
    <w:rsid w:val="00D60DF5"/>
    <w:rsid w:val="00D806EE"/>
    <w:rsid w:val="00DA1B97"/>
    <w:rsid w:val="00DA7D71"/>
    <w:rsid w:val="00DC72B4"/>
    <w:rsid w:val="00DC7AC3"/>
    <w:rsid w:val="00DE7D2D"/>
    <w:rsid w:val="00DF3D08"/>
    <w:rsid w:val="00E03E26"/>
    <w:rsid w:val="00E124FB"/>
    <w:rsid w:val="00E12BBB"/>
    <w:rsid w:val="00E306FC"/>
    <w:rsid w:val="00E45587"/>
    <w:rsid w:val="00E75CAF"/>
    <w:rsid w:val="00E82BA4"/>
    <w:rsid w:val="00EB46E1"/>
    <w:rsid w:val="00EE261B"/>
    <w:rsid w:val="00F0336E"/>
    <w:rsid w:val="00F1531C"/>
    <w:rsid w:val="00F239B3"/>
    <w:rsid w:val="00F23CB1"/>
    <w:rsid w:val="00F23EE9"/>
    <w:rsid w:val="00F24957"/>
    <w:rsid w:val="00F41F9E"/>
    <w:rsid w:val="00F44F19"/>
    <w:rsid w:val="00F7228A"/>
    <w:rsid w:val="00F75534"/>
    <w:rsid w:val="00F80BB0"/>
    <w:rsid w:val="00F8699E"/>
    <w:rsid w:val="00F979FB"/>
    <w:rsid w:val="00FA3F19"/>
    <w:rsid w:val="00FC436E"/>
    <w:rsid w:val="00FE1849"/>
    <w:rsid w:val="00FF226B"/>
    <w:rsid w:val="00FF42C4"/>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006"/>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E1"/>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table" w:customStyle="1" w:styleId="Tabelgril1">
    <w:name w:val="Tabel grilă1"/>
    <w:basedOn w:val="TabelNormal"/>
    <w:next w:val="Tabelgril"/>
    <w:uiPriority w:val="39"/>
    <w:rsid w:val="009B13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elNormal"/>
    <w:next w:val="Tabelgril"/>
    <w:uiPriority w:val="39"/>
    <w:rsid w:val="0078470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9263">
      <w:bodyDiv w:val="1"/>
      <w:marLeft w:val="0"/>
      <w:marRight w:val="0"/>
      <w:marTop w:val="0"/>
      <w:marBottom w:val="0"/>
      <w:divBdr>
        <w:top w:val="none" w:sz="0" w:space="0" w:color="auto"/>
        <w:left w:val="none" w:sz="0" w:space="0" w:color="auto"/>
        <w:bottom w:val="none" w:sz="0" w:space="0" w:color="auto"/>
        <w:right w:val="none" w:sz="0" w:space="0" w:color="auto"/>
      </w:divBdr>
    </w:div>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197B-60A6-42CC-94CB-989DAF55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11813</Words>
  <Characters>67336</Characters>
  <Application>Microsoft Office Word</Application>
  <DocSecurity>0</DocSecurity>
  <Lines>561</Lines>
  <Paragraphs>157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Balica Evgheni</cp:lastModifiedBy>
  <cp:revision>15</cp:revision>
  <cp:lastPrinted>2021-03-26T08:15:00Z</cp:lastPrinted>
  <dcterms:created xsi:type="dcterms:W3CDTF">2021-04-19T07:18:00Z</dcterms:created>
  <dcterms:modified xsi:type="dcterms:W3CDTF">2021-07-14T12:28:00Z</dcterms:modified>
</cp:coreProperties>
</file>