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F03E" w14:textId="37753FD5" w:rsidR="00FA3C2F" w:rsidRPr="00760C21" w:rsidRDefault="00FA3C2F" w:rsidP="00FA3C2F">
      <w:pPr>
        <w:rPr>
          <w:rFonts w:ascii="PermianSerifTypeface" w:hAnsi="PermianSerifTypeface" w:cs="Calibri"/>
          <w:b/>
          <w:bCs/>
          <w:i/>
          <w:iCs/>
          <w:sz w:val="22"/>
        </w:rPr>
      </w:pPr>
    </w:p>
    <w:p w14:paraId="0BAC4185" w14:textId="77777777" w:rsidR="00D74763" w:rsidRPr="002E17F4" w:rsidRDefault="00D74763" w:rsidP="00D74763">
      <w:pPr>
        <w:pStyle w:val="Heading1"/>
        <w:spacing w:line="276" w:lineRule="auto"/>
        <w:rPr>
          <w:rFonts w:ascii="PermianSerifTypeface" w:hAnsi="PermianSerifTypeface"/>
          <w:sz w:val="22"/>
          <w:szCs w:val="22"/>
        </w:rPr>
      </w:pPr>
      <w:r w:rsidRPr="002E17F4">
        <w:rPr>
          <w:rFonts w:ascii="PermianSerifTypeface" w:hAnsi="PermianSerifTypeface"/>
          <w:sz w:val="22"/>
          <w:szCs w:val="22"/>
        </w:rPr>
        <w:t>A</w:t>
      </w:r>
      <w:r w:rsidRPr="002E17F4">
        <w:rPr>
          <w:rFonts w:ascii="PermianSerifTypeface" w:hAnsi="PermianSerifTypeface"/>
          <w:sz w:val="22"/>
          <w:szCs w:val="22"/>
          <w:lang w:val="ro-MD"/>
        </w:rPr>
        <w:t>NUNȚ</w:t>
      </w:r>
      <w:r w:rsidRPr="002E17F4">
        <w:rPr>
          <w:rFonts w:ascii="PermianSerifTypeface" w:hAnsi="PermianSerifTypeface"/>
          <w:sz w:val="22"/>
          <w:szCs w:val="22"/>
        </w:rPr>
        <w:t xml:space="preserve"> DE PARTICIPARE</w:t>
      </w:r>
    </w:p>
    <w:p w14:paraId="6A5A36B3" w14:textId="77777777" w:rsidR="00D74763" w:rsidRPr="002E17F4" w:rsidRDefault="00D74763" w:rsidP="00D74763">
      <w:pPr>
        <w:spacing w:after="0" w:line="276" w:lineRule="auto"/>
        <w:ind w:firstLine="0"/>
        <w:jc w:val="center"/>
        <w:rPr>
          <w:rFonts w:ascii="PermianSerifTypeface" w:hAnsi="PermianSerifTypeface"/>
          <w:b/>
          <w:sz w:val="22"/>
        </w:rPr>
      </w:pPr>
      <w:r w:rsidRPr="002E17F4">
        <w:rPr>
          <w:rFonts w:ascii="PermianSerifTypeface" w:hAnsi="PermianSerifTypeface"/>
          <w:b/>
          <w:sz w:val="22"/>
        </w:rPr>
        <w:t xml:space="preserve">la procedura de achiziție de valoare mică </w:t>
      </w:r>
    </w:p>
    <w:p w14:paraId="21F15163" w14:textId="77777777" w:rsidR="00D74763" w:rsidRPr="002E17F4" w:rsidRDefault="00D74763" w:rsidP="00D74763">
      <w:pPr>
        <w:spacing w:after="0" w:line="276" w:lineRule="auto"/>
        <w:ind w:firstLine="0"/>
        <w:jc w:val="center"/>
        <w:rPr>
          <w:rFonts w:ascii="PermianSerifTypeface" w:hAnsi="PermianSerifTypeface"/>
          <w:b/>
          <w:sz w:val="22"/>
        </w:rPr>
      </w:pPr>
    </w:p>
    <w:p w14:paraId="41CC0D12" w14:textId="77777777" w:rsidR="00D74763" w:rsidRPr="002E17F4" w:rsidRDefault="00D74763" w:rsidP="00D74763">
      <w:pPr>
        <w:numPr>
          <w:ilvl w:val="0"/>
          <w:numId w:val="1"/>
        </w:numPr>
        <w:spacing w:before="120" w:after="120" w:line="276" w:lineRule="auto"/>
        <w:ind w:left="284" w:hanging="284"/>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Denumirea autorității contractante: </w:t>
      </w:r>
      <w:r w:rsidRPr="002E17F4">
        <w:rPr>
          <w:rFonts w:ascii="PermianSerifTypeface" w:hAnsi="PermianSerifTypeface"/>
          <w:b/>
          <w:i/>
          <w:sz w:val="22"/>
        </w:rPr>
        <w:t>Banca Națională a Moldovei</w:t>
      </w:r>
    </w:p>
    <w:p w14:paraId="4C1E37AA" w14:textId="77777777" w:rsidR="00D74763" w:rsidRPr="002E17F4" w:rsidRDefault="00D74763" w:rsidP="00D74763">
      <w:pPr>
        <w:numPr>
          <w:ilvl w:val="0"/>
          <w:numId w:val="1"/>
        </w:numPr>
        <w:spacing w:before="120" w:after="120" w:line="276" w:lineRule="auto"/>
        <w:ind w:left="284" w:hanging="284"/>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IDNO: </w:t>
      </w:r>
      <w:r w:rsidRPr="002E17F4">
        <w:rPr>
          <w:rFonts w:ascii="PermianSerifTypeface" w:eastAsia="Times New Roman" w:hAnsi="PermianSerifTypeface" w:cs="Times New Roman"/>
          <w:b/>
          <w:i/>
          <w:sz w:val="22"/>
          <w:lang w:eastAsia="ru-RU"/>
        </w:rPr>
        <w:t>79592</w:t>
      </w:r>
    </w:p>
    <w:p w14:paraId="3E4A6394" w14:textId="77777777" w:rsidR="00D74763" w:rsidRPr="002E17F4" w:rsidRDefault="00D74763" w:rsidP="00D74763">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Tipul procedurii de achiziție: </w:t>
      </w:r>
      <w:r w:rsidRPr="002E17F4">
        <w:rPr>
          <w:rFonts w:ascii="PermianSerifTypeface" w:hAnsi="PermianSerifTypeface"/>
          <w:b/>
          <w:i/>
          <w:sz w:val="22"/>
        </w:rPr>
        <w:t>Valoare mică</w:t>
      </w:r>
    </w:p>
    <w:p w14:paraId="46DAF10B" w14:textId="77777777" w:rsidR="00D74763" w:rsidRPr="002E17F4" w:rsidRDefault="00D74763" w:rsidP="00D74763">
      <w:pPr>
        <w:numPr>
          <w:ilvl w:val="0"/>
          <w:numId w:val="1"/>
        </w:numPr>
        <w:spacing w:before="120" w:after="120" w:line="276" w:lineRule="auto"/>
        <w:ind w:left="284" w:hanging="284"/>
        <w:jc w:val="left"/>
        <w:rPr>
          <w:rFonts w:ascii="PermianSerifTypeface" w:eastAsia="Times New Roman" w:hAnsi="PermianSerifTypeface" w:cs="Times New Roman"/>
          <w:i/>
          <w:sz w:val="22"/>
          <w:lang w:eastAsia="ru-RU"/>
        </w:rPr>
      </w:pPr>
      <w:r w:rsidRPr="002E17F4">
        <w:rPr>
          <w:rFonts w:ascii="PermianSerifTypeface" w:eastAsia="Times New Roman" w:hAnsi="PermianSerifTypeface" w:cs="Times New Roman"/>
          <w:b/>
          <w:sz w:val="22"/>
          <w:lang w:eastAsia="ru-RU"/>
        </w:rPr>
        <w:t xml:space="preserve">Obiectul achiziției:  </w:t>
      </w:r>
      <w:r w:rsidRPr="002E17F4">
        <w:rPr>
          <w:rFonts w:ascii="PermianSerifTypeface" w:hAnsi="PermianSerifTypeface"/>
          <w:b/>
          <w:i/>
          <w:sz w:val="22"/>
        </w:rPr>
        <w:t xml:space="preserve">Servicii </w:t>
      </w:r>
      <w:r w:rsidRPr="00365907">
        <w:rPr>
          <w:rFonts w:ascii="PermianSerifTypeface" w:hAnsi="PermianSerifTypeface"/>
          <w:b/>
          <w:i/>
          <w:sz w:val="22"/>
        </w:rPr>
        <w:t xml:space="preserve">de </w:t>
      </w:r>
      <w:bookmarkStart w:id="0" w:name="_Hlk119071483"/>
      <w:r w:rsidRPr="00365907">
        <w:rPr>
          <w:rFonts w:ascii="PermianSerifTypeface" w:hAnsi="PermianSerifTypeface"/>
          <w:b/>
          <w:i/>
          <w:sz w:val="22"/>
        </w:rPr>
        <w:t>internet mobil 4G</w:t>
      </w:r>
    </w:p>
    <w:bookmarkEnd w:id="0"/>
    <w:p w14:paraId="585E0963" w14:textId="77777777" w:rsidR="00D74763" w:rsidRPr="002E17F4" w:rsidRDefault="00D74763" w:rsidP="00D74763">
      <w:pPr>
        <w:numPr>
          <w:ilvl w:val="0"/>
          <w:numId w:val="1"/>
        </w:numPr>
        <w:spacing w:before="120" w:after="120" w:line="276" w:lineRule="auto"/>
        <w:ind w:left="284" w:hanging="284"/>
        <w:jc w:val="left"/>
        <w:rPr>
          <w:rFonts w:ascii="PermianSerifTypeface" w:hAnsi="PermianSerifTypeface"/>
          <w:b/>
          <w:i/>
          <w:sz w:val="22"/>
        </w:rPr>
      </w:pPr>
      <w:r w:rsidRPr="002E17F4">
        <w:rPr>
          <w:rFonts w:ascii="PermianSerifTypeface" w:eastAsia="Times New Roman" w:hAnsi="PermianSerifTypeface" w:cs="Times New Roman"/>
          <w:b/>
          <w:sz w:val="22"/>
          <w:lang w:eastAsia="ru-RU"/>
        </w:rPr>
        <w:t xml:space="preserve">Cod CPV: </w:t>
      </w:r>
      <w:r w:rsidRPr="00365907">
        <w:rPr>
          <w:rFonts w:ascii="PermianSerifTypeface" w:hAnsi="PermianSerifTypeface"/>
          <w:b/>
          <w:i/>
          <w:sz w:val="22"/>
        </w:rPr>
        <w:t>724</w:t>
      </w:r>
      <w:r w:rsidRPr="002E17F4">
        <w:rPr>
          <w:rFonts w:ascii="PermianSerifTypeface" w:hAnsi="PermianSerifTypeface"/>
          <w:b/>
          <w:i/>
          <w:sz w:val="22"/>
        </w:rPr>
        <w:t>00000-</w:t>
      </w:r>
      <w:r>
        <w:rPr>
          <w:rFonts w:ascii="PermianSerifTypeface" w:hAnsi="PermianSerifTypeface"/>
          <w:b/>
          <w:i/>
          <w:sz w:val="22"/>
        </w:rPr>
        <w:t>4</w:t>
      </w:r>
    </w:p>
    <w:p w14:paraId="2A9B055D" w14:textId="7B82478C" w:rsidR="00D74763" w:rsidRPr="002E17F4" w:rsidRDefault="00D74763" w:rsidP="00D74763">
      <w:pPr>
        <w:spacing w:before="120" w:after="120" w:line="276" w:lineRule="auto"/>
        <w:ind w:firstLine="0"/>
        <w:rPr>
          <w:rFonts w:ascii="PermianSerifTypeface" w:eastAsia="Times New Roman" w:hAnsi="PermianSerifTypeface" w:cs="Times New Roman"/>
          <w:i/>
          <w:sz w:val="22"/>
          <w:lang w:eastAsia="ru-RU"/>
        </w:rPr>
      </w:pPr>
      <w:r w:rsidRPr="002E17F4">
        <w:rPr>
          <w:rFonts w:ascii="PermianSerifTypeface" w:eastAsia="Times New Roman" w:hAnsi="PermianSerifTypeface" w:cs="Times New Roman"/>
          <w:sz w:val="22"/>
          <w:lang w:eastAsia="ru-RU"/>
        </w:rPr>
        <w:t xml:space="preserve">Prezentul anunț de participare este întocmit în scopul achiziționării </w:t>
      </w:r>
      <w:r w:rsidRPr="002E17F4">
        <w:rPr>
          <w:rFonts w:ascii="PermianSerifTypeface" w:hAnsi="PermianSerifTypeface"/>
          <w:i/>
          <w:sz w:val="22"/>
        </w:rPr>
        <w:t xml:space="preserve">serviciilor de </w:t>
      </w:r>
      <w:r w:rsidRPr="00365907">
        <w:rPr>
          <w:rFonts w:ascii="PermianSerifTypeface" w:hAnsi="PermianSerifTypeface"/>
          <w:i/>
          <w:sz w:val="22"/>
        </w:rPr>
        <w:t>internet mobil 4G</w:t>
      </w:r>
      <w:r w:rsidRPr="002E17F4">
        <w:rPr>
          <w:rFonts w:ascii="PermianSerifTypeface" w:eastAsia="Times New Roman" w:hAnsi="PermianSerifTypeface" w:cs="Times New Roman"/>
          <w:bCs/>
          <w:i/>
          <w:sz w:val="22"/>
          <w:lang w:eastAsia="ru-RU"/>
        </w:rPr>
        <w:t>,</w:t>
      </w:r>
      <w:r w:rsidRPr="002E17F4">
        <w:rPr>
          <w:rFonts w:ascii="PermianSerifTypeface" w:eastAsia="Times New Roman" w:hAnsi="PermianSerifTypeface" w:cs="Times New Roman"/>
          <w:i/>
          <w:sz w:val="22"/>
          <w:lang w:eastAsia="ru-RU"/>
        </w:rPr>
        <w:t xml:space="preserve"> </w:t>
      </w:r>
      <w:r w:rsidRPr="002E17F4">
        <w:rPr>
          <w:rFonts w:ascii="PermianSerifTypeface" w:eastAsia="Times New Roman" w:hAnsi="PermianSerifTypeface" w:cs="Times New Roman"/>
          <w:sz w:val="22"/>
          <w:lang w:eastAsia="ru-RU"/>
        </w:rPr>
        <w:t xml:space="preserve">conform necesităților </w:t>
      </w:r>
      <w:r w:rsidRPr="002E17F4">
        <w:rPr>
          <w:rFonts w:ascii="PermianSerifTypeface" w:hAnsi="PermianSerifTypeface"/>
          <w:i/>
          <w:sz w:val="22"/>
        </w:rPr>
        <w:t xml:space="preserve">Băncii Naționale a Moldovei </w:t>
      </w:r>
      <w:r w:rsidRPr="002E17F4">
        <w:rPr>
          <w:rFonts w:ascii="PermianSerifTypeface" w:eastAsia="Times New Roman" w:hAnsi="PermianSerifTypeface" w:cs="Times New Roman"/>
          <w:sz w:val="22"/>
          <w:lang w:eastAsia="ru-RU"/>
        </w:rPr>
        <w:t xml:space="preserve">(în continuare – Beneficiar). </w:t>
      </w:r>
    </w:p>
    <w:p w14:paraId="182997EE" w14:textId="77777777" w:rsidR="00D74763" w:rsidRPr="002E17F4" w:rsidRDefault="00D74763" w:rsidP="00D74763">
      <w:pPr>
        <w:spacing w:before="120" w:after="120" w:line="276" w:lineRule="auto"/>
        <w:ind w:firstLine="0"/>
        <w:rPr>
          <w:rFonts w:ascii="PermianSerifTypeface" w:hAnsi="PermianSerifTypeface"/>
          <w:b/>
          <w:i/>
          <w:sz w:val="22"/>
        </w:rPr>
      </w:pPr>
      <w:r w:rsidRPr="002E17F4">
        <w:rPr>
          <w:rFonts w:ascii="PermianSerifTypeface" w:eastAsia="Times New Roman" w:hAnsi="PermianSerifTypeface" w:cs="Times New Roman"/>
          <w:sz w:val="22"/>
          <w:lang w:eastAsia="ru-RU"/>
        </w:rPr>
        <w:t>Beneficiarul invită operatorii economici interesați, care îi pot satisface necesitățile, să participe la procedura de achiziție privind prestarea următoarelor servicii: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559"/>
        <w:gridCol w:w="992"/>
        <w:gridCol w:w="5529"/>
      </w:tblGrid>
      <w:tr w:rsidR="00D74763" w:rsidRPr="002E17F4" w14:paraId="75F23491" w14:textId="77777777" w:rsidTr="00A2659E">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64275" w14:textId="77777777"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03070" w14:textId="77777777"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Cod CPV</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EF96D" w14:textId="77777777"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Denumirea serviciilor</w:t>
            </w:r>
          </w:p>
          <w:p w14:paraId="4CE3A20A" w14:textId="77777777"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 solicitate</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53CC3DF6" w14:textId="77777777"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Canti-tate</w:t>
            </w:r>
            <w:r>
              <w:rPr>
                <w:rFonts w:ascii="PermianSerifTypeface" w:eastAsia="Times New Roman" w:hAnsi="PermianSerifTypeface" w:cs="Times New Roman"/>
                <w:b/>
                <w:sz w:val="22"/>
                <w:lang w:eastAsia="ru-RU"/>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5C819" w14:textId="77777777" w:rsidR="00864F44" w:rsidRDefault="00D74763" w:rsidP="00BA1103">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Specificarea tehnică deplină solicitată, </w:t>
            </w:r>
          </w:p>
          <w:p w14:paraId="5D71E886" w14:textId="0CB657DF" w:rsidR="00D74763" w:rsidRPr="002E17F4" w:rsidRDefault="00D74763" w:rsidP="00A2659E">
            <w:pPr>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Standarde de referinţă</w:t>
            </w:r>
          </w:p>
        </w:tc>
      </w:tr>
      <w:tr w:rsidR="00D74763" w:rsidRPr="002E17F4" w14:paraId="5655CB24" w14:textId="77777777" w:rsidTr="00A2659E">
        <w:trPr>
          <w:trHeight w:val="567"/>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D7A159" w14:textId="4FFFC1B7" w:rsidR="00D74763" w:rsidRPr="002E17F4" w:rsidRDefault="00D74763" w:rsidP="00A2659E">
            <w:pPr>
              <w:spacing w:after="0" w:line="276" w:lineRule="auto"/>
              <w:ind w:firstLine="0"/>
              <w:jc w:val="left"/>
              <w:rPr>
                <w:rFonts w:ascii="PermianSerifTypeface" w:eastAsia="Times New Roman" w:hAnsi="PermianSerifTypeface" w:cs="Times New Roman"/>
                <w:b/>
                <w:sz w:val="22"/>
                <w:lang w:eastAsia="ru-RU"/>
              </w:rPr>
            </w:pPr>
            <w:r w:rsidRPr="002E17F4">
              <w:rPr>
                <w:rFonts w:ascii="PermianSerifTypeface" w:hAnsi="PermianSerifTypeface"/>
                <w:b/>
                <w:i/>
                <w:sz w:val="22"/>
              </w:rPr>
              <w:t xml:space="preserve">Lot: Servicii de </w:t>
            </w:r>
            <w:r>
              <w:rPr>
                <w:rFonts w:ascii="PermianSerifTypeface" w:hAnsi="PermianSerifTypeface"/>
                <w:b/>
                <w:i/>
                <w:sz w:val="22"/>
              </w:rPr>
              <w:t xml:space="preserve">internet </w:t>
            </w:r>
            <w:r w:rsidRPr="002E17F4">
              <w:rPr>
                <w:rFonts w:ascii="PermianSerifTypeface" w:hAnsi="PermianSerifTypeface"/>
                <w:b/>
                <w:i/>
                <w:sz w:val="22"/>
              </w:rPr>
              <w:t>mobil</w:t>
            </w:r>
            <w:r>
              <w:rPr>
                <w:rFonts w:ascii="PermianSerifTypeface" w:hAnsi="PermianSerifTypeface"/>
                <w:b/>
                <w:i/>
                <w:sz w:val="22"/>
              </w:rPr>
              <w:t xml:space="preserve"> 4G</w:t>
            </w:r>
            <w:r w:rsidRPr="002E17F4">
              <w:rPr>
                <w:rFonts w:ascii="PermianSerifTypeface" w:hAnsi="PermianSerifTypeface"/>
                <w:b/>
                <w:i/>
                <w:sz w:val="22"/>
              </w:rPr>
              <w:t xml:space="preserve"> </w:t>
            </w:r>
          </w:p>
        </w:tc>
      </w:tr>
      <w:tr w:rsidR="00D74763" w:rsidRPr="002E17F4" w14:paraId="45267AB5" w14:textId="77777777" w:rsidTr="00A2659E">
        <w:trPr>
          <w:cantSplit/>
          <w:trHeight w:val="6630"/>
        </w:trPr>
        <w:tc>
          <w:tcPr>
            <w:tcW w:w="709" w:type="dxa"/>
            <w:vMerge w:val="restart"/>
            <w:shd w:val="clear" w:color="auto" w:fill="auto"/>
            <w:vAlign w:val="center"/>
          </w:tcPr>
          <w:p w14:paraId="345F0EED" w14:textId="77777777" w:rsidR="00D74763" w:rsidRPr="002E17F4" w:rsidRDefault="00D74763" w:rsidP="00A2659E">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w:t>
            </w:r>
          </w:p>
        </w:tc>
        <w:tc>
          <w:tcPr>
            <w:tcW w:w="709" w:type="dxa"/>
            <w:vMerge w:val="restart"/>
            <w:shd w:val="clear" w:color="auto" w:fill="auto"/>
            <w:textDirection w:val="btLr"/>
            <w:vAlign w:val="center"/>
          </w:tcPr>
          <w:p w14:paraId="3DCC74B0" w14:textId="77777777" w:rsidR="00D74763" w:rsidRPr="002E17F4" w:rsidRDefault="00D74763" w:rsidP="00A2659E">
            <w:pPr>
              <w:spacing w:after="0" w:line="276" w:lineRule="auto"/>
              <w:ind w:left="113" w:right="113" w:firstLine="0"/>
              <w:jc w:val="center"/>
              <w:rPr>
                <w:rFonts w:ascii="PermianSerifTypeface" w:eastAsia="Times New Roman" w:hAnsi="PermianSerifTypeface" w:cs="Times New Roman"/>
                <w:bCs/>
                <w:sz w:val="22"/>
                <w:lang w:eastAsia="ru-RU"/>
              </w:rPr>
            </w:pPr>
            <w:r>
              <w:rPr>
                <w:rFonts w:ascii="PermianSerifTypeface" w:eastAsia="Times New Roman" w:hAnsi="PermianSerifTypeface" w:cs="Times New Roman"/>
                <w:bCs/>
                <w:sz w:val="22"/>
                <w:lang w:eastAsia="ru-RU"/>
              </w:rPr>
              <w:t>72411000-4</w:t>
            </w:r>
          </w:p>
        </w:tc>
        <w:tc>
          <w:tcPr>
            <w:tcW w:w="1559" w:type="dxa"/>
            <w:vMerge w:val="restart"/>
            <w:shd w:val="clear" w:color="auto" w:fill="auto"/>
            <w:vAlign w:val="center"/>
          </w:tcPr>
          <w:p w14:paraId="67A54E90" w14:textId="21B76D10" w:rsidR="00D74763" w:rsidRPr="002E17F4" w:rsidRDefault="00D74763" w:rsidP="00A2659E">
            <w:pPr>
              <w:spacing w:after="0" w:line="276" w:lineRule="auto"/>
              <w:ind w:firstLine="0"/>
              <w:jc w:val="left"/>
              <w:rPr>
                <w:rFonts w:ascii="PermianSerifTypeface" w:hAnsi="PermianSerifTypeface"/>
                <w:bCs/>
                <w:sz w:val="22"/>
                <w:szCs w:val="20"/>
              </w:rPr>
            </w:pPr>
            <w:r w:rsidRPr="0092626F">
              <w:rPr>
                <w:rFonts w:ascii="PermianSerifTypeface" w:hAnsi="PermianSerifTypeface"/>
                <w:bCs/>
                <w:sz w:val="22"/>
                <w:szCs w:val="20"/>
              </w:rPr>
              <w:t>Abonament de acces la serviciul 4G de transmisiuni de date mobile</w:t>
            </w:r>
            <w:r>
              <w:rPr>
                <w:rFonts w:ascii="PermianSerifTypeface" w:hAnsi="PermianSerifTypeface"/>
                <w:bCs/>
                <w:sz w:val="22"/>
                <w:szCs w:val="20"/>
              </w:rPr>
              <w:t xml:space="preserve"> </w:t>
            </w:r>
          </w:p>
        </w:tc>
        <w:tc>
          <w:tcPr>
            <w:tcW w:w="992" w:type="dxa"/>
            <w:vMerge w:val="restart"/>
            <w:shd w:val="clear" w:color="auto" w:fill="auto"/>
            <w:vAlign w:val="center"/>
          </w:tcPr>
          <w:p w14:paraId="4BC3E738" w14:textId="77777777" w:rsidR="00D74763" w:rsidRPr="00453CEE" w:rsidRDefault="00D74763" w:rsidP="00A2659E">
            <w:pPr>
              <w:spacing w:after="0" w:line="276" w:lineRule="auto"/>
              <w:ind w:firstLine="0"/>
              <w:jc w:val="center"/>
              <w:rPr>
                <w:rFonts w:ascii="PermianSerifTypeface" w:hAnsi="PermianSerifTypeface"/>
                <w:bCs/>
                <w:sz w:val="22"/>
                <w:szCs w:val="20"/>
              </w:rPr>
            </w:pPr>
            <w:r>
              <w:rPr>
                <w:rFonts w:ascii="PermianSerifTypeface" w:hAnsi="PermianSerifTypeface"/>
                <w:bCs/>
                <w:sz w:val="22"/>
                <w:szCs w:val="20"/>
              </w:rPr>
              <w:t>60</w:t>
            </w:r>
          </w:p>
        </w:tc>
        <w:tc>
          <w:tcPr>
            <w:tcW w:w="5529" w:type="dxa"/>
            <w:shd w:val="clear" w:color="auto" w:fill="auto"/>
            <w:vAlign w:val="center"/>
          </w:tcPr>
          <w:p w14:paraId="358A2151" w14:textId="77777777" w:rsidR="00D74763" w:rsidRPr="00955A83" w:rsidRDefault="00D74763" w:rsidP="00955A83">
            <w:pPr>
              <w:tabs>
                <w:tab w:val="left" w:pos="274"/>
              </w:tabs>
              <w:spacing w:after="0"/>
              <w:ind w:firstLine="0"/>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b/>
                <w:sz w:val="22"/>
                <w:lang w:val="ro-MD"/>
              </w:rPr>
              <w:t>Tip</w:t>
            </w:r>
            <w:r w:rsidRPr="00955A83">
              <w:rPr>
                <w:rFonts w:ascii="PermianSerifTypeface" w:eastAsia="Times New Roman" w:hAnsi="PermianSerifTypeface" w:cs="Times New Roman"/>
                <w:sz w:val="22"/>
                <w:lang w:val="ro-MD"/>
              </w:rPr>
              <w:t>: Abonament de acces la serviciul 4G de transmisiuni de date mobile pentru perioada 01.01.2023 – 31.12.2023.</w:t>
            </w:r>
          </w:p>
          <w:p w14:paraId="49E62742" w14:textId="77777777" w:rsidR="00D74763" w:rsidRPr="00955A83" w:rsidRDefault="00D74763" w:rsidP="00955A83">
            <w:pPr>
              <w:tabs>
                <w:tab w:val="left" w:pos="274"/>
              </w:tabs>
              <w:spacing w:after="0"/>
              <w:ind w:firstLine="0"/>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b/>
                <w:sz w:val="22"/>
                <w:lang w:val="ro-MD"/>
              </w:rPr>
              <w:t>Cantitate</w:t>
            </w:r>
            <w:r w:rsidRPr="00955A83">
              <w:rPr>
                <w:rFonts w:ascii="PermianSerifTypeface" w:eastAsia="Times New Roman" w:hAnsi="PermianSerifTypeface" w:cs="Times New Roman"/>
                <w:sz w:val="22"/>
                <w:lang w:val="ro-MD"/>
              </w:rPr>
              <w:t xml:space="preserve">: </w:t>
            </w:r>
            <w:r w:rsidRPr="00955A83">
              <w:rPr>
                <w:rFonts w:ascii="PermianSerifTypeface" w:eastAsia="Times New Roman" w:hAnsi="PermianSerifTypeface" w:cs="Times New Roman"/>
                <w:sz w:val="22"/>
              </w:rPr>
              <w:t>Ofertantul poate considera că pe parcursul anului 2023, vor fi activate la solicitare circa 60 de abonamente de acces la serviciu 4G de transmisiuni de date mobile.</w:t>
            </w:r>
          </w:p>
          <w:p w14:paraId="1D7CDC3B" w14:textId="77777777" w:rsidR="00D74763" w:rsidRPr="00955A83" w:rsidRDefault="00D74763" w:rsidP="00955A83">
            <w:pPr>
              <w:tabs>
                <w:tab w:val="left" w:pos="274"/>
              </w:tabs>
              <w:spacing w:after="0"/>
              <w:ind w:firstLine="0"/>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Volumul inițial de servicii (numărul de abonamente de acces la serviciu 4G de transmisiuni de date mobile) ce urmează a fi prestat va fi determinat și solicitat de către Beneficiar la semnarea contractului. Solicitarea scrisă a Beneficiarului va conține volumul de abonamente de acces la serviciu 4G de transmisiuni de date mobile și data activării serviciilor. Beneficiarul va efectua lunar plata doar pentru volumul de servicii solicitate.</w:t>
            </w:r>
          </w:p>
          <w:p w14:paraId="05AF6D9F" w14:textId="14DFC1A7" w:rsidR="00D74763" w:rsidRPr="00955A83" w:rsidRDefault="00D74763" w:rsidP="00955A83">
            <w:pPr>
              <w:tabs>
                <w:tab w:val="left" w:pos="274"/>
              </w:tabs>
              <w:spacing w:after="0"/>
              <w:ind w:firstLine="0"/>
              <w:rPr>
                <w:rFonts w:ascii="PermianSerifTypeface" w:eastAsia="Times New Roman" w:hAnsi="PermianSerifTypeface" w:cs="Times New Roman"/>
                <w:sz w:val="22"/>
                <w:lang w:val="ro-MD" w:eastAsia="ru-RU"/>
              </w:rPr>
            </w:pPr>
            <w:r w:rsidRPr="00955A83">
              <w:rPr>
                <w:rFonts w:ascii="PermianSerifTypeface" w:eastAsia="Times New Roman" w:hAnsi="PermianSerifTypeface" w:cs="Times New Roman"/>
                <w:b/>
                <w:sz w:val="22"/>
                <w:lang w:val="ro-MD"/>
              </w:rPr>
              <w:t>Caracteristici</w:t>
            </w:r>
            <w:r w:rsidRPr="00955A83">
              <w:rPr>
                <w:rFonts w:ascii="PermianSerifTypeface" w:eastAsia="Times New Roman" w:hAnsi="PermianSerifTypeface" w:cs="Times New Roman"/>
                <w:sz w:val="22"/>
                <w:lang w:val="ro-MD"/>
              </w:rPr>
              <w:t>:</w:t>
            </w:r>
            <w:r w:rsidR="00817ED3">
              <w:rPr>
                <w:rFonts w:ascii="PermianSerifTypeface" w:eastAsia="Times New Roman" w:hAnsi="PermianSerifTypeface" w:cs="Times New Roman"/>
                <w:bCs/>
                <w:sz w:val="22"/>
                <w:lang w:val="ro-MD"/>
              </w:rPr>
              <w:t xml:space="preserve"> </w:t>
            </w:r>
            <w:r w:rsidRPr="00955A83">
              <w:rPr>
                <w:rFonts w:ascii="PermianSerifTypeface" w:eastAsia="Times New Roman" w:hAnsi="PermianSerifTypeface" w:cs="Times New Roman"/>
                <w:sz w:val="22"/>
                <w:lang w:val="ro-MD" w:eastAsia="ru-RU"/>
              </w:rPr>
              <w:t xml:space="preserve">Volumul de trafic inclus în pachet minim 65 Gb. </w:t>
            </w:r>
          </w:p>
          <w:p w14:paraId="3A8FF009" w14:textId="77777777" w:rsidR="00864F44" w:rsidRDefault="00D74763" w:rsidP="00864F44">
            <w:pPr>
              <w:spacing w:after="0"/>
              <w:ind w:firstLine="0"/>
              <w:rPr>
                <w:rFonts w:ascii="PermianSerifTypeface" w:eastAsia="Times New Roman" w:hAnsi="PermianSerifTypeface" w:cs="Times New Roman"/>
                <w:b/>
                <w:sz w:val="22"/>
                <w:lang w:val="ro-MD" w:eastAsia="ru-RU"/>
              </w:rPr>
            </w:pPr>
            <w:r w:rsidRPr="00955A83">
              <w:rPr>
                <w:rFonts w:ascii="PermianSerifTypeface" w:eastAsia="Times New Roman" w:hAnsi="PermianSerifTypeface" w:cs="Times New Roman"/>
                <w:b/>
                <w:sz w:val="22"/>
                <w:lang w:val="ro-MD" w:eastAsia="ru-RU"/>
              </w:rPr>
              <w:t>Condiții roaming</w:t>
            </w:r>
            <w:r w:rsidRPr="00955A83">
              <w:rPr>
                <w:rFonts w:ascii="PermianSerifTypeface" w:eastAsia="Times New Roman" w:hAnsi="PermianSerifTypeface" w:cs="Times New Roman"/>
                <w:sz w:val="22"/>
                <w:lang w:val="ro-MD" w:eastAsia="ru-RU"/>
              </w:rPr>
              <w:t>: Trafic în roaming trebuie să fie dezactivat de către Operator. În caz de consum eventual de trafic în roaming Beneficiarul nu va fi taxat pentru acesta, este responsabilitatea Operatorului.</w:t>
            </w:r>
            <w:r w:rsidR="00864F44" w:rsidRPr="005B6197">
              <w:rPr>
                <w:rFonts w:ascii="PermianSerifTypeface" w:eastAsia="Times New Roman" w:hAnsi="PermianSerifTypeface" w:cs="Times New Roman"/>
                <w:b/>
                <w:sz w:val="22"/>
                <w:lang w:val="ro-MD" w:eastAsia="ru-RU"/>
              </w:rPr>
              <w:t xml:space="preserve"> </w:t>
            </w:r>
          </w:p>
          <w:p w14:paraId="14809464" w14:textId="15F38708" w:rsidR="00864F44" w:rsidRPr="005B6197" w:rsidRDefault="00864F44" w:rsidP="00864F44">
            <w:pPr>
              <w:spacing w:after="0"/>
              <w:ind w:firstLine="0"/>
              <w:rPr>
                <w:rFonts w:ascii="PermianSerifTypeface" w:eastAsia="Times New Roman" w:hAnsi="PermianSerifTypeface" w:cs="Times New Roman"/>
                <w:bCs/>
                <w:sz w:val="22"/>
                <w:lang w:val="ro-MD" w:eastAsia="ru-RU"/>
              </w:rPr>
            </w:pPr>
            <w:r w:rsidRPr="005B6197">
              <w:rPr>
                <w:rFonts w:ascii="PermianSerifTypeface" w:eastAsia="Times New Roman" w:hAnsi="PermianSerifTypeface" w:cs="Times New Roman"/>
                <w:b/>
                <w:sz w:val="22"/>
                <w:lang w:val="ro-MD" w:eastAsia="ru-RU"/>
              </w:rPr>
              <w:t>Viteza de acces la Internet</w:t>
            </w:r>
            <w:r w:rsidRPr="005B6197">
              <w:rPr>
                <w:rFonts w:ascii="PermianSerifTypeface" w:eastAsia="Times New Roman" w:hAnsi="PermianSerifTypeface" w:cs="Times New Roman"/>
                <w:bCs/>
                <w:sz w:val="22"/>
                <w:lang w:val="ro-MD" w:eastAsia="ru-RU"/>
              </w:rPr>
              <w:t>:</w:t>
            </w:r>
          </w:p>
          <w:p w14:paraId="23C97C1F" w14:textId="77777777" w:rsidR="00864F44" w:rsidRPr="005B6197" w:rsidRDefault="00864F44" w:rsidP="00864F44">
            <w:pPr>
              <w:spacing w:after="0"/>
              <w:ind w:firstLine="0"/>
              <w:rPr>
                <w:rFonts w:ascii="PermianSerifTypeface" w:eastAsia="Times New Roman" w:hAnsi="PermianSerifTypeface" w:cs="Times New Roman"/>
                <w:bCs/>
                <w:sz w:val="22"/>
                <w:lang w:val="ro-MD"/>
              </w:rPr>
            </w:pPr>
            <w:r w:rsidRPr="005B6197">
              <w:rPr>
                <w:rFonts w:ascii="PermianSerifTypeface" w:eastAsia="Times New Roman" w:hAnsi="PermianSerifTypeface" w:cs="Times New Roman"/>
                <w:b/>
                <w:i/>
                <w:iCs/>
                <w:sz w:val="22"/>
                <w:lang w:val="ro-MD" w:eastAsia="ru-RU"/>
              </w:rPr>
              <w:t>Perioada 1</w:t>
            </w:r>
            <w:r w:rsidRPr="005B6197">
              <w:rPr>
                <w:rFonts w:ascii="PermianSerifTypeface" w:eastAsia="Times New Roman" w:hAnsi="PermianSerifTypeface" w:cs="Times New Roman"/>
                <w:bCs/>
                <w:sz w:val="22"/>
                <w:lang w:val="ro-MD" w:eastAsia="ru-RU"/>
              </w:rPr>
              <w:t>: în limitele</w:t>
            </w:r>
            <w:r w:rsidRPr="005B6197">
              <w:rPr>
                <w:rFonts w:ascii="PermianSerifTypeface" w:eastAsia="Times New Roman" w:hAnsi="PermianSerifTypeface" w:cs="Times New Roman"/>
                <w:bCs/>
                <w:color w:val="000000"/>
                <w:sz w:val="22"/>
                <w:lang w:val="ro-MD"/>
              </w:rPr>
              <w:t xml:space="preserve"> traficului inclus </w:t>
            </w:r>
            <w:r w:rsidRPr="005B6197">
              <w:rPr>
                <w:rFonts w:ascii="PermianSerifTypeface" w:eastAsia="Times New Roman" w:hAnsi="PermianSerifTypeface" w:cs="Times New Roman"/>
                <w:bCs/>
                <w:sz w:val="22"/>
                <w:lang w:val="ro-MD"/>
              </w:rPr>
              <w:t>până la minim 150 Mbps;</w:t>
            </w:r>
          </w:p>
          <w:p w14:paraId="30EB1236" w14:textId="6714D80A" w:rsidR="00D74763" w:rsidRPr="00955A83" w:rsidRDefault="00864F44" w:rsidP="00955A83">
            <w:pPr>
              <w:spacing w:after="0"/>
              <w:ind w:firstLine="0"/>
              <w:rPr>
                <w:rFonts w:ascii="PermianSerifTypeface" w:hAnsi="PermianSerifTypeface"/>
                <w:sz w:val="22"/>
                <w:szCs w:val="20"/>
              </w:rPr>
            </w:pPr>
            <w:r w:rsidRPr="005B6197">
              <w:rPr>
                <w:rFonts w:ascii="PermianSerifTypeface" w:eastAsia="Times New Roman" w:hAnsi="PermianSerifTypeface" w:cs="Times New Roman"/>
                <w:b/>
                <w:i/>
                <w:iCs/>
                <w:sz w:val="22"/>
                <w:lang w:val="ro-MD"/>
              </w:rPr>
              <w:t>Perioada 2</w:t>
            </w:r>
            <w:r w:rsidRPr="005B6197">
              <w:rPr>
                <w:rFonts w:ascii="PermianSerifTypeface" w:eastAsia="Times New Roman" w:hAnsi="PermianSerifTypeface" w:cs="Times New Roman"/>
                <w:bCs/>
                <w:sz w:val="22"/>
                <w:lang w:val="ro-MD"/>
              </w:rPr>
              <w:t>: după epuizarea întregului trafic inclus, viteza până la minim 3 mbps  – Download, și minim 2 mbps – Upload.</w:t>
            </w:r>
          </w:p>
        </w:tc>
      </w:tr>
      <w:tr w:rsidR="00D74763" w:rsidRPr="002E17F4" w14:paraId="380196B3" w14:textId="77777777" w:rsidTr="00FB66A9">
        <w:trPr>
          <w:cantSplit/>
          <w:trHeight w:val="675"/>
        </w:trPr>
        <w:tc>
          <w:tcPr>
            <w:tcW w:w="709" w:type="dxa"/>
            <w:vMerge/>
            <w:shd w:val="clear" w:color="auto" w:fill="auto"/>
            <w:vAlign w:val="center"/>
          </w:tcPr>
          <w:p w14:paraId="703E4A77" w14:textId="77777777" w:rsidR="00D74763" w:rsidRDefault="00D74763" w:rsidP="00A2659E">
            <w:pPr>
              <w:spacing w:after="0" w:line="276" w:lineRule="auto"/>
              <w:ind w:firstLine="0"/>
              <w:jc w:val="center"/>
              <w:rPr>
                <w:rFonts w:ascii="PermianSerifTypeface" w:eastAsia="Times New Roman" w:hAnsi="PermianSerifTypeface" w:cs="Times New Roman"/>
                <w:sz w:val="22"/>
                <w:lang w:eastAsia="ru-RU"/>
              </w:rPr>
            </w:pPr>
          </w:p>
        </w:tc>
        <w:tc>
          <w:tcPr>
            <w:tcW w:w="709" w:type="dxa"/>
            <w:vMerge/>
            <w:shd w:val="clear" w:color="auto" w:fill="auto"/>
            <w:textDirection w:val="btLr"/>
            <w:vAlign w:val="center"/>
          </w:tcPr>
          <w:p w14:paraId="20BBB9D5" w14:textId="77777777" w:rsidR="00D74763" w:rsidRDefault="00D74763" w:rsidP="00A2659E">
            <w:pPr>
              <w:spacing w:after="0" w:line="276" w:lineRule="auto"/>
              <w:ind w:left="113" w:right="113" w:firstLine="0"/>
              <w:jc w:val="center"/>
              <w:rPr>
                <w:rFonts w:ascii="PermianSerifTypeface" w:eastAsia="Times New Roman" w:hAnsi="PermianSerifTypeface" w:cs="Times New Roman"/>
                <w:bCs/>
                <w:sz w:val="22"/>
                <w:lang w:eastAsia="ru-RU"/>
              </w:rPr>
            </w:pPr>
          </w:p>
        </w:tc>
        <w:tc>
          <w:tcPr>
            <w:tcW w:w="1559" w:type="dxa"/>
            <w:vMerge/>
            <w:shd w:val="clear" w:color="auto" w:fill="auto"/>
            <w:vAlign w:val="center"/>
          </w:tcPr>
          <w:p w14:paraId="5CD4EAEE" w14:textId="77777777" w:rsidR="00D74763" w:rsidRPr="0092626F" w:rsidRDefault="00D74763" w:rsidP="00A2659E">
            <w:pPr>
              <w:spacing w:after="0" w:line="276" w:lineRule="auto"/>
              <w:ind w:firstLine="0"/>
              <w:jc w:val="left"/>
              <w:rPr>
                <w:rFonts w:ascii="PermianSerifTypeface" w:hAnsi="PermianSerifTypeface"/>
                <w:bCs/>
                <w:sz w:val="22"/>
                <w:szCs w:val="20"/>
              </w:rPr>
            </w:pPr>
          </w:p>
        </w:tc>
        <w:tc>
          <w:tcPr>
            <w:tcW w:w="992" w:type="dxa"/>
            <w:vMerge/>
            <w:shd w:val="clear" w:color="auto" w:fill="auto"/>
            <w:vAlign w:val="center"/>
          </w:tcPr>
          <w:p w14:paraId="6F45A265" w14:textId="77777777" w:rsidR="00D74763" w:rsidRDefault="00D74763" w:rsidP="00A2659E">
            <w:pPr>
              <w:spacing w:after="0" w:line="276" w:lineRule="auto"/>
              <w:ind w:firstLine="0"/>
              <w:jc w:val="center"/>
              <w:rPr>
                <w:rFonts w:ascii="PermianSerifTypeface" w:hAnsi="PermianSerifTypeface"/>
                <w:bCs/>
                <w:sz w:val="22"/>
                <w:szCs w:val="20"/>
              </w:rPr>
            </w:pPr>
          </w:p>
        </w:tc>
        <w:tc>
          <w:tcPr>
            <w:tcW w:w="5529" w:type="dxa"/>
            <w:shd w:val="clear" w:color="auto" w:fill="auto"/>
            <w:vAlign w:val="center"/>
          </w:tcPr>
          <w:p w14:paraId="3D21D3D3" w14:textId="77777777" w:rsidR="00D74763" w:rsidRPr="00955A83" w:rsidRDefault="00D74763" w:rsidP="00A2659E">
            <w:pPr>
              <w:spacing w:after="0"/>
              <w:ind w:firstLine="0"/>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Condiții obligatorii de transport de date: Permiterea transmiterii datelor prin protocolul IPSEC.</w:t>
            </w:r>
          </w:p>
          <w:p w14:paraId="55C8287B" w14:textId="77777777" w:rsidR="00D74763" w:rsidRPr="00955A83" w:rsidRDefault="00D74763" w:rsidP="00955A83">
            <w:pPr>
              <w:tabs>
                <w:tab w:val="left" w:pos="274"/>
              </w:tabs>
              <w:spacing w:after="0"/>
              <w:ind w:firstLine="0"/>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b/>
                <w:sz w:val="22"/>
                <w:lang w:val="ro-MD"/>
              </w:rPr>
              <w:t>Condiții speciale de organizare a serviciilor</w:t>
            </w:r>
            <w:r w:rsidRPr="00955A83">
              <w:rPr>
                <w:rFonts w:ascii="PermianSerifTypeface" w:eastAsia="Times New Roman" w:hAnsi="PermianSerifTypeface" w:cs="Times New Roman"/>
                <w:sz w:val="22"/>
                <w:lang w:val="ro-MD"/>
              </w:rPr>
              <w:t>:</w:t>
            </w:r>
          </w:p>
          <w:p w14:paraId="7AC5E6EC" w14:textId="77777777" w:rsidR="00D74763" w:rsidRPr="00955A83" w:rsidRDefault="00D74763" w:rsidP="00955A83">
            <w:pPr>
              <w:numPr>
                <w:ilvl w:val="0"/>
                <w:numId w:val="34"/>
              </w:numPr>
              <w:tabs>
                <w:tab w:val="left" w:pos="314"/>
              </w:tabs>
              <w:spacing w:after="0"/>
              <w:ind w:left="0" w:firstLine="0"/>
              <w:contextualSpacing/>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Prestatorul (Operatorul) se obligă să prezinte cartelele SIM/USIM cu 3 zile lucrătoare până la data activării Serviciilor.</w:t>
            </w:r>
          </w:p>
          <w:p w14:paraId="1538EFB0" w14:textId="77777777" w:rsidR="00D74763" w:rsidRPr="00955A83" w:rsidRDefault="00D74763" w:rsidP="00955A83">
            <w:pPr>
              <w:numPr>
                <w:ilvl w:val="0"/>
                <w:numId w:val="34"/>
              </w:numPr>
              <w:tabs>
                <w:tab w:val="left" w:pos="314"/>
              </w:tabs>
              <w:spacing w:after="0"/>
              <w:ind w:left="0" w:firstLine="0"/>
              <w:contextualSpacing/>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La solicitarea Beneficiarului, Prestatorul se obligă să pună la dispoziția Beneficiarului gratuit cartelele suplimentare (neactivate) SIM/USIM pentru schimbul gratuit și operativ la necesitate a celor defectate/pierdute în perioada de valabilitate a contractului. Activarea necesară a acestor cartele SIM/USIM trebuie să fie executată în maxim o oră după primirea email-ului de la Beneficiar.</w:t>
            </w:r>
          </w:p>
          <w:p w14:paraId="444FE178" w14:textId="77777777" w:rsidR="00D74763" w:rsidRPr="00955A83" w:rsidRDefault="00D74763" w:rsidP="00955A83">
            <w:pPr>
              <w:numPr>
                <w:ilvl w:val="0"/>
                <w:numId w:val="34"/>
              </w:numPr>
              <w:tabs>
                <w:tab w:val="left" w:pos="314"/>
              </w:tabs>
              <w:spacing w:after="0"/>
              <w:ind w:left="0" w:firstLine="0"/>
              <w:contextualSpacing/>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Pe parcursul perioadei de valabilitate a contractului la solicitarea Beneficiarului, Prestatorul se obligă gratuit să dezactiveze abonamentele de acces la serviciul 4G de transmisiuni de date mobile (cartelele SIM/USIM) de care Beneficiarul nu mai are nevoie.</w:t>
            </w:r>
          </w:p>
          <w:p w14:paraId="47898AB7" w14:textId="77777777" w:rsidR="00D74763" w:rsidRPr="00955A83" w:rsidRDefault="00D74763" w:rsidP="00955A83">
            <w:pPr>
              <w:numPr>
                <w:ilvl w:val="0"/>
                <w:numId w:val="34"/>
              </w:numPr>
              <w:tabs>
                <w:tab w:val="left" w:pos="314"/>
              </w:tabs>
              <w:spacing w:after="0"/>
              <w:ind w:left="0" w:firstLine="0"/>
              <w:contextualSpacing/>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Prestatorul se obligă să numească o persoană responsabilă pentru colaborarea cu Beneficiarul în vederea organizării procesului de prestare a Serviciilor, cu contacte directe: telefon mobil, email. De asemenea, să fie prezentate datele de contact directe cu persoana tehnică responsabilă pentru rezolvarea problemelor posibile de conectare (în deosebi în perioada conectării serviciilor la 01.01.2023).</w:t>
            </w:r>
          </w:p>
          <w:p w14:paraId="029B6B52" w14:textId="77777777" w:rsidR="00D74763" w:rsidRPr="00955A83" w:rsidRDefault="00D74763" w:rsidP="00955A83">
            <w:pPr>
              <w:spacing w:after="0"/>
              <w:ind w:hanging="3"/>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Prestatorul trebuie să asigure accesul gratuit la serviciile de transmisiuni de date 4G pentru efectuarea testării în perioada 28.12.2022-31.12.2022 pentru numărul solicitat inițial de abonamente de acces la serviciul 4G (orientativ 35 de abonamente de acces la serviciul 4G).</w:t>
            </w:r>
          </w:p>
          <w:p w14:paraId="1F70DE4A" w14:textId="77777777" w:rsidR="00D74763" w:rsidRPr="00955A83" w:rsidRDefault="00D74763" w:rsidP="00955A83">
            <w:pPr>
              <w:spacing w:after="0"/>
              <w:ind w:hanging="3"/>
              <w:rPr>
                <w:rFonts w:ascii="PermianSerifTypeface" w:eastAsia="Times New Roman" w:hAnsi="PermianSerifTypeface" w:cs="Times New Roman"/>
                <w:sz w:val="22"/>
                <w:lang w:val="ro-MD"/>
              </w:rPr>
            </w:pPr>
            <w:r w:rsidRPr="00955A83">
              <w:rPr>
                <w:rFonts w:ascii="PermianSerifTypeface" w:eastAsia="Times New Roman" w:hAnsi="PermianSerifTypeface" w:cs="Times New Roman"/>
                <w:sz w:val="22"/>
                <w:lang w:val="ro-MD"/>
              </w:rPr>
              <w:t>5. Alte condiții obligatorii de ofertare:</w:t>
            </w:r>
          </w:p>
          <w:p w14:paraId="480C8AE3" w14:textId="77777777" w:rsidR="00D74763" w:rsidRPr="00955A83" w:rsidRDefault="00D74763" w:rsidP="00A2659E">
            <w:pPr>
              <w:tabs>
                <w:tab w:val="left" w:pos="271"/>
                <w:tab w:val="left" w:pos="314"/>
              </w:tabs>
              <w:ind w:firstLine="0"/>
              <w:contextualSpacing/>
              <w:rPr>
                <w:rFonts w:ascii="PermianSerifTypeface" w:hAnsi="PermianSerifTypeface"/>
                <w:sz w:val="22"/>
                <w:lang w:val="ro-MD"/>
              </w:rPr>
            </w:pPr>
            <w:r w:rsidRPr="00955A83">
              <w:rPr>
                <w:rFonts w:ascii="PermianSerifTypeface" w:hAnsi="PermianSerifTypeface"/>
                <w:sz w:val="22"/>
                <w:lang w:val="ro-MD"/>
              </w:rPr>
              <w:t>Ținând cont că la moment BNM dispune de echipamente tip WiFi-router pentru utilizarea serviciilor 4G (Huawei</w:t>
            </w:r>
            <w:r w:rsidRPr="00955A83">
              <w:rPr>
                <w:rFonts w:ascii="PermianSerifTypeface" w:eastAsia="Times New Roman" w:hAnsi="PermianSerifTypeface" w:cs="Times New Roman"/>
                <w:sz w:val="22"/>
              </w:rPr>
              <w:t xml:space="preserve"> </w:t>
            </w:r>
            <w:r w:rsidRPr="00955A83">
              <w:rPr>
                <w:rFonts w:ascii="PermianSerifTypeface" w:hAnsi="PermianSerifTypeface"/>
                <w:sz w:val="22"/>
                <w:lang w:val="ro-MD"/>
              </w:rPr>
              <w:t xml:space="preserve">E5576-322 – 20 bucăți, Huawei E5785-330-5 bucați), în cazul în care echipamentul dat nu va fi compatibil cu serviciile 4G oferite de către Ofertant, Ofertantul va include în ofertă și numărul adăugător de 25 bucăți de echipamente tip WiFi-router care va fi luat în calcul la evaluarea finală a ofertelor. </w:t>
            </w:r>
          </w:p>
          <w:p w14:paraId="2438F451" w14:textId="77777777" w:rsidR="00D74763" w:rsidRPr="00955A83" w:rsidRDefault="00D74763" w:rsidP="00955A83">
            <w:pPr>
              <w:tabs>
                <w:tab w:val="left" w:pos="709"/>
              </w:tabs>
              <w:spacing w:after="0" w:line="276" w:lineRule="auto"/>
              <w:ind w:firstLine="0"/>
              <w:rPr>
                <w:rFonts w:ascii="PermianSerifTypeface" w:eastAsia="Times New Roman" w:hAnsi="PermianSerifTypeface" w:cs="Times New Roman"/>
                <w:sz w:val="22"/>
                <w:lang w:val="ro-MD"/>
              </w:rPr>
            </w:pPr>
            <w:r w:rsidRPr="00955A83">
              <w:rPr>
                <w:rFonts w:ascii="PermianSerifTypeface" w:hAnsi="PermianSerifTypeface"/>
                <w:sz w:val="22"/>
                <w:lang w:val="ro-MD"/>
              </w:rPr>
              <w:t>Prin urmare, pentru testarea respectivă este necesar în cadrul ofertei să fi prezentate o cartelă SIM/USIM activată cu trafic inclus (gratuit) la viteza până la 150 Mbps.</w:t>
            </w:r>
          </w:p>
        </w:tc>
      </w:tr>
    </w:tbl>
    <w:p w14:paraId="2FFF319C" w14:textId="77777777" w:rsidR="00D74763" w:rsidRDefault="00D74763" w:rsidP="00D74763">
      <w:pPr>
        <w:pStyle w:val="ListParagraph"/>
        <w:tabs>
          <w:tab w:val="left" w:pos="284"/>
          <w:tab w:val="right" w:pos="9531"/>
        </w:tabs>
        <w:spacing w:after="0"/>
        <w:ind w:left="0" w:firstLine="0"/>
        <w:rPr>
          <w:rFonts w:ascii="PermianSerifTypeface" w:eastAsia="Times New Roman" w:hAnsi="PermianSerifTypeface" w:cs="Times New Roman"/>
          <w:i/>
          <w:noProof/>
          <w:sz w:val="22"/>
        </w:rPr>
      </w:pPr>
    </w:p>
    <w:p w14:paraId="6C1F0CAE" w14:textId="73C7D415" w:rsidR="00D74763" w:rsidRPr="002E17F4" w:rsidRDefault="00D74763" w:rsidP="00D74763">
      <w:pPr>
        <w:pStyle w:val="ListParagraph"/>
        <w:tabs>
          <w:tab w:val="left" w:pos="284"/>
          <w:tab w:val="right" w:pos="9531"/>
        </w:tabs>
        <w:spacing w:after="0"/>
        <w:ind w:left="0" w:firstLine="0"/>
        <w:rPr>
          <w:rFonts w:ascii="PermianSerifTypeface" w:eastAsia="Times New Roman" w:hAnsi="PermianSerifTypeface" w:cs="Times New Roman"/>
          <w:i/>
          <w:noProof/>
          <w:sz w:val="22"/>
        </w:rPr>
      </w:pPr>
      <w:r w:rsidRPr="002E17F4">
        <w:rPr>
          <w:rFonts w:ascii="PermianSerifTypeface" w:eastAsia="Times New Roman" w:hAnsi="PermianSerifTypeface" w:cs="Times New Roman"/>
          <w:b/>
          <w:sz w:val="22"/>
          <w:lang w:eastAsia="ru-RU"/>
        </w:rPr>
        <w:t xml:space="preserve">6. Termenul de prestare/livrare solicitat: </w:t>
      </w:r>
      <w:r w:rsidR="00B4098E" w:rsidRPr="00B4098E">
        <w:rPr>
          <w:rFonts w:ascii="PermianSerifTypeface" w:eastAsia="Times New Roman" w:hAnsi="PermianSerifTypeface" w:cs="Times New Roman"/>
          <w:i/>
          <w:noProof/>
          <w:sz w:val="22"/>
        </w:rPr>
        <w:tab/>
      </w:r>
      <w:r w:rsidR="00B4098E" w:rsidRPr="00955A83">
        <w:rPr>
          <w:rFonts w:ascii="PermianSerifTypeface" w:eastAsia="Times New Roman" w:hAnsi="PermianSerifTypeface" w:cs="Times New Roman"/>
          <w:sz w:val="22"/>
        </w:rPr>
        <w:t>Serviciile se vor presta de către Prestator pentru perioada 01.01.2023 – 31.12.2023 în conformitate cu prevederile indicate în Specificație</w:t>
      </w:r>
      <w:r w:rsidRPr="00955A83">
        <w:rPr>
          <w:rFonts w:ascii="PermianSerifTypeface" w:eastAsia="Times New Roman" w:hAnsi="PermianSerifTypeface" w:cs="Times New Roman"/>
          <w:sz w:val="22"/>
        </w:rPr>
        <w:t>.</w:t>
      </w:r>
    </w:p>
    <w:p w14:paraId="7E365556" w14:textId="77777777" w:rsidR="00D74763" w:rsidRPr="002E17F4" w:rsidRDefault="00D74763" w:rsidP="00D74763">
      <w:pPr>
        <w:pStyle w:val="ListParagraph"/>
        <w:tabs>
          <w:tab w:val="left" w:pos="284"/>
          <w:tab w:val="right" w:pos="9531"/>
        </w:tabs>
        <w:spacing w:after="0" w:line="276" w:lineRule="auto"/>
        <w:ind w:left="0" w:firstLine="0"/>
        <w:rPr>
          <w:rFonts w:ascii="PermianSerifTypeface" w:eastAsia="Times New Roman" w:hAnsi="PermianSerifTypeface" w:cs="Times New Roman"/>
          <w:b/>
          <w:sz w:val="22"/>
          <w:lang w:eastAsia="ru-RU"/>
        </w:rPr>
      </w:pPr>
    </w:p>
    <w:p w14:paraId="0574B444" w14:textId="615C5F20" w:rsidR="00D74763" w:rsidRPr="002E17F4" w:rsidRDefault="00D74763" w:rsidP="00D74763">
      <w:pPr>
        <w:tabs>
          <w:tab w:val="left" w:pos="284"/>
          <w:tab w:val="right" w:pos="9531"/>
        </w:tabs>
        <w:spacing w:after="0" w:line="276" w:lineRule="auto"/>
        <w:ind w:firstLine="0"/>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lastRenderedPageBreak/>
        <w:t>7. Metoda și condițiile de plată:</w:t>
      </w:r>
      <w:r w:rsidRPr="002E17F4">
        <w:rPr>
          <w:rFonts w:ascii="PermianSerifTypeface" w:eastAsia="Times New Roman" w:hAnsi="PermianSerifTypeface" w:cs="Times New Roman"/>
          <w:sz w:val="22"/>
          <w:lang w:eastAsia="ru-RU"/>
        </w:rPr>
        <w:t xml:space="preserve"> </w:t>
      </w:r>
      <w:r w:rsidR="00B4098E" w:rsidRPr="00955A83">
        <w:rPr>
          <w:rFonts w:ascii="PermianSerifTypeface" w:eastAsia="Times New Roman" w:hAnsi="PermianSerifTypeface" w:cs="Times New Roman"/>
          <w:sz w:val="22"/>
          <w:lang w:eastAsia="ru-RU"/>
        </w:rPr>
        <w:t xml:space="preserve">Achitarea plăților pentru Serviciile prestate Beneficiarului pentru luna de gestiune va fi efectuată, în baza facturii fiscale emise de Prestator şi a actului de prestare a serviciilor semnat de reprezentanții ambelor părți, prezentate de către Prestator, în termen de 10 zile lucrătoare de la data recepționării </w:t>
      </w:r>
      <w:r w:rsidR="00342CB4">
        <w:rPr>
          <w:rFonts w:ascii="PermianSerifTypeface" w:eastAsia="Times New Roman" w:hAnsi="PermianSerifTypeface" w:cs="Times New Roman"/>
          <w:iCs/>
          <w:sz w:val="22"/>
          <w:lang w:val="ro-MD" w:eastAsia="ru-RU"/>
        </w:rPr>
        <w:t xml:space="preserve">și acceptării </w:t>
      </w:r>
      <w:r w:rsidR="00B4098E" w:rsidRPr="00955A83">
        <w:rPr>
          <w:rFonts w:ascii="PermianSerifTypeface" w:eastAsia="Times New Roman" w:hAnsi="PermianSerifTypeface" w:cs="Times New Roman"/>
          <w:sz w:val="22"/>
          <w:lang w:eastAsia="ru-RU"/>
        </w:rPr>
        <w:t>acestora de către Beneficiar</w:t>
      </w:r>
      <w:r w:rsidRPr="00955A83">
        <w:rPr>
          <w:rFonts w:ascii="PermianSerifTypeface" w:eastAsia="Times New Roman" w:hAnsi="PermianSerifTypeface" w:cs="Times New Roman"/>
          <w:sz w:val="22"/>
          <w:lang w:eastAsia="ru-RU"/>
        </w:rPr>
        <w:t xml:space="preserve">. </w:t>
      </w:r>
    </w:p>
    <w:p w14:paraId="69343718" w14:textId="77777777" w:rsidR="00D74763" w:rsidRPr="002E17F4" w:rsidRDefault="00D74763" w:rsidP="00D74763">
      <w:pPr>
        <w:pStyle w:val="ListParagraph"/>
        <w:spacing w:after="0" w:line="276" w:lineRule="auto"/>
        <w:rPr>
          <w:rFonts w:ascii="PermianSerifTypeface" w:eastAsia="Times New Roman" w:hAnsi="PermianSerifTypeface" w:cs="Times New Roman"/>
          <w:b/>
          <w:sz w:val="22"/>
          <w:lang w:eastAsia="ru-RU"/>
        </w:rPr>
      </w:pPr>
    </w:p>
    <w:p w14:paraId="13327BDF" w14:textId="77777777" w:rsidR="00D74763" w:rsidRPr="002E17F4" w:rsidRDefault="00D74763" w:rsidP="00D74763">
      <w:pPr>
        <w:tabs>
          <w:tab w:val="left" w:pos="284"/>
          <w:tab w:val="right" w:pos="9531"/>
        </w:tabs>
        <w:spacing w:after="0" w:line="276" w:lineRule="auto"/>
        <w:ind w:firstLine="0"/>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8. Documentele/cerinţele de calificare pentru operatorii economici includ următoarele:</w:t>
      </w:r>
    </w:p>
    <w:tbl>
      <w:tblPr>
        <w:tblStyle w:val="GrilTabel1"/>
        <w:tblW w:w="9307" w:type="dxa"/>
        <w:tblLook w:val="04A0" w:firstRow="1" w:lastRow="0" w:firstColumn="1" w:lastColumn="0" w:noHBand="0" w:noVBand="1"/>
      </w:tblPr>
      <w:tblGrid>
        <w:gridCol w:w="587"/>
        <w:gridCol w:w="3094"/>
        <w:gridCol w:w="3845"/>
        <w:gridCol w:w="1781"/>
      </w:tblGrid>
      <w:tr w:rsidR="00D74763" w:rsidRPr="002E17F4" w14:paraId="76013164" w14:textId="77777777" w:rsidTr="00A2659E">
        <w:trPr>
          <w:trHeight w:val="701"/>
        </w:trPr>
        <w:tc>
          <w:tcPr>
            <w:tcW w:w="587" w:type="dxa"/>
            <w:shd w:val="clear" w:color="auto" w:fill="D9D9D9" w:themeFill="background1" w:themeFillShade="D9"/>
            <w:vAlign w:val="center"/>
          </w:tcPr>
          <w:p w14:paraId="12C6DFEC" w14:textId="77777777" w:rsidR="00D74763" w:rsidRPr="002E17F4" w:rsidRDefault="00D74763" w:rsidP="00A2659E">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Nr. d/o</w:t>
            </w:r>
          </w:p>
        </w:tc>
        <w:tc>
          <w:tcPr>
            <w:tcW w:w="3094" w:type="dxa"/>
            <w:shd w:val="clear" w:color="auto" w:fill="D9D9D9" w:themeFill="background1" w:themeFillShade="D9"/>
            <w:vAlign w:val="center"/>
          </w:tcPr>
          <w:p w14:paraId="72892644" w14:textId="77777777" w:rsidR="00D74763" w:rsidRPr="002E17F4" w:rsidRDefault="00D74763" w:rsidP="00A2659E">
            <w:pPr>
              <w:tabs>
                <w:tab w:val="left" w:pos="612"/>
              </w:tabs>
              <w:spacing w:after="0" w:line="276" w:lineRule="auto"/>
              <w:ind w:right="-66"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Denumirea </w:t>
            </w:r>
            <w:r w:rsidRPr="002E17F4">
              <w:rPr>
                <w:rFonts w:ascii="PermianSerifTypeface" w:eastAsia="Times New Roman" w:hAnsi="PermianSerifTypeface" w:cs="Times New Roman"/>
                <w:b/>
                <w:iCs/>
                <w:sz w:val="22"/>
                <w:lang w:eastAsia="ru-RU"/>
              </w:rPr>
              <w:t>criteriului/cerinței</w:t>
            </w:r>
          </w:p>
        </w:tc>
        <w:tc>
          <w:tcPr>
            <w:tcW w:w="3845" w:type="dxa"/>
            <w:shd w:val="clear" w:color="auto" w:fill="D9D9D9" w:themeFill="background1" w:themeFillShade="D9"/>
            <w:vAlign w:val="center"/>
          </w:tcPr>
          <w:p w14:paraId="128DEE20" w14:textId="77777777" w:rsidR="00D74763" w:rsidRPr="002E17F4" w:rsidRDefault="00D74763" w:rsidP="00A2659E">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iCs/>
                <w:sz w:val="22"/>
                <w:lang w:eastAsia="ru-RU"/>
              </w:rPr>
              <w:t>Modul de demonstrare a îndeplinirii criteriului/cerinței</w:t>
            </w:r>
          </w:p>
        </w:tc>
        <w:tc>
          <w:tcPr>
            <w:tcW w:w="1781" w:type="dxa"/>
            <w:shd w:val="clear" w:color="auto" w:fill="D9D9D9" w:themeFill="background1" w:themeFillShade="D9"/>
            <w:vAlign w:val="center"/>
          </w:tcPr>
          <w:p w14:paraId="69F4F8FF" w14:textId="77777777" w:rsidR="00D74763" w:rsidRPr="002E17F4" w:rsidRDefault="00D74763" w:rsidP="00A2659E">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2E17F4">
              <w:rPr>
                <w:rFonts w:ascii="PermianSerifTypeface" w:hAnsi="PermianSerifTypeface" w:cs="Times New Roman"/>
                <w:b/>
                <w:sz w:val="22"/>
              </w:rPr>
              <w:t>Obligativitatea</w:t>
            </w:r>
          </w:p>
        </w:tc>
      </w:tr>
      <w:tr w:rsidR="00D74763" w:rsidRPr="002E17F4" w14:paraId="5735CA2B" w14:textId="77777777" w:rsidTr="00A2659E">
        <w:trPr>
          <w:trHeight w:val="439"/>
        </w:trPr>
        <w:tc>
          <w:tcPr>
            <w:tcW w:w="587" w:type="dxa"/>
          </w:tcPr>
          <w:p w14:paraId="26D0B29B" w14:textId="77777777" w:rsidR="00D74763" w:rsidRPr="002E17F4" w:rsidRDefault="00D74763" w:rsidP="00A2659E">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sidRPr="002E17F4">
              <w:rPr>
                <w:rFonts w:ascii="PermianSerifTypeface" w:eastAsia="Times New Roman" w:hAnsi="PermianSerifTypeface" w:cs="Times New Roman"/>
                <w:sz w:val="22"/>
                <w:lang w:eastAsia="ru-RU"/>
              </w:rPr>
              <w:t>1</w:t>
            </w:r>
          </w:p>
        </w:tc>
        <w:tc>
          <w:tcPr>
            <w:tcW w:w="3094" w:type="dxa"/>
          </w:tcPr>
          <w:p w14:paraId="2F609FBA" w14:textId="272AB33E" w:rsidR="00D74763" w:rsidRPr="002E17F4" w:rsidRDefault="002C3AC7" w:rsidP="00A2659E">
            <w:pPr>
              <w:spacing w:after="0" w:line="276" w:lineRule="auto"/>
              <w:ind w:firstLine="2"/>
              <w:rPr>
                <w:rFonts w:ascii="PermianSerifTypeface" w:eastAsiaTheme="minorEastAsia" w:hAnsi="PermianSerifTypeface"/>
                <w:sz w:val="22"/>
              </w:rPr>
            </w:pPr>
            <w:r w:rsidRPr="002C3AC7">
              <w:rPr>
                <w:rFonts w:ascii="PermianSerifTypeface" w:eastAsiaTheme="minorEastAsia" w:hAnsi="PermianSerifTypeface"/>
                <w:sz w:val="22"/>
              </w:rPr>
              <w:t>Oferta, care va include Specificația tehnică și Specificația de preț</w:t>
            </w:r>
          </w:p>
        </w:tc>
        <w:tc>
          <w:tcPr>
            <w:tcW w:w="3845" w:type="dxa"/>
          </w:tcPr>
          <w:p w14:paraId="423055C9" w14:textId="77777777" w:rsidR="002C3AC7" w:rsidRPr="002C3AC7" w:rsidRDefault="002C3AC7" w:rsidP="002C3AC7">
            <w:pPr>
              <w:pStyle w:val="ListParagraph1"/>
              <w:tabs>
                <w:tab w:val="left" w:pos="466"/>
              </w:tabs>
              <w:spacing w:after="0" w:line="276" w:lineRule="auto"/>
              <w:ind w:left="34"/>
              <w:rPr>
                <w:rFonts w:ascii="PermianSerifTypeface" w:hAnsi="PermianSerifTypeface"/>
                <w:iCs/>
                <w:sz w:val="22"/>
                <w:szCs w:val="22"/>
                <w:lang w:val="en-US"/>
              </w:rPr>
            </w:pPr>
            <w:r w:rsidRPr="002C3AC7">
              <w:rPr>
                <w:rFonts w:ascii="PermianSerifTypeface" w:hAnsi="PermianSerifTypeface"/>
                <w:iCs/>
                <w:sz w:val="22"/>
                <w:szCs w:val="22"/>
                <w:lang w:val="en-US"/>
              </w:rPr>
              <w:t>Conform modelului din Anexa nr.1 și Anexa nr.2</w:t>
            </w:r>
          </w:p>
          <w:p w14:paraId="1DE97006" w14:textId="18387AA8" w:rsidR="00D74763" w:rsidRPr="002E17F4" w:rsidRDefault="00D74763" w:rsidP="002C3AC7">
            <w:pPr>
              <w:pStyle w:val="ListParagraph1"/>
              <w:tabs>
                <w:tab w:val="left" w:pos="466"/>
              </w:tabs>
              <w:spacing w:after="0" w:line="276" w:lineRule="auto"/>
              <w:ind w:left="34"/>
              <w:rPr>
                <w:rFonts w:ascii="PermianSerifTypeface" w:eastAsiaTheme="minorEastAsia" w:hAnsi="PermianSerifTypeface"/>
                <w:i/>
                <w:sz w:val="22"/>
                <w:szCs w:val="22"/>
                <w:lang w:val="ro-RO"/>
              </w:rPr>
            </w:pPr>
          </w:p>
        </w:tc>
        <w:tc>
          <w:tcPr>
            <w:tcW w:w="1781" w:type="dxa"/>
          </w:tcPr>
          <w:p w14:paraId="1F7B45E9" w14:textId="77777777" w:rsidR="00D74763" w:rsidRPr="002E17F4" w:rsidRDefault="00D74763" w:rsidP="00A2659E">
            <w:pPr>
              <w:spacing w:after="0" w:line="276" w:lineRule="auto"/>
              <w:ind w:firstLine="0"/>
              <w:jc w:val="center"/>
              <w:rPr>
                <w:rFonts w:ascii="PermianSerifTypeface" w:eastAsiaTheme="minorEastAsia" w:hAnsi="PermianSerifTypeface"/>
                <w:sz w:val="22"/>
              </w:rPr>
            </w:pPr>
            <w:r w:rsidRPr="002E17F4">
              <w:rPr>
                <w:rFonts w:ascii="PermianSerifTypeface" w:eastAsiaTheme="minorEastAsia" w:hAnsi="PermianSerifTypeface"/>
                <w:sz w:val="22"/>
              </w:rPr>
              <w:t>DA</w:t>
            </w:r>
          </w:p>
        </w:tc>
      </w:tr>
      <w:tr w:rsidR="00D74763" w:rsidRPr="002E17F4" w14:paraId="04F031EF" w14:textId="77777777" w:rsidTr="00A2659E">
        <w:trPr>
          <w:trHeight w:val="439"/>
        </w:trPr>
        <w:tc>
          <w:tcPr>
            <w:tcW w:w="587" w:type="dxa"/>
          </w:tcPr>
          <w:p w14:paraId="4599BB3F" w14:textId="77777777" w:rsidR="00D74763" w:rsidRPr="002E17F4" w:rsidRDefault="00D74763" w:rsidP="00A2659E">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2</w:t>
            </w:r>
          </w:p>
        </w:tc>
        <w:tc>
          <w:tcPr>
            <w:tcW w:w="3094" w:type="dxa"/>
          </w:tcPr>
          <w:p w14:paraId="35B141BE" w14:textId="77777777" w:rsidR="00D74763" w:rsidRPr="002E17F4" w:rsidRDefault="00D74763" w:rsidP="00A2659E">
            <w:pPr>
              <w:spacing w:after="0" w:line="276" w:lineRule="auto"/>
              <w:ind w:firstLine="2"/>
              <w:jc w:val="left"/>
              <w:rPr>
                <w:rFonts w:ascii="PermianSerifTypeface" w:eastAsiaTheme="minorEastAsia" w:hAnsi="PermianSerifTypeface"/>
                <w:sz w:val="22"/>
              </w:rPr>
            </w:pPr>
            <w:r w:rsidRPr="002E17F4">
              <w:rPr>
                <w:rFonts w:ascii="PermianSerifTypeface" w:eastAsiaTheme="minorEastAsia" w:hAnsi="PermianSerifTypeface"/>
                <w:sz w:val="22"/>
              </w:rPr>
              <w:t>Date despre operatorul economic</w:t>
            </w:r>
          </w:p>
        </w:tc>
        <w:tc>
          <w:tcPr>
            <w:tcW w:w="3845" w:type="dxa"/>
          </w:tcPr>
          <w:p w14:paraId="6C33F867" w14:textId="2337D7DF" w:rsidR="00D74763" w:rsidRPr="002E17F4" w:rsidRDefault="00D74763" w:rsidP="00A2659E">
            <w:pPr>
              <w:pStyle w:val="ListParagraph1"/>
              <w:tabs>
                <w:tab w:val="left" w:pos="466"/>
              </w:tabs>
              <w:spacing w:after="0" w:line="276" w:lineRule="auto"/>
              <w:ind w:left="0"/>
              <w:rPr>
                <w:rFonts w:ascii="PermianSerifTypeface" w:eastAsiaTheme="minorEastAsia" w:hAnsi="PermianSerifTypeface"/>
                <w:i/>
                <w:sz w:val="22"/>
                <w:szCs w:val="22"/>
                <w:lang w:val="ro-RO"/>
              </w:rPr>
            </w:pPr>
            <w:r w:rsidRPr="002E17F4">
              <w:rPr>
                <w:rFonts w:ascii="PermianSerifTypeface" w:hAnsi="PermianSerifTypeface"/>
                <w:iCs/>
                <w:sz w:val="22"/>
                <w:szCs w:val="22"/>
                <w:lang w:val="en-US"/>
              </w:rPr>
              <w:t>Conform modelului din Anexa nr.</w:t>
            </w:r>
            <w:r w:rsidR="004E61CC">
              <w:rPr>
                <w:rFonts w:ascii="PermianSerifTypeface" w:hAnsi="PermianSerifTypeface"/>
                <w:iCs/>
                <w:sz w:val="22"/>
                <w:szCs w:val="22"/>
                <w:lang w:val="en-US"/>
              </w:rPr>
              <w:t>3</w:t>
            </w:r>
          </w:p>
        </w:tc>
        <w:tc>
          <w:tcPr>
            <w:tcW w:w="1781" w:type="dxa"/>
          </w:tcPr>
          <w:p w14:paraId="20CD7437" w14:textId="77777777" w:rsidR="00D74763" w:rsidRPr="002E17F4" w:rsidRDefault="00D74763" w:rsidP="00A2659E">
            <w:pPr>
              <w:spacing w:after="0" w:line="276" w:lineRule="auto"/>
              <w:ind w:firstLine="0"/>
              <w:jc w:val="center"/>
              <w:rPr>
                <w:rFonts w:ascii="PermianSerifTypeface" w:eastAsiaTheme="minorEastAsia" w:hAnsi="PermianSerifTypeface"/>
                <w:sz w:val="22"/>
              </w:rPr>
            </w:pPr>
            <w:r w:rsidRPr="002E17F4">
              <w:rPr>
                <w:rFonts w:ascii="PermianSerifTypeface" w:eastAsiaTheme="minorEastAsia" w:hAnsi="PermianSerifTypeface"/>
                <w:sz w:val="22"/>
              </w:rPr>
              <w:t xml:space="preserve">DA </w:t>
            </w:r>
          </w:p>
        </w:tc>
      </w:tr>
      <w:tr w:rsidR="00D74763" w:rsidRPr="002E17F4" w14:paraId="01B30EC6" w14:textId="77777777" w:rsidTr="00A2659E">
        <w:trPr>
          <w:trHeight w:val="439"/>
        </w:trPr>
        <w:tc>
          <w:tcPr>
            <w:tcW w:w="587" w:type="dxa"/>
          </w:tcPr>
          <w:p w14:paraId="0DB84A09" w14:textId="77777777" w:rsidR="00D74763" w:rsidRPr="002E17F4" w:rsidRDefault="00D74763" w:rsidP="00A2659E">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3</w:t>
            </w:r>
          </w:p>
        </w:tc>
        <w:tc>
          <w:tcPr>
            <w:tcW w:w="3094" w:type="dxa"/>
          </w:tcPr>
          <w:p w14:paraId="71FCF530" w14:textId="77777777" w:rsidR="00D74763" w:rsidRPr="002E17F4" w:rsidRDefault="00D74763" w:rsidP="00A2659E">
            <w:pPr>
              <w:spacing w:after="0" w:line="276" w:lineRule="auto"/>
              <w:ind w:firstLine="2"/>
              <w:jc w:val="left"/>
              <w:rPr>
                <w:rFonts w:ascii="PermianSerifTypeface" w:eastAsiaTheme="minorEastAsia" w:hAnsi="PermianSerifTypeface"/>
                <w:bCs/>
                <w:iCs/>
                <w:sz w:val="22"/>
              </w:rPr>
            </w:pPr>
            <w:r w:rsidRPr="002E17F4">
              <w:rPr>
                <w:rFonts w:ascii="PermianSerifTypeface" w:hAnsi="PermianSerifTypeface"/>
                <w:sz w:val="22"/>
                <w:lang w:val="en-US"/>
              </w:rPr>
              <w:t>Dovada înregistrării persoanei juridice</w:t>
            </w:r>
            <w:r w:rsidRPr="002E17F4">
              <w:rPr>
                <w:rFonts w:ascii="PermianSerifTypeface" w:hAnsi="PermianSerifTypeface"/>
                <w:color w:val="000000"/>
                <w:sz w:val="22"/>
              </w:rPr>
              <w:t>, în conformitate cu prevederile legale din ţara în care ofertantul este stabilit</w:t>
            </w:r>
          </w:p>
        </w:tc>
        <w:tc>
          <w:tcPr>
            <w:tcW w:w="3845" w:type="dxa"/>
          </w:tcPr>
          <w:p w14:paraId="10571BF1" w14:textId="77777777" w:rsidR="00D74763" w:rsidRPr="002E17F4" w:rsidRDefault="00D74763" w:rsidP="00A2659E">
            <w:pPr>
              <w:pStyle w:val="ListParagraph1"/>
              <w:tabs>
                <w:tab w:val="left" w:pos="466"/>
              </w:tabs>
              <w:spacing w:after="0" w:line="276" w:lineRule="auto"/>
              <w:ind w:left="0"/>
              <w:rPr>
                <w:rFonts w:ascii="PermianSerifTypeface" w:eastAsiaTheme="minorEastAsia" w:hAnsi="PermianSerifTypeface"/>
                <w:i/>
                <w:sz w:val="22"/>
                <w:szCs w:val="22"/>
                <w:lang w:val="ro-RO"/>
              </w:rPr>
            </w:pPr>
            <w:r w:rsidRPr="002E17F4">
              <w:rPr>
                <w:rFonts w:ascii="PermianSerifTypeface" w:eastAsiaTheme="minorEastAsia" w:hAnsi="PermianSerifTypeface"/>
                <w:sz w:val="22"/>
                <w:szCs w:val="22"/>
                <w:lang w:val="en-US"/>
              </w:rPr>
              <w:t>Copia Extrasului din Registrul de stat al persoanelor juridice/Certificat/Decizie de înregistrare</w:t>
            </w:r>
            <w:r w:rsidRPr="002E17F4">
              <w:rPr>
                <w:rFonts w:ascii="PermianSerifTypeface" w:hAnsi="PermianSerifTypeface"/>
                <w:iCs/>
                <w:color w:val="000000"/>
                <w:sz w:val="22"/>
                <w:szCs w:val="22"/>
                <w:shd w:val="clear" w:color="auto" w:fill="FFFFFF"/>
                <w:lang w:val="en-US"/>
              </w:rPr>
              <w:t>, care certifică statutul de persoană juridică a ofertantului - emis de organul împuternicit conform ţării de reşedinţă a ofertantului</w:t>
            </w:r>
          </w:p>
        </w:tc>
        <w:tc>
          <w:tcPr>
            <w:tcW w:w="1781" w:type="dxa"/>
          </w:tcPr>
          <w:p w14:paraId="78D7966F" w14:textId="77777777" w:rsidR="00D74763" w:rsidRPr="002E17F4" w:rsidRDefault="00D74763" w:rsidP="00A2659E">
            <w:pPr>
              <w:spacing w:after="0" w:line="276" w:lineRule="auto"/>
              <w:ind w:firstLine="0"/>
              <w:jc w:val="center"/>
              <w:rPr>
                <w:rFonts w:ascii="PermianSerifTypeface" w:eastAsiaTheme="minorEastAsia" w:hAnsi="PermianSerifTypeface"/>
                <w:sz w:val="22"/>
              </w:rPr>
            </w:pPr>
            <w:r w:rsidRPr="002E17F4">
              <w:rPr>
                <w:rFonts w:ascii="PermianSerifTypeface" w:eastAsiaTheme="minorEastAsia" w:hAnsi="PermianSerifTypeface"/>
                <w:sz w:val="22"/>
              </w:rPr>
              <w:t xml:space="preserve">DA </w:t>
            </w:r>
          </w:p>
        </w:tc>
      </w:tr>
      <w:tr w:rsidR="00D74763" w:rsidRPr="002E17F4" w14:paraId="23DCF055" w14:textId="77777777" w:rsidTr="00A2659E">
        <w:trPr>
          <w:trHeight w:val="439"/>
        </w:trPr>
        <w:tc>
          <w:tcPr>
            <w:tcW w:w="587" w:type="dxa"/>
          </w:tcPr>
          <w:p w14:paraId="4D4A6B84" w14:textId="77777777" w:rsidR="00D74763" w:rsidRPr="002E17F4" w:rsidRDefault="00D74763" w:rsidP="00A2659E">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4</w:t>
            </w:r>
          </w:p>
        </w:tc>
        <w:tc>
          <w:tcPr>
            <w:tcW w:w="3094" w:type="dxa"/>
          </w:tcPr>
          <w:p w14:paraId="3B0B7987" w14:textId="77777777" w:rsidR="00D74763" w:rsidRPr="002E17F4" w:rsidRDefault="00D74763" w:rsidP="00A2659E">
            <w:pPr>
              <w:spacing w:after="0" w:line="276" w:lineRule="auto"/>
              <w:ind w:firstLine="2"/>
              <w:jc w:val="left"/>
              <w:rPr>
                <w:rFonts w:ascii="PermianSerifTypeface" w:eastAsiaTheme="minorEastAsia" w:hAnsi="PermianSerifTypeface"/>
                <w:bCs/>
                <w:iCs/>
                <w:sz w:val="22"/>
              </w:rPr>
            </w:pPr>
            <w:r w:rsidRPr="002E17F4">
              <w:rPr>
                <w:rFonts w:ascii="PermianSerifTypeface" w:hAnsi="PermianSerifTypeface"/>
                <w:sz w:val="22"/>
              </w:rPr>
              <w:t>Existența contului bancar în MDL</w:t>
            </w:r>
          </w:p>
        </w:tc>
        <w:tc>
          <w:tcPr>
            <w:tcW w:w="3845" w:type="dxa"/>
          </w:tcPr>
          <w:p w14:paraId="424200F7" w14:textId="77777777" w:rsidR="00D74763" w:rsidRPr="002E17F4" w:rsidRDefault="00D74763" w:rsidP="00A2659E">
            <w:pPr>
              <w:pStyle w:val="ListParagraph1"/>
              <w:tabs>
                <w:tab w:val="left" w:pos="466"/>
              </w:tabs>
              <w:spacing w:after="0" w:line="276" w:lineRule="auto"/>
              <w:ind w:left="0"/>
              <w:rPr>
                <w:rFonts w:ascii="PermianSerifTypeface" w:eastAsiaTheme="minorEastAsia" w:hAnsi="PermianSerifTypeface"/>
                <w:i/>
                <w:sz w:val="22"/>
                <w:szCs w:val="22"/>
                <w:lang w:val="ro-RO"/>
              </w:rPr>
            </w:pPr>
            <w:r w:rsidRPr="002E17F4">
              <w:rPr>
                <w:rFonts w:ascii="PermianSerifTypeface" w:hAnsi="PermianSerifTypeface"/>
                <w:sz w:val="22"/>
                <w:szCs w:val="22"/>
                <w:lang w:val="en-US"/>
              </w:rPr>
              <w:t>Copia certificatului privind atribuirea contului bancar, eliberat de banca deținătoare de cont, sau un alt document confirmativ al datelor bancare ale ofertantului</w:t>
            </w:r>
          </w:p>
        </w:tc>
        <w:tc>
          <w:tcPr>
            <w:tcW w:w="1781" w:type="dxa"/>
          </w:tcPr>
          <w:p w14:paraId="792BE429" w14:textId="77777777" w:rsidR="00D74763" w:rsidRPr="002E17F4" w:rsidRDefault="00D74763" w:rsidP="00A2659E">
            <w:pPr>
              <w:spacing w:after="0" w:line="276" w:lineRule="auto"/>
              <w:ind w:firstLine="0"/>
              <w:jc w:val="center"/>
              <w:rPr>
                <w:rFonts w:ascii="PermianSerifTypeface" w:eastAsiaTheme="minorEastAsia" w:hAnsi="PermianSerifTypeface"/>
                <w:sz w:val="22"/>
              </w:rPr>
            </w:pPr>
            <w:r w:rsidRPr="002E17F4">
              <w:rPr>
                <w:rFonts w:ascii="PermianSerifTypeface" w:eastAsiaTheme="minorEastAsia" w:hAnsi="PermianSerifTypeface"/>
                <w:sz w:val="22"/>
              </w:rPr>
              <w:t xml:space="preserve">DA </w:t>
            </w:r>
          </w:p>
        </w:tc>
      </w:tr>
      <w:tr w:rsidR="00D74763" w:rsidRPr="002E17F4" w14:paraId="52ECDB9E" w14:textId="77777777" w:rsidTr="00A2659E">
        <w:trPr>
          <w:trHeight w:val="439"/>
        </w:trPr>
        <w:tc>
          <w:tcPr>
            <w:tcW w:w="587" w:type="dxa"/>
          </w:tcPr>
          <w:p w14:paraId="6DFCB508" w14:textId="77777777" w:rsidR="00D74763" w:rsidRPr="002E17F4" w:rsidRDefault="00D74763" w:rsidP="00A2659E">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5</w:t>
            </w:r>
          </w:p>
        </w:tc>
        <w:tc>
          <w:tcPr>
            <w:tcW w:w="3094" w:type="dxa"/>
          </w:tcPr>
          <w:p w14:paraId="12B9F10A" w14:textId="77777777" w:rsidR="00D74763" w:rsidRPr="002E17F4" w:rsidRDefault="00D74763" w:rsidP="00A2659E">
            <w:pPr>
              <w:spacing w:after="0" w:line="276" w:lineRule="auto"/>
              <w:ind w:firstLine="2"/>
              <w:jc w:val="left"/>
              <w:rPr>
                <w:rFonts w:ascii="PermianSerifTypeface" w:eastAsia="SimSun" w:hAnsi="PermianSerifTypeface"/>
                <w:iCs/>
                <w:sz w:val="22"/>
              </w:rPr>
            </w:pPr>
            <w:r w:rsidRPr="002E17F4">
              <w:rPr>
                <w:rFonts w:ascii="PermianSerifTypeface" w:hAnsi="PermianSerifTypeface"/>
                <w:sz w:val="22"/>
              </w:rPr>
              <w:t>Licenţa de activitate sau Declarație informativă emisă de către ANRCETI</w:t>
            </w:r>
          </w:p>
        </w:tc>
        <w:tc>
          <w:tcPr>
            <w:tcW w:w="3845" w:type="dxa"/>
          </w:tcPr>
          <w:p w14:paraId="0260CD4D" w14:textId="77777777" w:rsidR="00D74763" w:rsidRPr="002E17F4" w:rsidRDefault="00D74763" w:rsidP="00A2659E">
            <w:pPr>
              <w:pStyle w:val="ListParagraph1"/>
              <w:tabs>
                <w:tab w:val="left" w:pos="466"/>
              </w:tabs>
              <w:spacing w:after="0" w:line="276" w:lineRule="auto"/>
              <w:ind w:left="0"/>
              <w:rPr>
                <w:rFonts w:ascii="PermianSerifTypeface" w:hAnsi="PermianSerifTypeface"/>
                <w:iCs/>
                <w:sz w:val="22"/>
                <w:szCs w:val="22"/>
                <w:lang w:val="ro-RO"/>
              </w:rPr>
            </w:pPr>
            <w:r w:rsidRPr="002E17F4">
              <w:rPr>
                <w:rFonts w:ascii="PermianSerifTypeface" w:hAnsi="PermianSerifTypeface"/>
                <w:iCs/>
                <w:sz w:val="22"/>
                <w:szCs w:val="22"/>
                <w:lang w:val="en-US"/>
              </w:rPr>
              <w:t>Copie</w:t>
            </w:r>
          </w:p>
        </w:tc>
        <w:tc>
          <w:tcPr>
            <w:tcW w:w="1781" w:type="dxa"/>
          </w:tcPr>
          <w:p w14:paraId="56B0AD15" w14:textId="77777777" w:rsidR="00D74763" w:rsidRPr="002E17F4" w:rsidRDefault="00D74763" w:rsidP="00A2659E">
            <w:pPr>
              <w:spacing w:after="0" w:line="276" w:lineRule="auto"/>
              <w:ind w:firstLine="0"/>
              <w:jc w:val="center"/>
              <w:rPr>
                <w:rFonts w:ascii="PermianSerifTypeface" w:eastAsiaTheme="minorEastAsia" w:hAnsi="PermianSerifTypeface"/>
                <w:sz w:val="22"/>
              </w:rPr>
            </w:pPr>
            <w:r w:rsidRPr="002E17F4">
              <w:rPr>
                <w:rFonts w:ascii="PermianSerifTypeface" w:eastAsiaTheme="minorEastAsia" w:hAnsi="PermianSerifTypeface"/>
                <w:sz w:val="22"/>
              </w:rPr>
              <w:t>DA</w:t>
            </w:r>
          </w:p>
        </w:tc>
      </w:tr>
    </w:tbl>
    <w:p w14:paraId="63B216D6" w14:textId="77777777" w:rsidR="00D74763" w:rsidRPr="002E17F4" w:rsidRDefault="00D74763" w:rsidP="00D74763">
      <w:pPr>
        <w:pStyle w:val="ListParagraph"/>
        <w:tabs>
          <w:tab w:val="left" w:pos="284"/>
          <w:tab w:val="right" w:pos="9531"/>
        </w:tabs>
        <w:spacing w:after="0" w:line="276" w:lineRule="auto"/>
        <w:ind w:left="360" w:firstLine="0"/>
        <w:jc w:val="left"/>
        <w:rPr>
          <w:rFonts w:ascii="PermianSerifTypeface" w:eastAsia="Times New Roman" w:hAnsi="PermianSerifTypeface" w:cs="Times New Roman"/>
          <w:b/>
          <w:sz w:val="22"/>
          <w:lang w:eastAsia="ru-RU"/>
        </w:rPr>
      </w:pPr>
    </w:p>
    <w:p w14:paraId="4222F2CC" w14:textId="77777777" w:rsidR="00D74763" w:rsidRPr="002E17F4" w:rsidRDefault="00D74763" w:rsidP="00D74763">
      <w:pPr>
        <w:pStyle w:val="ListParagraph"/>
        <w:numPr>
          <w:ilvl w:val="0"/>
          <w:numId w:val="18"/>
        </w:numPr>
        <w:tabs>
          <w:tab w:val="right" w:pos="9531"/>
        </w:tabs>
        <w:spacing w:after="0" w:line="276" w:lineRule="auto"/>
        <w:ind w:left="284" w:hanging="284"/>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Operatorii economici interesaţi pot obţine informaţie suplimentară sau pot solicita clarificări de la autoritatea contractantă la adresa indicată mai jos:</w:t>
      </w:r>
    </w:p>
    <w:p w14:paraId="51C95AE5" w14:textId="77777777" w:rsidR="00D74763" w:rsidRPr="002E17F4" w:rsidRDefault="00D74763" w:rsidP="00D74763">
      <w:pPr>
        <w:pStyle w:val="ListParagraph"/>
        <w:tabs>
          <w:tab w:val="left" w:pos="8259"/>
        </w:tabs>
        <w:spacing w:after="0" w:line="276" w:lineRule="auto"/>
        <w:ind w:left="644" w:firstLine="0"/>
        <w:rPr>
          <w:rFonts w:ascii="PermianSerifTypeface" w:hAnsi="PermianSerifTypeface"/>
          <w:i/>
          <w:sz w:val="22"/>
        </w:rPr>
      </w:pPr>
      <w:r w:rsidRPr="002E17F4">
        <w:rPr>
          <w:rFonts w:ascii="PermianSerifTypeface" w:hAnsi="PermianSerifTypeface"/>
          <w:i/>
          <w:sz w:val="22"/>
        </w:rPr>
        <w:t>Denumirea autorității contractante: Banca Națională a Moldovei</w:t>
      </w:r>
    </w:p>
    <w:p w14:paraId="34B0D46A" w14:textId="77777777" w:rsidR="00D74763" w:rsidRPr="002E17F4" w:rsidRDefault="00D74763" w:rsidP="00D74763">
      <w:pPr>
        <w:pStyle w:val="ListParagraph"/>
        <w:tabs>
          <w:tab w:val="left" w:pos="8259"/>
        </w:tabs>
        <w:spacing w:after="0" w:line="276" w:lineRule="auto"/>
        <w:ind w:left="644" w:firstLine="0"/>
        <w:rPr>
          <w:rFonts w:ascii="PermianSerifTypeface" w:hAnsi="PermianSerifTypeface"/>
          <w:bCs/>
          <w:i/>
          <w:sz w:val="22"/>
          <w:u w:val="single"/>
        </w:rPr>
      </w:pPr>
      <w:r w:rsidRPr="002E17F4">
        <w:rPr>
          <w:rFonts w:ascii="PermianSerifTypeface" w:hAnsi="PermianSerifTypeface"/>
          <w:i/>
          <w:sz w:val="22"/>
        </w:rPr>
        <w:t xml:space="preserve">Adresa: </w:t>
      </w:r>
      <w:r w:rsidRPr="002E17F4">
        <w:rPr>
          <w:rFonts w:ascii="PermianSerifTypeface" w:hAnsi="PermianSerifTypeface"/>
          <w:i/>
          <w:sz w:val="22"/>
          <w:u w:val="single"/>
        </w:rPr>
        <w:t xml:space="preserve">MD-2005, </w:t>
      </w:r>
      <w:r w:rsidRPr="002E17F4">
        <w:rPr>
          <w:rFonts w:ascii="PermianSerifTypeface" w:hAnsi="PermianSerifTypeface"/>
          <w:bCs/>
          <w:i/>
          <w:sz w:val="22"/>
          <w:u w:val="single"/>
        </w:rPr>
        <w:t>mun. Chișinău, bd. Grigore Vieru 1</w:t>
      </w:r>
    </w:p>
    <w:p w14:paraId="7ED1BC72" w14:textId="77777777" w:rsidR="00D74763" w:rsidRPr="002E17F4" w:rsidRDefault="00D74763" w:rsidP="00D74763">
      <w:pPr>
        <w:pStyle w:val="ListParagraph"/>
        <w:tabs>
          <w:tab w:val="left" w:pos="8259"/>
        </w:tabs>
        <w:spacing w:after="0" w:line="276" w:lineRule="auto"/>
        <w:ind w:left="644" w:firstLine="0"/>
        <w:rPr>
          <w:rFonts w:ascii="PermianSerifTypeface" w:hAnsi="PermianSerifTypeface"/>
          <w:i/>
          <w:sz w:val="22"/>
        </w:rPr>
      </w:pPr>
      <w:r w:rsidRPr="002E17F4">
        <w:rPr>
          <w:rFonts w:ascii="PermianSerifTypeface" w:hAnsi="PermianSerifTypeface"/>
          <w:i/>
          <w:sz w:val="22"/>
        </w:rPr>
        <w:t xml:space="preserve">Tel: 022 822 </w:t>
      </w:r>
      <w:r>
        <w:rPr>
          <w:rFonts w:ascii="PermianSerifTypeface" w:hAnsi="PermianSerifTypeface"/>
          <w:i/>
          <w:sz w:val="22"/>
        </w:rPr>
        <w:t>348</w:t>
      </w:r>
      <w:r w:rsidRPr="002E17F4">
        <w:rPr>
          <w:rFonts w:ascii="PermianSerifTypeface" w:hAnsi="PermianSerifTypeface"/>
          <w:i/>
          <w:sz w:val="22"/>
        </w:rPr>
        <w:t xml:space="preserve"> sau 022 822 </w:t>
      </w:r>
      <w:r>
        <w:rPr>
          <w:rFonts w:ascii="PermianSerifTypeface" w:hAnsi="PermianSerifTypeface"/>
          <w:i/>
          <w:sz w:val="22"/>
        </w:rPr>
        <w:t>338</w:t>
      </w:r>
      <w:r w:rsidRPr="002E17F4">
        <w:rPr>
          <w:rFonts w:ascii="PermianSerifTypeface" w:hAnsi="PermianSerifTypeface"/>
          <w:i/>
          <w:sz w:val="22"/>
        </w:rPr>
        <w:t>, E-mail: achizitii.contracte@bnm.md</w:t>
      </w:r>
    </w:p>
    <w:p w14:paraId="4F376EBA" w14:textId="77777777" w:rsidR="00D74763" w:rsidRPr="002E17F4" w:rsidRDefault="00D74763" w:rsidP="00D74763">
      <w:pPr>
        <w:pStyle w:val="ListParagraph"/>
        <w:tabs>
          <w:tab w:val="left" w:pos="8259"/>
        </w:tabs>
        <w:spacing w:after="0" w:line="276" w:lineRule="auto"/>
        <w:ind w:left="644" w:firstLine="0"/>
        <w:rPr>
          <w:rFonts w:ascii="PermianSerifTypeface" w:hAnsi="PermianSerifTypeface"/>
          <w:i/>
          <w:sz w:val="22"/>
        </w:rPr>
      </w:pPr>
      <w:r w:rsidRPr="002E17F4">
        <w:rPr>
          <w:rFonts w:ascii="PermianSerifTypeface" w:hAnsi="PermianSerifTypeface"/>
          <w:i/>
          <w:sz w:val="22"/>
        </w:rPr>
        <w:t xml:space="preserve">Numele și funcția persoanei responsabile:  </w:t>
      </w:r>
      <w:r>
        <w:rPr>
          <w:rFonts w:ascii="PermianSerifTypeface" w:hAnsi="PermianSerifTypeface"/>
          <w:i/>
          <w:sz w:val="22"/>
        </w:rPr>
        <w:t>Eduard Cucuruzac</w:t>
      </w:r>
      <w:r w:rsidRPr="002E17F4">
        <w:rPr>
          <w:rFonts w:ascii="PermianSerifTypeface" w:hAnsi="PermianSerifTypeface"/>
          <w:i/>
          <w:sz w:val="22"/>
        </w:rPr>
        <w:t xml:space="preserve">, </w:t>
      </w:r>
      <w:r>
        <w:rPr>
          <w:rFonts w:ascii="PermianSerifTypeface" w:hAnsi="PermianSerifTypeface"/>
          <w:i/>
          <w:sz w:val="22"/>
        </w:rPr>
        <w:t xml:space="preserve">Elena </w:t>
      </w:r>
      <w:r>
        <w:rPr>
          <w:rFonts w:ascii="PermianSerifTypeface" w:hAnsi="PermianSerifTypeface"/>
          <w:i/>
          <w:sz w:val="22"/>
          <w:lang w:val="ro-MD"/>
        </w:rPr>
        <w:t>Șușu</w:t>
      </w:r>
      <w:r w:rsidRPr="002E17F4">
        <w:rPr>
          <w:rFonts w:ascii="PermianSerifTypeface" w:hAnsi="PermianSerifTypeface"/>
          <w:i/>
          <w:sz w:val="22"/>
        </w:rPr>
        <w:t>.</w:t>
      </w:r>
    </w:p>
    <w:p w14:paraId="1C9FC597" w14:textId="77777777" w:rsidR="00D74763" w:rsidRPr="002E17F4" w:rsidRDefault="00D74763" w:rsidP="00D74763">
      <w:pPr>
        <w:pStyle w:val="ListParagraph"/>
        <w:tabs>
          <w:tab w:val="left" w:pos="284"/>
          <w:tab w:val="right" w:pos="9531"/>
        </w:tabs>
        <w:spacing w:after="0" w:line="276" w:lineRule="auto"/>
        <w:ind w:firstLine="0"/>
        <w:jc w:val="left"/>
        <w:rPr>
          <w:rFonts w:ascii="PermianSerifTypeface" w:eastAsia="Times New Roman" w:hAnsi="PermianSerifTypeface" w:cs="Times New Roman"/>
          <w:sz w:val="22"/>
          <w:lang w:eastAsia="ru-RU"/>
        </w:rPr>
      </w:pPr>
    </w:p>
    <w:p w14:paraId="386BFA89" w14:textId="77777777" w:rsidR="00D74763" w:rsidRPr="002E17F4" w:rsidRDefault="00D74763" w:rsidP="00D74763">
      <w:pPr>
        <w:pStyle w:val="ListParagraph1"/>
        <w:numPr>
          <w:ilvl w:val="0"/>
          <w:numId w:val="18"/>
        </w:numPr>
        <w:spacing w:after="0" w:line="276" w:lineRule="auto"/>
        <w:ind w:left="284" w:hanging="284"/>
        <w:contextualSpacing w:val="0"/>
        <w:jc w:val="both"/>
        <w:rPr>
          <w:rFonts w:ascii="PermianSerifTypeface" w:hAnsi="PermianSerifTypeface"/>
          <w:sz w:val="22"/>
          <w:szCs w:val="22"/>
          <w:lang w:val="ro-RO"/>
        </w:rPr>
      </w:pPr>
      <w:r w:rsidRPr="002E17F4">
        <w:rPr>
          <w:rFonts w:ascii="PermianSerifTypeface" w:hAnsi="PermianSerifTypeface"/>
          <w:b/>
          <w:sz w:val="22"/>
          <w:szCs w:val="22"/>
          <w:lang w:val="ro-RO"/>
        </w:rPr>
        <w:t xml:space="preserve">Modul de întocmire a ofertei: </w:t>
      </w:r>
      <w:r w:rsidRPr="002E17F4">
        <w:rPr>
          <w:rFonts w:ascii="PermianSerifTypeface" w:hAnsi="PermianSerifTypeface"/>
          <w:i/>
          <w:sz w:val="22"/>
          <w:szCs w:val="22"/>
          <w:lang w:val="ro-RO"/>
        </w:rPr>
        <w:t>Oferta și documentele de calificare solicitate vor fi întocmite clar, fără corectări, în limba română, cu semnătura persoanei responsabile.</w:t>
      </w:r>
    </w:p>
    <w:p w14:paraId="21773AF4" w14:textId="77777777" w:rsidR="00D74763" w:rsidRPr="002E17F4" w:rsidRDefault="00D74763" w:rsidP="00D74763">
      <w:pPr>
        <w:pStyle w:val="ListParagraph1"/>
        <w:spacing w:after="0" w:line="276" w:lineRule="auto"/>
        <w:ind w:left="284"/>
        <w:contextualSpacing w:val="0"/>
        <w:jc w:val="both"/>
        <w:rPr>
          <w:rFonts w:ascii="PermianSerifTypeface" w:hAnsi="PermianSerifTypeface"/>
          <w:sz w:val="22"/>
          <w:szCs w:val="22"/>
          <w:lang w:val="ro-RO"/>
        </w:rPr>
      </w:pPr>
    </w:p>
    <w:p w14:paraId="761D6CAB" w14:textId="77777777" w:rsidR="00D74763" w:rsidRPr="002E17F4" w:rsidRDefault="00D74763" w:rsidP="00D74763">
      <w:pPr>
        <w:pStyle w:val="ListParagraph1"/>
        <w:numPr>
          <w:ilvl w:val="0"/>
          <w:numId w:val="18"/>
        </w:numPr>
        <w:spacing w:after="0" w:line="276" w:lineRule="auto"/>
        <w:ind w:left="284" w:hanging="284"/>
        <w:contextualSpacing w:val="0"/>
        <w:jc w:val="both"/>
        <w:rPr>
          <w:rFonts w:ascii="PermianSerifTypeface" w:hAnsi="PermianSerifTypeface"/>
          <w:sz w:val="22"/>
          <w:szCs w:val="22"/>
          <w:lang w:val="ro-RO"/>
        </w:rPr>
      </w:pPr>
      <w:r w:rsidRPr="002E17F4">
        <w:rPr>
          <w:rFonts w:ascii="PermianSerifTypeface" w:hAnsi="PermianSerifTypeface"/>
          <w:b/>
          <w:sz w:val="22"/>
          <w:szCs w:val="22"/>
          <w:lang w:val="ro-RO"/>
        </w:rPr>
        <w:t>Modul de prezentare a ofertei</w:t>
      </w:r>
      <w:r w:rsidRPr="002E17F4">
        <w:rPr>
          <w:rFonts w:ascii="PermianSerifTypeface" w:hAnsi="PermianSerifTypeface"/>
          <w:b/>
          <w:sz w:val="22"/>
          <w:szCs w:val="22"/>
          <w:lang w:val="ro-MD"/>
        </w:rPr>
        <w:t>:</w:t>
      </w:r>
      <w:r w:rsidRPr="002E17F4">
        <w:rPr>
          <w:rFonts w:ascii="PermianSerifTypeface" w:hAnsi="PermianSerifTypeface"/>
          <w:i/>
          <w:sz w:val="22"/>
          <w:szCs w:val="22"/>
          <w:lang w:val="ro-RO"/>
        </w:rPr>
        <w:t xml:space="preserve"> Oferta va fi depusă electronic prin intermediul SIA „RSAP” M-Tender.</w:t>
      </w:r>
      <w:r w:rsidRPr="002E17F4">
        <w:rPr>
          <w:rFonts w:ascii="PermianSerifTypeface" w:hAnsi="PermianSerifTypeface"/>
          <w:i/>
          <w:sz w:val="22"/>
          <w:szCs w:val="22"/>
          <w:lang w:val="en-US"/>
        </w:rPr>
        <w:t xml:space="preserve"> Se va utiliza </w:t>
      </w:r>
      <w:r w:rsidRPr="002E17F4">
        <w:rPr>
          <w:rFonts w:ascii="PermianSerifTypeface" w:hAnsi="PermianSerifTypeface"/>
          <w:b/>
          <w:i/>
          <w:sz w:val="22"/>
          <w:szCs w:val="22"/>
          <w:u w:val="single"/>
          <w:lang w:val="en-US"/>
        </w:rPr>
        <w:t>„</w:t>
      </w:r>
      <w:r w:rsidRPr="002E17F4">
        <w:rPr>
          <w:rFonts w:ascii="PermianSerifTypeface" w:hAnsi="PermianSerifTypeface"/>
          <w:b/>
          <w:i/>
          <w:sz w:val="22"/>
          <w:szCs w:val="22"/>
          <w:u w:val="single"/>
          <w:lang w:val="ro-MD"/>
        </w:rPr>
        <w:t>licitația electronică”</w:t>
      </w:r>
      <w:r w:rsidRPr="002E17F4">
        <w:rPr>
          <w:rFonts w:ascii="PermianSerifTypeface" w:hAnsi="PermianSerifTypeface"/>
          <w:i/>
          <w:sz w:val="22"/>
          <w:szCs w:val="22"/>
          <w:lang w:val="ro-MD"/>
        </w:rPr>
        <w:t>, în sistemul electronic M-Tender, platforma achiziții.md</w:t>
      </w:r>
      <w:r w:rsidRPr="002E17F4">
        <w:rPr>
          <w:rFonts w:ascii="PermianSerifTypeface" w:hAnsi="PermianSerifTypeface"/>
          <w:sz w:val="22"/>
          <w:szCs w:val="22"/>
          <w:lang w:val="ro-RO"/>
        </w:rPr>
        <w:t>). Pasul minim aplicat – 0,1 %.</w:t>
      </w:r>
    </w:p>
    <w:p w14:paraId="61DEC7A4" w14:textId="77777777" w:rsidR="00D74763" w:rsidRPr="002E17F4" w:rsidRDefault="00D74763" w:rsidP="00D74763">
      <w:pPr>
        <w:spacing w:after="0" w:line="276" w:lineRule="auto"/>
        <w:ind w:left="567" w:firstLine="0"/>
        <w:jc w:val="left"/>
        <w:rPr>
          <w:rFonts w:ascii="PermianSerifTypeface" w:hAnsi="PermianSerifTypeface"/>
          <w:b/>
          <w:i/>
          <w:sz w:val="22"/>
          <w:lang w:val="ro-MD"/>
        </w:rPr>
      </w:pPr>
      <w:r w:rsidRPr="002E17F4">
        <w:rPr>
          <w:rFonts w:ascii="PermianSerifTypeface" w:hAnsi="PermianSerifTypeface"/>
          <w:b/>
          <w:sz w:val="22"/>
        </w:rPr>
        <w:t xml:space="preserve">până la: </w:t>
      </w:r>
      <w:r w:rsidRPr="002E17F4">
        <w:rPr>
          <w:rFonts w:ascii="PermianSerifTypeface" w:hAnsi="PermianSerifTypeface"/>
          <w:b/>
          <w:sz w:val="22"/>
          <w:shd w:val="clear" w:color="auto" w:fill="FFFFFF" w:themeFill="background1"/>
        </w:rPr>
        <w:t xml:space="preserve"> </w:t>
      </w:r>
      <w:r w:rsidRPr="002E17F4">
        <w:rPr>
          <w:rFonts w:ascii="PermianSerifTypeface" w:hAnsi="PermianSerifTypeface"/>
          <w:b/>
          <w:i/>
          <w:sz w:val="22"/>
          <w:shd w:val="clear" w:color="auto" w:fill="FFFFFF" w:themeFill="background1"/>
        </w:rPr>
        <w:t>ora</w:t>
      </w:r>
      <w:r w:rsidRPr="002E17F4">
        <w:rPr>
          <w:rFonts w:ascii="PermianSerifTypeface" w:hAnsi="PermianSerifTypeface"/>
          <w:b/>
          <w:i/>
          <w:sz w:val="22"/>
          <w:u w:val="single"/>
          <w:shd w:val="clear" w:color="auto" w:fill="FFFFFF" w:themeFill="background1"/>
        </w:rPr>
        <w:t xml:space="preserve"> </w:t>
      </w:r>
      <w:r w:rsidRPr="002E17F4">
        <w:rPr>
          <w:rFonts w:ascii="PermianSerifTypeface" w:hAnsi="PermianSerifTypeface"/>
          <w:b/>
          <w:i/>
          <w:color w:val="FF0000"/>
          <w:sz w:val="22"/>
          <w:u w:val="single"/>
          <w:shd w:val="clear" w:color="auto" w:fill="FFFFFF" w:themeFill="background1"/>
        </w:rPr>
        <w:t>10</w:t>
      </w:r>
      <w:r w:rsidRPr="002E17F4">
        <w:rPr>
          <w:rFonts w:ascii="PermianSerifTypeface" w:hAnsi="PermianSerifTypeface"/>
          <w:b/>
          <w:i/>
          <w:color w:val="FF0000"/>
          <w:sz w:val="22"/>
          <w:u w:val="single"/>
          <w:shd w:val="clear" w:color="auto" w:fill="FFFFFF" w:themeFill="background1"/>
          <w:lang w:val="ro-MD"/>
        </w:rPr>
        <w:t>:00</w:t>
      </w:r>
    </w:p>
    <w:p w14:paraId="3A9DD198" w14:textId="49C64923" w:rsidR="00D74763" w:rsidRPr="002E17F4" w:rsidRDefault="00D74763" w:rsidP="00D74763">
      <w:pPr>
        <w:spacing w:after="0" w:line="276" w:lineRule="auto"/>
        <w:ind w:left="567" w:firstLine="0"/>
        <w:rPr>
          <w:rFonts w:ascii="PermianSerifTypeface" w:hAnsi="PermianSerifTypeface"/>
          <w:b/>
          <w:sz w:val="22"/>
        </w:rPr>
      </w:pPr>
      <w:r w:rsidRPr="002E17F4">
        <w:rPr>
          <w:rFonts w:ascii="PermianSerifTypeface" w:hAnsi="PermianSerifTypeface"/>
          <w:b/>
          <w:sz w:val="22"/>
        </w:rPr>
        <w:t xml:space="preserve">pe data de: </w:t>
      </w:r>
      <w:r w:rsidR="00E60E65">
        <w:rPr>
          <w:rFonts w:ascii="PermianSerifTypeface" w:hAnsi="PermianSerifTypeface"/>
          <w:b/>
          <w:i/>
          <w:color w:val="FF0000"/>
          <w:sz w:val="22"/>
          <w:u w:val="single"/>
          <w:shd w:val="clear" w:color="auto" w:fill="FFFFFF" w:themeFill="background1"/>
        </w:rPr>
        <w:t>24</w:t>
      </w:r>
      <w:r w:rsidRPr="002E17F4">
        <w:rPr>
          <w:rFonts w:ascii="PermianSerifTypeface" w:hAnsi="PermianSerifTypeface"/>
          <w:b/>
          <w:i/>
          <w:color w:val="FF0000"/>
          <w:sz w:val="22"/>
          <w:u w:val="single"/>
          <w:shd w:val="clear" w:color="auto" w:fill="FFFFFF" w:themeFill="background1"/>
        </w:rPr>
        <w:t>.11.2022</w:t>
      </w:r>
    </w:p>
    <w:p w14:paraId="537E8717" w14:textId="77777777" w:rsidR="00D74763" w:rsidRPr="002E17F4" w:rsidRDefault="00D74763" w:rsidP="00D74763">
      <w:pPr>
        <w:tabs>
          <w:tab w:val="left" w:pos="8259"/>
        </w:tabs>
        <w:spacing w:after="0" w:line="276" w:lineRule="auto"/>
        <w:ind w:firstLine="284"/>
        <w:rPr>
          <w:rFonts w:ascii="PermianSerifTypeface" w:hAnsi="PermianSerifTypeface"/>
          <w:b/>
          <w:sz w:val="22"/>
        </w:rPr>
      </w:pPr>
      <w:r w:rsidRPr="002E17F4">
        <w:rPr>
          <w:rFonts w:ascii="PermianSerifTypeface" w:hAnsi="PermianSerifTypeface"/>
          <w:b/>
          <w:sz w:val="22"/>
        </w:rPr>
        <w:t>Ofertele întârziate vor fi respinse.</w:t>
      </w:r>
    </w:p>
    <w:p w14:paraId="38115326" w14:textId="77777777" w:rsidR="00D74763" w:rsidRPr="002E17F4" w:rsidRDefault="00D74763" w:rsidP="00D74763">
      <w:pPr>
        <w:tabs>
          <w:tab w:val="left" w:pos="284"/>
          <w:tab w:val="right" w:pos="9531"/>
        </w:tabs>
        <w:spacing w:after="0" w:line="276" w:lineRule="auto"/>
        <w:ind w:firstLine="0"/>
        <w:jc w:val="left"/>
        <w:rPr>
          <w:rFonts w:ascii="PermianSerifTypeface" w:eastAsia="Times New Roman" w:hAnsi="PermianSerifTypeface" w:cs="Times New Roman"/>
          <w:b/>
          <w:sz w:val="22"/>
          <w:lang w:eastAsia="ru-RU"/>
        </w:rPr>
      </w:pPr>
    </w:p>
    <w:p w14:paraId="0BAFB1D3" w14:textId="77777777" w:rsidR="00D74763" w:rsidRPr="002E17F4" w:rsidRDefault="00D74763" w:rsidP="00D74763">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Criteriul de atribuire este: </w:t>
      </w:r>
      <w:r w:rsidRPr="002E17F4">
        <w:rPr>
          <w:rFonts w:ascii="PermianSerifTypeface" w:eastAsia="Times New Roman" w:hAnsi="PermianSerifTypeface" w:cs="Times New Roman"/>
          <w:i/>
          <w:sz w:val="22"/>
          <w:lang w:eastAsia="ru-RU"/>
        </w:rPr>
        <w:t>pre</w:t>
      </w:r>
      <w:r w:rsidRPr="002E17F4">
        <w:rPr>
          <w:rFonts w:ascii="PermianSerifTypeface" w:eastAsia="Times New Roman" w:hAnsi="PermianSerifTypeface" w:cs="Times New Roman"/>
          <w:i/>
          <w:sz w:val="22"/>
          <w:lang w:val="ro-MD" w:eastAsia="ru-RU"/>
        </w:rPr>
        <w:t>țul cel mai scăzut, fără TVA.</w:t>
      </w:r>
    </w:p>
    <w:p w14:paraId="6E459709" w14:textId="77777777" w:rsidR="00D74763" w:rsidRPr="002E17F4" w:rsidRDefault="00D74763" w:rsidP="00D74763">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7EC014A0" w14:textId="77777777" w:rsidR="00D74763" w:rsidRPr="002E17F4" w:rsidRDefault="00D74763" w:rsidP="00D74763">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Termenul de valabilitate a ofertelor: </w:t>
      </w:r>
      <w:r>
        <w:rPr>
          <w:rFonts w:ascii="PermianSerifTypeface" w:hAnsi="PermianSerifTypeface"/>
          <w:bCs/>
          <w:i/>
          <w:sz w:val="22"/>
        </w:rPr>
        <w:t>45</w:t>
      </w:r>
      <w:r w:rsidRPr="002E17F4">
        <w:rPr>
          <w:rFonts w:ascii="PermianSerifTypeface" w:hAnsi="PermianSerifTypeface"/>
          <w:bCs/>
          <w:i/>
          <w:sz w:val="22"/>
        </w:rPr>
        <w:t xml:space="preserve"> de zile calendaristice de la data limită de depunere a ofertei.</w:t>
      </w:r>
    </w:p>
    <w:p w14:paraId="29E42EBE" w14:textId="77777777" w:rsidR="00D74763" w:rsidRPr="002E17F4" w:rsidRDefault="00D74763" w:rsidP="00D74763">
      <w:pPr>
        <w:spacing w:after="0" w:line="276" w:lineRule="auto"/>
        <w:ind w:firstLine="0"/>
        <w:rPr>
          <w:rFonts w:ascii="PermianSerifTypeface" w:eastAsia="Times New Roman" w:hAnsi="PermianSerifTypeface" w:cs="Times New Roman"/>
          <w:i/>
          <w:sz w:val="22"/>
          <w:lang w:eastAsia="ru-RU"/>
        </w:rPr>
      </w:pPr>
      <w:r w:rsidRPr="002E17F4">
        <w:rPr>
          <w:rFonts w:ascii="PermianSerifTypeface" w:eastAsia="Times New Roman" w:hAnsi="PermianSerifTypeface" w:cs="Times New Roman"/>
          <w:i/>
          <w:sz w:val="22"/>
          <w:lang w:eastAsia="ru-RU"/>
        </w:rPr>
        <w:t>Notă: În oferta participanţilor va fi indicat explicit termenul de valabilitate a ei.</w:t>
      </w:r>
    </w:p>
    <w:p w14:paraId="31E2092A" w14:textId="77777777" w:rsidR="00D74763" w:rsidRPr="002E17F4" w:rsidRDefault="00D74763" w:rsidP="00D74763">
      <w:pPr>
        <w:spacing w:after="0" w:line="276" w:lineRule="auto"/>
        <w:ind w:firstLine="0"/>
        <w:rPr>
          <w:rFonts w:ascii="PermianSerifTypeface" w:eastAsia="Times New Roman" w:hAnsi="PermianSerifTypeface" w:cs="Times New Roman"/>
          <w:sz w:val="22"/>
          <w:lang w:eastAsia="ru-RU"/>
        </w:rPr>
      </w:pPr>
    </w:p>
    <w:p w14:paraId="47865771" w14:textId="77777777" w:rsidR="00D74763" w:rsidRPr="002E17F4" w:rsidRDefault="00D74763" w:rsidP="00D74763">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2E17F4">
        <w:rPr>
          <w:rFonts w:ascii="PermianSerifTypeface" w:eastAsia="Times New Roman" w:hAnsi="PermianSerifTypeface" w:cs="Times New Roman"/>
          <w:b/>
          <w:sz w:val="22"/>
          <w:lang w:eastAsia="ru-RU"/>
        </w:rPr>
        <w:t xml:space="preserve">Modalitatea de evaluare: </w:t>
      </w:r>
      <w:r w:rsidRPr="002E17F4">
        <w:rPr>
          <w:rFonts w:ascii="PermianSerifTypeface" w:hAnsi="PermianSerifTypeface"/>
          <w:i/>
          <w:iCs/>
          <w:sz w:val="22"/>
          <w:lang w:val="ro-MD"/>
        </w:rPr>
        <w:t xml:space="preserve">Evaluarea va fi efectuată </w:t>
      </w:r>
      <w:r w:rsidRPr="002E17F4">
        <w:rPr>
          <w:rFonts w:ascii="PermianSerifTypeface" w:hAnsi="PermianSerifTypeface"/>
          <w:i/>
          <w:iCs/>
          <w:sz w:val="22"/>
          <w:u w:val="single"/>
          <w:lang w:val="ro-MD"/>
        </w:rPr>
        <w:t>pe lot</w:t>
      </w:r>
      <w:r w:rsidRPr="002E17F4">
        <w:rPr>
          <w:rFonts w:ascii="PermianSerifTypeface" w:hAnsi="PermianSerifTypeface"/>
          <w:i/>
          <w:sz w:val="22"/>
          <w:lang w:val="ro-MD"/>
        </w:rPr>
        <w:t>,</w:t>
      </w:r>
      <w:r w:rsidRPr="002E17F4">
        <w:rPr>
          <w:rFonts w:ascii="PermianSerifTypeface" w:hAnsi="PermianSerifTypeface"/>
          <w:i/>
          <w:iCs/>
          <w:sz w:val="22"/>
          <w:lang w:val="ro-MD"/>
        </w:rPr>
        <w:t xml:space="preserve"> cu corespunderea cerinţelor faţă de ofertant şi corespunderea tuturor cerinţelor tehnice minime obligatorii privind obiectul achiziţiei.</w:t>
      </w:r>
      <w:r w:rsidRPr="002E17F4">
        <w:rPr>
          <w:rFonts w:ascii="PermianSerifTypeface" w:eastAsia="Times New Roman" w:hAnsi="PermianSerifTypeface" w:cs="Times New Roman"/>
          <w:i/>
          <w:sz w:val="22"/>
          <w:lang w:eastAsia="ru-RU"/>
        </w:rPr>
        <w:t xml:space="preserve"> </w:t>
      </w:r>
    </w:p>
    <w:p w14:paraId="07D552F6" w14:textId="77777777" w:rsidR="00D74763" w:rsidRPr="002E17F4" w:rsidRDefault="00D74763" w:rsidP="00D74763">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1DDC50BB" w14:textId="77777777" w:rsidR="00D74763" w:rsidRPr="002E17F4" w:rsidRDefault="00D74763" w:rsidP="00D74763">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2E17F4">
        <w:rPr>
          <w:rFonts w:ascii="PermianSerifTypeface" w:hAnsi="PermianSerifTypeface"/>
          <w:b/>
          <w:sz w:val="22"/>
        </w:rPr>
        <w:t xml:space="preserve">Numărul maxim de zile pentru semnarea și prezentarea contractului către autoritatea contractantă este de </w:t>
      </w:r>
      <w:r w:rsidRPr="002E17F4">
        <w:rPr>
          <w:rFonts w:ascii="PermianSerifTypeface" w:hAnsi="PermianSerifTypeface"/>
          <w:b/>
          <w:i/>
          <w:sz w:val="22"/>
        </w:rPr>
        <w:t>6 zile</w:t>
      </w:r>
      <w:r w:rsidRPr="002E17F4">
        <w:rPr>
          <w:rFonts w:ascii="PermianSerifTypeface" w:hAnsi="PermianSerifTypeface"/>
          <w:b/>
          <w:sz w:val="22"/>
        </w:rPr>
        <w:t>.</w:t>
      </w:r>
    </w:p>
    <w:p w14:paraId="2811D39A" w14:textId="77777777" w:rsidR="00D74763" w:rsidRPr="002E17F4" w:rsidRDefault="00D74763" w:rsidP="00D74763">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4EEF813A" w14:textId="77777777" w:rsidR="00D74763" w:rsidRPr="002E17F4" w:rsidRDefault="00D74763" w:rsidP="00D74763">
      <w:pPr>
        <w:tabs>
          <w:tab w:val="left" w:pos="8259"/>
        </w:tabs>
        <w:spacing w:after="0" w:line="276" w:lineRule="auto"/>
        <w:ind w:firstLine="0"/>
        <w:rPr>
          <w:rFonts w:ascii="PermianSerifTypeface" w:hAnsi="PermianSerifTypeface"/>
          <w:sz w:val="22"/>
        </w:rPr>
      </w:pPr>
      <w:r w:rsidRPr="002E17F4">
        <w:rPr>
          <w:rFonts w:ascii="PermianSerifTypeface" w:hAnsi="PermianSerifTypeface"/>
          <w:b/>
          <w:sz w:val="22"/>
        </w:rPr>
        <w:t>16. Alte informații:</w:t>
      </w:r>
      <w:r w:rsidRPr="002E17F4">
        <w:rPr>
          <w:rFonts w:ascii="PermianSerifTypeface" w:hAnsi="PermianSerifTypeface"/>
          <w:sz w:val="22"/>
        </w:rPr>
        <w:t xml:space="preserve"> </w:t>
      </w:r>
    </w:p>
    <w:p w14:paraId="31F5CE3A" w14:textId="75EF1D19" w:rsidR="00D74763" w:rsidRPr="002E17F4" w:rsidRDefault="00D74763" w:rsidP="00D74763">
      <w:pPr>
        <w:pStyle w:val="ListParagraph"/>
        <w:numPr>
          <w:ilvl w:val="0"/>
          <w:numId w:val="19"/>
        </w:numPr>
        <w:tabs>
          <w:tab w:val="left" w:pos="8259"/>
        </w:tabs>
        <w:spacing w:after="0" w:line="276" w:lineRule="auto"/>
        <w:rPr>
          <w:rFonts w:ascii="PermianSerifTypeface" w:hAnsi="PermianSerifTypeface"/>
          <w:i/>
          <w:sz w:val="22"/>
          <w:lang w:val="en-US"/>
        </w:rPr>
      </w:pPr>
      <w:r w:rsidRPr="002E17F4">
        <w:rPr>
          <w:rFonts w:ascii="PermianSerifTypeface" w:hAnsi="PermianSerifTypeface"/>
          <w:i/>
          <w:sz w:val="22"/>
          <w:lang w:val="ro-MD"/>
        </w:rPr>
        <w:t>O</w:t>
      </w:r>
      <w:r w:rsidRPr="002E17F4">
        <w:rPr>
          <w:rFonts w:ascii="PermianSerifTypeface" w:hAnsi="PermianSerifTypeface"/>
          <w:i/>
          <w:sz w:val="22"/>
          <w:lang w:val="en-US"/>
        </w:rPr>
        <w:t>peratorul economic desemnat câștigător la contractare va prezenta în mod obligatoriu ,,</w:t>
      </w:r>
      <w:r w:rsidRPr="002E17F4">
        <w:rPr>
          <w:rFonts w:ascii="PermianSerifTypeface" w:hAnsi="PermianSerifTypeface"/>
          <w:b/>
          <w:i/>
          <w:sz w:val="22"/>
          <w:lang w:val="en-US"/>
        </w:rPr>
        <w:t>Chestionarul pentru Prestator/Furnizor</w:t>
      </w:r>
      <w:r w:rsidRPr="002E17F4">
        <w:rPr>
          <w:rFonts w:ascii="PermianSerifTypeface" w:hAnsi="PermianSerifTypeface"/>
          <w:i/>
          <w:sz w:val="22"/>
          <w:lang w:val="en-US"/>
        </w:rPr>
        <w:t>”,</w:t>
      </w:r>
      <w:r w:rsidRPr="002E17F4">
        <w:rPr>
          <w:rFonts w:ascii="PermianSerifTypeface" w:eastAsia="SimSun" w:hAnsi="PermianSerifTypeface"/>
          <w:i/>
          <w:sz w:val="22"/>
          <w:lang w:val="en-US"/>
        </w:rPr>
        <w:t xml:space="preserve"> conform modelului din Anexa nr.</w:t>
      </w:r>
      <w:r w:rsidR="004E61CC">
        <w:rPr>
          <w:rFonts w:ascii="PermianSerifTypeface" w:eastAsia="SimSun" w:hAnsi="PermianSerifTypeface"/>
          <w:i/>
          <w:sz w:val="22"/>
          <w:lang w:val="en-US"/>
        </w:rPr>
        <w:t>4</w:t>
      </w:r>
      <w:r w:rsidRPr="002E17F4">
        <w:rPr>
          <w:rFonts w:ascii="PermianSerifTypeface" w:eastAsia="SimSun" w:hAnsi="PermianSerifTypeface"/>
          <w:i/>
          <w:sz w:val="22"/>
          <w:lang w:val="en-US"/>
        </w:rPr>
        <w:t xml:space="preserve">,  </w:t>
      </w:r>
      <w:r w:rsidRPr="002E17F4">
        <w:rPr>
          <w:rFonts w:ascii="PermianSerifTypeface" w:hAnsi="PermianSerifTypeface"/>
          <w:i/>
          <w:sz w:val="22"/>
        </w:rPr>
        <w:t>varianta scanată de pe original sau original/copie confirmată prin semnătura electronică</w:t>
      </w:r>
      <w:r w:rsidRPr="002E17F4">
        <w:rPr>
          <w:rFonts w:ascii="PermianSerifTypeface" w:hAnsi="PermianSerifTypeface"/>
          <w:i/>
          <w:sz w:val="22"/>
          <w:lang w:val="en-US"/>
        </w:rPr>
        <w:t>.</w:t>
      </w:r>
    </w:p>
    <w:p w14:paraId="0A6E127E" w14:textId="04F49388" w:rsidR="00D74763" w:rsidRPr="002E17F4" w:rsidRDefault="00D74763" w:rsidP="00D74763">
      <w:pPr>
        <w:tabs>
          <w:tab w:val="left" w:pos="8259"/>
        </w:tabs>
        <w:spacing w:after="0" w:line="276" w:lineRule="auto"/>
        <w:ind w:firstLine="0"/>
        <w:rPr>
          <w:rFonts w:ascii="PermianSerifTypeface" w:hAnsi="PermianSerifTypeface"/>
          <w:b/>
          <w:bCs/>
          <w:sz w:val="22"/>
        </w:rPr>
      </w:pPr>
    </w:p>
    <w:p w14:paraId="3BC81882" w14:textId="77777777" w:rsidR="00D74763" w:rsidRPr="002E17F4" w:rsidRDefault="00D74763" w:rsidP="00D74763">
      <w:pPr>
        <w:tabs>
          <w:tab w:val="left" w:pos="8259"/>
        </w:tabs>
        <w:spacing w:after="0" w:line="276" w:lineRule="auto"/>
        <w:ind w:firstLine="0"/>
        <w:rPr>
          <w:rFonts w:ascii="PermianSerifTypeface" w:hAnsi="PermianSerifTypeface"/>
          <w:b/>
          <w:bCs/>
          <w:sz w:val="22"/>
        </w:rPr>
      </w:pPr>
      <w:r w:rsidRPr="002E17F4">
        <w:rPr>
          <w:rFonts w:ascii="PermianSerifTypeface" w:hAnsi="PermianSerifTypeface"/>
          <w:b/>
          <w:bCs/>
          <w:sz w:val="22"/>
        </w:rPr>
        <w:t xml:space="preserve">Președintele grupului de lucru                                 </w:t>
      </w:r>
    </w:p>
    <w:p w14:paraId="0660F791" w14:textId="77777777" w:rsidR="00D74763" w:rsidRDefault="00D74763" w:rsidP="00D74763">
      <w:pPr>
        <w:spacing w:after="0" w:line="276" w:lineRule="auto"/>
        <w:ind w:right="84" w:firstLine="0"/>
        <w:jc w:val="left"/>
        <w:rPr>
          <w:rFonts w:ascii="PermianSerifTypeface" w:hAnsi="PermianSerifTypeface"/>
          <w:b/>
          <w:bCs/>
          <w:sz w:val="22"/>
        </w:rPr>
      </w:pPr>
      <w:r w:rsidRPr="002E17F4">
        <w:rPr>
          <w:rFonts w:ascii="PermianSerifTypeface" w:hAnsi="PermianSerifTypeface"/>
          <w:b/>
          <w:bCs/>
          <w:sz w:val="22"/>
        </w:rPr>
        <w:t xml:space="preserve">Olga PISARENCO </w:t>
      </w:r>
    </w:p>
    <w:p w14:paraId="51061BF7" w14:textId="77777777" w:rsidR="00D74763" w:rsidRPr="002E17F4" w:rsidRDefault="00D74763" w:rsidP="00D74763">
      <w:pPr>
        <w:spacing w:after="0" w:line="276" w:lineRule="auto"/>
        <w:ind w:right="84" w:firstLine="0"/>
        <w:jc w:val="left"/>
        <w:rPr>
          <w:rFonts w:ascii="PermianSerifTypeface" w:hAnsi="PermianSerifTypeface"/>
          <w:b/>
          <w:bCs/>
          <w:sz w:val="22"/>
        </w:rPr>
      </w:pPr>
    </w:p>
    <w:p w14:paraId="726BA599" w14:textId="77777777" w:rsidR="00D74763" w:rsidRDefault="00D74763" w:rsidP="00D74763">
      <w:pPr>
        <w:spacing w:after="0" w:line="276" w:lineRule="auto"/>
        <w:ind w:right="84" w:firstLine="0"/>
        <w:jc w:val="left"/>
        <w:rPr>
          <w:rFonts w:ascii="PermianSerifTypeface" w:hAnsi="PermianSerifTypeface"/>
          <w:b/>
          <w:bCs/>
          <w:i/>
          <w:sz w:val="22"/>
        </w:rPr>
      </w:pPr>
      <w:r w:rsidRPr="002E17F4">
        <w:rPr>
          <w:rFonts w:ascii="PermianSerifTypeface" w:hAnsi="PermianSerifTypeface"/>
          <w:b/>
          <w:bCs/>
          <w:i/>
          <w:sz w:val="22"/>
        </w:rPr>
        <w:t>(semnat electronic)</w:t>
      </w:r>
    </w:p>
    <w:p w14:paraId="643352F1" w14:textId="5981F715" w:rsidR="009A52D4" w:rsidRPr="00760C21" w:rsidRDefault="009A52D4" w:rsidP="00541D61">
      <w:pPr>
        <w:tabs>
          <w:tab w:val="left" w:pos="8259"/>
        </w:tabs>
        <w:ind w:firstLine="0"/>
        <w:rPr>
          <w:rFonts w:ascii="PermianSerifTypeface" w:hAnsi="PermianSerifTypeface"/>
          <w:b/>
          <w:bCs/>
          <w:sz w:val="22"/>
        </w:rPr>
        <w:sectPr w:rsidR="009A52D4" w:rsidRPr="00760C21" w:rsidSect="00471351">
          <w:headerReference w:type="even" r:id="rId11"/>
          <w:headerReference w:type="default" r:id="rId12"/>
          <w:footerReference w:type="even" r:id="rId13"/>
          <w:footerReference w:type="default" r:id="rId14"/>
          <w:pgSz w:w="11907" w:h="16840" w:code="9"/>
          <w:pgMar w:top="709" w:right="992" w:bottom="851" w:left="1418" w:header="709" w:footer="454" w:gutter="0"/>
          <w:cols w:space="708"/>
          <w:docGrid w:linePitch="360"/>
        </w:sectPr>
      </w:pPr>
    </w:p>
    <w:p w14:paraId="1EA6732E" w14:textId="1276142E" w:rsidR="00DE07BA" w:rsidRPr="00760C21" w:rsidRDefault="00DE07BA" w:rsidP="00730D85">
      <w:pPr>
        <w:tabs>
          <w:tab w:val="left" w:pos="8259"/>
        </w:tabs>
        <w:ind w:firstLine="0"/>
        <w:rPr>
          <w:rFonts w:ascii="PermianSerifTypeface" w:hAnsi="PermianSerifTypeface"/>
          <w:b/>
          <w:bCs/>
        </w:rPr>
      </w:pPr>
    </w:p>
    <w:p w14:paraId="3D9710F4" w14:textId="1833F347" w:rsidR="00730D85" w:rsidRPr="00760C21" w:rsidRDefault="00730D85" w:rsidP="00541D61">
      <w:pPr>
        <w:spacing w:after="0"/>
        <w:jc w:val="right"/>
        <w:rPr>
          <w:rFonts w:ascii="PermianSerifTypeface" w:eastAsia="Times New Roman" w:hAnsi="PermianSerifTypeface" w:cs="Arial"/>
          <w:b/>
          <w:sz w:val="22"/>
        </w:rPr>
      </w:pPr>
      <w:r w:rsidRPr="00760C21">
        <w:rPr>
          <w:rFonts w:ascii="PermianSerifTypeface" w:eastAsia="Times New Roman" w:hAnsi="PermianSerifTypeface" w:cs="Arial"/>
          <w:b/>
          <w:sz w:val="22"/>
        </w:rPr>
        <w:t>Anexa nr. 1</w:t>
      </w:r>
    </w:p>
    <w:p w14:paraId="7E4632D9" w14:textId="07142F11" w:rsidR="00512955" w:rsidRPr="00760C21" w:rsidRDefault="00512955" w:rsidP="00512955">
      <w:pPr>
        <w:tabs>
          <w:tab w:val="left" w:pos="567"/>
        </w:tabs>
        <w:spacing w:after="0"/>
        <w:jc w:val="center"/>
        <w:rPr>
          <w:rFonts w:ascii="PermianSerifTypeface" w:eastAsia="PMingLiU" w:hAnsi="PermianSerifTypeface"/>
          <w:b/>
          <w:lang w:eastAsia="zh-CN"/>
        </w:rPr>
      </w:pPr>
      <w:r w:rsidRPr="00760C21">
        <w:rPr>
          <w:rFonts w:ascii="PermianSerifTypeface" w:eastAsia="PMingLiU" w:hAnsi="PermianSerifTypeface"/>
          <w:b/>
          <w:lang w:eastAsia="zh-CN"/>
        </w:rPr>
        <w:t>SPECIFICAȚI</w:t>
      </w:r>
      <w:r w:rsidR="009C17E8" w:rsidRPr="00760C21">
        <w:rPr>
          <w:rFonts w:ascii="PermianSerifTypeface" w:eastAsia="PMingLiU" w:hAnsi="PermianSerifTypeface"/>
          <w:b/>
          <w:lang w:eastAsia="zh-CN"/>
        </w:rPr>
        <w:t>A</w:t>
      </w:r>
      <w:r w:rsidRPr="00760C21">
        <w:rPr>
          <w:rFonts w:ascii="PermianSerifTypeface" w:eastAsia="PMingLiU" w:hAnsi="PermianSerifTypeface"/>
          <w:b/>
          <w:lang w:eastAsia="zh-CN"/>
        </w:rPr>
        <w:t xml:space="preserve"> TEHNIC</w:t>
      </w:r>
      <w:r w:rsidR="009C17E8" w:rsidRPr="00760C21">
        <w:rPr>
          <w:rFonts w:ascii="PermianSerifTypeface" w:eastAsia="PMingLiU" w:hAnsi="PermianSerifTypeface"/>
          <w:b/>
          <w:lang w:eastAsia="zh-CN"/>
        </w:rPr>
        <w:t>Ă</w:t>
      </w:r>
    </w:p>
    <w:p w14:paraId="6619ADAF" w14:textId="77777777" w:rsidR="00512955" w:rsidRPr="00760C21" w:rsidRDefault="00512955" w:rsidP="00512955">
      <w:pPr>
        <w:tabs>
          <w:tab w:val="left" w:pos="567"/>
        </w:tabs>
        <w:spacing w:after="0"/>
        <w:jc w:val="center"/>
        <w:rPr>
          <w:rFonts w:ascii="PermianSerifTypeface" w:eastAsia="PMingLiU" w:hAnsi="PermianSerifTypeface"/>
          <w:b/>
          <w:lang w:eastAsia="zh-CN"/>
        </w:rPr>
      </w:pPr>
    </w:p>
    <w:tbl>
      <w:tblPr>
        <w:tblW w:w="15446" w:type="dxa"/>
        <w:tblLayout w:type="fixed"/>
        <w:tblCellMar>
          <w:left w:w="57" w:type="dxa"/>
          <w:right w:w="57" w:type="dxa"/>
        </w:tblCellMar>
        <w:tblLook w:val="04A0" w:firstRow="1" w:lastRow="0" w:firstColumn="1" w:lastColumn="0" w:noHBand="0" w:noVBand="1"/>
      </w:tblPr>
      <w:tblGrid>
        <w:gridCol w:w="704"/>
        <w:gridCol w:w="2552"/>
        <w:gridCol w:w="4677"/>
        <w:gridCol w:w="3261"/>
        <w:gridCol w:w="2551"/>
        <w:gridCol w:w="1701"/>
      </w:tblGrid>
      <w:tr w:rsidR="006A7C5F" w:rsidRPr="00760C21" w14:paraId="450E1602" w14:textId="77777777" w:rsidTr="000A0A34">
        <w:trPr>
          <w:trHeight w:val="533"/>
        </w:trPr>
        <w:tc>
          <w:tcPr>
            <w:tcW w:w="704" w:type="dxa"/>
            <w:tcBorders>
              <w:top w:val="single" w:sz="4" w:space="0" w:color="auto"/>
              <w:left w:val="single" w:sz="4" w:space="0" w:color="auto"/>
              <w:bottom w:val="single" w:sz="4" w:space="0" w:color="auto"/>
              <w:right w:val="single" w:sz="4" w:space="0" w:color="auto"/>
            </w:tcBorders>
            <w:vAlign w:val="center"/>
          </w:tcPr>
          <w:p w14:paraId="02290059" w14:textId="77777777" w:rsidR="006A7C5F" w:rsidRPr="00760C21" w:rsidRDefault="006A7C5F" w:rsidP="00FB27E4">
            <w:pPr>
              <w:pStyle w:val="Style2"/>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Nr. d/o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FF0DC7" w14:textId="77777777" w:rsidR="006A7C5F" w:rsidRPr="00760C21" w:rsidRDefault="006A7C5F" w:rsidP="00FB27E4">
            <w:pPr>
              <w:pStyle w:val="Style2"/>
              <w:tabs>
                <w:tab w:val="left" w:pos="567"/>
                <w:tab w:val="left" w:pos="1560"/>
              </w:tabs>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Denumirea Serviciilor</w:t>
            </w:r>
          </w:p>
          <w:p w14:paraId="48C07505" w14:textId="77777777" w:rsidR="006A7C5F" w:rsidRPr="00760C21" w:rsidRDefault="006A7C5F" w:rsidP="00FB27E4">
            <w:pPr>
              <w:pStyle w:val="Style2"/>
              <w:tabs>
                <w:tab w:val="left" w:pos="567"/>
                <w:tab w:val="left" w:pos="1560"/>
              </w:tabs>
              <w:spacing w:after="0"/>
              <w:ind w:left="0"/>
              <w:contextualSpacing w:val="0"/>
              <w:jc w:val="center"/>
              <w:rPr>
                <w:rFonts w:ascii="PermianSerifTypeface" w:hAnsi="PermianSerifTypeface"/>
                <w:b/>
                <w:sz w:val="22"/>
                <w:szCs w:val="22"/>
                <w:lang w:val="ro-RO" w:eastAsia="en-US"/>
              </w:rPr>
            </w:pPr>
          </w:p>
        </w:tc>
        <w:tc>
          <w:tcPr>
            <w:tcW w:w="4677" w:type="dxa"/>
            <w:tcBorders>
              <w:top w:val="single" w:sz="4" w:space="0" w:color="auto"/>
              <w:left w:val="single" w:sz="4" w:space="0" w:color="auto"/>
              <w:bottom w:val="single" w:sz="4" w:space="0" w:color="auto"/>
              <w:right w:val="single" w:sz="4" w:space="0" w:color="auto"/>
            </w:tcBorders>
            <w:vAlign w:val="center"/>
          </w:tcPr>
          <w:p w14:paraId="1A56169D" w14:textId="7A30728F" w:rsidR="006A7C5F" w:rsidRPr="00760C21" w:rsidRDefault="006A7C5F" w:rsidP="00FB27E4">
            <w:pPr>
              <w:pStyle w:val="Style2"/>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Specificația tehnică solicitată</w:t>
            </w:r>
          </w:p>
        </w:tc>
        <w:tc>
          <w:tcPr>
            <w:tcW w:w="3261" w:type="dxa"/>
            <w:tcBorders>
              <w:top w:val="single" w:sz="4" w:space="0" w:color="auto"/>
              <w:left w:val="single" w:sz="4" w:space="0" w:color="auto"/>
              <w:bottom w:val="single" w:sz="4" w:space="0" w:color="auto"/>
              <w:right w:val="single" w:sz="4" w:space="0" w:color="auto"/>
            </w:tcBorders>
            <w:vAlign w:val="center"/>
          </w:tcPr>
          <w:p w14:paraId="5F185805" w14:textId="09AF880F" w:rsidR="006A7C5F" w:rsidRPr="00760C21" w:rsidRDefault="006A7C5F" w:rsidP="00FB27E4">
            <w:pPr>
              <w:pStyle w:val="Style2"/>
              <w:tabs>
                <w:tab w:val="left" w:pos="29"/>
                <w:tab w:val="left" w:pos="1560"/>
              </w:tabs>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Specificația tehnică ofertată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3AE37AF" w14:textId="7168DDF8" w:rsidR="006A7C5F" w:rsidRPr="00760C21" w:rsidRDefault="006A7C5F" w:rsidP="00FB27E4">
            <w:pPr>
              <w:pStyle w:val="Style2"/>
              <w:tabs>
                <w:tab w:val="left" w:pos="29"/>
                <w:tab w:val="left" w:pos="1560"/>
              </w:tabs>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Termenul de prestare</w:t>
            </w:r>
          </w:p>
        </w:tc>
        <w:tc>
          <w:tcPr>
            <w:tcW w:w="1701" w:type="dxa"/>
            <w:tcBorders>
              <w:top w:val="single" w:sz="4" w:space="0" w:color="auto"/>
              <w:left w:val="single" w:sz="4" w:space="0" w:color="auto"/>
              <w:bottom w:val="single" w:sz="4" w:space="0" w:color="auto"/>
              <w:right w:val="single" w:sz="4" w:space="0" w:color="auto"/>
            </w:tcBorders>
            <w:vAlign w:val="center"/>
          </w:tcPr>
          <w:p w14:paraId="7D9B2CAE" w14:textId="77777777" w:rsidR="006A7C5F" w:rsidRPr="00760C21" w:rsidRDefault="006A7C5F" w:rsidP="00FB27E4">
            <w:pPr>
              <w:pStyle w:val="Style2"/>
              <w:spacing w:after="0"/>
              <w:ind w:left="0"/>
              <w:contextualSpacing w:val="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Standarde de referință</w:t>
            </w:r>
          </w:p>
        </w:tc>
      </w:tr>
      <w:tr w:rsidR="005A1E1C" w:rsidRPr="00760C21" w14:paraId="6852FA18" w14:textId="77777777" w:rsidTr="00955A83">
        <w:trPr>
          <w:trHeight w:val="6054"/>
        </w:trPr>
        <w:tc>
          <w:tcPr>
            <w:tcW w:w="704" w:type="dxa"/>
            <w:tcBorders>
              <w:top w:val="single" w:sz="4" w:space="0" w:color="auto"/>
              <w:left w:val="single" w:sz="4" w:space="0" w:color="auto"/>
              <w:bottom w:val="single" w:sz="4" w:space="0" w:color="auto"/>
              <w:right w:val="single" w:sz="4" w:space="0" w:color="auto"/>
            </w:tcBorders>
            <w:vAlign w:val="center"/>
          </w:tcPr>
          <w:p w14:paraId="486F1BE0" w14:textId="77777777" w:rsidR="005A1E1C" w:rsidRPr="00760C21" w:rsidRDefault="005A1E1C" w:rsidP="005A1E1C">
            <w:pPr>
              <w:pStyle w:val="Style2"/>
              <w:tabs>
                <w:tab w:val="left" w:pos="567"/>
                <w:tab w:val="left" w:pos="1560"/>
              </w:tabs>
              <w:spacing w:after="0"/>
              <w:ind w:left="0"/>
              <w:contextualSpacing w:val="0"/>
              <w:jc w:val="center"/>
              <w:rPr>
                <w:rFonts w:ascii="PermianSerifTypeface" w:hAnsi="PermianSerifTypeface"/>
                <w:sz w:val="22"/>
                <w:szCs w:val="22"/>
                <w:lang w:val="ro-RO" w:eastAsia="en-US"/>
              </w:rPr>
            </w:pPr>
            <w:r w:rsidRPr="00760C21">
              <w:rPr>
                <w:rFonts w:ascii="PermianSerifTypeface" w:hAnsi="PermianSerifTypeface"/>
                <w:sz w:val="22"/>
                <w:szCs w:val="22"/>
                <w:lang w:val="ro-RO"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8D2F59" w14:textId="35CC8001" w:rsidR="005A1E1C" w:rsidRPr="00760C21" w:rsidRDefault="004E61CC" w:rsidP="005A1E1C">
            <w:pPr>
              <w:pStyle w:val="Style2"/>
              <w:spacing w:after="0"/>
              <w:ind w:left="0"/>
              <w:contextualSpacing w:val="0"/>
              <w:rPr>
                <w:rFonts w:ascii="PermianSerifTypeface" w:hAnsi="PermianSerifTypeface"/>
                <w:sz w:val="22"/>
                <w:szCs w:val="22"/>
                <w:lang w:val="ro-RO" w:eastAsia="en-US"/>
              </w:rPr>
            </w:pPr>
            <w:r w:rsidRPr="004E61CC">
              <w:rPr>
                <w:rFonts w:ascii="PermianSerifTypeface" w:hAnsi="PermianSerifTypeface"/>
                <w:sz w:val="22"/>
                <w:szCs w:val="22"/>
                <w:lang w:val="ro-RO" w:eastAsia="en-US"/>
              </w:rPr>
              <w:t xml:space="preserve">Abonament de acces la serviciul 4G de transmisiuni de date mobile </w:t>
            </w:r>
          </w:p>
        </w:tc>
        <w:tc>
          <w:tcPr>
            <w:tcW w:w="4677" w:type="dxa"/>
            <w:tcBorders>
              <w:top w:val="single" w:sz="4" w:space="0" w:color="auto"/>
              <w:left w:val="single" w:sz="4" w:space="0" w:color="auto"/>
              <w:bottom w:val="single" w:sz="4" w:space="0" w:color="auto"/>
              <w:right w:val="single" w:sz="4" w:space="0" w:color="auto"/>
            </w:tcBorders>
            <w:vAlign w:val="center"/>
          </w:tcPr>
          <w:p w14:paraId="7F033AEF"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Tip</w:t>
            </w:r>
            <w:r w:rsidRPr="004E61CC">
              <w:rPr>
                <w:rFonts w:ascii="PermianSerifTypeface" w:hAnsi="PermianSerifTypeface" w:cstheme="minorBidi"/>
                <w:iCs/>
                <w:sz w:val="22"/>
                <w:szCs w:val="22"/>
                <w:lang w:val="ro-RO" w:eastAsia="en-US"/>
              </w:rPr>
              <w:t>: Abonament de acces la serviciul 4G de transmisiuni de date mobile pentru perioada 01.01.2023 – 31.12.2023.</w:t>
            </w:r>
          </w:p>
          <w:p w14:paraId="1AC8C520"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Cantitate</w:t>
            </w:r>
            <w:r w:rsidRPr="004E61CC">
              <w:rPr>
                <w:rFonts w:ascii="PermianSerifTypeface" w:hAnsi="PermianSerifTypeface" w:cstheme="minorBidi"/>
                <w:iCs/>
                <w:sz w:val="22"/>
                <w:szCs w:val="22"/>
                <w:lang w:val="ro-RO" w:eastAsia="en-US"/>
              </w:rPr>
              <w:t>: Ofertantul poate considera că pe parcursul anului 2023, vor fi activate la solicitare circa 60 de abonamente de acces la serviciu 4G de transmisiuni de date mobile.</w:t>
            </w:r>
          </w:p>
          <w:p w14:paraId="233F17D2"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Volumul inițial de servicii (numărul de abonamente de acces la serviciu 4G de transmisiuni de date mobile) ce urmează a fi prestat va fi determinat și solicitat de către Beneficiar la semnarea contractului. Solicitarea scrisă a Beneficiarului va conține volumul de abonamente de acces la serviciu 4G de transmisiuni de date mobile și data activării serviciilor. Beneficiarul va efectua lunar plata doar pentru volumul de servicii solicitate.</w:t>
            </w:r>
          </w:p>
          <w:p w14:paraId="1C1F20FF" w14:textId="015777AA"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b/>
                <w:sz w:val="22"/>
                <w:lang w:val="en-US"/>
              </w:rPr>
              <w:t>Caracteristici</w:t>
            </w:r>
            <w:r w:rsidRPr="004E61CC">
              <w:rPr>
                <w:rFonts w:ascii="PermianSerifTypeface" w:hAnsi="PermianSerifTypeface" w:cstheme="minorBidi"/>
                <w:iCs/>
                <w:sz w:val="22"/>
                <w:szCs w:val="22"/>
                <w:lang w:val="ro-RO" w:eastAsia="en-US"/>
              </w:rPr>
              <w:t>:</w:t>
            </w:r>
            <w:r w:rsidR="00075315">
              <w:rPr>
                <w:rFonts w:ascii="PermianSerifTypeface" w:hAnsi="PermianSerifTypeface" w:cstheme="minorBidi"/>
                <w:iCs/>
                <w:sz w:val="22"/>
                <w:szCs w:val="22"/>
                <w:lang w:val="ro-RO" w:eastAsia="en-US"/>
              </w:rPr>
              <w:t xml:space="preserve"> </w:t>
            </w:r>
            <w:r w:rsidRPr="004E61CC">
              <w:rPr>
                <w:rFonts w:ascii="PermianSerifTypeface" w:hAnsi="PermianSerifTypeface" w:cstheme="minorBidi"/>
                <w:iCs/>
                <w:sz w:val="22"/>
                <w:szCs w:val="22"/>
                <w:lang w:val="ro-RO" w:eastAsia="en-US"/>
              </w:rPr>
              <w:t xml:space="preserve">Volumul de trafic inclus în pachet minim 65 Gb. </w:t>
            </w:r>
          </w:p>
          <w:p w14:paraId="71419101"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Condiții roaming</w:t>
            </w:r>
            <w:r w:rsidRPr="004E61CC">
              <w:rPr>
                <w:rFonts w:ascii="PermianSerifTypeface" w:hAnsi="PermianSerifTypeface" w:cstheme="minorBidi"/>
                <w:iCs/>
                <w:sz w:val="22"/>
                <w:szCs w:val="22"/>
                <w:lang w:val="ro-RO" w:eastAsia="en-US"/>
              </w:rPr>
              <w:t>: Trafic în roaming trebuie să fie dezactivat de către Operator. În caz de consum eventual de trafic în roaming Beneficiarul nu va fi taxat pentru acesta, este responsabilitatea Operatorului.</w:t>
            </w:r>
          </w:p>
          <w:p w14:paraId="633274BB"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Viteza de acces la Internet</w:t>
            </w:r>
            <w:r w:rsidRPr="004E61CC">
              <w:rPr>
                <w:rFonts w:ascii="PermianSerifTypeface" w:hAnsi="PermianSerifTypeface" w:cstheme="minorBidi"/>
                <w:iCs/>
                <w:sz w:val="22"/>
                <w:szCs w:val="22"/>
                <w:lang w:val="ro-RO" w:eastAsia="en-US"/>
              </w:rPr>
              <w:t>:</w:t>
            </w:r>
          </w:p>
          <w:p w14:paraId="21B528A4"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i/>
                <w:sz w:val="22"/>
                <w:szCs w:val="22"/>
                <w:lang w:val="ro-RO" w:eastAsia="en-US"/>
              </w:rPr>
              <w:t>Perioada 1</w:t>
            </w:r>
            <w:r w:rsidRPr="004E61CC">
              <w:rPr>
                <w:rFonts w:ascii="PermianSerifTypeface" w:hAnsi="PermianSerifTypeface" w:cstheme="minorBidi"/>
                <w:iCs/>
                <w:sz w:val="22"/>
                <w:szCs w:val="22"/>
                <w:lang w:val="ro-RO" w:eastAsia="en-US"/>
              </w:rPr>
              <w:t>: în limitele traficului inclus până la minim 150 Mbps;</w:t>
            </w:r>
          </w:p>
          <w:p w14:paraId="3DE4D4F9"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i/>
                <w:sz w:val="22"/>
                <w:szCs w:val="22"/>
                <w:lang w:val="ro-RO" w:eastAsia="en-US"/>
              </w:rPr>
              <w:lastRenderedPageBreak/>
              <w:t>Perioada 2</w:t>
            </w:r>
            <w:r w:rsidRPr="004E61CC">
              <w:rPr>
                <w:rFonts w:ascii="PermianSerifTypeface" w:hAnsi="PermianSerifTypeface" w:cstheme="minorBidi"/>
                <w:iCs/>
                <w:sz w:val="22"/>
                <w:szCs w:val="22"/>
                <w:lang w:val="ro-RO" w:eastAsia="en-US"/>
              </w:rPr>
              <w:t>: după epuizarea întregului trafic inclus, viteza până la minim 3 mbps  – Download, și minim 2 mbps – Upload.</w:t>
            </w:r>
          </w:p>
          <w:p w14:paraId="0ECB338B"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Condiții obligatorii de transport de date</w:t>
            </w:r>
            <w:r w:rsidRPr="004E61CC">
              <w:rPr>
                <w:rFonts w:ascii="PermianSerifTypeface" w:hAnsi="PermianSerifTypeface" w:cstheme="minorBidi"/>
                <w:iCs/>
                <w:sz w:val="22"/>
                <w:szCs w:val="22"/>
                <w:lang w:val="ro-RO" w:eastAsia="en-US"/>
              </w:rPr>
              <w:t>: Permiterea transmiterii datelor prin protocolul IPSEC.</w:t>
            </w:r>
          </w:p>
          <w:p w14:paraId="2485223B"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955A83">
              <w:rPr>
                <w:rFonts w:ascii="PermianSerifTypeface" w:hAnsi="PermianSerifTypeface" w:cstheme="minorBidi"/>
                <w:b/>
                <w:sz w:val="22"/>
                <w:szCs w:val="22"/>
                <w:lang w:val="ro-RO" w:eastAsia="en-US"/>
              </w:rPr>
              <w:t>Condiții speciale de organizare a serviciilor</w:t>
            </w:r>
            <w:r w:rsidRPr="004E61CC">
              <w:rPr>
                <w:rFonts w:ascii="PermianSerifTypeface" w:hAnsi="PermianSerifTypeface" w:cstheme="minorBidi"/>
                <w:iCs/>
                <w:sz w:val="22"/>
                <w:szCs w:val="22"/>
                <w:lang w:val="ro-RO" w:eastAsia="en-US"/>
              </w:rPr>
              <w:t>:</w:t>
            </w:r>
          </w:p>
          <w:p w14:paraId="227EF6E5"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Prestatorul (Operatorul) se obligă să prezinte cartelele SIM/USIM cu 3 zile lucrătoare până la data activării Serviciilor.</w:t>
            </w:r>
          </w:p>
          <w:p w14:paraId="7BD27146"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La solicitarea Beneficiarului, Prestatorul se obligă să pună la dispoziția Beneficiarului gratuit cartelele suplimentare (neactivate) SIM/USIM pentru schimbul gratuit și operativ la necesitate a celor defectate/pierdute în perioada de valabilitate a contractului. Activarea necesară a acestor cartele SIM/USIM trebuie să fie executată în maxim o oră după primirea email-ului de la Beneficiar.</w:t>
            </w:r>
          </w:p>
          <w:p w14:paraId="53509293"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Pe parcursul perioadei de valabilitate a contractului la solicitarea Beneficiarului, Prestatorul se obligă gratuit să dezactiveze abonamentele de acces la serviciul 4G de transmisiuni de date mobile (cartelele SIM/USIM) de care Beneficiarul nu mai are nevoie.</w:t>
            </w:r>
          </w:p>
          <w:p w14:paraId="5513ECE4"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Prestatorul se obligă să numească o persoană responsabilă pentru colaborarea cu Beneficiarul în vederea organizării procesului de prestare a Serviciilor, cu contacte directe: telefon mobil, email. De asemenea, să fie prezentate datele de contact directe cu persoana tehnică responsabilă pentru rezolvarea problemelor posibile de conectare (în deosebi în perioada conectării serviciilor la 01.01.2023).</w:t>
            </w:r>
          </w:p>
          <w:p w14:paraId="7873B859"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lastRenderedPageBreak/>
              <w:t>Prestatorul trebuie să asigure accesul gratuit la serviciile de transmisiuni de date 4G pentru efectuarea testării în perioada 28.12.2022-31.12.2022 pentru numărul solicitat inițial de abonamente de acces la serviciul 4G (orientativ 35 de abonamente de acces la serviciul 4G).</w:t>
            </w:r>
          </w:p>
          <w:p w14:paraId="0A742027"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5. Alte condiții obligatorii de ofertare:</w:t>
            </w:r>
          </w:p>
          <w:p w14:paraId="24022859" w14:textId="77777777" w:rsidR="004E61CC" w:rsidRPr="004E61CC" w:rsidRDefault="004E61CC" w:rsidP="004E61CC">
            <w:pPr>
              <w:pStyle w:val="NoSpacing"/>
              <w:rPr>
                <w:rFonts w:ascii="PermianSerifTypeface" w:hAnsi="PermianSerifTypeface" w:cstheme="minorBidi"/>
                <w:iCs/>
                <w:sz w:val="22"/>
                <w:szCs w:val="22"/>
                <w:lang w:val="ro-RO" w:eastAsia="en-US"/>
              </w:rPr>
            </w:pPr>
            <w:r w:rsidRPr="004E61CC">
              <w:rPr>
                <w:rFonts w:ascii="PermianSerifTypeface" w:hAnsi="PermianSerifTypeface" w:cstheme="minorBidi"/>
                <w:iCs/>
                <w:sz w:val="22"/>
                <w:szCs w:val="22"/>
                <w:lang w:val="ro-RO" w:eastAsia="en-US"/>
              </w:rPr>
              <w:t xml:space="preserve">Ținând cont că la moment BNM dispune de echipamente tip WiFi-router pentru utilizarea serviciilor 4G (Huawei E5576-322 – 20 bucăți, Huawei E5785-330-5 bucați), în cazul în care echipamentul dat nu va fi compatibil cu serviciile 4G oferite de către Ofertant, Ofertantul va include în ofertă și numărul adăugător de 25 bucăți de echipamente tip WiFi-router care va fi luat în calcul la evaluarea finală a ofertelor. </w:t>
            </w:r>
          </w:p>
          <w:p w14:paraId="685E5467" w14:textId="13966B4F" w:rsidR="005A1E1C" w:rsidRPr="00955A83" w:rsidRDefault="004E61CC" w:rsidP="00955A83">
            <w:pPr>
              <w:pStyle w:val="NoSpacing"/>
              <w:rPr>
                <w:lang w:val="en-US"/>
              </w:rPr>
            </w:pPr>
            <w:r w:rsidRPr="004E61CC">
              <w:rPr>
                <w:rFonts w:ascii="PermianSerifTypeface" w:hAnsi="PermianSerifTypeface" w:cstheme="minorBidi"/>
                <w:iCs/>
                <w:sz w:val="22"/>
                <w:szCs w:val="22"/>
                <w:lang w:val="ro-RO" w:eastAsia="en-US"/>
              </w:rPr>
              <w:t>Prin urmare, pentru testarea respectivă este necesar în cadrul ofertei să fi prezentate o cartelă SIM/USIM activată cu trafic inclus (gratuit) la viteza până la 150 Mbps.</w:t>
            </w:r>
          </w:p>
        </w:tc>
        <w:tc>
          <w:tcPr>
            <w:tcW w:w="3261" w:type="dxa"/>
            <w:tcBorders>
              <w:top w:val="single" w:sz="4" w:space="0" w:color="auto"/>
              <w:left w:val="single" w:sz="4" w:space="0" w:color="auto"/>
              <w:bottom w:val="single" w:sz="4" w:space="0" w:color="auto"/>
              <w:right w:val="single" w:sz="4" w:space="0" w:color="auto"/>
            </w:tcBorders>
            <w:vAlign w:val="center"/>
          </w:tcPr>
          <w:p w14:paraId="42BE7F37" w14:textId="77777777" w:rsidR="005A1E1C" w:rsidRPr="00760C21" w:rsidRDefault="005A1E1C" w:rsidP="005A1E1C">
            <w:pPr>
              <w:pStyle w:val="Style2"/>
              <w:tabs>
                <w:tab w:val="left" w:pos="567"/>
                <w:tab w:val="left" w:pos="1560"/>
              </w:tabs>
              <w:spacing w:after="0" w:line="240" w:lineRule="auto"/>
              <w:ind w:left="0"/>
              <w:contextualSpacing w:val="0"/>
              <w:rPr>
                <w:rFonts w:ascii="PermianSerifTypeface" w:hAnsi="PermianSerifTypeface"/>
                <w:sz w:val="22"/>
                <w:szCs w:val="22"/>
                <w:lang w:val="ro-R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D8E2EA" w14:textId="04F182FB" w:rsidR="005A1E1C" w:rsidRPr="00760C21" w:rsidRDefault="006E47B6" w:rsidP="005A1E1C">
            <w:pPr>
              <w:pStyle w:val="Style2"/>
              <w:tabs>
                <w:tab w:val="left" w:pos="567"/>
                <w:tab w:val="left" w:pos="1560"/>
              </w:tabs>
              <w:spacing w:after="0" w:line="240" w:lineRule="auto"/>
              <w:ind w:left="0"/>
              <w:contextualSpacing w:val="0"/>
              <w:rPr>
                <w:rFonts w:ascii="PermianSerifTypeface" w:hAnsi="PermianSerifTypeface"/>
                <w:sz w:val="22"/>
                <w:szCs w:val="22"/>
                <w:lang w:val="ro-RO" w:eastAsia="en-US"/>
              </w:rPr>
            </w:pPr>
            <w:r w:rsidRPr="006E47B6">
              <w:rPr>
                <w:rFonts w:ascii="PermianSerifTypeface" w:hAnsi="PermianSerifTypeface"/>
                <w:sz w:val="22"/>
                <w:szCs w:val="22"/>
                <w:lang w:val="ro-RO" w:eastAsia="en-US"/>
              </w:rPr>
              <w:t>Lunar</w:t>
            </w:r>
            <w:r>
              <w:rPr>
                <w:rFonts w:ascii="PermianSerifTypeface" w:hAnsi="PermianSerifTypeface"/>
                <w:sz w:val="22"/>
                <w:szCs w:val="22"/>
                <w:lang w:val="ro-RO" w:eastAsia="en-US"/>
              </w:rPr>
              <w:t>,</w:t>
            </w:r>
            <w:r w:rsidRPr="006E47B6">
              <w:rPr>
                <w:rFonts w:ascii="PermianSerifTypeface" w:hAnsi="PermianSerifTypeface"/>
                <w:sz w:val="22"/>
                <w:szCs w:val="22"/>
                <w:lang w:val="ro-RO" w:eastAsia="en-US"/>
              </w:rPr>
              <w:t xml:space="preserve">  </w:t>
            </w:r>
            <w:r>
              <w:rPr>
                <w:rFonts w:ascii="PermianSerifTypeface" w:hAnsi="PermianSerifTypeface"/>
                <w:sz w:val="22"/>
                <w:szCs w:val="22"/>
                <w:lang w:val="ro-MD" w:eastAsia="en-US"/>
              </w:rPr>
              <w:t>î</w:t>
            </w:r>
            <w:r>
              <w:rPr>
                <w:rFonts w:ascii="PermianSerifTypeface" w:hAnsi="PermianSerifTypeface"/>
                <w:sz w:val="22"/>
                <w:szCs w:val="22"/>
                <w:lang w:val="ro-RO" w:eastAsia="en-US"/>
              </w:rPr>
              <w:t>n</w:t>
            </w:r>
            <w:r w:rsidR="00117001">
              <w:rPr>
                <w:rFonts w:ascii="PermianSerifTypeface" w:hAnsi="PermianSerifTypeface"/>
                <w:sz w:val="22"/>
                <w:szCs w:val="22"/>
                <w:lang w:val="ro-RO" w:eastAsia="en-US"/>
              </w:rPr>
              <w:t xml:space="preserve"> </w:t>
            </w:r>
            <w:r w:rsidRPr="006E47B6">
              <w:rPr>
                <w:rFonts w:ascii="PermianSerifTypeface" w:hAnsi="PermianSerifTypeface"/>
                <w:sz w:val="22"/>
                <w:szCs w:val="22"/>
                <w:lang w:val="ro-RO" w:eastAsia="en-US"/>
              </w:rPr>
              <w:t>perioada 01.01.2023 – 31.12.2023.</w:t>
            </w:r>
          </w:p>
        </w:tc>
        <w:tc>
          <w:tcPr>
            <w:tcW w:w="1701" w:type="dxa"/>
            <w:tcBorders>
              <w:top w:val="single" w:sz="4" w:space="0" w:color="auto"/>
              <w:left w:val="single" w:sz="4" w:space="0" w:color="auto"/>
              <w:bottom w:val="single" w:sz="4" w:space="0" w:color="auto"/>
              <w:right w:val="single" w:sz="4" w:space="0" w:color="auto"/>
            </w:tcBorders>
            <w:vAlign w:val="center"/>
          </w:tcPr>
          <w:p w14:paraId="6C85E945" w14:textId="77777777" w:rsidR="005A1E1C" w:rsidRPr="00760C21" w:rsidRDefault="005A1E1C" w:rsidP="005A1E1C">
            <w:pPr>
              <w:pStyle w:val="Style2"/>
              <w:spacing w:after="0" w:line="240" w:lineRule="auto"/>
              <w:ind w:left="0"/>
              <w:contextualSpacing w:val="0"/>
              <w:rPr>
                <w:rFonts w:ascii="PermianSerifTypeface" w:hAnsi="PermianSerifTypeface"/>
                <w:sz w:val="22"/>
                <w:szCs w:val="22"/>
                <w:lang w:val="ro-RO" w:eastAsia="en-US"/>
              </w:rPr>
            </w:pPr>
          </w:p>
        </w:tc>
      </w:tr>
    </w:tbl>
    <w:p w14:paraId="7E9C3F42" w14:textId="4B33CB73" w:rsidR="00512955" w:rsidRPr="00760C21" w:rsidRDefault="00512955" w:rsidP="00512955">
      <w:pPr>
        <w:tabs>
          <w:tab w:val="left" w:pos="567"/>
        </w:tabs>
        <w:spacing w:after="0"/>
        <w:rPr>
          <w:rFonts w:ascii="PermianSerifTypeface" w:hAnsi="PermianSerifTypeface"/>
        </w:rPr>
      </w:pPr>
    </w:p>
    <w:p w14:paraId="124EECF0" w14:textId="77777777" w:rsidR="002314DC" w:rsidRDefault="002314DC" w:rsidP="00EB2D6A">
      <w:pPr>
        <w:pStyle w:val="ListParagraph"/>
        <w:ind w:left="0" w:firstLine="0"/>
        <w:rPr>
          <w:rFonts w:ascii="PermianSerifTypeface" w:hAnsi="PermianSerifTypeface"/>
          <w:sz w:val="22"/>
        </w:rPr>
      </w:pPr>
    </w:p>
    <w:p w14:paraId="2455BAB5" w14:textId="70CA0C83" w:rsidR="00512955" w:rsidRPr="00174115" w:rsidRDefault="00512955" w:rsidP="00EB2D6A">
      <w:pPr>
        <w:pStyle w:val="ListParagraph"/>
        <w:ind w:left="0" w:firstLine="0"/>
        <w:rPr>
          <w:rFonts w:ascii="PermianSerifTypeface" w:eastAsia="Times New Roman" w:hAnsi="PermianSerifTypeface" w:cs="Arial"/>
          <w:b/>
          <w:sz w:val="22"/>
        </w:rPr>
      </w:pPr>
      <w:r w:rsidRPr="00174115">
        <w:rPr>
          <w:rFonts w:ascii="PermianSerifTypeface" w:hAnsi="PermianSerifTypeface"/>
          <w:sz w:val="22"/>
        </w:rPr>
        <w:t>Semnătura și ștampila sau semnătura electronică a ofertantului__________________________</w:t>
      </w:r>
      <w:r w:rsidRPr="00174115">
        <w:rPr>
          <w:rFonts w:ascii="PermianSerifTypeface" w:eastAsia="Times New Roman" w:hAnsi="PermianSerifTypeface" w:cs="Arial"/>
          <w:b/>
          <w:sz w:val="22"/>
        </w:rPr>
        <w:br w:type="page"/>
      </w:r>
    </w:p>
    <w:p w14:paraId="1288E0D1" w14:textId="0E81CB02" w:rsidR="00512955" w:rsidRPr="00760C21" w:rsidRDefault="00512955" w:rsidP="00512955">
      <w:pPr>
        <w:spacing w:after="0"/>
        <w:jc w:val="right"/>
        <w:rPr>
          <w:rFonts w:ascii="PermianSerifTypeface" w:eastAsia="Times New Roman" w:hAnsi="PermianSerifTypeface" w:cs="Arial"/>
          <w:b/>
          <w:sz w:val="22"/>
        </w:rPr>
      </w:pPr>
      <w:r w:rsidRPr="00760C21">
        <w:rPr>
          <w:rFonts w:ascii="PermianSerifTypeface" w:eastAsia="Times New Roman" w:hAnsi="PermianSerifTypeface" w:cs="Arial"/>
          <w:b/>
          <w:sz w:val="22"/>
        </w:rPr>
        <w:lastRenderedPageBreak/>
        <w:t>Anexa nr. 2</w:t>
      </w:r>
    </w:p>
    <w:p w14:paraId="33B833BB" w14:textId="77777777" w:rsidR="00512955" w:rsidRPr="00760C21" w:rsidRDefault="00512955" w:rsidP="001A09B5">
      <w:pPr>
        <w:spacing w:after="0"/>
        <w:ind w:firstLine="0"/>
        <w:rPr>
          <w:rFonts w:ascii="PermianSerifTypeface" w:eastAsia="Times New Roman" w:hAnsi="PermianSerifTypeface" w:cs="Times New Roman"/>
          <w:i/>
          <w:sz w:val="20"/>
          <w:szCs w:val="20"/>
          <w:lang w:eastAsia="ru-RU"/>
        </w:rPr>
      </w:pPr>
    </w:p>
    <w:p w14:paraId="10F673C5" w14:textId="3BE007F5" w:rsidR="00512955" w:rsidRPr="00760C21" w:rsidRDefault="00512955" w:rsidP="00512955">
      <w:pPr>
        <w:pStyle w:val="Style2"/>
        <w:tabs>
          <w:tab w:val="left" w:pos="567"/>
        </w:tabs>
        <w:spacing w:line="240" w:lineRule="auto"/>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SPECIFICAȚI</w:t>
      </w:r>
      <w:r w:rsidR="009C17E8" w:rsidRPr="00760C21">
        <w:rPr>
          <w:rFonts w:ascii="PermianSerifTypeface" w:hAnsi="PermianSerifTypeface"/>
          <w:b/>
          <w:sz w:val="22"/>
          <w:szCs w:val="22"/>
          <w:lang w:val="ro-RO" w:eastAsia="en-US"/>
        </w:rPr>
        <w:t>A</w:t>
      </w:r>
      <w:r w:rsidRPr="00760C21">
        <w:rPr>
          <w:rFonts w:ascii="PermianSerifTypeface" w:hAnsi="PermianSerifTypeface"/>
          <w:b/>
          <w:sz w:val="22"/>
          <w:szCs w:val="22"/>
          <w:lang w:val="ro-RO" w:eastAsia="en-US"/>
        </w:rPr>
        <w:t xml:space="preserve"> DE PREȚ</w:t>
      </w:r>
    </w:p>
    <w:p w14:paraId="59C40F7A" w14:textId="77777777" w:rsidR="00512955" w:rsidRPr="00760C21" w:rsidRDefault="00512955" w:rsidP="00512955">
      <w:pPr>
        <w:pStyle w:val="Style2"/>
        <w:tabs>
          <w:tab w:val="left" w:pos="567"/>
        </w:tabs>
        <w:spacing w:line="240" w:lineRule="auto"/>
        <w:ind w:left="0"/>
        <w:jc w:val="both"/>
        <w:rPr>
          <w:rFonts w:ascii="PermianSerifTypeface" w:hAnsi="PermianSerifTypeface"/>
          <w:sz w:val="22"/>
          <w:szCs w:val="22"/>
          <w:lang w:val="ro-RO" w:eastAsia="en-US"/>
        </w:rPr>
      </w:pPr>
    </w:p>
    <w:tbl>
      <w:tblPr>
        <w:tblW w:w="14737" w:type="dxa"/>
        <w:tblLayout w:type="fixed"/>
        <w:tblCellMar>
          <w:left w:w="57" w:type="dxa"/>
          <w:right w:w="57" w:type="dxa"/>
        </w:tblCellMar>
        <w:tblLook w:val="04A0" w:firstRow="1" w:lastRow="0" w:firstColumn="1" w:lastColumn="0" w:noHBand="0" w:noVBand="1"/>
      </w:tblPr>
      <w:tblGrid>
        <w:gridCol w:w="726"/>
        <w:gridCol w:w="1604"/>
        <w:gridCol w:w="3809"/>
        <w:gridCol w:w="1170"/>
        <w:gridCol w:w="1316"/>
        <w:gridCol w:w="1315"/>
        <w:gridCol w:w="1395"/>
        <w:gridCol w:w="1560"/>
        <w:gridCol w:w="1842"/>
      </w:tblGrid>
      <w:tr w:rsidR="00A2659E" w:rsidRPr="00760C21" w14:paraId="4E414756" w14:textId="77777777" w:rsidTr="00955A83">
        <w:trPr>
          <w:trHeight w:val="893"/>
        </w:trPr>
        <w:tc>
          <w:tcPr>
            <w:tcW w:w="726" w:type="dxa"/>
            <w:tcBorders>
              <w:top w:val="single" w:sz="4" w:space="0" w:color="auto"/>
              <w:left w:val="single" w:sz="4" w:space="0" w:color="auto"/>
              <w:bottom w:val="single" w:sz="4" w:space="0" w:color="auto"/>
              <w:right w:val="single" w:sz="4" w:space="0" w:color="auto"/>
            </w:tcBorders>
            <w:vAlign w:val="center"/>
            <w:hideMark/>
          </w:tcPr>
          <w:p w14:paraId="51929D07" w14:textId="77777777" w:rsidR="00B61CC8" w:rsidRPr="00760C21" w:rsidRDefault="00B61CC8" w:rsidP="00FB27E4">
            <w:pPr>
              <w:pStyle w:val="Style2"/>
              <w:tabs>
                <w:tab w:val="left" w:pos="567"/>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 xml:space="preserve">Nr. </w:t>
            </w:r>
          </w:p>
          <w:p w14:paraId="009EE9FE" w14:textId="77777777" w:rsidR="00B61CC8" w:rsidRPr="00760C21" w:rsidRDefault="00B61CC8" w:rsidP="00FB27E4">
            <w:pPr>
              <w:pStyle w:val="Style2"/>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d/o</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B835D95" w14:textId="77777777" w:rsidR="00B61CC8" w:rsidRPr="00760C21" w:rsidRDefault="00B61CC8" w:rsidP="00FB27E4">
            <w:pPr>
              <w:pStyle w:val="Style2"/>
              <w:tabs>
                <w:tab w:val="left" w:pos="567"/>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Cod CPV</w:t>
            </w:r>
          </w:p>
        </w:tc>
        <w:tc>
          <w:tcPr>
            <w:tcW w:w="3809" w:type="dxa"/>
            <w:tcBorders>
              <w:top w:val="single" w:sz="4" w:space="0" w:color="auto"/>
              <w:left w:val="single" w:sz="4" w:space="0" w:color="auto"/>
              <w:bottom w:val="single" w:sz="4" w:space="0" w:color="auto"/>
              <w:right w:val="single" w:sz="4" w:space="0" w:color="auto"/>
            </w:tcBorders>
            <w:vAlign w:val="center"/>
            <w:hideMark/>
          </w:tcPr>
          <w:p w14:paraId="29AA12B2" w14:textId="77777777" w:rsidR="00B61CC8" w:rsidRPr="00760C21" w:rsidRDefault="00B61CC8" w:rsidP="00FB27E4">
            <w:pPr>
              <w:pStyle w:val="Style2"/>
              <w:tabs>
                <w:tab w:val="left" w:pos="567"/>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Denumirea Serviciilor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9BF587" w14:textId="77777777" w:rsidR="00B61CC8" w:rsidRPr="00760C21" w:rsidRDefault="00B61CC8" w:rsidP="00FB27E4">
            <w:pPr>
              <w:pStyle w:val="Style2"/>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Unitatea</w:t>
            </w:r>
          </w:p>
          <w:p w14:paraId="06272519" w14:textId="77777777" w:rsidR="00B61CC8" w:rsidRPr="00760C21" w:rsidRDefault="00B61CC8" w:rsidP="00FB27E4">
            <w:pPr>
              <w:pStyle w:val="Style2"/>
              <w:tabs>
                <w:tab w:val="left" w:pos="567"/>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de măsură</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6C6D6AC" w14:textId="36CFBF45" w:rsidR="00B61CC8" w:rsidRPr="00760C21" w:rsidRDefault="00B61CC8" w:rsidP="00FB27E4">
            <w:pPr>
              <w:pStyle w:val="Style2"/>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Cantitatea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5264CDE" w14:textId="06E3DF1E"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Preţ</w:t>
            </w:r>
            <w:r w:rsidR="00D53F53">
              <w:rPr>
                <w:rFonts w:ascii="PermianSerifTypeface" w:hAnsi="PermianSerifTypeface"/>
                <w:b/>
                <w:sz w:val="22"/>
                <w:szCs w:val="22"/>
                <w:lang w:val="ro-RO" w:eastAsia="en-US"/>
              </w:rPr>
              <w:t xml:space="preserve"> unitar</w:t>
            </w:r>
            <w:r w:rsidRPr="00760C21">
              <w:rPr>
                <w:rFonts w:ascii="PermianSerifTypeface" w:hAnsi="PermianSerifTypeface"/>
                <w:b/>
                <w:sz w:val="22"/>
                <w:szCs w:val="22"/>
                <w:lang w:val="ro-RO" w:eastAsia="en-US"/>
              </w:rPr>
              <w:t>,</w:t>
            </w:r>
          </w:p>
          <w:p w14:paraId="195FA5F6" w14:textId="77777777"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fără TVA</w:t>
            </w:r>
          </w:p>
          <w:p w14:paraId="056E8285" w14:textId="77777777"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(MDL)</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B91EBF9" w14:textId="5BA4FF0A"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Preţ</w:t>
            </w:r>
            <w:r w:rsidR="00D53F53">
              <w:rPr>
                <w:rFonts w:ascii="PermianSerifTypeface" w:hAnsi="PermianSerifTypeface"/>
                <w:b/>
                <w:sz w:val="22"/>
                <w:szCs w:val="22"/>
                <w:lang w:val="ro-RO" w:eastAsia="en-US"/>
              </w:rPr>
              <w:t xml:space="preserve"> unitar</w:t>
            </w:r>
            <w:r w:rsidRPr="00760C21">
              <w:rPr>
                <w:rFonts w:ascii="PermianSerifTypeface" w:hAnsi="PermianSerifTypeface"/>
                <w:b/>
                <w:sz w:val="22"/>
                <w:szCs w:val="22"/>
                <w:lang w:val="ro-RO" w:eastAsia="en-US"/>
              </w:rPr>
              <w:t xml:space="preserve">, </w:t>
            </w:r>
          </w:p>
          <w:p w14:paraId="2816B07C" w14:textId="77777777" w:rsidR="00B61CC8" w:rsidRPr="00760C21" w:rsidRDefault="00B61CC8" w:rsidP="00FB27E4">
            <w:pPr>
              <w:pStyle w:val="Style2"/>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inclusiv TVA (MDL)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7D56CC" w14:textId="07562DD3"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Suma</w:t>
            </w:r>
            <w:r w:rsidR="00D53F53">
              <w:rPr>
                <w:rFonts w:ascii="PermianSerifTypeface" w:hAnsi="PermianSerifTypeface"/>
                <w:b/>
                <w:sz w:val="22"/>
                <w:szCs w:val="22"/>
                <w:lang w:val="ro-RO" w:eastAsia="en-US"/>
              </w:rPr>
              <w:t xml:space="preserve"> totală</w:t>
            </w:r>
            <w:r w:rsidRPr="00760C21">
              <w:rPr>
                <w:rFonts w:ascii="PermianSerifTypeface" w:hAnsi="PermianSerifTypeface"/>
                <w:b/>
                <w:sz w:val="22"/>
                <w:szCs w:val="22"/>
                <w:lang w:val="ro-RO" w:eastAsia="en-US"/>
              </w:rPr>
              <w:t xml:space="preserve">, </w:t>
            </w:r>
          </w:p>
          <w:p w14:paraId="28778A1B" w14:textId="77777777"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 xml:space="preserve">fără TVA </w:t>
            </w:r>
          </w:p>
          <w:p w14:paraId="0CF9F7EB" w14:textId="77777777"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(MDL)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A89822" w14:textId="6D2C652F"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Suma</w:t>
            </w:r>
            <w:r w:rsidR="00D53F53">
              <w:rPr>
                <w:rFonts w:ascii="PermianSerifTypeface" w:hAnsi="PermianSerifTypeface"/>
                <w:b/>
                <w:sz w:val="22"/>
                <w:szCs w:val="22"/>
                <w:lang w:val="ro-RO" w:eastAsia="en-US"/>
              </w:rPr>
              <w:t xml:space="preserve"> totală</w:t>
            </w:r>
            <w:r>
              <w:rPr>
                <w:rFonts w:ascii="PermianSerifTypeface" w:hAnsi="PermianSerifTypeface"/>
                <w:b/>
                <w:sz w:val="22"/>
                <w:szCs w:val="22"/>
                <w:lang w:val="ro-RO" w:eastAsia="en-US"/>
              </w:rPr>
              <w:t>**</w:t>
            </w:r>
            <w:r w:rsidRPr="00760C21">
              <w:rPr>
                <w:rFonts w:ascii="PermianSerifTypeface" w:hAnsi="PermianSerifTypeface"/>
                <w:b/>
                <w:sz w:val="22"/>
                <w:szCs w:val="22"/>
                <w:lang w:val="ro-RO" w:eastAsia="en-US"/>
              </w:rPr>
              <w:t xml:space="preserve">, </w:t>
            </w:r>
          </w:p>
          <w:p w14:paraId="1AE13F2C" w14:textId="77777777" w:rsidR="00B61CC8" w:rsidRPr="00760C21" w:rsidRDefault="00B61CC8" w:rsidP="00FB27E4">
            <w:pPr>
              <w:pStyle w:val="Style2"/>
              <w:tabs>
                <w:tab w:val="left" w:pos="29"/>
                <w:tab w:val="left" w:pos="1560"/>
              </w:tabs>
              <w:ind w:left="0"/>
              <w:jc w:val="center"/>
              <w:rPr>
                <w:rFonts w:ascii="PermianSerifTypeface" w:hAnsi="PermianSerifTypeface"/>
                <w:b/>
                <w:sz w:val="22"/>
                <w:szCs w:val="22"/>
                <w:lang w:val="ro-RO" w:eastAsia="en-US"/>
              </w:rPr>
            </w:pPr>
            <w:r w:rsidRPr="00760C21">
              <w:rPr>
                <w:rFonts w:ascii="PermianSerifTypeface" w:hAnsi="PermianSerifTypeface"/>
                <w:b/>
                <w:sz w:val="22"/>
                <w:szCs w:val="22"/>
                <w:lang w:val="ro-RO" w:eastAsia="en-US"/>
              </w:rPr>
              <w:t>inclusiv TVA (MDL)</w:t>
            </w:r>
          </w:p>
        </w:tc>
      </w:tr>
      <w:tr w:rsidR="00A2659E" w:rsidRPr="00760C21" w14:paraId="28627804" w14:textId="77777777" w:rsidTr="00955A83">
        <w:trPr>
          <w:trHeight w:val="966"/>
        </w:trPr>
        <w:tc>
          <w:tcPr>
            <w:tcW w:w="726" w:type="dxa"/>
            <w:tcBorders>
              <w:top w:val="single" w:sz="4" w:space="0" w:color="auto"/>
              <w:left w:val="single" w:sz="4" w:space="0" w:color="auto"/>
              <w:bottom w:val="single" w:sz="4" w:space="0" w:color="auto"/>
              <w:right w:val="single" w:sz="4" w:space="0" w:color="auto"/>
            </w:tcBorders>
            <w:vAlign w:val="center"/>
            <w:hideMark/>
          </w:tcPr>
          <w:p w14:paraId="395A8B9B" w14:textId="77777777" w:rsidR="00B61CC8" w:rsidRPr="00760C21" w:rsidRDefault="00B61CC8" w:rsidP="00FB27E4">
            <w:pPr>
              <w:pStyle w:val="Style2"/>
              <w:ind w:left="0"/>
              <w:jc w:val="center"/>
              <w:rPr>
                <w:rFonts w:ascii="PermianSerifTypeface" w:hAnsi="PermianSerifTypeface"/>
                <w:sz w:val="22"/>
                <w:szCs w:val="22"/>
                <w:lang w:val="ro-RO" w:eastAsia="en-US"/>
              </w:rPr>
            </w:pPr>
            <w:r w:rsidRPr="00760C21">
              <w:rPr>
                <w:rFonts w:ascii="PermianSerifTypeface" w:hAnsi="PermianSerifTypeface"/>
                <w:sz w:val="22"/>
                <w:szCs w:val="22"/>
                <w:lang w:val="ro-RO" w:eastAsia="en-US"/>
              </w:rPr>
              <w:t>1</w:t>
            </w:r>
          </w:p>
        </w:tc>
        <w:tc>
          <w:tcPr>
            <w:tcW w:w="1604" w:type="dxa"/>
            <w:tcBorders>
              <w:top w:val="single" w:sz="4" w:space="0" w:color="auto"/>
              <w:left w:val="single" w:sz="4" w:space="0" w:color="auto"/>
              <w:bottom w:val="single" w:sz="4" w:space="0" w:color="auto"/>
              <w:right w:val="single" w:sz="4" w:space="0" w:color="auto"/>
            </w:tcBorders>
            <w:vAlign w:val="center"/>
          </w:tcPr>
          <w:p w14:paraId="61AA7938" w14:textId="2CA95FC2" w:rsidR="00B61CC8" w:rsidRPr="00760C21" w:rsidRDefault="00B61CC8" w:rsidP="00FB27E4">
            <w:pPr>
              <w:pStyle w:val="Style2"/>
              <w:ind w:left="0"/>
              <w:jc w:val="center"/>
              <w:rPr>
                <w:rFonts w:ascii="PermianSerifTypeface" w:hAnsi="PermianSerifTypeface"/>
                <w:sz w:val="22"/>
                <w:szCs w:val="22"/>
                <w:lang w:val="ro-RO" w:eastAsia="en-US"/>
              </w:rPr>
            </w:pPr>
            <w:r w:rsidRPr="006E47B6">
              <w:rPr>
                <w:rFonts w:ascii="PermianSerifTypeface" w:hAnsi="PermianSerifTypeface"/>
                <w:sz w:val="22"/>
                <w:szCs w:val="22"/>
                <w:lang w:val="ro-RO" w:eastAsia="en-US"/>
              </w:rPr>
              <w:t>7</w:t>
            </w:r>
            <w:r w:rsidR="00AE4ACC">
              <w:rPr>
                <w:rFonts w:ascii="PermianSerifTypeface" w:hAnsi="PermianSerifTypeface"/>
                <w:sz w:val="22"/>
                <w:szCs w:val="22"/>
                <w:lang w:val="ro-RO" w:eastAsia="en-US"/>
              </w:rPr>
              <w:t>2411</w:t>
            </w:r>
            <w:r w:rsidRPr="006E47B6">
              <w:rPr>
                <w:rFonts w:ascii="PermianSerifTypeface" w:hAnsi="PermianSerifTypeface"/>
                <w:sz w:val="22"/>
                <w:szCs w:val="22"/>
                <w:lang w:val="ro-RO" w:eastAsia="en-US"/>
              </w:rPr>
              <w:t>000-</w:t>
            </w:r>
            <w:r w:rsidR="00AE4ACC">
              <w:rPr>
                <w:rFonts w:ascii="PermianSerifTypeface" w:hAnsi="PermianSerifTypeface"/>
                <w:sz w:val="22"/>
                <w:szCs w:val="22"/>
                <w:lang w:val="ro-RO" w:eastAsia="en-US"/>
              </w:rPr>
              <w:t>4</w:t>
            </w:r>
          </w:p>
        </w:tc>
        <w:tc>
          <w:tcPr>
            <w:tcW w:w="3809" w:type="dxa"/>
            <w:tcBorders>
              <w:top w:val="single" w:sz="4" w:space="0" w:color="auto"/>
              <w:left w:val="single" w:sz="4" w:space="0" w:color="auto"/>
              <w:bottom w:val="single" w:sz="4" w:space="0" w:color="auto"/>
              <w:right w:val="single" w:sz="4" w:space="0" w:color="auto"/>
            </w:tcBorders>
            <w:vAlign w:val="center"/>
          </w:tcPr>
          <w:p w14:paraId="63F95739" w14:textId="0C9F722C" w:rsidR="00B61CC8" w:rsidRPr="00760C21" w:rsidRDefault="00B61CC8" w:rsidP="00FB27E4">
            <w:pPr>
              <w:pStyle w:val="Style2"/>
              <w:ind w:left="0"/>
              <w:rPr>
                <w:rFonts w:ascii="PermianSerifTypeface" w:hAnsi="PermianSerifTypeface"/>
                <w:sz w:val="22"/>
                <w:szCs w:val="22"/>
                <w:lang w:val="ro-RO" w:eastAsia="en-US"/>
              </w:rPr>
            </w:pPr>
            <w:r w:rsidRPr="006E47B6">
              <w:rPr>
                <w:rFonts w:ascii="PermianSerifTypeface" w:hAnsi="PermianSerifTypeface"/>
                <w:sz w:val="22"/>
                <w:szCs w:val="22"/>
                <w:lang w:val="ro-RO" w:eastAsia="en-US"/>
              </w:rPr>
              <w:t xml:space="preserve">Abonament de acces la serviciul 4G de transmisiuni de date mobile pentru </w:t>
            </w:r>
          </w:p>
        </w:tc>
        <w:tc>
          <w:tcPr>
            <w:tcW w:w="1170" w:type="dxa"/>
            <w:tcBorders>
              <w:top w:val="single" w:sz="4" w:space="0" w:color="auto"/>
              <w:left w:val="single" w:sz="4" w:space="0" w:color="auto"/>
              <w:bottom w:val="single" w:sz="4" w:space="0" w:color="auto"/>
              <w:right w:val="single" w:sz="4" w:space="0" w:color="auto"/>
            </w:tcBorders>
            <w:vAlign w:val="center"/>
          </w:tcPr>
          <w:p w14:paraId="6F94058A" w14:textId="7BF2393B" w:rsidR="00B61CC8" w:rsidRPr="00760C21" w:rsidRDefault="00B61CC8" w:rsidP="006E47B6">
            <w:pPr>
              <w:pStyle w:val="Style2"/>
              <w:tabs>
                <w:tab w:val="left" w:pos="567"/>
                <w:tab w:val="left" w:pos="1560"/>
              </w:tabs>
              <w:ind w:left="-47" w:right="-58" w:hanging="63"/>
              <w:jc w:val="center"/>
              <w:rPr>
                <w:rFonts w:ascii="PermianSerifTypeface" w:hAnsi="PermianSerifTypeface"/>
                <w:sz w:val="22"/>
                <w:szCs w:val="22"/>
                <w:lang w:val="ro-RO" w:eastAsia="en-US"/>
              </w:rPr>
            </w:pPr>
            <w:r>
              <w:rPr>
                <w:rFonts w:ascii="PermianSerifTypeface" w:hAnsi="PermianSerifTypeface"/>
                <w:sz w:val="22"/>
                <w:szCs w:val="22"/>
                <w:lang w:val="ro-RO" w:eastAsia="en-US"/>
              </w:rPr>
              <w:t>buc</w:t>
            </w:r>
          </w:p>
        </w:tc>
        <w:tc>
          <w:tcPr>
            <w:tcW w:w="1316" w:type="dxa"/>
            <w:tcBorders>
              <w:top w:val="single" w:sz="4" w:space="0" w:color="auto"/>
              <w:left w:val="single" w:sz="4" w:space="0" w:color="auto"/>
              <w:bottom w:val="single" w:sz="4" w:space="0" w:color="auto"/>
              <w:right w:val="single" w:sz="4" w:space="0" w:color="auto"/>
            </w:tcBorders>
            <w:vAlign w:val="center"/>
          </w:tcPr>
          <w:p w14:paraId="1CA56530" w14:textId="004C2EAD" w:rsidR="00B61CC8" w:rsidRPr="00760C21" w:rsidRDefault="00B61CC8" w:rsidP="00FB27E4">
            <w:pPr>
              <w:pStyle w:val="Style2"/>
              <w:ind w:left="0"/>
              <w:jc w:val="center"/>
              <w:rPr>
                <w:rFonts w:ascii="PermianSerifTypeface" w:hAnsi="PermianSerifTypeface"/>
                <w:sz w:val="22"/>
                <w:szCs w:val="22"/>
                <w:lang w:val="ro-RO" w:eastAsia="en-US"/>
              </w:rPr>
            </w:pPr>
            <w:r>
              <w:rPr>
                <w:rFonts w:ascii="PermianSerifTypeface" w:hAnsi="PermianSerifTypeface"/>
                <w:sz w:val="22"/>
                <w:szCs w:val="22"/>
                <w:lang w:val="ro-RO" w:eastAsia="en-US"/>
              </w:rPr>
              <w:t>60*</w:t>
            </w:r>
          </w:p>
        </w:tc>
        <w:tc>
          <w:tcPr>
            <w:tcW w:w="1315" w:type="dxa"/>
            <w:tcBorders>
              <w:top w:val="single" w:sz="4" w:space="0" w:color="auto"/>
              <w:left w:val="single" w:sz="4" w:space="0" w:color="auto"/>
              <w:bottom w:val="single" w:sz="4" w:space="0" w:color="auto"/>
              <w:right w:val="single" w:sz="4" w:space="0" w:color="auto"/>
            </w:tcBorders>
            <w:vAlign w:val="center"/>
          </w:tcPr>
          <w:p w14:paraId="1027A534" w14:textId="77777777" w:rsidR="00B61CC8" w:rsidRPr="00760C21" w:rsidRDefault="00B61CC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c>
          <w:tcPr>
            <w:tcW w:w="1395" w:type="dxa"/>
            <w:tcBorders>
              <w:top w:val="single" w:sz="4" w:space="0" w:color="auto"/>
              <w:left w:val="single" w:sz="4" w:space="0" w:color="auto"/>
              <w:bottom w:val="single" w:sz="4" w:space="0" w:color="auto"/>
              <w:right w:val="single" w:sz="4" w:space="0" w:color="auto"/>
            </w:tcBorders>
            <w:vAlign w:val="center"/>
          </w:tcPr>
          <w:p w14:paraId="5BF9694C" w14:textId="77777777" w:rsidR="00B61CC8" w:rsidRPr="00760C21" w:rsidRDefault="00B61CC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A49654D" w14:textId="77777777" w:rsidR="00B61CC8" w:rsidRPr="00760C21" w:rsidRDefault="00B61CC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CBFE289" w14:textId="77777777" w:rsidR="00B61CC8" w:rsidRPr="00760C21" w:rsidRDefault="00B61CC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r>
      <w:tr w:rsidR="002419D8" w:rsidRPr="00760C21" w14:paraId="68D18E60" w14:textId="77777777" w:rsidTr="00955A83">
        <w:trPr>
          <w:trHeight w:val="517"/>
        </w:trPr>
        <w:tc>
          <w:tcPr>
            <w:tcW w:w="11335" w:type="dxa"/>
            <w:gridSpan w:val="7"/>
            <w:tcBorders>
              <w:top w:val="single" w:sz="4" w:space="0" w:color="auto"/>
              <w:left w:val="single" w:sz="4" w:space="0" w:color="auto"/>
              <w:bottom w:val="single" w:sz="4" w:space="0" w:color="auto"/>
              <w:right w:val="single" w:sz="4" w:space="0" w:color="auto"/>
            </w:tcBorders>
            <w:vAlign w:val="center"/>
          </w:tcPr>
          <w:p w14:paraId="3EF3FED7" w14:textId="7F0EE9AD" w:rsidR="002419D8" w:rsidRPr="00955A83" w:rsidRDefault="002419D8" w:rsidP="00FB27E4">
            <w:pPr>
              <w:pStyle w:val="Style2"/>
              <w:tabs>
                <w:tab w:val="left" w:pos="567"/>
                <w:tab w:val="left" w:pos="1560"/>
              </w:tabs>
              <w:spacing w:after="0" w:line="240" w:lineRule="auto"/>
              <w:ind w:left="0"/>
              <w:jc w:val="center"/>
              <w:rPr>
                <w:rFonts w:ascii="PermianSerifTypeface" w:hAnsi="PermianSerifTypeface"/>
                <w:b/>
                <w:bCs/>
                <w:sz w:val="22"/>
                <w:szCs w:val="22"/>
                <w:lang w:val="ro-RO" w:eastAsia="en-US"/>
              </w:rPr>
            </w:pPr>
            <w:r w:rsidRPr="00955A83">
              <w:rPr>
                <w:rFonts w:ascii="PermianSerifTypeface" w:hAnsi="PermianSerifTypeface"/>
                <w:b/>
                <w:bCs/>
                <w:sz w:val="22"/>
                <w:szCs w:val="22"/>
                <w:lang w:val="ro-RO" w:eastAsia="en-US"/>
              </w:rPr>
              <w:t>TOTAL pentru 12 luni</w:t>
            </w:r>
          </w:p>
        </w:tc>
        <w:tc>
          <w:tcPr>
            <w:tcW w:w="1560" w:type="dxa"/>
            <w:tcBorders>
              <w:top w:val="single" w:sz="4" w:space="0" w:color="auto"/>
              <w:left w:val="single" w:sz="4" w:space="0" w:color="auto"/>
              <w:bottom w:val="single" w:sz="4" w:space="0" w:color="auto"/>
              <w:right w:val="single" w:sz="4" w:space="0" w:color="auto"/>
            </w:tcBorders>
            <w:vAlign w:val="center"/>
          </w:tcPr>
          <w:p w14:paraId="318450C1" w14:textId="77777777" w:rsidR="002419D8" w:rsidRPr="00760C21" w:rsidRDefault="002419D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C1ABD00" w14:textId="77777777" w:rsidR="002419D8" w:rsidRPr="00760C21" w:rsidRDefault="002419D8" w:rsidP="00FB27E4">
            <w:pPr>
              <w:pStyle w:val="Style2"/>
              <w:tabs>
                <w:tab w:val="left" w:pos="567"/>
                <w:tab w:val="left" w:pos="1560"/>
              </w:tabs>
              <w:spacing w:after="0" w:line="240" w:lineRule="auto"/>
              <w:ind w:left="0"/>
              <w:jc w:val="center"/>
              <w:rPr>
                <w:rFonts w:ascii="PermianSerifTypeface" w:hAnsi="PermianSerifTypeface"/>
                <w:sz w:val="22"/>
                <w:szCs w:val="22"/>
                <w:lang w:val="ro-RO" w:eastAsia="en-US"/>
              </w:rPr>
            </w:pPr>
          </w:p>
        </w:tc>
      </w:tr>
    </w:tbl>
    <w:p w14:paraId="2EDD9D31" w14:textId="77777777" w:rsidR="00512955" w:rsidRPr="00760C21" w:rsidRDefault="00512955" w:rsidP="001A09B5">
      <w:pPr>
        <w:spacing w:after="0"/>
        <w:ind w:firstLine="0"/>
        <w:rPr>
          <w:rFonts w:ascii="PermianSerifTypeface" w:eastAsia="Times New Roman" w:hAnsi="PermianSerifTypeface" w:cs="Times New Roman"/>
          <w:i/>
          <w:sz w:val="20"/>
          <w:szCs w:val="20"/>
          <w:lang w:eastAsia="ru-RU"/>
        </w:rPr>
      </w:pPr>
    </w:p>
    <w:p w14:paraId="264903C4" w14:textId="168A8811" w:rsidR="00B61CC8" w:rsidRPr="00B61CC8" w:rsidRDefault="00B61CC8" w:rsidP="00B61CC8">
      <w:pPr>
        <w:spacing w:after="0"/>
        <w:ind w:firstLine="0"/>
        <w:rPr>
          <w:rFonts w:ascii="PermianSerifTypeface" w:eastAsia="Times New Roman" w:hAnsi="PermianSerifTypeface" w:cs="Times New Roman"/>
          <w:i/>
          <w:sz w:val="22"/>
          <w:u w:val="single"/>
          <w:lang w:val="ro-MD" w:eastAsia="ru-RU"/>
        </w:rPr>
      </w:pPr>
      <w:r w:rsidRPr="00B61CC8">
        <w:rPr>
          <w:rFonts w:ascii="PermianSerifTypeface" w:eastAsia="Times New Roman" w:hAnsi="PermianSerifTypeface" w:cs="Times New Roman"/>
          <w:i/>
          <w:sz w:val="22"/>
          <w:u w:val="single"/>
          <w:lang w:val="ro-MD" w:eastAsia="ru-RU"/>
        </w:rPr>
        <w:t>Not</w:t>
      </w:r>
      <w:r w:rsidR="008F67F9">
        <w:rPr>
          <w:rFonts w:ascii="PermianSerifTypeface" w:eastAsia="Times New Roman" w:hAnsi="PermianSerifTypeface" w:cs="Times New Roman"/>
          <w:i/>
          <w:sz w:val="22"/>
          <w:u w:val="single"/>
          <w:lang w:val="ro-MD" w:eastAsia="ru-RU"/>
        </w:rPr>
        <w:t>e:</w:t>
      </w:r>
    </w:p>
    <w:p w14:paraId="5A22384A" w14:textId="5B92C2ED" w:rsidR="00B61CC8" w:rsidRPr="00B61CC8" w:rsidRDefault="00B61CC8" w:rsidP="00B61CC8">
      <w:pPr>
        <w:spacing w:after="0"/>
        <w:ind w:firstLine="0"/>
        <w:rPr>
          <w:rFonts w:ascii="PermianSerifTypeface" w:eastAsia="Times New Roman" w:hAnsi="PermianSerifTypeface" w:cs="Times New Roman"/>
          <w:i/>
          <w:sz w:val="22"/>
          <w:lang w:eastAsia="ru-RU"/>
        </w:rPr>
      </w:pPr>
      <w:r w:rsidRPr="00B61CC8">
        <w:rPr>
          <w:rFonts w:ascii="PermianSerifTypeface" w:eastAsia="Times New Roman" w:hAnsi="PermianSerifTypeface" w:cs="Times New Roman"/>
          <w:i/>
          <w:sz w:val="22"/>
          <w:lang w:val="ro-MD" w:eastAsia="ru-RU"/>
        </w:rPr>
        <w:t>*</w:t>
      </w:r>
      <w:r w:rsidRPr="00B61CC8">
        <w:rPr>
          <w:rFonts w:ascii="PermianSerifTypeface" w:eastAsia="Times New Roman" w:hAnsi="PermianSerifTypeface" w:cs="Times New Roman"/>
          <w:i/>
          <w:sz w:val="22"/>
          <w:lang w:eastAsia="ru-RU"/>
        </w:rPr>
        <w:t>Ofertantul va indica în ofertă prețul pentru un abonament lunar</w:t>
      </w:r>
      <w:r w:rsidR="00E321CA">
        <w:rPr>
          <w:rFonts w:ascii="PermianSerifTypeface" w:eastAsia="Times New Roman" w:hAnsi="PermianSerifTypeface" w:cs="Times New Roman"/>
          <w:i/>
          <w:sz w:val="22"/>
          <w:lang w:eastAsia="ru-RU"/>
        </w:rPr>
        <w:t>,</w:t>
      </w:r>
      <w:r w:rsidRPr="00B61CC8">
        <w:rPr>
          <w:rFonts w:ascii="PermianSerifTypeface" w:eastAsia="Times New Roman" w:hAnsi="PermianSerifTypeface" w:cs="Times New Roman"/>
          <w:i/>
          <w:sz w:val="22"/>
          <w:lang w:eastAsia="ru-RU"/>
        </w:rPr>
        <w:t xml:space="preserve"> precum și </w:t>
      </w:r>
      <w:r w:rsidR="00EF78B1">
        <w:rPr>
          <w:rFonts w:ascii="PermianSerifTypeface" w:eastAsia="Times New Roman" w:hAnsi="PermianSerifTypeface" w:cs="Times New Roman"/>
          <w:i/>
          <w:sz w:val="22"/>
          <w:lang w:eastAsia="ru-RU"/>
        </w:rPr>
        <w:t>suma</w:t>
      </w:r>
      <w:r w:rsidRPr="00B61CC8">
        <w:rPr>
          <w:rFonts w:ascii="PermianSerifTypeface" w:eastAsia="Times New Roman" w:hAnsi="PermianSerifTypeface" w:cs="Times New Roman"/>
          <w:i/>
          <w:sz w:val="22"/>
          <w:lang w:eastAsia="ru-RU"/>
        </w:rPr>
        <w:t xml:space="preserve"> total</w:t>
      </w:r>
      <w:r w:rsidR="00EF78B1">
        <w:rPr>
          <w:rFonts w:ascii="PermianSerifTypeface" w:eastAsia="Times New Roman" w:hAnsi="PermianSerifTypeface" w:cs="Times New Roman"/>
          <w:i/>
          <w:sz w:val="22"/>
          <w:lang w:eastAsia="ru-RU"/>
        </w:rPr>
        <w:t>ă</w:t>
      </w:r>
      <w:r w:rsidRPr="00B61CC8">
        <w:rPr>
          <w:rFonts w:ascii="PermianSerifTypeface" w:eastAsia="Times New Roman" w:hAnsi="PermianSerifTypeface" w:cs="Times New Roman"/>
          <w:i/>
          <w:sz w:val="22"/>
          <w:lang w:eastAsia="ru-RU"/>
        </w:rPr>
        <w:t xml:space="preserve"> pentru 60 de abonamente de acces la serviciu 4G de transmisiuni de date mobile</w:t>
      </w:r>
      <w:r w:rsidR="00EF78B1">
        <w:rPr>
          <w:rFonts w:ascii="PermianSerifTypeface" w:eastAsia="Times New Roman" w:hAnsi="PermianSerifTypeface" w:cs="Times New Roman"/>
          <w:i/>
          <w:sz w:val="22"/>
          <w:lang w:eastAsia="ru-RU"/>
        </w:rPr>
        <w:t>. De asemenea, se va indica suma totală</w:t>
      </w:r>
      <w:r w:rsidRPr="00B61CC8">
        <w:rPr>
          <w:rFonts w:ascii="PermianSerifTypeface" w:eastAsia="Times New Roman" w:hAnsi="PermianSerifTypeface" w:cs="Times New Roman"/>
          <w:i/>
          <w:sz w:val="22"/>
          <w:lang w:eastAsia="ru-RU"/>
        </w:rPr>
        <w:t xml:space="preserve"> pentru 12 luni, care vor fi activate la solicitare pe parcursul anului 2023.</w:t>
      </w:r>
    </w:p>
    <w:p w14:paraId="6DD650A9" w14:textId="77777777" w:rsidR="00B61CC8" w:rsidRPr="00B61CC8" w:rsidRDefault="00B61CC8" w:rsidP="00B61CC8">
      <w:pPr>
        <w:spacing w:after="0"/>
        <w:ind w:firstLine="0"/>
        <w:rPr>
          <w:rFonts w:ascii="PermianSerifTypeface" w:eastAsia="Times New Roman" w:hAnsi="PermianSerifTypeface" w:cs="Times New Roman"/>
          <w:i/>
          <w:sz w:val="22"/>
          <w:lang w:eastAsia="ru-RU"/>
        </w:rPr>
      </w:pPr>
      <w:r w:rsidRPr="00B61CC8">
        <w:rPr>
          <w:rFonts w:ascii="PermianSerifTypeface" w:eastAsia="Times New Roman" w:hAnsi="PermianSerifTypeface" w:cs="Times New Roman"/>
          <w:i/>
          <w:sz w:val="22"/>
          <w:lang w:eastAsia="ru-RU"/>
        </w:rPr>
        <w:t>**Suma totală a ofertei trebuie să includă suma totală a 60 abonamente de acces la serviciu 4G de transmisiuni de date mobile pentru 12 luni.</w:t>
      </w:r>
    </w:p>
    <w:p w14:paraId="51E1652B" w14:textId="77777777" w:rsidR="00B61CC8" w:rsidRPr="00B61CC8" w:rsidRDefault="00B61CC8" w:rsidP="00B61CC8">
      <w:pPr>
        <w:spacing w:after="0"/>
        <w:ind w:firstLine="0"/>
        <w:rPr>
          <w:rFonts w:ascii="PermianSerifTypeface" w:eastAsia="Times New Roman" w:hAnsi="PermianSerifTypeface" w:cs="Times New Roman"/>
          <w:i/>
          <w:sz w:val="22"/>
          <w:lang w:eastAsia="ru-RU"/>
        </w:rPr>
      </w:pPr>
      <w:r w:rsidRPr="00B61CC8">
        <w:rPr>
          <w:rFonts w:ascii="PermianSerifTypeface" w:eastAsia="Times New Roman" w:hAnsi="PermianSerifTypeface" w:cs="Times New Roman"/>
          <w:i/>
          <w:sz w:val="22"/>
          <w:lang w:val="ro-MD" w:eastAsia="ru-RU"/>
        </w:rPr>
        <w:t>Volumul inițial de servicii (numărul de abonamente de acces la serviciu 4G de transmisiuni de date mobile) ce urmează a fi prestat va fi determinat și solicitat de către Beneficiar la semnarea contractului (orientativ 35 de abonamente de acces la serviciul 4G). Solicitarea scrisă a Beneficiarului va conține volumul de abonamente de acces la serviciu 4G de transmisiuni de date mobile și data activării serviciilor. Beneficiarul va efectua lunar plata doar pentru volumul de servicii solicitate.</w:t>
      </w:r>
    </w:p>
    <w:p w14:paraId="1AA46E6E" w14:textId="77777777" w:rsidR="002314DC" w:rsidRDefault="002314DC" w:rsidP="001A09B5">
      <w:pPr>
        <w:spacing w:after="0"/>
        <w:ind w:firstLine="0"/>
        <w:rPr>
          <w:rFonts w:ascii="PermianSerifTypeface" w:eastAsia="Times New Roman" w:hAnsi="PermianSerifTypeface" w:cs="Times New Roman"/>
          <w:i/>
          <w:sz w:val="22"/>
          <w:lang w:eastAsia="ru-RU"/>
        </w:rPr>
      </w:pPr>
    </w:p>
    <w:p w14:paraId="7DA31FE8" w14:textId="25C89262" w:rsidR="0071140A" w:rsidRPr="00174115" w:rsidRDefault="001A09B5" w:rsidP="001A09B5">
      <w:pPr>
        <w:spacing w:after="0"/>
        <w:ind w:firstLine="0"/>
        <w:rPr>
          <w:rFonts w:ascii="PermianSerifTypeface" w:hAnsi="PermianSerifTypeface"/>
          <w:bCs/>
          <w:i/>
          <w:sz w:val="22"/>
        </w:rPr>
      </w:pPr>
      <w:r w:rsidRPr="00174115">
        <w:rPr>
          <w:rFonts w:ascii="PermianSerifTypeface" w:eastAsia="Times New Roman" w:hAnsi="PermianSerifTypeface" w:cs="Times New Roman"/>
          <w:i/>
          <w:sz w:val="22"/>
          <w:lang w:eastAsia="ru-RU"/>
        </w:rPr>
        <w:t xml:space="preserve">Valabilitatea ofertei: </w:t>
      </w:r>
      <w:r w:rsidR="006E47B6" w:rsidRPr="00174115">
        <w:rPr>
          <w:rFonts w:ascii="PermianSerifTypeface" w:eastAsia="Times New Roman" w:hAnsi="PermianSerifTypeface" w:cs="Times New Roman"/>
          <w:i/>
          <w:sz w:val="22"/>
          <w:lang w:eastAsia="ru-RU"/>
        </w:rPr>
        <w:t>45</w:t>
      </w:r>
      <w:r w:rsidR="00A57508" w:rsidRPr="00174115">
        <w:rPr>
          <w:rFonts w:ascii="PermianSerifTypeface" w:hAnsi="PermianSerifTypeface"/>
          <w:bCs/>
          <w:i/>
          <w:sz w:val="22"/>
        </w:rPr>
        <w:t xml:space="preserve">  </w:t>
      </w:r>
      <w:r w:rsidRPr="00174115">
        <w:rPr>
          <w:rFonts w:ascii="PermianSerifTypeface" w:hAnsi="PermianSerifTypeface"/>
          <w:bCs/>
          <w:i/>
          <w:sz w:val="22"/>
        </w:rPr>
        <w:t>de zile calendaristice de la data limită de depunere a ofertei.</w:t>
      </w:r>
    </w:p>
    <w:p w14:paraId="6FFDDA39" w14:textId="489B6360" w:rsidR="0050312A" w:rsidRPr="00174115" w:rsidRDefault="0050312A" w:rsidP="00730D85">
      <w:pPr>
        <w:spacing w:after="0"/>
        <w:rPr>
          <w:rFonts w:ascii="PermianSerifTypeface" w:eastAsia="Times New Roman" w:hAnsi="PermianSerifTypeface" w:cs="Arial"/>
          <w:i/>
          <w:sz w:val="22"/>
        </w:rPr>
      </w:pPr>
    </w:p>
    <w:p w14:paraId="215B71FB" w14:textId="77777777" w:rsidR="00730C43" w:rsidRDefault="00730C43" w:rsidP="00730D85">
      <w:pPr>
        <w:pStyle w:val="ListParagraph"/>
        <w:ind w:left="0" w:firstLine="0"/>
        <w:rPr>
          <w:rFonts w:ascii="PermianSerifTypeface" w:hAnsi="PermianSerifTypeface"/>
          <w:sz w:val="22"/>
        </w:rPr>
      </w:pPr>
    </w:p>
    <w:p w14:paraId="46421CD7" w14:textId="284CD444" w:rsidR="00730D85" w:rsidRPr="00760C21" w:rsidRDefault="00730D85" w:rsidP="00955A83">
      <w:pPr>
        <w:pStyle w:val="ListParagraph"/>
        <w:ind w:left="0" w:firstLine="0"/>
        <w:rPr>
          <w:rFonts w:ascii="PermianSerifTypeface" w:hAnsi="PermianSerifTypeface"/>
          <w:b/>
          <w:bCs/>
          <w:sz w:val="20"/>
          <w:szCs w:val="20"/>
        </w:rPr>
      </w:pPr>
      <w:r w:rsidRPr="00174115">
        <w:rPr>
          <w:rFonts w:ascii="PermianSerifTypeface" w:hAnsi="PermianSerifTypeface"/>
          <w:sz w:val="22"/>
        </w:rPr>
        <w:t xml:space="preserve">Semnătura și ștampila </w:t>
      </w:r>
      <w:r w:rsidR="00512955" w:rsidRPr="00174115">
        <w:rPr>
          <w:rFonts w:ascii="PermianSerifTypeface" w:hAnsi="PermianSerifTypeface"/>
          <w:sz w:val="22"/>
        </w:rPr>
        <w:t xml:space="preserve">sau semnătura electronică a </w:t>
      </w:r>
      <w:r w:rsidRPr="00174115">
        <w:rPr>
          <w:rFonts w:ascii="PermianSerifTypeface" w:hAnsi="PermianSerifTypeface"/>
          <w:sz w:val="22"/>
        </w:rPr>
        <w:t>ofertantului__________________________</w:t>
      </w:r>
    </w:p>
    <w:p w14:paraId="51C4A647" w14:textId="66C96C38" w:rsidR="009A52D4" w:rsidRPr="00760C21" w:rsidRDefault="009A52D4" w:rsidP="007A717C">
      <w:pPr>
        <w:spacing w:after="160" w:line="259" w:lineRule="auto"/>
        <w:ind w:firstLine="0"/>
        <w:jc w:val="left"/>
        <w:rPr>
          <w:rFonts w:ascii="PermianSerifTypeface" w:hAnsi="PermianSerifTypeface"/>
          <w:b/>
          <w:bCs/>
          <w:sz w:val="20"/>
          <w:szCs w:val="20"/>
        </w:rPr>
      </w:pPr>
    </w:p>
    <w:p w14:paraId="58499634" w14:textId="4F745586" w:rsidR="0071140A" w:rsidRPr="00760C21" w:rsidRDefault="0071140A" w:rsidP="007A717C">
      <w:pPr>
        <w:spacing w:after="160" w:line="259" w:lineRule="auto"/>
        <w:ind w:firstLine="0"/>
        <w:jc w:val="left"/>
        <w:rPr>
          <w:rFonts w:ascii="PermianSerifTypeface" w:hAnsi="PermianSerifTypeface"/>
          <w:b/>
          <w:bCs/>
          <w:sz w:val="20"/>
          <w:szCs w:val="20"/>
        </w:rPr>
      </w:pPr>
    </w:p>
    <w:p w14:paraId="3D01E09A" w14:textId="78E855CD" w:rsidR="0071140A" w:rsidRPr="00760C21" w:rsidRDefault="0071140A" w:rsidP="007A717C">
      <w:pPr>
        <w:spacing w:after="160" w:line="259" w:lineRule="auto"/>
        <w:ind w:firstLine="0"/>
        <w:jc w:val="left"/>
        <w:rPr>
          <w:rFonts w:ascii="PermianSerifTypeface" w:hAnsi="PermianSerifTypeface"/>
          <w:b/>
          <w:bCs/>
          <w:sz w:val="20"/>
          <w:szCs w:val="20"/>
        </w:rPr>
      </w:pPr>
    </w:p>
    <w:p w14:paraId="04307F74" w14:textId="5A9CA447" w:rsidR="0071140A" w:rsidRPr="00760C21" w:rsidRDefault="0071140A" w:rsidP="007A717C">
      <w:pPr>
        <w:spacing w:after="160" w:line="259" w:lineRule="auto"/>
        <w:ind w:firstLine="0"/>
        <w:jc w:val="left"/>
        <w:rPr>
          <w:rFonts w:ascii="PermianSerifTypeface" w:hAnsi="PermianSerifTypeface"/>
          <w:b/>
          <w:bCs/>
          <w:sz w:val="20"/>
          <w:szCs w:val="20"/>
        </w:rPr>
      </w:pPr>
    </w:p>
    <w:p w14:paraId="465726FD" w14:textId="77777777" w:rsidR="0071140A" w:rsidRPr="00760C21" w:rsidRDefault="0071140A" w:rsidP="007A717C">
      <w:pPr>
        <w:spacing w:after="160" w:line="259" w:lineRule="auto"/>
        <w:ind w:firstLine="0"/>
        <w:jc w:val="left"/>
        <w:rPr>
          <w:rFonts w:ascii="PermianSerifTypeface" w:hAnsi="PermianSerifTypeface"/>
          <w:b/>
          <w:bCs/>
          <w:sz w:val="20"/>
          <w:szCs w:val="20"/>
        </w:rPr>
      </w:pPr>
    </w:p>
    <w:p w14:paraId="1922143B" w14:textId="2CF23918" w:rsidR="00EB259E" w:rsidRPr="00760C21" w:rsidRDefault="00EB259E" w:rsidP="007A717C">
      <w:pPr>
        <w:spacing w:after="160" w:line="259" w:lineRule="auto"/>
        <w:ind w:firstLine="0"/>
        <w:jc w:val="left"/>
        <w:rPr>
          <w:rFonts w:ascii="PermianSerifTypeface" w:hAnsi="PermianSerifTypeface"/>
          <w:b/>
          <w:bCs/>
          <w:sz w:val="22"/>
        </w:rPr>
        <w:sectPr w:rsidR="00EB259E" w:rsidRPr="00760C21" w:rsidSect="006D11EA">
          <w:headerReference w:type="even" r:id="rId15"/>
          <w:headerReference w:type="default" r:id="rId16"/>
          <w:footerReference w:type="even" r:id="rId17"/>
          <w:footerReference w:type="default" r:id="rId18"/>
          <w:pgSz w:w="16840" w:h="11907" w:orient="landscape" w:code="9"/>
          <w:pgMar w:top="0" w:right="709" w:bottom="851" w:left="851" w:header="709" w:footer="454" w:gutter="0"/>
          <w:cols w:space="708"/>
          <w:docGrid w:linePitch="360"/>
        </w:sectPr>
      </w:pPr>
    </w:p>
    <w:p w14:paraId="7D58E272" w14:textId="7276EEE3" w:rsidR="00C76C1D" w:rsidRPr="00760C21" w:rsidRDefault="00C76C1D" w:rsidP="00C76C1D">
      <w:pPr>
        <w:spacing w:after="160" w:line="256" w:lineRule="auto"/>
        <w:ind w:firstLine="0"/>
        <w:jc w:val="right"/>
        <w:rPr>
          <w:rFonts w:ascii="PermianSerifTypeface" w:hAnsi="PermianSerifTypeface"/>
          <w:b/>
          <w:sz w:val="22"/>
        </w:rPr>
      </w:pPr>
      <w:r w:rsidRPr="00760C21">
        <w:rPr>
          <w:rFonts w:ascii="PermianSerifTypeface" w:hAnsi="PermianSerifTypeface"/>
          <w:b/>
          <w:sz w:val="22"/>
        </w:rPr>
        <w:lastRenderedPageBreak/>
        <w:t>Anexa nr.</w:t>
      </w:r>
      <w:r w:rsidR="00512955" w:rsidRPr="00760C21">
        <w:rPr>
          <w:rFonts w:ascii="PermianSerifTypeface" w:hAnsi="PermianSerifTypeface"/>
          <w:b/>
          <w:sz w:val="22"/>
        </w:rPr>
        <w:t>3</w:t>
      </w:r>
    </w:p>
    <w:p w14:paraId="55F41863" w14:textId="77777777" w:rsidR="00C76C1D" w:rsidRPr="00760C21"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heme="majorBidi"/>
          <w:b/>
          <w:sz w:val="22"/>
        </w:rPr>
      </w:pPr>
    </w:p>
    <w:p w14:paraId="10587A3D" w14:textId="77777777" w:rsidR="00C76C1D" w:rsidRPr="00760C21"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heme="majorBidi"/>
          <w:b/>
          <w:sz w:val="22"/>
        </w:rPr>
      </w:pPr>
      <w:r w:rsidRPr="00760C21">
        <w:rPr>
          <w:rFonts w:ascii="PermianSerifTypeface" w:eastAsiaTheme="majorEastAsia" w:hAnsi="PermianSerifTypeface" w:cstheme="majorBidi"/>
          <w:b/>
          <w:sz w:val="22"/>
        </w:rPr>
        <w:t>Date despre operatorul economic</w:t>
      </w:r>
    </w:p>
    <w:p w14:paraId="2D563BB2" w14:textId="77777777" w:rsidR="00C76C1D" w:rsidRPr="00760C21" w:rsidRDefault="00C76C1D" w:rsidP="00C76C1D">
      <w:pPr>
        <w:rPr>
          <w:rFonts w:ascii="PermianSerifTypeface" w:hAnsi="PermianSerifTypeface"/>
          <w:sz w:val="22"/>
        </w:rPr>
      </w:pPr>
    </w:p>
    <w:p w14:paraId="603CE4B8" w14:textId="77777777" w:rsidR="00C76C1D" w:rsidRPr="00760C21" w:rsidRDefault="00C76C1D" w:rsidP="00C76C1D">
      <w:pPr>
        <w:rPr>
          <w:rFonts w:ascii="PermianSerifTypeface" w:hAnsi="PermianSerifTypeface"/>
          <w:sz w:val="22"/>
        </w:rPr>
      </w:pPr>
    </w:p>
    <w:p w14:paraId="1B1F4482"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Denumirea Firmei</w:t>
      </w:r>
    </w:p>
    <w:p w14:paraId="1993E4A7"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Adresa Firmei</w:t>
      </w:r>
    </w:p>
    <w:p w14:paraId="59B7A1B3"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Oficiul de înregistrare (dacă diferă de adresa Firmei)</w:t>
      </w:r>
    </w:p>
    <w:p w14:paraId="74C3315B"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Codul fiscal / IDNO</w:t>
      </w:r>
    </w:p>
    <w:p w14:paraId="7F496E62"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Telefon de contact</w:t>
      </w:r>
    </w:p>
    <w:p w14:paraId="3F1CAF65"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E-mail</w:t>
      </w:r>
    </w:p>
    <w:p w14:paraId="4A819107" w14:textId="77777777" w:rsidR="00C76C1D" w:rsidRPr="00760C21" w:rsidRDefault="00C76C1D" w:rsidP="00C76C1D">
      <w:pPr>
        <w:numPr>
          <w:ilvl w:val="0"/>
          <w:numId w:val="12"/>
        </w:numPr>
        <w:tabs>
          <w:tab w:val="left" w:pos="780"/>
        </w:tabs>
        <w:suppressAutoHyphens/>
        <w:spacing w:after="0"/>
        <w:ind w:left="780"/>
        <w:jc w:val="left"/>
        <w:rPr>
          <w:rFonts w:ascii="PermianSerifTypeface" w:hAnsi="PermianSerifTypeface"/>
          <w:sz w:val="22"/>
        </w:rPr>
      </w:pPr>
      <w:r w:rsidRPr="00760C21">
        <w:rPr>
          <w:rFonts w:ascii="PermianSerifTypeface" w:hAnsi="PermianSerifTypeface"/>
          <w:sz w:val="22"/>
        </w:rPr>
        <w:t>Tipul Firmei __________________________</w:t>
      </w:r>
    </w:p>
    <w:p w14:paraId="67A5A37D" w14:textId="77777777" w:rsidR="00C76C1D" w:rsidRPr="00760C21" w:rsidRDefault="00C76C1D" w:rsidP="00C76C1D">
      <w:pPr>
        <w:spacing w:line="360" w:lineRule="auto"/>
        <w:ind w:left="420"/>
        <w:rPr>
          <w:rFonts w:ascii="PermianSerifTypeface" w:hAnsi="PermianSerifTypeface"/>
          <w:sz w:val="22"/>
        </w:rPr>
      </w:pPr>
      <w:r w:rsidRPr="00760C21">
        <w:rPr>
          <w:rFonts w:ascii="PermianSerifTypeface" w:hAnsi="PermianSerifTypeface"/>
          <w:sz w:val="22"/>
        </w:rPr>
        <w:t xml:space="preserve">                                  privat, public, etc.</w:t>
      </w:r>
    </w:p>
    <w:p w14:paraId="587DEC78"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Fondatorul Firmei și ultimul Patron</w:t>
      </w:r>
    </w:p>
    <w:p w14:paraId="71E58D4F"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Experiența în domeniu</w:t>
      </w:r>
    </w:p>
    <w:p w14:paraId="0E6B081D" w14:textId="77777777" w:rsidR="00C76C1D" w:rsidRPr="00760C21" w:rsidRDefault="00C76C1D" w:rsidP="00C76C1D">
      <w:pPr>
        <w:numPr>
          <w:ilvl w:val="0"/>
          <w:numId w:val="12"/>
        </w:numPr>
        <w:tabs>
          <w:tab w:val="left" w:pos="780"/>
        </w:tabs>
        <w:suppressAutoHyphens/>
        <w:spacing w:after="0" w:line="360" w:lineRule="auto"/>
        <w:ind w:left="780"/>
        <w:jc w:val="left"/>
        <w:rPr>
          <w:rFonts w:ascii="PermianSerifTypeface" w:hAnsi="PermianSerifTypeface"/>
          <w:sz w:val="22"/>
        </w:rPr>
      </w:pPr>
      <w:r w:rsidRPr="00760C21">
        <w:rPr>
          <w:rFonts w:ascii="PermianSerifTypeface" w:hAnsi="PermianSerifTypeface"/>
          <w:sz w:val="22"/>
        </w:rPr>
        <w:t>Denumirea Băncii la care operatorul economic are deschis cont bancar și pe care cont vor fi achitate plățile:</w:t>
      </w:r>
    </w:p>
    <w:p w14:paraId="3B22F01E" w14:textId="77777777" w:rsidR="00C76C1D" w:rsidRPr="00760C21" w:rsidRDefault="00C76C1D" w:rsidP="00C76C1D">
      <w:pPr>
        <w:numPr>
          <w:ilvl w:val="0"/>
          <w:numId w:val="13"/>
        </w:numPr>
        <w:spacing w:after="0"/>
        <w:jc w:val="left"/>
        <w:rPr>
          <w:rFonts w:ascii="PermianSerifTypeface" w:eastAsia="Times New Roman" w:hAnsi="PermianSerifTypeface" w:cs="Times New Roman"/>
          <w:sz w:val="22"/>
        </w:rPr>
      </w:pPr>
      <w:r w:rsidRPr="00760C21">
        <w:rPr>
          <w:rFonts w:ascii="PermianSerifTypeface" w:eastAsia="Times New Roman" w:hAnsi="PermianSerifTypeface" w:cs="Times New Roman"/>
          <w:sz w:val="22"/>
        </w:rPr>
        <w:t>denumirea băncii completă (inclusiv dacă este cazul filiala/reprezentanța)</w:t>
      </w:r>
    </w:p>
    <w:p w14:paraId="46626F7D" w14:textId="77777777" w:rsidR="00C76C1D" w:rsidRPr="00760C21" w:rsidRDefault="00C76C1D" w:rsidP="00C76C1D">
      <w:pPr>
        <w:numPr>
          <w:ilvl w:val="0"/>
          <w:numId w:val="13"/>
        </w:numPr>
        <w:spacing w:after="0"/>
        <w:jc w:val="left"/>
        <w:rPr>
          <w:rFonts w:ascii="PermianSerifTypeface" w:eastAsia="Times New Roman" w:hAnsi="PermianSerifTypeface" w:cs="Times New Roman"/>
          <w:sz w:val="22"/>
        </w:rPr>
      </w:pPr>
      <w:r w:rsidRPr="00760C21">
        <w:rPr>
          <w:rFonts w:ascii="PermianSerifTypeface" w:eastAsia="Times New Roman" w:hAnsi="PermianSerifTypeface" w:cs="Times New Roman"/>
          <w:sz w:val="22"/>
        </w:rPr>
        <w:t>c/b</w:t>
      </w:r>
    </w:p>
    <w:p w14:paraId="495BD7EA" w14:textId="77777777" w:rsidR="00C76C1D" w:rsidRPr="00760C21" w:rsidRDefault="00C76C1D" w:rsidP="00C76C1D">
      <w:pPr>
        <w:numPr>
          <w:ilvl w:val="0"/>
          <w:numId w:val="13"/>
        </w:numPr>
        <w:spacing w:after="0"/>
        <w:jc w:val="left"/>
        <w:rPr>
          <w:rFonts w:ascii="PermianSerifTypeface" w:eastAsia="Times New Roman" w:hAnsi="PermianSerifTypeface" w:cs="Times New Roman"/>
          <w:sz w:val="22"/>
        </w:rPr>
      </w:pPr>
      <w:r w:rsidRPr="00760C21">
        <w:rPr>
          <w:rFonts w:ascii="PermianSerifTypeface" w:eastAsia="Times New Roman" w:hAnsi="PermianSerifTypeface" w:cs="Times New Roman"/>
          <w:sz w:val="22"/>
        </w:rPr>
        <w:t>cod IBAN</w:t>
      </w:r>
    </w:p>
    <w:p w14:paraId="63770D1D" w14:textId="2E077946" w:rsidR="00C76C1D" w:rsidRPr="00760C21" w:rsidRDefault="00C76C1D" w:rsidP="00C76C1D">
      <w:pPr>
        <w:numPr>
          <w:ilvl w:val="0"/>
          <w:numId w:val="12"/>
        </w:numPr>
        <w:tabs>
          <w:tab w:val="num" w:pos="851"/>
        </w:tabs>
        <w:spacing w:before="120" w:after="120"/>
        <w:ind w:firstLine="426"/>
        <w:jc w:val="left"/>
        <w:rPr>
          <w:rFonts w:ascii="PermianSerifTypeface" w:eastAsia="Times New Roman" w:hAnsi="PermianSerifTypeface" w:cs="Times New Roman"/>
          <w:sz w:val="22"/>
        </w:rPr>
      </w:pPr>
      <w:r w:rsidRPr="00760C21">
        <w:rPr>
          <w:rFonts w:ascii="PermianSerifTypeface" w:eastAsia="Times New Roman" w:hAnsi="PermianSerifTypeface" w:cs="Times New Roman"/>
          <w:sz w:val="22"/>
        </w:rPr>
        <w:t>Persoana împuternicită de a semna contratul, inclusiv datele procurii valabile (dacă este cazul) cu anexarea copiei.</w:t>
      </w:r>
    </w:p>
    <w:p w14:paraId="79D90CBD" w14:textId="77777777" w:rsidR="0061182D" w:rsidRPr="00760C21" w:rsidRDefault="0061182D" w:rsidP="0061182D">
      <w:pPr>
        <w:numPr>
          <w:ilvl w:val="0"/>
          <w:numId w:val="12"/>
        </w:numPr>
        <w:tabs>
          <w:tab w:val="num" w:pos="851"/>
        </w:tabs>
        <w:spacing w:before="120" w:after="120"/>
        <w:ind w:firstLine="426"/>
        <w:jc w:val="left"/>
        <w:rPr>
          <w:rFonts w:ascii="PermianSerifTypeface" w:eastAsia="Times New Roman" w:hAnsi="PermianSerifTypeface" w:cs="Times New Roman"/>
          <w:sz w:val="22"/>
        </w:rPr>
      </w:pPr>
      <w:r w:rsidRPr="00760C21">
        <w:rPr>
          <w:rFonts w:ascii="PermianSerifTypeface" w:eastAsia="Times New Roman" w:hAnsi="PermianSerifTypeface" w:cs="Times New Roman"/>
          <w:sz w:val="22"/>
        </w:rPr>
        <w:t>Modalitatea de semnare a contractului (</w:t>
      </w:r>
      <w:r w:rsidRPr="00760C21">
        <w:rPr>
          <w:rFonts w:ascii="PermianSerifTypeface" w:eastAsia="Times New Roman" w:hAnsi="PermianSerifTypeface" w:cs="Times New Roman"/>
          <w:i/>
          <w:sz w:val="22"/>
        </w:rPr>
        <w:t>se va menține sau bifa opțiunea agreată</w:t>
      </w:r>
      <w:r w:rsidRPr="00760C21">
        <w:rPr>
          <w:rFonts w:ascii="PermianSerifTypeface" w:eastAsia="Times New Roman" w:hAnsi="PermianSerifTypeface" w:cs="Times New Roman"/>
          <w:sz w:val="22"/>
        </w:rPr>
        <w:t>):</w:t>
      </w:r>
    </w:p>
    <w:p w14:paraId="16CA97CA" w14:textId="77777777" w:rsidR="0061182D" w:rsidRPr="00760C21" w:rsidRDefault="0061182D" w:rsidP="0061182D">
      <w:pPr>
        <w:spacing w:before="120" w:after="120"/>
        <w:ind w:left="426" w:firstLine="294"/>
        <w:jc w:val="left"/>
        <w:rPr>
          <w:rFonts w:ascii="PermianSerifTypeface" w:eastAsia="Times New Roman" w:hAnsi="PermianSerifTypeface" w:cs="Times New Roman"/>
          <w:sz w:val="22"/>
        </w:rPr>
      </w:pPr>
      <w:r w:rsidRPr="00760C21">
        <w:rPr>
          <w:rFonts w:ascii="Calibri" w:eastAsia="Times New Roman" w:hAnsi="Calibri" w:cs="Calibri"/>
          <w:sz w:val="22"/>
        </w:rPr>
        <w:t>□</w:t>
      </w:r>
      <w:r w:rsidRPr="00760C21">
        <w:rPr>
          <w:rFonts w:ascii="PermianSerifTypeface" w:eastAsia="Times New Roman" w:hAnsi="PermianSerifTypeface" w:cs="Times New Roman"/>
          <w:sz w:val="22"/>
        </w:rPr>
        <w:t xml:space="preserve"> electronic</w:t>
      </w:r>
    </w:p>
    <w:p w14:paraId="752DCDDD" w14:textId="77777777" w:rsidR="0061182D" w:rsidRPr="00760C21" w:rsidRDefault="0061182D" w:rsidP="0061182D">
      <w:pPr>
        <w:spacing w:before="120" w:after="120"/>
        <w:ind w:left="426" w:firstLine="294"/>
        <w:jc w:val="left"/>
        <w:rPr>
          <w:rFonts w:ascii="PermianSerifTypeface" w:eastAsia="Times New Roman" w:hAnsi="PermianSerifTypeface" w:cs="Times New Roman"/>
          <w:sz w:val="22"/>
        </w:rPr>
      </w:pPr>
      <w:r w:rsidRPr="00760C21">
        <w:rPr>
          <w:rFonts w:ascii="Calibri" w:eastAsia="Times New Roman" w:hAnsi="Calibri" w:cs="Calibri"/>
          <w:sz w:val="22"/>
        </w:rPr>
        <w:t xml:space="preserve">□ </w:t>
      </w:r>
      <w:r w:rsidRPr="00760C21">
        <w:rPr>
          <w:rFonts w:ascii="PermianSerifTypeface" w:eastAsia="Times New Roman" w:hAnsi="PermianSerifTypeface" w:cs="Times New Roman"/>
          <w:sz w:val="22"/>
        </w:rPr>
        <w:t xml:space="preserve">olograf </w:t>
      </w:r>
    </w:p>
    <w:p w14:paraId="6FC43BA2" w14:textId="77777777" w:rsidR="0061182D" w:rsidRPr="00760C21" w:rsidRDefault="0061182D" w:rsidP="0061182D">
      <w:pPr>
        <w:spacing w:before="120" w:after="120"/>
        <w:jc w:val="left"/>
        <w:rPr>
          <w:rFonts w:ascii="PermianSerifTypeface" w:eastAsia="Times New Roman" w:hAnsi="PermianSerifTypeface" w:cs="Times New Roman"/>
          <w:sz w:val="22"/>
        </w:rPr>
      </w:pPr>
    </w:p>
    <w:p w14:paraId="693EFAF5" w14:textId="77777777" w:rsidR="00C76C1D" w:rsidRPr="00760C21" w:rsidRDefault="00C76C1D" w:rsidP="00C76C1D">
      <w:pPr>
        <w:spacing w:after="0"/>
        <w:ind w:firstLine="0"/>
        <w:contextualSpacing/>
        <w:jc w:val="left"/>
        <w:rPr>
          <w:rFonts w:ascii="PermianSerifTypeface" w:eastAsia="Times New Roman" w:hAnsi="PermianSerifTypeface" w:cs="Times New Roman"/>
          <w:b/>
          <w:sz w:val="22"/>
          <w:szCs w:val="24"/>
        </w:rPr>
      </w:pPr>
    </w:p>
    <w:p w14:paraId="302E78A6" w14:textId="77777777" w:rsidR="00C76C1D" w:rsidRPr="00760C21" w:rsidRDefault="00C76C1D" w:rsidP="00C76C1D">
      <w:pPr>
        <w:spacing w:after="0"/>
        <w:ind w:firstLine="0"/>
        <w:contextualSpacing/>
        <w:jc w:val="left"/>
        <w:rPr>
          <w:rFonts w:ascii="PermianSerifTypeface" w:eastAsia="Times New Roman" w:hAnsi="PermianSerifTypeface" w:cs="Times New Roman"/>
          <w:b/>
          <w:sz w:val="22"/>
          <w:szCs w:val="24"/>
        </w:rPr>
      </w:pPr>
    </w:p>
    <w:p w14:paraId="01D74483" w14:textId="77777777" w:rsidR="00C76C1D" w:rsidRPr="00760C21" w:rsidRDefault="00C76C1D" w:rsidP="00C76C1D">
      <w:pPr>
        <w:spacing w:after="0"/>
        <w:ind w:firstLine="0"/>
        <w:contextualSpacing/>
        <w:jc w:val="left"/>
        <w:rPr>
          <w:rFonts w:ascii="PermianSerifTypeface" w:eastAsia="Times New Roman" w:hAnsi="PermianSerifTypeface" w:cs="Times New Roman"/>
          <w:b/>
          <w:sz w:val="22"/>
          <w:szCs w:val="24"/>
        </w:rPr>
      </w:pPr>
    </w:p>
    <w:p w14:paraId="3A6BFEA7" w14:textId="77777777" w:rsidR="00C76C1D" w:rsidRPr="00760C21" w:rsidRDefault="00C76C1D" w:rsidP="00C76C1D">
      <w:pPr>
        <w:spacing w:after="0"/>
        <w:ind w:firstLine="0"/>
        <w:contextualSpacing/>
        <w:jc w:val="left"/>
        <w:rPr>
          <w:rFonts w:ascii="PermianSerifTypeface" w:eastAsia="Times New Roman" w:hAnsi="PermianSerifTypeface" w:cs="Times New Roman"/>
          <w:b/>
          <w:sz w:val="22"/>
          <w:szCs w:val="24"/>
        </w:rPr>
      </w:pPr>
    </w:p>
    <w:p w14:paraId="5C1514D3" w14:textId="77777777" w:rsidR="00C76C1D" w:rsidRPr="00760C21" w:rsidRDefault="00C76C1D" w:rsidP="00C76C1D">
      <w:pPr>
        <w:spacing w:after="0"/>
        <w:ind w:left="5040" w:hanging="5040"/>
        <w:contextualSpacing/>
        <w:jc w:val="left"/>
        <w:rPr>
          <w:rFonts w:ascii="PermianSerifTypeface" w:eastAsia="Times New Roman" w:hAnsi="PermianSerifTypeface" w:cs="Times New Roman"/>
          <w:b/>
          <w:sz w:val="20"/>
          <w:szCs w:val="24"/>
        </w:rPr>
      </w:pPr>
      <w:r w:rsidRPr="00760C21">
        <w:rPr>
          <w:rFonts w:ascii="PermianSerifTypeface" w:eastAsia="Times New Roman" w:hAnsi="PermianSerifTypeface" w:cs="Times New Roman"/>
          <w:b/>
          <w:sz w:val="22"/>
          <w:szCs w:val="24"/>
        </w:rPr>
        <w:t>Data</w:t>
      </w:r>
      <w:r w:rsidRPr="00760C21">
        <w:rPr>
          <w:rFonts w:ascii="PermianSerifTypeface" w:eastAsia="Times New Roman" w:hAnsi="PermianSerifTypeface" w:cs="Times New Roman"/>
          <w:b/>
          <w:sz w:val="20"/>
          <w:szCs w:val="24"/>
        </w:rPr>
        <w:t>_____/______/____________</w:t>
      </w:r>
      <w:r w:rsidRPr="00760C21">
        <w:rPr>
          <w:rFonts w:ascii="PermianSerifTypeface" w:eastAsia="Times New Roman" w:hAnsi="PermianSerifTypeface" w:cs="Times New Roman"/>
          <w:b/>
          <w:sz w:val="22"/>
          <w:szCs w:val="24"/>
        </w:rPr>
        <w:tab/>
        <w:t xml:space="preserve">Semnătura </w:t>
      </w:r>
      <w:r w:rsidRPr="00760C21">
        <w:rPr>
          <w:rFonts w:ascii="PermianSerifTypeface" w:eastAsia="Times New Roman" w:hAnsi="PermianSerifTypeface" w:cs="Times New Roman"/>
          <w:b/>
          <w:sz w:val="20"/>
          <w:szCs w:val="24"/>
        </w:rPr>
        <w:t>_____________________________</w:t>
      </w:r>
    </w:p>
    <w:p w14:paraId="2FCCD06C" w14:textId="77777777" w:rsidR="00C76C1D" w:rsidRPr="00760C21" w:rsidRDefault="00C76C1D" w:rsidP="00C76C1D">
      <w:pPr>
        <w:spacing w:after="0"/>
        <w:ind w:firstLine="0"/>
        <w:contextualSpacing/>
        <w:jc w:val="left"/>
        <w:rPr>
          <w:rFonts w:ascii="PermianSerifTypeface" w:eastAsia="Times New Roman" w:hAnsi="PermianSerifTypeface" w:cs="Times New Roman"/>
          <w:b/>
          <w:sz w:val="20"/>
          <w:szCs w:val="24"/>
        </w:rPr>
      </w:pPr>
    </w:p>
    <w:p w14:paraId="5F649D0B" w14:textId="77777777" w:rsidR="00C76C1D" w:rsidRPr="00760C21" w:rsidRDefault="00C76C1D" w:rsidP="00C76C1D">
      <w:pPr>
        <w:spacing w:after="0"/>
        <w:ind w:firstLine="0"/>
        <w:jc w:val="left"/>
        <w:rPr>
          <w:rFonts w:ascii="PermianSerifTypeface" w:eastAsia="Times New Roman" w:hAnsi="PermianSerifTypeface" w:cs="Times New Roman"/>
          <w:sz w:val="20"/>
          <w:szCs w:val="24"/>
        </w:rPr>
      </w:pP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r>
      <w:r w:rsidRPr="00760C21">
        <w:rPr>
          <w:rFonts w:ascii="PermianSerifTypeface" w:eastAsia="Times New Roman" w:hAnsi="PermianSerifTypeface" w:cs="Times New Roman"/>
          <w:b/>
          <w:sz w:val="20"/>
          <w:szCs w:val="24"/>
        </w:rPr>
        <w:tab/>
        <w:t>__________________________</w:t>
      </w:r>
      <w:r w:rsidRPr="00760C21">
        <w:rPr>
          <w:rFonts w:ascii="PermianSerifTypeface" w:eastAsia="Times New Roman" w:hAnsi="PermianSerifTypeface" w:cs="Times New Roman"/>
          <w:b/>
          <w:sz w:val="20"/>
          <w:szCs w:val="24"/>
          <w:u w:val="single"/>
        </w:rPr>
        <w:t>L.Ș</w:t>
      </w:r>
    </w:p>
    <w:p w14:paraId="31E998B9" w14:textId="77777777" w:rsidR="00C76C1D" w:rsidRPr="00760C21" w:rsidRDefault="00C76C1D" w:rsidP="00C76C1D">
      <w:pPr>
        <w:spacing w:after="160" w:line="259" w:lineRule="auto"/>
        <w:ind w:firstLine="0"/>
        <w:jc w:val="left"/>
        <w:rPr>
          <w:rFonts w:ascii="PermianSerifTypeface" w:hAnsi="PermianSerifTypeface"/>
          <w:b/>
          <w:bCs/>
          <w:sz w:val="20"/>
        </w:rPr>
      </w:pPr>
      <w:r w:rsidRPr="00760C21">
        <w:rPr>
          <w:rFonts w:ascii="PermianSerifTypeface" w:hAnsi="PermianSerifTypeface"/>
          <w:b/>
          <w:bCs/>
          <w:sz w:val="20"/>
        </w:rPr>
        <w:t xml:space="preserve"> </w:t>
      </w:r>
      <w:r w:rsidRPr="00760C21">
        <w:rPr>
          <w:rFonts w:ascii="PermianSerifTypeface" w:hAnsi="PermianSerifTypeface"/>
          <w:b/>
          <w:bCs/>
          <w:sz w:val="20"/>
        </w:rPr>
        <w:br w:type="page"/>
      </w:r>
    </w:p>
    <w:p w14:paraId="737040A0" w14:textId="32A23E0C" w:rsidR="00020DB6" w:rsidRPr="00760C21" w:rsidRDefault="00EB259E" w:rsidP="00020DB6">
      <w:pPr>
        <w:spacing w:after="0" w:line="360" w:lineRule="auto"/>
        <w:ind w:firstLine="0"/>
        <w:jc w:val="righ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lastRenderedPageBreak/>
        <w:t>Anexa nr.</w:t>
      </w:r>
      <w:r w:rsidR="00512955" w:rsidRPr="00760C21">
        <w:rPr>
          <w:rFonts w:ascii="PermianSerifTypeface" w:eastAsia="Calibri" w:hAnsi="PermianSerifTypeface" w:cs="Times New Roman"/>
          <w:b/>
          <w:noProof/>
          <w:sz w:val="22"/>
          <w:szCs w:val="24"/>
        </w:rPr>
        <w:t>4</w:t>
      </w:r>
    </w:p>
    <w:p w14:paraId="7453E1F9" w14:textId="77777777" w:rsidR="00682ABD" w:rsidRDefault="00682ABD" w:rsidP="00020DB6">
      <w:pPr>
        <w:spacing w:after="0" w:line="360" w:lineRule="auto"/>
        <w:ind w:firstLine="0"/>
        <w:jc w:val="center"/>
        <w:rPr>
          <w:rFonts w:ascii="PermianSerifTypeface" w:eastAsia="Calibri" w:hAnsi="PermianSerifTypeface" w:cs="Times New Roman"/>
          <w:b/>
          <w:noProof/>
          <w:sz w:val="22"/>
          <w:szCs w:val="24"/>
        </w:rPr>
      </w:pPr>
    </w:p>
    <w:p w14:paraId="251EF09D" w14:textId="31ADD1BC" w:rsidR="00020DB6" w:rsidRPr="00760C21" w:rsidRDefault="00020DB6" w:rsidP="00020DB6">
      <w:pPr>
        <w:spacing w:after="0" w:line="360" w:lineRule="auto"/>
        <w:ind w:firstLine="0"/>
        <w:jc w:val="center"/>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CHESTIONAR</w:t>
      </w:r>
      <w:r w:rsidR="008F6287" w:rsidRPr="00760C21">
        <w:rPr>
          <w:rFonts w:ascii="PermianSerifTypeface" w:eastAsia="Calibri" w:hAnsi="PermianSerifTypeface" w:cs="Times New Roman"/>
          <w:b/>
          <w:noProof/>
          <w:sz w:val="22"/>
          <w:szCs w:val="24"/>
        </w:rPr>
        <w:t xml:space="preserve"> PENTRU PRESTATOR/FURNIZOR</w:t>
      </w:r>
    </w:p>
    <w:p w14:paraId="2F0177A0" w14:textId="56BCB1E8" w:rsidR="00020DB6" w:rsidRPr="00760C21" w:rsidRDefault="00EB259E" w:rsidP="00020DB6">
      <w:pPr>
        <w:numPr>
          <w:ilvl w:val="0"/>
          <w:numId w:val="10"/>
        </w:numPr>
        <w:spacing w:after="0"/>
        <w:ind w:firstLine="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Date despre Prestator/Furnizor</w:t>
      </w:r>
      <w:r w:rsidR="00020DB6" w:rsidRPr="00760C21">
        <w:rPr>
          <w:rFonts w:ascii="PermianSerifTypeface" w:eastAsia="Calibri" w:hAnsi="PermianSerifTypeface" w:cs="Times New Roman"/>
          <w:b/>
          <w:noProof/>
          <w:sz w:val="22"/>
          <w:szCs w:val="24"/>
        </w:rPr>
        <w:t xml:space="preserve"> (persoană juridică/persoană fizică)</w:t>
      </w:r>
    </w:p>
    <w:p w14:paraId="6656FEA1"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Denumirea completă/ Nume, prenume____________________________________</w:t>
      </w:r>
    </w:p>
    <w:p w14:paraId="32734799"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Forma de organizare juridică/ - _____________________________________</w:t>
      </w:r>
    </w:p>
    <w:p w14:paraId="0B8E7BA5"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Codul fiscal/IDNO______________________________________</w:t>
      </w:r>
    </w:p>
    <w:p w14:paraId="742A3238"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Numărul și data înregistrării de stat/expus politic (Da/Nu)________________________</w:t>
      </w:r>
    </w:p>
    <w:p w14:paraId="11D580EA"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Sediul și adresa juridică/adresa de domiciliu___________________________________</w:t>
      </w:r>
    </w:p>
    <w:p w14:paraId="46BF3A25"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Numărul de telefon, fax, email _______________________________________________</w:t>
      </w:r>
    </w:p>
    <w:p w14:paraId="31266C91" w14:textId="77777777" w:rsidR="00020DB6" w:rsidRPr="00760C21" w:rsidRDefault="00020DB6" w:rsidP="00020DB6">
      <w:pPr>
        <w:numPr>
          <w:ilvl w:val="1"/>
          <w:numId w:val="10"/>
        </w:numPr>
        <w:spacing w:after="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Persoana împuternicită să deschidă și să gestioneze contul</w:t>
      </w:r>
    </w:p>
    <w:p w14:paraId="2A1FC953"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Numele, prenumele ____________________________________________</w:t>
      </w:r>
    </w:p>
    <w:p w14:paraId="207B360B"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Data și locul nașterii, IDNO_________________________________</w:t>
      </w:r>
    </w:p>
    <w:p w14:paraId="31D50303"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Adresa de domiciliu ____________________________________________</w:t>
      </w:r>
    </w:p>
    <w:p w14:paraId="53E15AB6"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Funcția deținută _______________________________________________</w:t>
      </w:r>
    </w:p>
    <w:p w14:paraId="0761E30B"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Telefon, fax, e-mail _____________________________________________</w:t>
      </w:r>
    </w:p>
    <w:p w14:paraId="514FD830"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Expus politic (Da/Nu) __________</w:t>
      </w:r>
    </w:p>
    <w:p w14:paraId="7F25964E" w14:textId="77777777" w:rsidR="00020DB6" w:rsidRPr="00760C21" w:rsidRDefault="00020DB6" w:rsidP="00E122B9">
      <w:pPr>
        <w:numPr>
          <w:ilvl w:val="0"/>
          <w:numId w:val="10"/>
        </w:numPr>
        <w:spacing w:after="0"/>
        <w:ind w:left="709" w:firstLine="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Informație privind natura relației de afaceri cu BNM</w:t>
      </w:r>
    </w:p>
    <w:p w14:paraId="60042B9D"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Domeniul de activitate _______________________________________________________________________</w:t>
      </w:r>
    </w:p>
    <w:p w14:paraId="1B0A1ADA" w14:textId="77777777" w:rsidR="00020DB6" w:rsidRPr="00760C21" w:rsidRDefault="00020DB6" w:rsidP="00020DB6">
      <w:pPr>
        <w:spacing w:after="0"/>
        <w:ind w:left="1080" w:firstLine="0"/>
        <w:jc w:val="left"/>
        <w:rPr>
          <w:rFonts w:ascii="PermianSerifTypeface" w:eastAsia="Calibri" w:hAnsi="PermianSerifTypeface" w:cs="Times New Roman"/>
          <w:noProof/>
          <w:sz w:val="22"/>
          <w:szCs w:val="24"/>
        </w:rPr>
      </w:pPr>
    </w:p>
    <w:p w14:paraId="6DB4D77D"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Scopul și motivul inițierii relației de afaceri / tranzacţii ocazionale _______________________________________________________________________</w:t>
      </w:r>
    </w:p>
    <w:p w14:paraId="4DBBBC63" w14:textId="77777777" w:rsidR="00020DB6" w:rsidRPr="00760C21" w:rsidRDefault="00020DB6" w:rsidP="00020DB6">
      <w:pPr>
        <w:spacing w:after="0"/>
        <w:ind w:left="1080" w:firstLine="0"/>
        <w:jc w:val="left"/>
        <w:rPr>
          <w:rFonts w:ascii="PermianSerifTypeface" w:eastAsia="Calibri" w:hAnsi="PermianSerifTypeface" w:cs="Times New Roman"/>
          <w:noProof/>
          <w:sz w:val="22"/>
          <w:szCs w:val="24"/>
        </w:rPr>
      </w:pPr>
    </w:p>
    <w:p w14:paraId="3637040C"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Activități preconizate _______________________________________________________________________</w:t>
      </w:r>
    </w:p>
    <w:p w14:paraId="77A31147" w14:textId="77777777" w:rsidR="00020DB6" w:rsidRPr="00760C21" w:rsidRDefault="00020DB6" w:rsidP="00020DB6">
      <w:pPr>
        <w:numPr>
          <w:ilvl w:val="0"/>
          <w:numId w:val="10"/>
        </w:numPr>
        <w:spacing w:after="0"/>
        <w:ind w:firstLine="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Declarația privind beneficiarul efectiv</w:t>
      </w:r>
    </w:p>
    <w:p w14:paraId="45DAD797" w14:textId="77777777" w:rsidR="00020DB6" w:rsidRPr="00760C21" w:rsidRDefault="00020DB6" w:rsidP="00020DB6">
      <w:pPr>
        <w:numPr>
          <w:ilvl w:val="1"/>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 xml:space="preserve">Beneficiarul efectiv este următoarea persoană:  </w:t>
      </w:r>
    </w:p>
    <w:p w14:paraId="778D8D00" w14:textId="77777777" w:rsidR="00020DB6" w:rsidRPr="00760C21" w:rsidRDefault="00020DB6" w:rsidP="00020DB6">
      <w:pPr>
        <w:numPr>
          <w:ilvl w:val="1"/>
          <w:numId w:val="10"/>
        </w:numPr>
        <w:spacing w:after="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 xml:space="preserve">Date despre beneficiarul efectiv : </w:t>
      </w:r>
    </w:p>
    <w:p w14:paraId="0C672E57"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Numele, prenumele _____________________________________________</w:t>
      </w:r>
    </w:p>
    <w:p w14:paraId="6D698476"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Data și locul nașterii, IDNO__________________________________</w:t>
      </w:r>
    </w:p>
    <w:p w14:paraId="040BA04D"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Adresa de domiciliu _____________________________________________</w:t>
      </w:r>
    </w:p>
    <w:p w14:paraId="4D116025"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Funcția deținută ________________________________________________</w:t>
      </w:r>
    </w:p>
    <w:p w14:paraId="2EA251CB"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Telefon, fax, email ______________________________________________</w:t>
      </w:r>
    </w:p>
    <w:p w14:paraId="2428B73C" w14:textId="77777777" w:rsidR="00020DB6" w:rsidRPr="00760C21" w:rsidRDefault="00020DB6" w:rsidP="00020DB6">
      <w:pPr>
        <w:numPr>
          <w:ilvl w:val="2"/>
          <w:numId w:val="10"/>
        </w:numPr>
        <w:spacing w:after="0"/>
        <w:jc w:val="left"/>
        <w:rPr>
          <w:rFonts w:ascii="PermianSerifTypeface" w:eastAsia="Calibri" w:hAnsi="PermianSerifTypeface" w:cs="Times New Roman"/>
          <w:noProof/>
          <w:sz w:val="22"/>
          <w:szCs w:val="24"/>
        </w:rPr>
      </w:pPr>
      <w:r w:rsidRPr="00760C21">
        <w:rPr>
          <w:rFonts w:ascii="PermianSerifTypeface" w:eastAsia="Calibri" w:hAnsi="PermianSerifTypeface" w:cs="Times New Roman"/>
          <w:noProof/>
          <w:sz w:val="22"/>
          <w:szCs w:val="24"/>
        </w:rPr>
        <w:t>Expus politic (Da/Nu) _________</w:t>
      </w:r>
    </w:p>
    <w:p w14:paraId="490A2E25" w14:textId="77777777" w:rsidR="00020DB6" w:rsidRPr="00760C21" w:rsidRDefault="00020DB6" w:rsidP="00020DB6">
      <w:pPr>
        <w:spacing w:after="0"/>
        <w:ind w:firstLine="0"/>
        <w:jc w:val="left"/>
        <w:rPr>
          <w:rFonts w:ascii="PermianSerifTypeface" w:eastAsia="Calibri" w:hAnsi="PermianSerifTypeface" w:cs="Times New Roman"/>
          <w:noProof/>
          <w:sz w:val="22"/>
          <w:szCs w:val="24"/>
        </w:rPr>
      </w:pPr>
    </w:p>
    <w:p w14:paraId="269927DF" w14:textId="77777777" w:rsidR="00020DB6" w:rsidRPr="00760C21" w:rsidRDefault="00020DB6" w:rsidP="00020DB6">
      <w:pPr>
        <w:spacing w:after="0"/>
        <w:ind w:firstLine="0"/>
        <w:jc w:val="left"/>
        <w:rPr>
          <w:rFonts w:ascii="PermianSerifTypeface" w:eastAsia="Calibri" w:hAnsi="PermianSerifTypeface" w:cs="Times New Roman"/>
          <w:b/>
          <w:noProof/>
          <w:sz w:val="22"/>
          <w:szCs w:val="24"/>
        </w:rPr>
      </w:pPr>
      <w:r w:rsidRPr="00760C21">
        <w:rPr>
          <w:rFonts w:ascii="PermianSerifTypeface" w:eastAsia="Calibri" w:hAnsi="PermianSerifTypeface" w:cs="Times New Roman"/>
          <w:b/>
          <w:noProof/>
          <w:sz w:val="22"/>
          <w:szCs w:val="24"/>
        </w:rPr>
        <w:t>Data_____/______/____________</w:t>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t>Semnătura prestator/furnizor _____________________________</w:t>
      </w:r>
    </w:p>
    <w:p w14:paraId="5C9B551A" w14:textId="77777777" w:rsidR="00020DB6" w:rsidRPr="00760C21" w:rsidRDefault="00020DB6" w:rsidP="00020DB6">
      <w:pPr>
        <w:spacing w:after="0"/>
        <w:ind w:firstLine="0"/>
        <w:jc w:val="left"/>
        <w:rPr>
          <w:rFonts w:ascii="PermianSerifTypeface" w:eastAsia="Calibri" w:hAnsi="PermianSerifTypeface" w:cs="Times New Roman"/>
          <w:b/>
          <w:noProof/>
          <w:sz w:val="22"/>
          <w:szCs w:val="24"/>
          <w:u w:val="single"/>
        </w:rPr>
      </w:pP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r>
      <w:r w:rsidRPr="00760C21">
        <w:rPr>
          <w:rFonts w:ascii="PermianSerifTypeface" w:eastAsia="Calibri" w:hAnsi="PermianSerifTypeface" w:cs="Times New Roman"/>
          <w:b/>
          <w:noProof/>
          <w:sz w:val="22"/>
          <w:szCs w:val="24"/>
        </w:rPr>
        <w:tab/>
        <w:t>__________________________</w:t>
      </w:r>
      <w:r w:rsidRPr="00760C21">
        <w:rPr>
          <w:rFonts w:ascii="PermianSerifTypeface" w:eastAsia="Calibri" w:hAnsi="PermianSerifTypeface" w:cs="Times New Roman"/>
          <w:b/>
          <w:noProof/>
          <w:sz w:val="22"/>
          <w:szCs w:val="24"/>
          <w:u w:val="single"/>
        </w:rPr>
        <w:t>L.Ș</w:t>
      </w:r>
    </w:p>
    <w:p w14:paraId="4E1C9E09" w14:textId="77777777" w:rsidR="00020DB6" w:rsidRPr="00760C21" w:rsidRDefault="00020DB6" w:rsidP="00020DB6">
      <w:pPr>
        <w:tabs>
          <w:tab w:val="left" w:pos="3125"/>
        </w:tabs>
        <w:ind w:right="84"/>
        <w:jc w:val="right"/>
        <w:rPr>
          <w:rFonts w:ascii="PermianSerifTypeface" w:eastAsia="Times New Roman" w:hAnsi="PermianSerifTypeface" w:cs="Times New Roman"/>
          <w:b/>
          <w:sz w:val="22"/>
        </w:rPr>
      </w:pPr>
    </w:p>
    <w:p w14:paraId="1CAFCA07" w14:textId="77777777" w:rsidR="004E46E3" w:rsidRPr="00760C21" w:rsidRDefault="004E46E3" w:rsidP="004E46E3">
      <w:pPr>
        <w:spacing w:after="160" w:line="259" w:lineRule="auto"/>
        <w:ind w:firstLine="0"/>
        <w:jc w:val="left"/>
        <w:rPr>
          <w:rFonts w:ascii="PermianSerifTypeface" w:hAnsi="PermianSerifTypeface" w:cs="Arial"/>
          <w:i/>
          <w:iCs/>
          <w:sz w:val="20"/>
          <w:szCs w:val="20"/>
        </w:rPr>
      </w:pPr>
    </w:p>
    <w:p w14:paraId="2192F629" w14:textId="6798C632" w:rsidR="004E46E3" w:rsidRPr="00760C21" w:rsidRDefault="004E46E3" w:rsidP="004E46E3">
      <w:pPr>
        <w:spacing w:after="160" w:line="259" w:lineRule="auto"/>
        <w:ind w:firstLine="0"/>
        <w:jc w:val="left"/>
        <w:rPr>
          <w:rFonts w:ascii="PermianSerifTypeface" w:hAnsi="PermianSerifTypeface" w:cs="Arial"/>
          <w:i/>
          <w:iCs/>
          <w:sz w:val="20"/>
          <w:szCs w:val="20"/>
        </w:rPr>
      </w:pPr>
    </w:p>
    <w:p w14:paraId="6AF86CE3" w14:textId="77777777" w:rsidR="004E46E3" w:rsidRPr="00760C21" w:rsidRDefault="004E46E3" w:rsidP="004E46E3">
      <w:pPr>
        <w:spacing w:after="160" w:line="259" w:lineRule="auto"/>
        <w:ind w:firstLine="0"/>
        <w:jc w:val="left"/>
        <w:rPr>
          <w:rFonts w:ascii="PermianSerifTypeface" w:hAnsi="PermianSerifTypeface" w:cs="Arial"/>
          <w:i/>
          <w:iCs/>
          <w:sz w:val="20"/>
          <w:szCs w:val="20"/>
        </w:rPr>
      </w:pPr>
    </w:p>
    <w:p w14:paraId="615148CC" w14:textId="691A1FA3" w:rsidR="004E46E3" w:rsidRPr="00760C21" w:rsidRDefault="004E46E3" w:rsidP="004E46E3">
      <w:pPr>
        <w:spacing w:after="160" w:line="259" w:lineRule="auto"/>
        <w:ind w:firstLine="0"/>
        <w:rPr>
          <w:rFonts w:ascii="PermianSerifTypeface" w:hAnsi="PermianSerifTypeface" w:cs="Arial"/>
          <w:sz w:val="20"/>
          <w:szCs w:val="20"/>
        </w:rPr>
      </w:pPr>
      <w:r w:rsidRPr="00760C21">
        <w:rPr>
          <w:rFonts w:ascii="PermianSerifTypeface" w:hAnsi="PermianSerifTypeface" w:cs="Arial"/>
          <w:i/>
          <w:iCs/>
          <w:sz w:val="20"/>
          <w:szCs w:val="20"/>
        </w:rPr>
        <w:t>beneficiar efectiv</w:t>
      </w:r>
      <w:r w:rsidRPr="00760C21">
        <w:rPr>
          <w:rFonts w:ascii="PermianSerifTypeface" w:hAnsi="PermianSerifTypeface" w:cs="Arial"/>
          <w:sz w:val="20"/>
          <w:szCs w:val="20"/>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w:t>
      </w:r>
    </w:p>
    <w:p w14:paraId="66CB8C3F" w14:textId="450AD617" w:rsidR="00020DB6" w:rsidRPr="00760C21" w:rsidRDefault="004E46E3" w:rsidP="004E46E3">
      <w:pPr>
        <w:spacing w:after="160" w:line="259" w:lineRule="auto"/>
        <w:ind w:firstLine="0"/>
        <w:jc w:val="left"/>
        <w:rPr>
          <w:rFonts w:ascii="PermianSerifTypeface" w:hAnsi="PermianSerifTypeface" w:cs="Arial"/>
          <w:sz w:val="16"/>
          <w:szCs w:val="16"/>
        </w:rPr>
      </w:pPr>
      <w:r w:rsidRPr="00760C21">
        <w:rPr>
          <w:rFonts w:ascii="PermianSerifTypeface" w:hAnsi="PermianSerifTypeface" w:cs="Arial"/>
          <w:sz w:val="16"/>
          <w:szCs w:val="16"/>
        </w:rPr>
        <w:t>_______________________</w:t>
      </w:r>
      <w:r w:rsidRPr="00760C21">
        <w:rPr>
          <w:rFonts w:ascii="PermianSerifTypeface" w:hAnsi="PermianSerifTypeface" w:cs="Arial"/>
          <w:sz w:val="16"/>
          <w:szCs w:val="16"/>
        </w:rPr>
        <w:br/>
        <w:t>Legea nr. 308 din 22.12.2017 cu privire la prevenirea şi combaterea spălării banilor şi finanţării terorismului</w:t>
      </w:r>
    </w:p>
    <w:sectPr w:rsidR="00020DB6" w:rsidRPr="00760C21" w:rsidSect="00B20B39">
      <w:headerReference w:type="even" r:id="rId19"/>
      <w:headerReference w:type="default" r:id="rId20"/>
      <w:footerReference w:type="even" r:id="rId21"/>
      <w:footerReference w:type="default" r:id="rId22"/>
      <w:pgSz w:w="11907" w:h="16840" w:code="9"/>
      <w:pgMar w:top="709"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798F" w14:textId="77777777" w:rsidR="00A2659E" w:rsidRDefault="00A2659E" w:rsidP="000B6B54">
      <w:pPr>
        <w:spacing w:after="0"/>
      </w:pPr>
      <w:r>
        <w:separator/>
      </w:r>
    </w:p>
  </w:endnote>
  <w:endnote w:type="continuationSeparator" w:id="0">
    <w:p w14:paraId="679F10BF" w14:textId="77777777" w:rsidR="00A2659E" w:rsidRDefault="00A2659E" w:rsidP="000B6B54">
      <w:pPr>
        <w:spacing w:after="0"/>
      </w:pPr>
      <w:r>
        <w:continuationSeparator/>
      </w:r>
    </w:p>
  </w:endnote>
  <w:endnote w:type="continuationNotice" w:id="1">
    <w:p w14:paraId="5CF81A6C" w14:textId="77777777" w:rsidR="00A2659E" w:rsidRDefault="00A265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57C8" w14:textId="6052CAFD" w:rsidR="00A2659E" w:rsidRDefault="00A2659E" w:rsidP="006D11EA">
    <w:pPr>
      <w:pStyle w:val="Footer"/>
      <w:jc w:val="left"/>
    </w:pPr>
    <w:bookmarkStart w:id="3" w:name="TITUS1FooterEvenPages"/>
    <w:r w:rsidRPr="006D11EA">
      <w:rPr>
        <w:color w:val="000000"/>
        <w:sz w:val="2"/>
      </w:rPr>
      <w:t> </w:t>
    </w:r>
  </w:p>
  <w:bookmarkEnd w:id="3"/>
  <w:p w14:paraId="22AE3F9A" w14:textId="4A322003" w:rsidR="00A2659E" w:rsidRDefault="00AE4ACC" w:rsidP="006D11EA">
    <w:pPr>
      <w:pStyle w:val="Footer"/>
      <w:jc w:val="right"/>
    </w:pPr>
    <w:sdt>
      <w:sdtPr>
        <w:id w:val="945849"/>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2</w:t>
        </w:r>
        <w:r w:rsidR="00A2659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37A" w14:textId="131E53A5" w:rsidR="00A2659E" w:rsidRDefault="00A2659E" w:rsidP="006D11EA">
    <w:pPr>
      <w:pStyle w:val="Footer"/>
      <w:jc w:val="left"/>
    </w:pPr>
    <w:bookmarkStart w:id="4" w:name="TITUS1FooterPrimary"/>
    <w:r w:rsidRPr="006D11EA">
      <w:rPr>
        <w:color w:val="000000"/>
        <w:sz w:val="2"/>
      </w:rPr>
      <w:t> </w:t>
    </w:r>
  </w:p>
  <w:bookmarkEnd w:id="4"/>
  <w:p w14:paraId="4F32F692" w14:textId="0042B8E3" w:rsidR="00A2659E" w:rsidRDefault="00AE4ACC" w:rsidP="006D11EA">
    <w:pPr>
      <w:pStyle w:val="Footer"/>
      <w:jc w:val="right"/>
    </w:pPr>
    <w:sdt>
      <w:sdtPr>
        <w:id w:val="169139106"/>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1</w:t>
        </w:r>
        <w:r w:rsidR="00A2659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EE70" w14:textId="43BF7551" w:rsidR="00A2659E" w:rsidRDefault="00A2659E" w:rsidP="006D11EA">
    <w:pPr>
      <w:pStyle w:val="Footer"/>
      <w:jc w:val="left"/>
    </w:pPr>
    <w:bookmarkStart w:id="7" w:name="TITUS2FooterEvenPages"/>
    <w:r w:rsidRPr="006D11EA">
      <w:rPr>
        <w:color w:val="000000"/>
        <w:sz w:val="2"/>
      </w:rPr>
      <w:t> </w:t>
    </w:r>
  </w:p>
  <w:bookmarkEnd w:id="7"/>
  <w:p w14:paraId="1F85B50B" w14:textId="77F90748" w:rsidR="00A2659E" w:rsidRDefault="00AE4ACC" w:rsidP="006D11EA">
    <w:pPr>
      <w:pStyle w:val="Footer"/>
      <w:jc w:val="right"/>
    </w:pPr>
    <w:sdt>
      <w:sdtPr>
        <w:id w:val="15669663"/>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6</w:t>
        </w:r>
        <w:r w:rsidR="00A2659E">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3AE1" w14:textId="49A99D52" w:rsidR="00A2659E" w:rsidRDefault="00A2659E" w:rsidP="006D11EA">
    <w:pPr>
      <w:pStyle w:val="Footer"/>
      <w:jc w:val="left"/>
    </w:pPr>
    <w:bookmarkStart w:id="8" w:name="TITUS2FooterPrimary"/>
    <w:r w:rsidRPr="006D11EA">
      <w:rPr>
        <w:color w:val="000000"/>
        <w:sz w:val="2"/>
      </w:rPr>
      <w:t> </w:t>
    </w:r>
  </w:p>
  <w:bookmarkEnd w:id="8"/>
  <w:p w14:paraId="4776106F" w14:textId="42796664" w:rsidR="00A2659E" w:rsidRDefault="00AE4ACC" w:rsidP="006D11EA">
    <w:pPr>
      <w:pStyle w:val="Footer"/>
      <w:jc w:val="right"/>
    </w:pPr>
    <w:sdt>
      <w:sdtPr>
        <w:id w:val="1356544119"/>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7</w:t>
        </w:r>
        <w:r w:rsidR="00A2659E">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4C0" w14:textId="580A4D8E" w:rsidR="00A2659E" w:rsidRDefault="00A2659E" w:rsidP="006D11EA">
    <w:pPr>
      <w:pStyle w:val="Footer"/>
      <w:jc w:val="left"/>
    </w:pPr>
    <w:bookmarkStart w:id="11" w:name="TITUS3FooterEvenPages"/>
    <w:r w:rsidRPr="006D11EA">
      <w:rPr>
        <w:color w:val="000000"/>
        <w:sz w:val="2"/>
      </w:rPr>
      <w:t> </w:t>
    </w:r>
  </w:p>
  <w:bookmarkEnd w:id="11"/>
  <w:p w14:paraId="34D3E790" w14:textId="50B4964C" w:rsidR="00A2659E" w:rsidRDefault="00AE4ACC" w:rsidP="006D11EA">
    <w:pPr>
      <w:pStyle w:val="Footer"/>
      <w:jc w:val="right"/>
    </w:pPr>
    <w:sdt>
      <w:sdtPr>
        <w:id w:val="639467203"/>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8</w:t>
        </w:r>
        <w:r w:rsidR="00A2659E">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423" w14:textId="48278B98" w:rsidR="00A2659E" w:rsidRDefault="00A2659E" w:rsidP="006D11EA">
    <w:pPr>
      <w:pStyle w:val="Footer"/>
      <w:jc w:val="left"/>
    </w:pPr>
    <w:bookmarkStart w:id="12" w:name="TITUS3FooterPrimary"/>
    <w:r w:rsidRPr="006D11EA">
      <w:rPr>
        <w:color w:val="000000"/>
        <w:sz w:val="2"/>
      </w:rPr>
      <w:t> </w:t>
    </w:r>
  </w:p>
  <w:bookmarkEnd w:id="12"/>
  <w:p w14:paraId="2D4DA0F7" w14:textId="746D2219" w:rsidR="00A2659E" w:rsidRDefault="00AE4ACC" w:rsidP="006D11EA">
    <w:pPr>
      <w:pStyle w:val="Footer"/>
      <w:jc w:val="right"/>
    </w:pPr>
    <w:sdt>
      <w:sdtPr>
        <w:id w:val="-1607807294"/>
        <w:docPartObj>
          <w:docPartGallery w:val="Page Numbers (Bottom of Page)"/>
          <w:docPartUnique/>
        </w:docPartObj>
      </w:sdtPr>
      <w:sdtEndPr>
        <w:rPr>
          <w:noProof/>
        </w:rPr>
      </w:sdtEndPr>
      <w:sdtContent>
        <w:r w:rsidR="00A2659E">
          <w:fldChar w:fldCharType="begin"/>
        </w:r>
        <w:r w:rsidR="00A2659E">
          <w:instrText xml:space="preserve"> PAGE   \* MERGEFORMAT </w:instrText>
        </w:r>
        <w:r w:rsidR="00A2659E">
          <w:fldChar w:fldCharType="separate"/>
        </w:r>
        <w:r w:rsidR="00A2659E">
          <w:rPr>
            <w:noProof/>
          </w:rPr>
          <w:t>9</w:t>
        </w:r>
        <w:r w:rsidR="00A2659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3BBE" w14:textId="77777777" w:rsidR="00A2659E" w:rsidRDefault="00A2659E" w:rsidP="000B6B54">
      <w:pPr>
        <w:spacing w:after="0"/>
      </w:pPr>
      <w:r>
        <w:separator/>
      </w:r>
    </w:p>
  </w:footnote>
  <w:footnote w:type="continuationSeparator" w:id="0">
    <w:p w14:paraId="2B3E8822" w14:textId="77777777" w:rsidR="00A2659E" w:rsidRDefault="00A2659E" w:rsidP="000B6B54">
      <w:pPr>
        <w:spacing w:after="0"/>
      </w:pPr>
      <w:r>
        <w:continuationSeparator/>
      </w:r>
    </w:p>
  </w:footnote>
  <w:footnote w:type="continuationNotice" w:id="1">
    <w:p w14:paraId="2F6ACDF8" w14:textId="77777777" w:rsidR="00A2659E" w:rsidRDefault="00A265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84A0" w14:textId="2F917725" w:rsidR="00A2659E" w:rsidRDefault="00A2659E" w:rsidP="006D11EA">
    <w:pPr>
      <w:pStyle w:val="Header"/>
      <w:jc w:val="left"/>
    </w:pPr>
    <w:bookmarkStart w:id="1" w:name="TITUS1HeaderEvenPages"/>
    <w:r w:rsidRPr="006D11EA">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83F8" w14:textId="5137927F" w:rsidR="00A2659E" w:rsidRDefault="00A2659E" w:rsidP="006D11EA">
    <w:pPr>
      <w:pStyle w:val="Header"/>
      <w:jc w:val="left"/>
    </w:pPr>
    <w:bookmarkStart w:id="2" w:name="TITUS1HeaderPrimary"/>
    <w:r w:rsidRPr="006D11EA">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160D" w14:textId="2C624DDD" w:rsidR="00A2659E" w:rsidRDefault="00A2659E" w:rsidP="006D11EA">
    <w:pPr>
      <w:pStyle w:val="Header"/>
      <w:jc w:val="left"/>
    </w:pPr>
    <w:bookmarkStart w:id="5" w:name="TITUS2HeaderEvenPages"/>
    <w:r w:rsidRPr="006D11EA">
      <w:rPr>
        <w:color w:val="000000"/>
        <w:sz w:val="2"/>
      </w:rPr>
      <w:t> </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5F5D" w14:textId="6BECBFF1" w:rsidR="00A2659E" w:rsidRDefault="00A2659E" w:rsidP="006D11EA">
    <w:pPr>
      <w:pStyle w:val="Header"/>
      <w:jc w:val="left"/>
    </w:pPr>
    <w:bookmarkStart w:id="6" w:name="TITUS2HeaderPrimary"/>
    <w:r w:rsidRPr="006D11EA">
      <w:rPr>
        <w:color w:val="000000"/>
        <w:sz w:val="2"/>
      </w:rPr>
      <w:t> </w:t>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F5C1" w14:textId="45091E7C" w:rsidR="00A2659E" w:rsidRDefault="00A2659E" w:rsidP="006D11EA">
    <w:pPr>
      <w:pStyle w:val="Header"/>
      <w:jc w:val="left"/>
    </w:pPr>
    <w:bookmarkStart w:id="9" w:name="TITUS3HeaderEvenPages"/>
    <w:r w:rsidRPr="006D11EA">
      <w:rPr>
        <w:color w:val="000000"/>
        <w:sz w:val="2"/>
      </w:rPr>
      <w:t> </w:t>
    </w:r>
    <w:bookmarkEnd w:id="9"/>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23EB" w14:textId="6C55A2E6" w:rsidR="00A2659E" w:rsidRDefault="00A2659E" w:rsidP="006D11EA">
    <w:pPr>
      <w:pStyle w:val="Header"/>
      <w:jc w:val="left"/>
    </w:pPr>
    <w:bookmarkStart w:id="10" w:name="TITUS3HeaderPrimary"/>
    <w:r w:rsidRPr="006D11EA">
      <w:rPr>
        <w:color w:val="000000"/>
        <w:sz w:val="2"/>
      </w:rPr>
      <w:t> </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500"/>
        </w:tabs>
        <w:ind w:left="0" w:firstLine="0"/>
      </w:pPr>
      <w:rPr>
        <w:rFonts w:cs="Times New Roman"/>
      </w:rPr>
    </w:lvl>
  </w:abstractNum>
  <w:abstractNum w:abstractNumId="2" w15:restartNumberingAfterBreak="0">
    <w:nsid w:val="0A383D3B"/>
    <w:multiLevelType w:val="hybridMultilevel"/>
    <w:tmpl w:val="3B98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3967BF"/>
    <w:multiLevelType w:val="hybridMultilevel"/>
    <w:tmpl w:val="46FA5E12"/>
    <w:lvl w:ilvl="0" w:tplc="6ED8DB94">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6BC"/>
    <w:multiLevelType w:val="hybridMultilevel"/>
    <w:tmpl w:val="0AB66888"/>
    <w:lvl w:ilvl="0" w:tplc="08180001">
      <w:start w:val="1"/>
      <w:numFmt w:val="bullet"/>
      <w:lvlText w:val=""/>
      <w:lvlJc w:val="left"/>
      <w:pPr>
        <w:ind w:left="1080" w:hanging="360"/>
      </w:pPr>
      <w:rPr>
        <w:rFonts w:ascii="Symbol" w:hAnsi="Symbol"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5" w15:restartNumberingAfterBreak="0">
    <w:nsid w:val="11954096"/>
    <w:multiLevelType w:val="hybridMultilevel"/>
    <w:tmpl w:val="395A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5185"/>
    <w:multiLevelType w:val="hybridMultilevel"/>
    <w:tmpl w:val="58C27A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3AFC"/>
    <w:multiLevelType w:val="multilevel"/>
    <w:tmpl w:val="4F5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D70AE"/>
    <w:multiLevelType w:val="hybridMultilevel"/>
    <w:tmpl w:val="85463DF6"/>
    <w:lvl w:ilvl="0" w:tplc="8342F292">
      <w:start w:val="1"/>
      <w:numFmt w:val="decimal"/>
      <w:lvlText w:val="%1."/>
      <w:lvlJc w:val="left"/>
      <w:pPr>
        <w:ind w:left="928"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56DA"/>
    <w:multiLevelType w:val="hybridMultilevel"/>
    <w:tmpl w:val="61FEEBD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892"/>
    <w:multiLevelType w:val="hybridMultilevel"/>
    <w:tmpl w:val="CB02B2C4"/>
    <w:lvl w:ilvl="0" w:tplc="C9BCC27C">
      <w:start w:val="1"/>
      <w:numFmt w:val="decimal"/>
      <w:lvlText w:val="%1."/>
      <w:lvlJc w:val="left"/>
      <w:pPr>
        <w:ind w:left="720" w:hanging="360"/>
      </w:pPr>
      <w:rPr>
        <w:rFonts w:ascii="PermianSerifTypeface" w:hAnsi="PermianSerifTypeface" w:hint="default"/>
        <w:i/>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1" w15:restartNumberingAfterBreak="0">
    <w:nsid w:val="1C627F93"/>
    <w:multiLevelType w:val="hybridMultilevel"/>
    <w:tmpl w:val="DF08C5E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1D55738B"/>
    <w:multiLevelType w:val="hybridMultilevel"/>
    <w:tmpl w:val="0696076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1D98105C"/>
    <w:multiLevelType w:val="multilevel"/>
    <w:tmpl w:val="A726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17A24"/>
    <w:multiLevelType w:val="hybridMultilevel"/>
    <w:tmpl w:val="119624B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21F60588"/>
    <w:multiLevelType w:val="multilevel"/>
    <w:tmpl w:val="5AF6FA48"/>
    <w:lvl w:ilvl="0">
      <w:start w:val="1"/>
      <w:numFmt w:val="decimal"/>
      <w:lvlText w:val="%1."/>
      <w:lvlJc w:val="left"/>
      <w:pPr>
        <w:ind w:left="1494"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A6E7F7D"/>
    <w:multiLevelType w:val="hybridMultilevel"/>
    <w:tmpl w:val="2A6005BE"/>
    <w:lvl w:ilvl="0" w:tplc="8A12773E">
      <w:start w:val="1"/>
      <w:numFmt w:val="lowerLetter"/>
      <w:lvlText w:val="%1)"/>
      <w:lvlJc w:val="left"/>
      <w:pPr>
        <w:ind w:left="720" w:hanging="360"/>
      </w:pPr>
      <w:rPr>
        <w:rFonts w:hint="default"/>
        <w:u w:val="non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2ABA6B18"/>
    <w:multiLevelType w:val="hybridMultilevel"/>
    <w:tmpl w:val="79984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D64F9B"/>
    <w:multiLevelType w:val="hybridMultilevel"/>
    <w:tmpl w:val="ADCE51A8"/>
    <w:lvl w:ilvl="0" w:tplc="E6C0E750">
      <w:numFmt w:val="bullet"/>
      <w:lvlText w:val="-"/>
      <w:lvlJc w:val="left"/>
      <w:pPr>
        <w:ind w:left="927" w:hanging="360"/>
      </w:pPr>
      <w:rPr>
        <w:rFonts w:ascii="Times New Roman" w:eastAsiaTheme="minorHAnsi"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9" w15:restartNumberingAfterBreak="0">
    <w:nsid w:val="396D41B5"/>
    <w:multiLevelType w:val="hybridMultilevel"/>
    <w:tmpl w:val="46DE3C9C"/>
    <w:lvl w:ilvl="0" w:tplc="872E790E">
      <w:start w:val="1"/>
      <w:numFmt w:val="decimal"/>
      <w:lvlText w:val="%1."/>
      <w:lvlJc w:val="left"/>
      <w:pPr>
        <w:ind w:left="720" w:hanging="360"/>
      </w:pPr>
      <w:rPr>
        <w:rFonts w:ascii="Times New Roman" w:eastAsia="PMingLiU"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D5720"/>
    <w:multiLevelType w:val="hybridMultilevel"/>
    <w:tmpl w:val="A6A2242E"/>
    <w:lvl w:ilvl="0" w:tplc="E4F4E58A">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0D71B8"/>
    <w:multiLevelType w:val="hybridMultilevel"/>
    <w:tmpl w:val="714629B4"/>
    <w:lvl w:ilvl="0" w:tplc="0818000F">
      <w:start w:val="1"/>
      <w:numFmt w:val="decimal"/>
      <w:lvlText w:val="%1."/>
      <w:lvlJc w:val="left"/>
      <w:pPr>
        <w:ind w:left="644" w:hanging="360"/>
      </w:pPr>
      <w:rPr>
        <w:rFonts w:ascii="Times New Roman" w:eastAsia="Times New Roman" w:hAnsi="Times New Roman" w:cs="Times New Roman" w:hint="default"/>
      </w:r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22"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76700D6"/>
    <w:multiLevelType w:val="hybridMultilevel"/>
    <w:tmpl w:val="E9167D7A"/>
    <w:lvl w:ilvl="0" w:tplc="196C99A4">
      <w:start w:val="1"/>
      <w:numFmt w:val="decimal"/>
      <w:lvlText w:val="%1)"/>
      <w:lvlJc w:val="left"/>
      <w:pPr>
        <w:ind w:left="720" w:hanging="360"/>
      </w:pPr>
      <w:rPr>
        <w:rFonts w:ascii="PermianSerifTypeface" w:eastAsia="Times New Roman" w:hAnsi="PermianSerifTypeface" w:cs="Times New Roman"/>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497835F8"/>
    <w:multiLevelType w:val="hybridMultilevel"/>
    <w:tmpl w:val="73CE363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53FB0BDF"/>
    <w:multiLevelType w:val="hybridMultilevel"/>
    <w:tmpl w:val="8A36E2CA"/>
    <w:lvl w:ilvl="0" w:tplc="033444B0">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6" w15:restartNumberingAfterBreak="0">
    <w:nsid w:val="572B64A0"/>
    <w:multiLevelType w:val="hybridMultilevel"/>
    <w:tmpl w:val="A69E6DCA"/>
    <w:lvl w:ilvl="0" w:tplc="D36C7D3A">
      <w:start w:val="1"/>
      <w:numFmt w:val="decimal"/>
      <w:lvlText w:val="%1."/>
      <w:lvlJc w:val="left"/>
      <w:pPr>
        <w:ind w:left="643" w:hanging="360"/>
      </w:pPr>
      <w:rPr>
        <w:rFonts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5B051C57"/>
    <w:multiLevelType w:val="hybridMultilevel"/>
    <w:tmpl w:val="E7D8F1A8"/>
    <w:lvl w:ilvl="0" w:tplc="64C411F2">
      <w:start w:val="9"/>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28D65C6"/>
    <w:multiLevelType w:val="hybridMultilevel"/>
    <w:tmpl w:val="6C20A0B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15:restartNumberingAfterBreak="0">
    <w:nsid w:val="74AF3B7E"/>
    <w:multiLevelType w:val="hybridMultilevel"/>
    <w:tmpl w:val="334C65A6"/>
    <w:lvl w:ilvl="0" w:tplc="C1AEC6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B3994"/>
    <w:multiLevelType w:val="hybridMultilevel"/>
    <w:tmpl w:val="A9F21FB2"/>
    <w:lvl w:ilvl="0" w:tplc="DC1CC0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29"/>
  </w:num>
  <w:num w:numId="5">
    <w:abstractNumId w:val="22"/>
  </w:num>
  <w:num w:numId="6">
    <w:abstractNumId w:val="9"/>
  </w:num>
  <w:num w:numId="7">
    <w:abstractNumId w:val="5"/>
  </w:num>
  <w:num w:numId="8">
    <w:abstractNumId w:val="8"/>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0"/>
  </w:num>
  <w:num w:numId="14">
    <w:abstractNumId w:val="3"/>
  </w:num>
  <w:num w:numId="15">
    <w:abstractNumId w:val="7"/>
  </w:num>
  <w:num w:numId="16">
    <w:abstractNumId w:val="13"/>
  </w:num>
  <w:num w:numId="17">
    <w:abstractNumId w:val="32"/>
  </w:num>
  <w:num w:numId="18">
    <w:abstractNumId w:val="6"/>
  </w:num>
  <w:num w:numId="19">
    <w:abstractNumId w:val="30"/>
  </w:num>
  <w:num w:numId="20">
    <w:abstractNumId w:val="23"/>
  </w:num>
  <w:num w:numId="21">
    <w:abstractNumId w:val="25"/>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16"/>
  </w:num>
  <w:num w:numId="28">
    <w:abstractNumId w:val="21"/>
  </w:num>
  <w:num w:numId="29">
    <w:abstractNumId w:val="10"/>
  </w:num>
  <w:num w:numId="30">
    <w:abstractNumId w:val="11"/>
  </w:num>
  <w:num w:numId="31">
    <w:abstractNumId w:val="24"/>
  </w:num>
  <w:num w:numId="32">
    <w:abstractNumId w:val="14"/>
  </w:num>
  <w:num w:numId="33">
    <w:abstractNumId w:val="4"/>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EE"/>
    <w:rsid w:val="00000483"/>
    <w:rsid w:val="000032BB"/>
    <w:rsid w:val="00004B05"/>
    <w:rsid w:val="000062C0"/>
    <w:rsid w:val="000065A8"/>
    <w:rsid w:val="00015EBA"/>
    <w:rsid w:val="00016C27"/>
    <w:rsid w:val="000203D5"/>
    <w:rsid w:val="00020DB6"/>
    <w:rsid w:val="00020DCD"/>
    <w:rsid w:val="000215EA"/>
    <w:rsid w:val="00021809"/>
    <w:rsid w:val="00021A84"/>
    <w:rsid w:val="00025953"/>
    <w:rsid w:val="000268BD"/>
    <w:rsid w:val="00030D6D"/>
    <w:rsid w:val="000313E5"/>
    <w:rsid w:val="00032350"/>
    <w:rsid w:val="00032C37"/>
    <w:rsid w:val="00033F6F"/>
    <w:rsid w:val="0003426C"/>
    <w:rsid w:val="00036D59"/>
    <w:rsid w:val="0004016A"/>
    <w:rsid w:val="000408BA"/>
    <w:rsid w:val="0004097F"/>
    <w:rsid w:val="000418E6"/>
    <w:rsid w:val="000445C4"/>
    <w:rsid w:val="000446CB"/>
    <w:rsid w:val="000453F1"/>
    <w:rsid w:val="000479BE"/>
    <w:rsid w:val="000510C1"/>
    <w:rsid w:val="000525D1"/>
    <w:rsid w:val="0005590B"/>
    <w:rsid w:val="00055EBE"/>
    <w:rsid w:val="00060198"/>
    <w:rsid w:val="00060A66"/>
    <w:rsid w:val="0006129A"/>
    <w:rsid w:val="000632B0"/>
    <w:rsid w:val="00063AF5"/>
    <w:rsid w:val="0006657F"/>
    <w:rsid w:val="00066A5E"/>
    <w:rsid w:val="00067891"/>
    <w:rsid w:val="000704DC"/>
    <w:rsid w:val="0007338A"/>
    <w:rsid w:val="00075315"/>
    <w:rsid w:val="000770CF"/>
    <w:rsid w:val="00077243"/>
    <w:rsid w:val="00080355"/>
    <w:rsid w:val="00081E6A"/>
    <w:rsid w:val="000841A2"/>
    <w:rsid w:val="0008454D"/>
    <w:rsid w:val="00085E03"/>
    <w:rsid w:val="00087D41"/>
    <w:rsid w:val="00094E35"/>
    <w:rsid w:val="00095819"/>
    <w:rsid w:val="00095F84"/>
    <w:rsid w:val="00096EE7"/>
    <w:rsid w:val="00097632"/>
    <w:rsid w:val="00097AA5"/>
    <w:rsid w:val="000A01C4"/>
    <w:rsid w:val="000A07F8"/>
    <w:rsid w:val="000A0A34"/>
    <w:rsid w:val="000A1A6D"/>
    <w:rsid w:val="000A5287"/>
    <w:rsid w:val="000A5B9E"/>
    <w:rsid w:val="000A5EDC"/>
    <w:rsid w:val="000A7017"/>
    <w:rsid w:val="000A7F83"/>
    <w:rsid w:val="000B0EA1"/>
    <w:rsid w:val="000B21FD"/>
    <w:rsid w:val="000B301F"/>
    <w:rsid w:val="000B33DF"/>
    <w:rsid w:val="000B3B59"/>
    <w:rsid w:val="000B420D"/>
    <w:rsid w:val="000B6B54"/>
    <w:rsid w:val="000B6FAE"/>
    <w:rsid w:val="000B6FB4"/>
    <w:rsid w:val="000B7830"/>
    <w:rsid w:val="000C002B"/>
    <w:rsid w:val="000C21EF"/>
    <w:rsid w:val="000C2EFA"/>
    <w:rsid w:val="000C3513"/>
    <w:rsid w:val="000C4B83"/>
    <w:rsid w:val="000C5858"/>
    <w:rsid w:val="000C69C3"/>
    <w:rsid w:val="000C6A97"/>
    <w:rsid w:val="000C743B"/>
    <w:rsid w:val="000D07FD"/>
    <w:rsid w:val="000D4460"/>
    <w:rsid w:val="000D4B67"/>
    <w:rsid w:val="000D602D"/>
    <w:rsid w:val="000D65AD"/>
    <w:rsid w:val="000E2718"/>
    <w:rsid w:val="000E34C4"/>
    <w:rsid w:val="000E3FCA"/>
    <w:rsid w:val="000F12EE"/>
    <w:rsid w:val="000F1579"/>
    <w:rsid w:val="000F2BFA"/>
    <w:rsid w:val="000F4DBF"/>
    <w:rsid w:val="000F5AE1"/>
    <w:rsid w:val="000F79B5"/>
    <w:rsid w:val="00100776"/>
    <w:rsid w:val="001011A4"/>
    <w:rsid w:val="00101644"/>
    <w:rsid w:val="00102640"/>
    <w:rsid w:val="00104571"/>
    <w:rsid w:val="00104C44"/>
    <w:rsid w:val="0010506C"/>
    <w:rsid w:val="00105735"/>
    <w:rsid w:val="001067B6"/>
    <w:rsid w:val="00110292"/>
    <w:rsid w:val="0011152B"/>
    <w:rsid w:val="00114611"/>
    <w:rsid w:val="001157A0"/>
    <w:rsid w:val="00115E49"/>
    <w:rsid w:val="00117001"/>
    <w:rsid w:val="00117175"/>
    <w:rsid w:val="00117466"/>
    <w:rsid w:val="00117803"/>
    <w:rsid w:val="00120CCF"/>
    <w:rsid w:val="00123B03"/>
    <w:rsid w:val="001254C1"/>
    <w:rsid w:val="00126586"/>
    <w:rsid w:val="00132631"/>
    <w:rsid w:val="00134C87"/>
    <w:rsid w:val="00135277"/>
    <w:rsid w:val="001353DE"/>
    <w:rsid w:val="00140191"/>
    <w:rsid w:val="00144CCB"/>
    <w:rsid w:val="00144DC7"/>
    <w:rsid w:val="00151E7E"/>
    <w:rsid w:val="0015210B"/>
    <w:rsid w:val="001525C8"/>
    <w:rsid w:val="001526A6"/>
    <w:rsid w:val="00153654"/>
    <w:rsid w:val="00154DA2"/>
    <w:rsid w:val="00155491"/>
    <w:rsid w:val="00155983"/>
    <w:rsid w:val="0015654B"/>
    <w:rsid w:val="001576BA"/>
    <w:rsid w:val="00157A9C"/>
    <w:rsid w:val="001654CC"/>
    <w:rsid w:val="0016579E"/>
    <w:rsid w:val="0016593C"/>
    <w:rsid w:val="00165E42"/>
    <w:rsid w:val="00170C2A"/>
    <w:rsid w:val="00170F47"/>
    <w:rsid w:val="00174115"/>
    <w:rsid w:val="001757BC"/>
    <w:rsid w:val="00180AB9"/>
    <w:rsid w:val="00181664"/>
    <w:rsid w:val="00181DB3"/>
    <w:rsid w:val="00183599"/>
    <w:rsid w:val="00184ADE"/>
    <w:rsid w:val="001864EE"/>
    <w:rsid w:val="00187AA9"/>
    <w:rsid w:val="001936AF"/>
    <w:rsid w:val="001947AD"/>
    <w:rsid w:val="00195033"/>
    <w:rsid w:val="00195838"/>
    <w:rsid w:val="001959EE"/>
    <w:rsid w:val="0019600D"/>
    <w:rsid w:val="00197133"/>
    <w:rsid w:val="00197241"/>
    <w:rsid w:val="001A0912"/>
    <w:rsid w:val="001A09B5"/>
    <w:rsid w:val="001A0C96"/>
    <w:rsid w:val="001A1790"/>
    <w:rsid w:val="001A4436"/>
    <w:rsid w:val="001A58BB"/>
    <w:rsid w:val="001A7025"/>
    <w:rsid w:val="001A7178"/>
    <w:rsid w:val="001A7C11"/>
    <w:rsid w:val="001B14CA"/>
    <w:rsid w:val="001B364C"/>
    <w:rsid w:val="001B5CD0"/>
    <w:rsid w:val="001B620C"/>
    <w:rsid w:val="001B69C4"/>
    <w:rsid w:val="001B790C"/>
    <w:rsid w:val="001B7E2C"/>
    <w:rsid w:val="001C0224"/>
    <w:rsid w:val="001C042D"/>
    <w:rsid w:val="001C0CF8"/>
    <w:rsid w:val="001C3CF0"/>
    <w:rsid w:val="001C3F4D"/>
    <w:rsid w:val="001C5801"/>
    <w:rsid w:val="001C6B9B"/>
    <w:rsid w:val="001D0BC2"/>
    <w:rsid w:val="001D1793"/>
    <w:rsid w:val="001D2188"/>
    <w:rsid w:val="001D3FE9"/>
    <w:rsid w:val="001D4E85"/>
    <w:rsid w:val="001D784B"/>
    <w:rsid w:val="001D7A24"/>
    <w:rsid w:val="001E0183"/>
    <w:rsid w:val="001E0E8D"/>
    <w:rsid w:val="001E2EE9"/>
    <w:rsid w:val="001E4F55"/>
    <w:rsid w:val="001E58C6"/>
    <w:rsid w:val="001E5E91"/>
    <w:rsid w:val="001E75BA"/>
    <w:rsid w:val="001F529D"/>
    <w:rsid w:val="001F5BF6"/>
    <w:rsid w:val="001F6088"/>
    <w:rsid w:val="001F7815"/>
    <w:rsid w:val="001F7E88"/>
    <w:rsid w:val="00200E97"/>
    <w:rsid w:val="002030A5"/>
    <w:rsid w:val="00203403"/>
    <w:rsid w:val="00204E28"/>
    <w:rsid w:val="00205FC6"/>
    <w:rsid w:val="00206A8A"/>
    <w:rsid w:val="00213B5C"/>
    <w:rsid w:val="002209FC"/>
    <w:rsid w:val="00220FE3"/>
    <w:rsid w:val="002218B1"/>
    <w:rsid w:val="0022384C"/>
    <w:rsid w:val="00224EFA"/>
    <w:rsid w:val="00224FEF"/>
    <w:rsid w:val="00225F6B"/>
    <w:rsid w:val="00227C3A"/>
    <w:rsid w:val="002302F3"/>
    <w:rsid w:val="002307C0"/>
    <w:rsid w:val="002308F6"/>
    <w:rsid w:val="002314DC"/>
    <w:rsid w:val="00231AAB"/>
    <w:rsid w:val="0023262F"/>
    <w:rsid w:val="002336A5"/>
    <w:rsid w:val="00233898"/>
    <w:rsid w:val="00235229"/>
    <w:rsid w:val="0023640A"/>
    <w:rsid w:val="00237A24"/>
    <w:rsid w:val="002419D8"/>
    <w:rsid w:val="00241B49"/>
    <w:rsid w:val="00242485"/>
    <w:rsid w:val="00244DF4"/>
    <w:rsid w:val="0024519B"/>
    <w:rsid w:val="00246A48"/>
    <w:rsid w:val="00246A9B"/>
    <w:rsid w:val="00247235"/>
    <w:rsid w:val="002473AE"/>
    <w:rsid w:val="00254209"/>
    <w:rsid w:val="00255F1D"/>
    <w:rsid w:val="0026028D"/>
    <w:rsid w:val="00261079"/>
    <w:rsid w:val="00261B48"/>
    <w:rsid w:val="00264472"/>
    <w:rsid w:val="00264C2C"/>
    <w:rsid w:val="00264CE2"/>
    <w:rsid w:val="002652E6"/>
    <w:rsid w:val="002674C8"/>
    <w:rsid w:val="0027092F"/>
    <w:rsid w:val="002720BD"/>
    <w:rsid w:val="00273AAF"/>
    <w:rsid w:val="00281CB2"/>
    <w:rsid w:val="00282B37"/>
    <w:rsid w:val="00283253"/>
    <w:rsid w:val="002838FC"/>
    <w:rsid w:val="00283F4B"/>
    <w:rsid w:val="00283F7C"/>
    <w:rsid w:val="00284530"/>
    <w:rsid w:val="00285617"/>
    <w:rsid w:val="0028580C"/>
    <w:rsid w:val="0028593C"/>
    <w:rsid w:val="002861CC"/>
    <w:rsid w:val="00292273"/>
    <w:rsid w:val="0029261B"/>
    <w:rsid w:val="002959C0"/>
    <w:rsid w:val="002A0D9A"/>
    <w:rsid w:val="002A28EE"/>
    <w:rsid w:val="002A5781"/>
    <w:rsid w:val="002B10BC"/>
    <w:rsid w:val="002B1DDA"/>
    <w:rsid w:val="002B1E9E"/>
    <w:rsid w:val="002B2358"/>
    <w:rsid w:val="002B5E54"/>
    <w:rsid w:val="002C04A5"/>
    <w:rsid w:val="002C0F82"/>
    <w:rsid w:val="002C18EB"/>
    <w:rsid w:val="002C392A"/>
    <w:rsid w:val="002C3AC7"/>
    <w:rsid w:val="002C605D"/>
    <w:rsid w:val="002C72B4"/>
    <w:rsid w:val="002D08EC"/>
    <w:rsid w:val="002D1421"/>
    <w:rsid w:val="002D245A"/>
    <w:rsid w:val="002D34BB"/>
    <w:rsid w:val="002D3CAE"/>
    <w:rsid w:val="002D434B"/>
    <w:rsid w:val="002D4576"/>
    <w:rsid w:val="002D490B"/>
    <w:rsid w:val="002D78FD"/>
    <w:rsid w:val="002D7BA2"/>
    <w:rsid w:val="002D7F43"/>
    <w:rsid w:val="002E5EB6"/>
    <w:rsid w:val="002E6267"/>
    <w:rsid w:val="002E7A62"/>
    <w:rsid w:val="002F2CED"/>
    <w:rsid w:val="002F3593"/>
    <w:rsid w:val="002F3F9D"/>
    <w:rsid w:val="002F4CB0"/>
    <w:rsid w:val="00300512"/>
    <w:rsid w:val="00300940"/>
    <w:rsid w:val="00301A25"/>
    <w:rsid w:val="00301F7F"/>
    <w:rsid w:val="0030293C"/>
    <w:rsid w:val="00305070"/>
    <w:rsid w:val="003057BE"/>
    <w:rsid w:val="003072F8"/>
    <w:rsid w:val="00314DA3"/>
    <w:rsid w:val="00315562"/>
    <w:rsid w:val="00315600"/>
    <w:rsid w:val="00315F51"/>
    <w:rsid w:val="00316856"/>
    <w:rsid w:val="003170BB"/>
    <w:rsid w:val="003170CC"/>
    <w:rsid w:val="003176A6"/>
    <w:rsid w:val="00320458"/>
    <w:rsid w:val="003238FD"/>
    <w:rsid w:val="00323EA4"/>
    <w:rsid w:val="00324226"/>
    <w:rsid w:val="003249E3"/>
    <w:rsid w:val="00325408"/>
    <w:rsid w:val="00327F4F"/>
    <w:rsid w:val="00330CBD"/>
    <w:rsid w:val="003322AF"/>
    <w:rsid w:val="00332E19"/>
    <w:rsid w:val="00334998"/>
    <w:rsid w:val="00335A07"/>
    <w:rsid w:val="00340EDF"/>
    <w:rsid w:val="003417F1"/>
    <w:rsid w:val="00341EDC"/>
    <w:rsid w:val="003423D3"/>
    <w:rsid w:val="00342CB4"/>
    <w:rsid w:val="00342FE1"/>
    <w:rsid w:val="00343241"/>
    <w:rsid w:val="00343945"/>
    <w:rsid w:val="00344B6E"/>
    <w:rsid w:val="00345F8D"/>
    <w:rsid w:val="003461CA"/>
    <w:rsid w:val="00354A1F"/>
    <w:rsid w:val="00354E60"/>
    <w:rsid w:val="00355128"/>
    <w:rsid w:val="003576A6"/>
    <w:rsid w:val="00364646"/>
    <w:rsid w:val="00367753"/>
    <w:rsid w:val="00370846"/>
    <w:rsid w:val="00370B2E"/>
    <w:rsid w:val="00370B37"/>
    <w:rsid w:val="00371063"/>
    <w:rsid w:val="003711E8"/>
    <w:rsid w:val="003715ED"/>
    <w:rsid w:val="00374AD5"/>
    <w:rsid w:val="00381F0B"/>
    <w:rsid w:val="00382562"/>
    <w:rsid w:val="00382EA9"/>
    <w:rsid w:val="00384ED5"/>
    <w:rsid w:val="00387657"/>
    <w:rsid w:val="003901D7"/>
    <w:rsid w:val="00391C87"/>
    <w:rsid w:val="00392956"/>
    <w:rsid w:val="00393FE8"/>
    <w:rsid w:val="0039405E"/>
    <w:rsid w:val="003945D8"/>
    <w:rsid w:val="00395D33"/>
    <w:rsid w:val="00395DC7"/>
    <w:rsid w:val="003964D5"/>
    <w:rsid w:val="00397213"/>
    <w:rsid w:val="00397E90"/>
    <w:rsid w:val="003A0FEB"/>
    <w:rsid w:val="003A141D"/>
    <w:rsid w:val="003A18AB"/>
    <w:rsid w:val="003A3499"/>
    <w:rsid w:val="003A356B"/>
    <w:rsid w:val="003A377C"/>
    <w:rsid w:val="003A3D68"/>
    <w:rsid w:val="003A618A"/>
    <w:rsid w:val="003B6A6B"/>
    <w:rsid w:val="003B760A"/>
    <w:rsid w:val="003C1396"/>
    <w:rsid w:val="003C1AC2"/>
    <w:rsid w:val="003C39B9"/>
    <w:rsid w:val="003C4822"/>
    <w:rsid w:val="003C6383"/>
    <w:rsid w:val="003C63C9"/>
    <w:rsid w:val="003C6840"/>
    <w:rsid w:val="003D32B8"/>
    <w:rsid w:val="003D3455"/>
    <w:rsid w:val="003D5380"/>
    <w:rsid w:val="003D6A83"/>
    <w:rsid w:val="003E4C0B"/>
    <w:rsid w:val="003E7261"/>
    <w:rsid w:val="003E74A1"/>
    <w:rsid w:val="003E7DDD"/>
    <w:rsid w:val="003F02B7"/>
    <w:rsid w:val="003F2204"/>
    <w:rsid w:val="003F36D8"/>
    <w:rsid w:val="003F372B"/>
    <w:rsid w:val="003F4FE9"/>
    <w:rsid w:val="003F5F91"/>
    <w:rsid w:val="003F7C1B"/>
    <w:rsid w:val="00401C35"/>
    <w:rsid w:val="00402403"/>
    <w:rsid w:val="00404767"/>
    <w:rsid w:val="00404D47"/>
    <w:rsid w:val="004068CA"/>
    <w:rsid w:val="00406AD5"/>
    <w:rsid w:val="00407F62"/>
    <w:rsid w:val="00410C02"/>
    <w:rsid w:val="00410FB4"/>
    <w:rsid w:val="00410FDD"/>
    <w:rsid w:val="00414C83"/>
    <w:rsid w:val="004220F6"/>
    <w:rsid w:val="00430231"/>
    <w:rsid w:val="0043051E"/>
    <w:rsid w:val="00430B37"/>
    <w:rsid w:val="00433A35"/>
    <w:rsid w:val="00435231"/>
    <w:rsid w:val="00435DA0"/>
    <w:rsid w:val="00436037"/>
    <w:rsid w:val="00436635"/>
    <w:rsid w:val="00436F8A"/>
    <w:rsid w:val="00437BC3"/>
    <w:rsid w:val="004404CC"/>
    <w:rsid w:val="0044184C"/>
    <w:rsid w:val="004421C8"/>
    <w:rsid w:val="004448FA"/>
    <w:rsid w:val="0044570A"/>
    <w:rsid w:val="00445715"/>
    <w:rsid w:val="00450D94"/>
    <w:rsid w:val="00451C18"/>
    <w:rsid w:val="004520BA"/>
    <w:rsid w:val="0045250F"/>
    <w:rsid w:val="004534AB"/>
    <w:rsid w:val="004561BD"/>
    <w:rsid w:val="004573A1"/>
    <w:rsid w:val="00460DBF"/>
    <w:rsid w:val="0046434A"/>
    <w:rsid w:val="00464A00"/>
    <w:rsid w:val="00471351"/>
    <w:rsid w:val="00472333"/>
    <w:rsid w:val="00472491"/>
    <w:rsid w:val="00473345"/>
    <w:rsid w:val="00473BCF"/>
    <w:rsid w:val="00473D64"/>
    <w:rsid w:val="00474181"/>
    <w:rsid w:val="00474B34"/>
    <w:rsid w:val="00481065"/>
    <w:rsid w:val="00483F06"/>
    <w:rsid w:val="00484D01"/>
    <w:rsid w:val="00485A96"/>
    <w:rsid w:val="0048755A"/>
    <w:rsid w:val="00492027"/>
    <w:rsid w:val="00495982"/>
    <w:rsid w:val="00496048"/>
    <w:rsid w:val="004A1630"/>
    <w:rsid w:val="004A16EC"/>
    <w:rsid w:val="004A19DA"/>
    <w:rsid w:val="004A2D09"/>
    <w:rsid w:val="004A4185"/>
    <w:rsid w:val="004A4D84"/>
    <w:rsid w:val="004A507E"/>
    <w:rsid w:val="004B0181"/>
    <w:rsid w:val="004B2DE0"/>
    <w:rsid w:val="004B394E"/>
    <w:rsid w:val="004C14DA"/>
    <w:rsid w:val="004C7D84"/>
    <w:rsid w:val="004D08E5"/>
    <w:rsid w:val="004D1058"/>
    <w:rsid w:val="004D1235"/>
    <w:rsid w:val="004D4C96"/>
    <w:rsid w:val="004D6C48"/>
    <w:rsid w:val="004E21FA"/>
    <w:rsid w:val="004E266E"/>
    <w:rsid w:val="004E2AB4"/>
    <w:rsid w:val="004E3E2B"/>
    <w:rsid w:val="004E46E3"/>
    <w:rsid w:val="004E61CC"/>
    <w:rsid w:val="004E6E6E"/>
    <w:rsid w:val="004E73D5"/>
    <w:rsid w:val="004E7E6A"/>
    <w:rsid w:val="004F19C2"/>
    <w:rsid w:val="004F3DA2"/>
    <w:rsid w:val="004F454D"/>
    <w:rsid w:val="004F4F9B"/>
    <w:rsid w:val="004F5F45"/>
    <w:rsid w:val="004F64B4"/>
    <w:rsid w:val="00500363"/>
    <w:rsid w:val="00501222"/>
    <w:rsid w:val="0050312A"/>
    <w:rsid w:val="00503722"/>
    <w:rsid w:val="0050398B"/>
    <w:rsid w:val="0050600C"/>
    <w:rsid w:val="00506171"/>
    <w:rsid w:val="00506862"/>
    <w:rsid w:val="005078D3"/>
    <w:rsid w:val="00507A35"/>
    <w:rsid w:val="00511586"/>
    <w:rsid w:val="00512955"/>
    <w:rsid w:val="00513D6C"/>
    <w:rsid w:val="0051572D"/>
    <w:rsid w:val="005159D9"/>
    <w:rsid w:val="005176CE"/>
    <w:rsid w:val="00520527"/>
    <w:rsid w:val="00522EB6"/>
    <w:rsid w:val="0053165E"/>
    <w:rsid w:val="00532389"/>
    <w:rsid w:val="00533F6E"/>
    <w:rsid w:val="00534C40"/>
    <w:rsid w:val="005365AE"/>
    <w:rsid w:val="005403D2"/>
    <w:rsid w:val="00540D77"/>
    <w:rsid w:val="005419DA"/>
    <w:rsid w:val="00541D61"/>
    <w:rsid w:val="00542BAF"/>
    <w:rsid w:val="00544A6A"/>
    <w:rsid w:val="00546579"/>
    <w:rsid w:val="00546C05"/>
    <w:rsid w:val="00547A5B"/>
    <w:rsid w:val="00550A80"/>
    <w:rsid w:val="00550AB0"/>
    <w:rsid w:val="00550AEF"/>
    <w:rsid w:val="00551A31"/>
    <w:rsid w:val="00551CFA"/>
    <w:rsid w:val="005530DE"/>
    <w:rsid w:val="0055395B"/>
    <w:rsid w:val="0055446F"/>
    <w:rsid w:val="005547E0"/>
    <w:rsid w:val="00556695"/>
    <w:rsid w:val="0055710D"/>
    <w:rsid w:val="00557DF1"/>
    <w:rsid w:val="00564B0D"/>
    <w:rsid w:val="0057035F"/>
    <w:rsid w:val="00580723"/>
    <w:rsid w:val="0058081C"/>
    <w:rsid w:val="0058221E"/>
    <w:rsid w:val="00582A22"/>
    <w:rsid w:val="00584CA4"/>
    <w:rsid w:val="00584ED5"/>
    <w:rsid w:val="00586FE3"/>
    <w:rsid w:val="00587061"/>
    <w:rsid w:val="00587629"/>
    <w:rsid w:val="00591117"/>
    <w:rsid w:val="0059637C"/>
    <w:rsid w:val="005A0636"/>
    <w:rsid w:val="005A07F4"/>
    <w:rsid w:val="005A16C5"/>
    <w:rsid w:val="005A1E1C"/>
    <w:rsid w:val="005A4000"/>
    <w:rsid w:val="005A5487"/>
    <w:rsid w:val="005A594D"/>
    <w:rsid w:val="005A6265"/>
    <w:rsid w:val="005B326F"/>
    <w:rsid w:val="005B3291"/>
    <w:rsid w:val="005B3B0D"/>
    <w:rsid w:val="005B460E"/>
    <w:rsid w:val="005B49EC"/>
    <w:rsid w:val="005B5B3F"/>
    <w:rsid w:val="005B699E"/>
    <w:rsid w:val="005B6BF2"/>
    <w:rsid w:val="005B7F3D"/>
    <w:rsid w:val="005C05C1"/>
    <w:rsid w:val="005C0A82"/>
    <w:rsid w:val="005C16CC"/>
    <w:rsid w:val="005C378F"/>
    <w:rsid w:val="005C5436"/>
    <w:rsid w:val="005C6549"/>
    <w:rsid w:val="005C726B"/>
    <w:rsid w:val="005D05C8"/>
    <w:rsid w:val="005D0F21"/>
    <w:rsid w:val="005D154F"/>
    <w:rsid w:val="005D16FA"/>
    <w:rsid w:val="005D2B1A"/>
    <w:rsid w:val="005D6B06"/>
    <w:rsid w:val="005D6B8C"/>
    <w:rsid w:val="005D6C18"/>
    <w:rsid w:val="005D7BD5"/>
    <w:rsid w:val="005E1154"/>
    <w:rsid w:val="005E1BA2"/>
    <w:rsid w:val="005E2FFD"/>
    <w:rsid w:val="005F29AA"/>
    <w:rsid w:val="005F4045"/>
    <w:rsid w:val="005F4383"/>
    <w:rsid w:val="005F62CF"/>
    <w:rsid w:val="005F649D"/>
    <w:rsid w:val="006021A5"/>
    <w:rsid w:val="006031FB"/>
    <w:rsid w:val="00604A70"/>
    <w:rsid w:val="0060572C"/>
    <w:rsid w:val="00605F33"/>
    <w:rsid w:val="0060699C"/>
    <w:rsid w:val="00607EF4"/>
    <w:rsid w:val="006117B8"/>
    <w:rsid w:val="0061182D"/>
    <w:rsid w:val="00612C23"/>
    <w:rsid w:val="006140B5"/>
    <w:rsid w:val="0061422F"/>
    <w:rsid w:val="0061557F"/>
    <w:rsid w:val="00616527"/>
    <w:rsid w:val="00617E0D"/>
    <w:rsid w:val="00620675"/>
    <w:rsid w:val="00621AE1"/>
    <w:rsid w:val="00625D07"/>
    <w:rsid w:val="00630347"/>
    <w:rsid w:val="00630863"/>
    <w:rsid w:val="00630EB1"/>
    <w:rsid w:val="00635784"/>
    <w:rsid w:val="00636866"/>
    <w:rsid w:val="00636B95"/>
    <w:rsid w:val="00636C58"/>
    <w:rsid w:val="0063764D"/>
    <w:rsid w:val="006442C3"/>
    <w:rsid w:val="006534E3"/>
    <w:rsid w:val="00656E1C"/>
    <w:rsid w:val="00656FFE"/>
    <w:rsid w:val="00660A99"/>
    <w:rsid w:val="0066135C"/>
    <w:rsid w:val="00661676"/>
    <w:rsid w:val="0066588A"/>
    <w:rsid w:val="006706D9"/>
    <w:rsid w:val="0067147B"/>
    <w:rsid w:val="00673C8F"/>
    <w:rsid w:val="00680C38"/>
    <w:rsid w:val="00681240"/>
    <w:rsid w:val="00681395"/>
    <w:rsid w:val="00681A43"/>
    <w:rsid w:val="00682757"/>
    <w:rsid w:val="00682ABD"/>
    <w:rsid w:val="006842D2"/>
    <w:rsid w:val="00687D9A"/>
    <w:rsid w:val="00690A66"/>
    <w:rsid w:val="00692B2B"/>
    <w:rsid w:val="00692D4B"/>
    <w:rsid w:val="006948DA"/>
    <w:rsid w:val="006949AE"/>
    <w:rsid w:val="006957CD"/>
    <w:rsid w:val="006A063D"/>
    <w:rsid w:val="006A1F0D"/>
    <w:rsid w:val="006A4A1B"/>
    <w:rsid w:val="006A59EF"/>
    <w:rsid w:val="006A7A07"/>
    <w:rsid w:val="006A7C5F"/>
    <w:rsid w:val="006A7EC7"/>
    <w:rsid w:val="006C348A"/>
    <w:rsid w:val="006C5479"/>
    <w:rsid w:val="006C5944"/>
    <w:rsid w:val="006C5CE2"/>
    <w:rsid w:val="006C63EC"/>
    <w:rsid w:val="006D05E4"/>
    <w:rsid w:val="006D11EA"/>
    <w:rsid w:val="006D17F8"/>
    <w:rsid w:val="006D21E4"/>
    <w:rsid w:val="006D2A57"/>
    <w:rsid w:val="006D2AB4"/>
    <w:rsid w:val="006D40BD"/>
    <w:rsid w:val="006D4EE6"/>
    <w:rsid w:val="006D7BE5"/>
    <w:rsid w:val="006E1252"/>
    <w:rsid w:val="006E1CC9"/>
    <w:rsid w:val="006E1F7D"/>
    <w:rsid w:val="006E308B"/>
    <w:rsid w:val="006E47B6"/>
    <w:rsid w:val="006E590A"/>
    <w:rsid w:val="006E7C6C"/>
    <w:rsid w:val="006E7D75"/>
    <w:rsid w:val="006F0FCC"/>
    <w:rsid w:val="006F154D"/>
    <w:rsid w:val="006F187E"/>
    <w:rsid w:val="006F3442"/>
    <w:rsid w:val="006F34C3"/>
    <w:rsid w:val="00700105"/>
    <w:rsid w:val="007038BC"/>
    <w:rsid w:val="00703FE2"/>
    <w:rsid w:val="0070615B"/>
    <w:rsid w:val="007063B6"/>
    <w:rsid w:val="007101E9"/>
    <w:rsid w:val="0071036F"/>
    <w:rsid w:val="00710422"/>
    <w:rsid w:val="0071097F"/>
    <w:rsid w:val="0071140A"/>
    <w:rsid w:val="00713697"/>
    <w:rsid w:val="0071450E"/>
    <w:rsid w:val="00716159"/>
    <w:rsid w:val="007168BC"/>
    <w:rsid w:val="007203D1"/>
    <w:rsid w:val="00722758"/>
    <w:rsid w:val="00723EC1"/>
    <w:rsid w:val="00725120"/>
    <w:rsid w:val="0072575C"/>
    <w:rsid w:val="00725843"/>
    <w:rsid w:val="00730C43"/>
    <w:rsid w:val="00730D85"/>
    <w:rsid w:val="00735765"/>
    <w:rsid w:val="00737949"/>
    <w:rsid w:val="007401CA"/>
    <w:rsid w:val="00740CFA"/>
    <w:rsid w:val="007425C2"/>
    <w:rsid w:val="00744212"/>
    <w:rsid w:val="00746055"/>
    <w:rsid w:val="0074639A"/>
    <w:rsid w:val="007468FB"/>
    <w:rsid w:val="007470F6"/>
    <w:rsid w:val="0075140D"/>
    <w:rsid w:val="007517BC"/>
    <w:rsid w:val="00751CE7"/>
    <w:rsid w:val="00753B94"/>
    <w:rsid w:val="00754DB4"/>
    <w:rsid w:val="00757395"/>
    <w:rsid w:val="007576C4"/>
    <w:rsid w:val="00760C21"/>
    <w:rsid w:val="007611E3"/>
    <w:rsid w:val="00764AD4"/>
    <w:rsid w:val="0076637F"/>
    <w:rsid w:val="00767C63"/>
    <w:rsid w:val="007701E7"/>
    <w:rsid w:val="0077063D"/>
    <w:rsid w:val="00770EC6"/>
    <w:rsid w:val="00776B23"/>
    <w:rsid w:val="00781B33"/>
    <w:rsid w:val="0078212A"/>
    <w:rsid w:val="00785CAE"/>
    <w:rsid w:val="00790AB7"/>
    <w:rsid w:val="00790EBD"/>
    <w:rsid w:val="0079389C"/>
    <w:rsid w:val="00794D5D"/>
    <w:rsid w:val="00794FC1"/>
    <w:rsid w:val="00796861"/>
    <w:rsid w:val="007A06D3"/>
    <w:rsid w:val="007A160B"/>
    <w:rsid w:val="007A418F"/>
    <w:rsid w:val="007A6211"/>
    <w:rsid w:val="007A717C"/>
    <w:rsid w:val="007A7C13"/>
    <w:rsid w:val="007B0F57"/>
    <w:rsid w:val="007B284F"/>
    <w:rsid w:val="007B2BC9"/>
    <w:rsid w:val="007B2C38"/>
    <w:rsid w:val="007B3AF5"/>
    <w:rsid w:val="007B492E"/>
    <w:rsid w:val="007B55D0"/>
    <w:rsid w:val="007B5F6E"/>
    <w:rsid w:val="007B5FB0"/>
    <w:rsid w:val="007B6308"/>
    <w:rsid w:val="007B64C9"/>
    <w:rsid w:val="007B7FA0"/>
    <w:rsid w:val="007C0604"/>
    <w:rsid w:val="007C1371"/>
    <w:rsid w:val="007C5199"/>
    <w:rsid w:val="007C6281"/>
    <w:rsid w:val="007D20BB"/>
    <w:rsid w:val="007D2BDB"/>
    <w:rsid w:val="007D2BDC"/>
    <w:rsid w:val="007D2FB9"/>
    <w:rsid w:val="007D3EFF"/>
    <w:rsid w:val="007D4F25"/>
    <w:rsid w:val="007D6319"/>
    <w:rsid w:val="007D727A"/>
    <w:rsid w:val="007E17B5"/>
    <w:rsid w:val="007E1976"/>
    <w:rsid w:val="007E1BDD"/>
    <w:rsid w:val="007E2616"/>
    <w:rsid w:val="007E2D6A"/>
    <w:rsid w:val="007E4A37"/>
    <w:rsid w:val="007E591A"/>
    <w:rsid w:val="007E5E48"/>
    <w:rsid w:val="007F00CE"/>
    <w:rsid w:val="007F064B"/>
    <w:rsid w:val="007F089A"/>
    <w:rsid w:val="007F45A6"/>
    <w:rsid w:val="007F4E7C"/>
    <w:rsid w:val="007F5041"/>
    <w:rsid w:val="007F54B2"/>
    <w:rsid w:val="007F5923"/>
    <w:rsid w:val="007F5BAD"/>
    <w:rsid w:val="007F7D71"/>
    <w:rsid w:val="008000F9"/>
    <w:rsid w:val="008018A0"/>
    <w:rsid w:val="0080516E"/>
    <w:rsid w:val="0080518E"/>
    <w:rsid w:val="00806E0E"/>
    <w:rsid w:val="0081237A"/>
    <w:rsid w:val="00812D10"/>
    <w:rsid w:val="00813113"/>
    <w:rsid w:val="0081353F"/>
    <w:rsid w:val="00813D62"/>
    <w:rsid w:val="00814B95"/>
    <w:rsid w:val="00817ED3"/>
    <w:rsid w:val="00820AEB"/>
    <w:rsid w:val="00820F8C"/>
    <w:rsid w:val="00821DA6"/>
    <w:rsid w:val="008247AA"/>
    <w:rsid w:val="00826055"/>
    <w:rsid w:val="00826542"/>
    <w:rsid w:val="008272BF"/>
    <w:rsid w:val="00827864"/>
    <w:rsid w:val="008305B9"/>
    <w:rsid w:val="00832CDF"/>
    <w:rsid w:val="008333E0"/>
    <w:rsid w:val="00834C16"/>
    <w:rsid w:val="00840A44"/>
    <w:rsid w:val="008423FC"/>
    <w:rsid w:val="00842687"/>
    <w:rsid w:val="0084338A"/>
    <w:rsid w:val="00843640"/>
    <w:rsid w:val="008469F6"/>
    <w:rsid w:val="0085048D"/>
    <w:rsid w:val="00851271"/>
    <w:rsid w:val="00851B89"/>
    <w:rsid w:val="00854114"/>
    <w:rsid w:val="008556E3"/>
    <w:rsid w:val="00855C9C"/>
    <w:rsid w:val="008602D9"/>
    <w:rsid w:val="008640BD"/>
    <w:rsid w:val="00864F44"/>
    <w:rsid w:val="00867997"/>
    <w:rsid w:val="0087176D"/>
    <w:rsid w:val="00873241"/>
    <w:rsid w:val="00876299"/>
    <w:rsid w:val="00881859"/>
    <w:rsid w:val="008821F0"/>
    <w:rsid w:val="008829F3"/>
    <w:rsid w:val="00882F85"/>
    <w:rsid w:val="00883D1A"/>
    <w:rsid w:val="00883FDB"/>
    <w:rsid w:val="0088568D"/>
    <w:rsid w:val="00886DE3"/>
    <w:rsid w:val="0089025C"/>
    <w:rsid w:val="00890488"/>
    <w:rsid w:val="008933F6"/>
    <w:rsid w:val="008951A2"/>
    <w:rsid w:val="00895D4B"/>
    <w:rsid w:val="00896C7A"/>
    <w:rsid w:val="008A042D"/>
    <w:rsid w:val="008A136F"/>
    <w:rsid w:val="008A3CDA"/>
    <w:rsid w:val="008A5B1A"/>
    <w:rsid w:val="008B2F34"/>
    <w:rsid w:val="008B6107"/>
    <w:rsid w:val="008B6CFD"/>
    <w:rsid w:val="008B6F75"/>
    <w:rsid w:val="008C108D"/>
    <w:rsid w:val="008C21CC"/>
    <w:rsid w:val="008C3093"/>
    <w:rsid w:val="008C3A90"/>
    <w:rsid w:val="008C4B22"/>
    <w:rsid w:val="008C4C2F"/>
    <w:rsid w:val="008C75FC"/>
    <w:rsid w:val="008D2D23"/>
    <w:rsid w:val="008D3C62"/>
    <w:rsid w:val="008D4662"/>
    <w:rsid w:val="008D53E1"/>
    <w:rsid w:val="008D6BFE"/>
    <w:rsid w:val="008D6D8D"/>
    <w:rsid w:val="008E0DFF"/>
    <w:rsid w:val="008E0F5F"/>
    <w:rsid w:val="008E13B2"/>
    <w:rsid w:val="008E2188"/>
    <w:rsid w:val="008E26A0"/>
    <w:rsid w:val="008E47DA"/>
    <w:rsid w:val="008E4C74"/>
    <w:rsid w:val="008F16B3"/>
    <w:rsid w:val="008F2FD4"/>
    <w:rsid w:val="008F3B02"/>
    <w:rsid w:val="008F4833"/>
    <w:rsid w:val="008F4BF1"/>
    <w:rsid w:val="008F5A16"/>
    <w:rsid w:val="008F5EE7"/>
    <w:rsid w:val="008F6287"/>
    <w:rsid w:val="008F67F9"/>
    <w:rsid w:val="008F7464"/>
    <w:rsid w:val="009006DC"/>
    <w:rsid w:val="00901D26"/>
    <w:rsid w:val="0090204E"/>
    <w:rsid w:val="00903E0A"/>
    <w:rsid w:val="009057E4"/>
    <w:rsid w:val="009067E4"/>
    <w:rsid w:val="009121EA"/>
    <w:rsid w:val="00914B81"/>
    <w:rsid w:val="009164C7"/>
    <w:rsid w:val="009171A3"/>
    <w:rsid w:val="009174C6"/>
    <w:rsid w:val="00920030"/>
    <w:rsid w:val="00921526"/>
    <w:rsid w:val="009245E5"/>
    <w:rsid w:val="00927AA9"/>
    <w:rsid w:val="0093158A"/>
    <w:rsid w:val="00932B97"/>
    <w:rsid w:val="00932E70"/>
    <w:rsid w:val="009340DC"/>
    <w:rsid w:val="00934675"/>
    <w:rsid w:val="00935821"/>
    <w:rsid w:val="00935FD5"/>
    <w:rsid w:val="00936093"/>
    <w:rsid w:val="00936913"/>
    <w:rsid w:val="00937966"/>
    <w:rsid w:val="00940367"/>
    <w:rsid w:val="00940531"/>
    <w:rsid w:val="00942F15"/>
    <w:rsid w:val="00943BF6"/>
    <w:rsid w:val="00944A6B"/>
    <w:rsid w:val="00947D94"/>
    <w:rsid w:val="00952CEE"/>
    <w:rsid w:val="00955040"/>
    <w:rsid w:val="00955A83"/>
    <w:rsid w:val="009636F8"/>
    <w:rsid w:val="009643E8"/>
    <w:rsid w:val="00964C30"/>
    <w:rsid w:val="0096538E"/>
    <w:rsid w:val="00972B1F"/>
    <w:rsid w:val="00975446"/>
    <w:rsid w:val="00976298"/>
    <w:rsid w:val="0097654C"/>
    <w:rsid w:val="00976656"/>
    <w:rsid w:val="00976743"/>
    <w:rsid w:val="0097753D"/>
    <w:rsid w:val="0098128C"/>
    <w:rsid w:val="0098180A"/>
    <w:rsid w:val="0098479F"/>
    <w:rsid w:val="00985168"/>
    <w:rsid w:val="00987504"/>
    <w:rsid w:val="009913BD"/>
    <w:rsid w:val="00991AD4"/>
    <w:rsid w:val="009920DA"/>
    <w:rsid w:val="00992C1D"/>
    <w:rsid w:val="009941E6"/>
    <w:rsid w:val="00994842"/>
    <w:rsid w:val="0099549F"/>
    <w:rsid w:val="00996A35"/>
    <w:rsid w:val="009A04DF"/>
    <w:rsid w:val="009A3CA6"/>
    <w:rsid w:val="009A42F4"/>
    <w:rsid w:val="009A452F"/>
    <w:rsid w:val="009A52D4"/>
    <w:rsid w:val="009A596A"/>
    <w:rsid w:val="009A5D51"/>
    <w:rsid w:val="009A66C3"/>
    <w:rsid w:val="009B0CFA"/>
    <w:rsid w:val="009B23F9"/>
    <w:rsid w:val="009B338B"/>
    <w:rsid w:val="009B3E67"/>
    <w:rsid w:val="009B5DD0"/>
    <w:rsid w:val="009B7874"/>
    <w:rsid w:val="009B7BE1"/>
    <w:rsid w:val="009C17E8"/>
    <w:rsid w:val="009C2CEA"/>
    <w:rsid w:val="009C2DD3"/>
    <w:rsid w:val="009C2E85"/>
    <w:rsid w:val="009C63FA"/>
    <w:rsid w:val="009D03C9"/>
    <w:rsid w:val="009D5B9F"/>
    <w:rsid w:val="009D5F9A"/>
    <w:rsid w:val="009D7489"/>
    <w:rsid w:val="009D755F"/>
    <w:rsid w:val="009E31BC"/>
    <w:rsid w:val="009E3A1D"/>
    <w:rsid w:val="009E5B56"/>
    <w:rsid w:val="009F19DC"/>
    <w:rsid w:val="009F215D"/>
    <w:rsid w:val="009F31CD"/>
    <w:rsid w:val="009F5DBA"/>
    <w:rsid w:val="00A00B76"/>
    <w:rsid w:val="00A037C2"/>
    <w:rsid w:val="00A06B7D"/>
    <w:rsid w:val="00A07630"/>
    <w:rsid w:val="00A11945"/>
    <w:rsid w:val="00A12002"/>
    <w:rsid w:val="00A13270"/>
    <w:rsid w:val="00A140D2"/>
    <w:rsid w:val="00A175AB"/>
    <w:rsid w:val="00A20FAA"/>
    <w:rsid w:val="00A226F4"/>
    <w:rsid w:val="00A23288"/>
    <w:rsid w:val="00A245E7"/>
    <w:rsid w:val="00A251BC"/>
    <w:rsid w:val="00A2616F"/>
    <w:rsid w:val="00A2659E"/>
    <w:rsid w:val="00A267BB"/>
    <w:rsid w:val="00A27D00"/>
    <w:rsid w:val="00A302E9"/>
    <w:rsid w:val="00A309E2"/>
    <w:rsid w:val="00A31C26"/>
    <w:rsid w:val="00A33401"/>
    <w:rsid w:val="00A36A7B"/>
    <w:rsid w:val="00A41702"/>
    <w:rsid w:val="00A4284E"/>
    <w:rsid w:val="00A42AC1"/>
    <w:rsid w:val="00A446A1"/>
    <w:rsid w:val="00A45722"/>
    <w:rsid w:val="00A46B1A"/>
    <w:rsid w:val="00A4718F"/>
    <w:rsid w:val="00A47789"/>
    <w:rsid w:val="00A509D6"/>
    <w:rsid w:val="00A540BE"/>
    <w:rsid w:val="00A57057"/>
    <w:rsid w:val="00A57508"/>
    <w:rsid w:val="00A579AC"/>
    <w:rsid w:val="00A65AC8"/>
    <w:rsid w:val="00A65C83"/>
    <w:rsid w:val="00A6741A"/>
    <w:rsid w:val="00A674C7"/>
    <w:rsid w:val="00A705EF"/>
    <w:rsid w:val="00A7338F"/>
    <w:rsid w:val="00A744A5"/>
    <w:rsid w:val="00A74B52"/>
    <w:rsid w:val="00A75F34"/>
    <w:rsid w:val="00A76F19"/>
    <w:rsid w:val="00A77F23"/>
    <w:rsid w:val="00A820E4"/>
    <w:rsid w:val="00A84A7B"/>
    <w:rsid w:val="00A90331"/>
    <w:rsid w:val="00A92021"/>
    <w:rsid w:val="00A9427F"/>
    <w:rsid w:val="00A94DC4"/>
    <w:rsid w:val="00A952CC"/>
    <w:rsid w:val="00AA06DA"/>
    <w:rsid w:val="00AA08D7"/>
    <w:rsid w:val="00AA50A5"/>
    <w:rsid w:val="00AA571A"/>
    <w:rsid w:val="00AA6C6F"/>
    <w:rsid w:val="00AB207E"/>
    <w:rsid w:val="00AB294F"/>
    <w:rsid w:val="00AB2C53"/>
    <w:rsid w:val="00AB48A4"/>
    <w:rsid w:val="00AB5702"/>
    <w:rsid w:val="00AB7F96"/>
    <w:rsid w:val="00AC1B8F"/>
    <w:rsid w:val="00AC2A55"/>
    <w:rsid w:val="00AC4E73"/>
    <w:rsid w:val="00AC6241"/>
    <w:rsid w:val="00AC70E3"/>
    <w:rsid w:val="00AC7AC6"/>
    <w:rsid w:val="00AC7C21"/>
    <w:rsid w:val="00AD1757"/>
    <w:rsid w:val="00AD4055"/>
    <w:rsid w:val="00AD6197"/>
    <w:rsid w:val="00AD7C48"/>
    <w:rsid w:val="00AD7E2C"/>
    <w:rsid w:val="00AE2FC3"/>
    <w:rsid w:val="00AE4ACC"/>
    <w:rsid w:val="00AE4C04"/>
    <w:rsid w:val="00AE53E2"/>
    <w:rsid w:val="00AE727F"/>
    <w:rsid w:val="00AF11B3"/>
    <w:rsid w:val="00AF259F"/>
    <w:rsid w:val="00AF3346"/>
    <w:rsid w:val="00AF3EC9"/>
    <w:rsid w:val="00AF4B69"/>
    <w:rsid w:val="00AF5E2C"/>
    <w:rsid w:val="00AF68D3"/>
    <w:rsid w:val="00AF69C2"/>
    <w:rsid w:val="00B0180A"/>
    <w:rsid w:val="00B01BEA"/>
    <w:rsid w:val="00B0384F"/>
    <w:rsid w:val="00B0409C"/>
    <w:rsid w:val="00B075C1"/>
    <w:rsid w:val="00B11660"/>
    <w:rsid w:val="00B13B3E"/>
    <w:rsid w:val="00B140CC"/>
    <w:rsid w:val="00B20B39"/>
    <w:rsid w:val="00B21639"/>
    <w:rsid w:val="00B23CC1"/>
    <w:rsid w:val="00B23D26"/>
    <w:rsid w:val="00B27B47"/>
    <w:rsid w:val="00B27DCC"/>
    <w:rsid w:val="00B32C4E"/>
    <w:rsid w:val="00B3545D"/>
    <w:rsid w:val="00B37D71"/>
    <w:rsid w:val="00B40467"/>
    <w:rsid w:val="00B40840"/>
    <w:rsid w:val="00B4098E"/>
    <w:rsid w:val="00B42FF1"/>
    <w:rsid w:val="00B43C02"/>
    <w:rsid w:val="00B448F1"/>
    <w:rsid w:val="00B45D6B"/>
    <w:rsid w:val="00B46F6B"/>
    <w:rsid w:val="00B50D69"/>
    <w:rsid w:val="00B516B6"/>
    <w:rsid w:val="00B51A28"/>
    <w:rsid w:val="00B51DC1"/>
    <w:rsid w:val="00B51F71"/>
    <w:rsid w:val="00B538AB"/>
    <w:rsid w:val="00B53F4E"/>
    <w:rsid w:val="00B5404C"/>
    <w:rsid w:val="00B5457A"/>
    <w:rsid w:val="00B5484E"/>
    <w:rsid w:val="00B54ACD"/>
    <w:rsid w:val="00B57243"/>
    <w:rsid w:val="00B574FA"/>
    <w:rsid w:val="00B61CC8"/>
    <w:rsid w:val="00B63141"/>
    <w:rsid w:val="00B633BF"/>
    <w:rsid w:val="00B64A3A"/>
    <w:rsid w:val="00B66081"/>
    <w:rsid w:val="00B66B00"/>
    <w:rsid w:val="00B6704C"/>
    <w:rsid w:val="00B708C0"/>
    <w:rsid w:val="00B715B8"/>
    <w:rsid w:val="00B74A6F"/>
    <w:rsid w:val="00B77B11"/>
    <w:rsid w:val="00B8179A"/>
    <w:rsid w:val="00B84CFC"/>
    <w:rsid w:val="00B86BA2"/>
    <w:rsid w:val="00B87339"/>
    <w:rsid w:val="00B90227"/>
    <w:rsid w:val="00B91BBB"/>
    <w:rsid w:val="00B91D8F"/>
    <w:rsid w:val="00B967BD"/>
    <w:rsid w:val="00B9719E"/>
    <w:rsid w:val="00B979D4"/>
    <w:rsid w:val="00BA259B"/>
    <w:rsid w:val="00BA2DE3"/>
    <w:rsid w:val="00BA35E8"/>
    <w:rsid w:val="00BA4058"/>
    <w:rsid w:val="00BA57D9"/>
    <w:rsid w:val="00BA7361"/>
    <w:rsid w:val="00BA799D"/>
    <w:rsid w:val="00BB074F"/>
    <w:rsid w:val="00BB2086"/>
    <w:rsid w:val="00BB2900"/>
    <w:rsid w:val="00BB5744"/>
    <w:rsid w:val="00BB6501"/>
    <w:rsid w:val="00BB6876"/>
    <w:rsid w:val="00BB6C77"/>
    <w:rsid w:val="00BC1AB7"/>
    <w:rsid w:val="00BC3A2A"/>
    <w:rsid w:val="00BC47AE"/>
    <w:rsid w:val="00BD0205"/>
    <w:rsid w:val="00BD196D"/>
    <w:rsid w:val="00BD1C0B"/>
    <w:rsid w:val="00BD3208"/>
    <w:rsid w:val="00BD39C1"/>
    <w:rsid w:val="00BD3BFA"/>
    <w:rsid w:val="00BD49B7"/>
    <w:rsid w:val="00BD6066"/>
    <w:rsid w:val="00BD68E5"/>
    <w:rsid w:val="00BE035B"/>
    <w:rsid w:val="00BE1285"/>
    <w:rsid w:val="00BE4B97"/>
    <w:rsid w:val="00BE6C1D"/>
    <w:rsid w:val="00BF1B36"/>
    <w:rsid w:val="00BF1F4E"/>
    <w:rsid w:val="00BF26C8"/>
    <w:rsid w:val="00C002CF"/>
    <w:rsid w:val="00C009E1"/>
    <w:rsid w:val="00C030DF"/>
    <w:rsid w:val="00C03F38"/>
    <w:rsid w:val="00C113DA"/>
    <w:rsid w:val="00C14581"/>
    <w:rsid w:val="00C14D89"/>
    <w:rsid w:val="00C1601B"/>
    <w:rsid w:val="00C16F98"/>
    <w:rsid w:val="00C170F5"/>
    <w:rsid w:val="00C1719E"/>
    <w:rsid w:val="00C17E4B"/>
    <w:rsid w:val="00C232FB"/>
    <w:rsid w:val="00C236CB"/>
    <w:rsid w:val="00C23C83"/>
    <w:rsid w:val="00C24F16"/>
    <w:rsid w:val="00C24F94"/>
    <w:rsid w:val="00C32708"/>
    <w:rsid w:val="00C33375"/>
    <w:rsid w:val="00C336FF"/>
    <w:rsid w:val="00C34ADE"/>
    <w:rsid w:val="00C34C2D"/>
    <w:rsid w:val="00C37972"/>
    <w:rsid w:val="00C37AC6"/>
    <w:rsid w:val="00C40D60"/>
    <w:rsid w:val="00C423E9"/>
    <w:rsid w:val="00C44565"/>
    <w:rsid w:val="00C45407"/>
    <w:rsid w:val="00C46A9B"/>
    <w:rsid w:val="00C5008F"/>
    <w:rsid w:val="00C501CE"/>
    <w:rsid w:val="00C517D6"/>
    <w:rsid w:val="00C51C3D"/>
    <w:rsid w:val="00C55A4B"/>
    <w:rsid w:val="00C55B10"/>
    <w:rsid w:val="00C60766"/>
    <w:rsid w:val="00C60937"/>
    <w:rsid w:val="00C613C7"/>
    <w:rsid w:val="00C6259D"/>
    <w:rsid w:val="00C6404A"/>
    <w:rsid w:val="00C64525"/>
    <w:rsid w:val="00C65734"/>
    <w:rsid w:val="00C65BD9"/>
    <w:rsid w:val="00C65E53"/>
    <w:rsid w:val="00C67C13"/>
    <w:rsid w:val="00C720D1"/>
    <w:rsid w:val="00C75A8B"/>
    <w:rsid w:val="00C75ED0"/>
    <w:rsid w:val="00C75FF5"/>
    <w:rsid w:val="00C76425"/>
    <w:rsid w:val="00C76C1D"/>
    <w:rsid w:val="00C81AAF"/>
    <w:rsid w:val="00C82300"/>
    <w:rsid w:val="00C829C3"/>
    <w:rsid w:val="00C835A2"/>
    <w:rsid w:val="00C83682"/>
    <w:rsid w:val="00C87BA5"/>
    <w:rsid w:val="00C915BB"/>
    <w:rsid w:val="00C91761"/>
    <w:rsid w:val="00C92667"/>
    <w:rsid w:val="00C92FE7"/>
    <w:rsid w:val="00C93524"/>
    <w:rsid w:val="00C94380"/>
    <w:rsid w:val="00C95F56"/>
    <w:rsid w:val="00C9666E"/>
    <w:rsid w:val="00C96BDB"/>
    <w:rsid w:val="00C977C2"/>
    <w:rsid w:val="00CA048D"/>
    <w:rsid w:val="00CA06E6"/>
    <w:rsid w:val="00CA3B35"/>
    <w:rsid w:val="00CA43AA"/>
    <w:rsid w:val="00CB0B3E"/>
    <w:rsid w:val="00CB150D"/>
    <w:rsid w:val="00CB2513"/>
    <w:rsid w:val="00CB428D"/>
    <w:rsid w:val="00CB48C8"/>
    <w:rsid w:val="00CB7295"/>
    <w:rsid w:val="00CB79FB"/>
    <w:rsid w:val="00CC2E5C"/>
    <w:rsid w:val="00CC3CE8"/>
    <w:rsid w:val="00CC4B1F"/>
    <w:rsid w:val="00CC514A"/>
    <w:rsid w:val="00CC5E55"/>
    <w:rsid w:val="00CC65A5"/>
    <w:rsid w:val="00CC65AF"/>
    <w:rsid w:val="00CD077A"/>
    <w:rsid w:val="00CD5F65"/>
    <w:rsid w:val="00CD6FDE"/>
    <w:rsid w:val="00CE13EA"/>
    <w:rsid w:val="00CE3121"/>
    <w:rsid w:val="00CE3554"/>
    <w:rsid w:val="00CE37CA"/>
    <w:rsid w:val="00CE37FE"/>
    <w:rsid w:val="00CE4972"/>
    <w:rsid w:val="00CF0756"/>
    <w:rsid w:val="00CF28AF"/>
    <w:rsid w:val="00CF4D92"/>
    <w:rsid w:val="00CF531C"/>
    <w:rsid w:val="00CF5449"/>
    <w:rsid w:val="00CF60E9"/>
    <w:rsid w:val="00CF7505"/>
    <w:rsid w:val="00D0081F"/>
    <w:rsid w:val="00D024A4"/>
    <w:rsid w:val="00D02650"/>
    <w:rsid w:val="00D0359E"/>
    <w:rsid w:val="00D06ABC"/>
    <w:rsid w:val="00D06BD7"/>
    <w:rsid w:val="00D06E7A"/>
    <w:rsid w:val="00D07854"/>
    <w:rsid w:val="00D1151B"/>
    <w:rsid w:val="00D11FAC"/>
    <w:rsid w:val="00D137AC"/>
    <w:rsid w:val="00D140E0"/>
    <w:rsid w:val="00D17C05"/>
    <w:rsid w:val="00D17FC6"/>
    <w:rsid w:val="00D24506"/>
    <w:rsid w:val="00D270E5"/>
    <w:rsid w:val="00D30785"/>
    <w:rsid w:val="00D3192F"/>
    <w:rsid w:val="00D34EB2"/>
    <w:rsid w:val="00D40373"/>
    <w:rsid w:val="00D40DE7"/>
    <w:rsid w:val="00D46D3C"/>
    <w:rsid w:val="00D53F53"/>
    <w:rsid w:val="00D5483B"/>
    <w:rsid w:val="00D5695D"/>
    <w:rsid w:val="00D57D06"/>
    <w:rsid w:val="00D57F22"/>
    <w:rsid w:val="00D63148"/>
    <w:rsid w:val="00D63D6E"/>
    <w:rsid w:val="00D66C22"/>
    <w:rsid w:val="00D66CB5"/>
    <w:rsid w:val="00D703EA"/>
    <w:rsid w:val="00D72773"/>
    <w:rsid w:val="00D738F3"/>
    <w:rsid w:val="00D74617"/>
    <w:rsid w:val="00D74763"/>
    <w:rsid w:val="00D74F02"/>
    <w:rsid w:val="00D75615"/>
    <w:rsid w:val="00D75BEC"/>
    <w:rsid w:val="00D75EC3"/>
    <w:rsid w:val="00D7668E"/>
    <w:rsid w:val="00D77436"/>
    <w:rsid w:val="00D8198C"/>
    <w:rsid w:val="00D82401"/>
    <w:rsid w:val="00D82E5E"/>
    <w:rsid w:val="00D85457"/>
    <w:rsid w:val="00D85E45"/>
    <w:rsid w:val="00D85F2C"/>
    <w:rsid w:val="00D86349"/>
    <w:rsid w:val="00D878DE"/>
    <w:rsid w:val="00D905A0"/>
    <w:rsid w:val="00D91927"/>
    <w:rsid w:val="00D93DCB"/>
    <w:rsid w:val="00D944E0"/>
    <w:rsid w:val="00D958C0"/>
    <w:rsid w:val="00DA0CB1"/>
    <w:rsid w:val="00DA2167"/>
    <w:rsid w:val="00DA2276"/>
    <w:rsid w:val="00DA495F"/>
    <w:rsid w:val="00DA52D1"/>
    <w:rsid w:val="00DA73DD"/>
    <w:rsid w:val="00DB1ADC"/>
    <w:rsid w:val="00DB1F41"/>
    <w:rsid w:val="00DB2720"/>
    <w:rsid w:val="00DB79F1"/>
    <w:rsid w:val="00DC1FD0"/>
    <w:rsid w:val="00DC3842"/>
    <w:rsid w:val="00DD1E96"/>
    <w:rsid w:val="00DD373D"/>
    <w:rsid w:val="00DD6A6A"/>
    <w:rsid w:val="00DE048D"/>
    <w:rsid w:val="00DE07BA"/>
    <w:rsid w:val="00DE0AC2"/>
    <w:rsid w:val="00DE0C09"/>
    <w:rsid w:val="00DE0C73"/>
    <w:rsid w:val="00DE4D58"/>
    <w:rsid w:val="00DE5C28"/>
    <w:rsid w:val="00DE6959"/>
    <w:rsid w:val="00DE6F82"/>
    <w:rsid w:val="00DF0100"/>
    <w:rsid w:val="00DF2DB1"/>
    <w:rsid w:val="00DF469A"/>
    <w:rsid w:val="00DF74B9"/>
    <w:rsid w:val="00DF7BD5"/>
    <w:rsid w:val="00E013EB"/>
    <w:rsid w:val="00E026FA"/>
    <w:rsid w:val="00E02D6B"/>
    <w:rsid w:val="00E0312F"/>
    <w:rsid w:val="00E03A63"/>
    <w:rsid w:val="00E0593F"/>
    <w:rsid w:val="00E06AF7"/>
    <w:rsid w:val="00E06C2B"/>
    <w:rsid w:val="00E07213"/>
    <w:rsid w:val="00E109EC"/>
    <w:rsid w:val="00E11E20"/>
    <w:rsid w:val="00E12156"/>
    <w:rsid w:val="00E122B9"/>
    <w:rsid w:val="00E129F1"/>
    <w:rsid w:val="00E12BFF"/>
    <w:rsid w:val="00E13EFA"/>
    <w:rsid w:val="00E14F82"/>
    <w:rsid w:val="00E15625"/>
    <w:rsid w:val="00E17D0C"/>
    <w:rsid w:val="00E219F4"/>
    <w:rsid w:val="00E22199"/>
    <w:rsid w:val="00E22756"/>
    <w:rsid w:val="00E2314A"/>
    <w:rsid w:val="00E2433B"/>
    <w:rsid w:val="00E2592E"/>
    <w:rsid w:val="00E27700"/>
    <w:rsid w:val="00E27D9D"/>
    <w:rsid w:val="00E321CA"/>
    <w:rsid w:val="00E32D4A"/>
    <w:rsid w:val="00E35828"/>
    <w:rsid w:val="00E358A3"/>
    <w:rsid w:val="00E36B12"/>
    <w:rsid w:val="00E36C20"/>
    <w:rsid w:val="00E36F67"/>
    <w:rsid w:val="00E40F37"/>
    <w:rsid w:val="00E4107C"/>
    <w:rsid w:val="00E42778"/>
    <w:rsid w:val="00E5174F"/>
    <w:rsid w:val="00E5212C"/>
    <w:rsid w:val="00E53869"/>
    <w:rsid w:val="00E54732"/>
    <w:rsid w:val="00E60E65"/>
    <w:rsid w:val="00E61FF5"/>
    <w:rsid w:val="00E639EC"/>
    <w:rsid w:val="00E64DE5"/>
    <w:rsid w:val="00E713BB"/>
    <w:rsid w:val="00E73FE1"/>
    <w:rsid w:val="00E74547"/>
    <w:rsid w:val="00E747E7"/>
    <w:rsid w:val="00E75873"/>
    <w:rsid w:val="00E75A66"/>
    <w:rsid w:val="00E770E3"/>
    <w:rsid w:val="00E77DAB"/>
    <w:rsid w:val="00E8155D"/>
    <w:rsid w:val="00E82BAA"/>
    <w:rsid w:val="00E83FCD"/>
    <w:rsid w:val="00E84799"/>
    <w:rsid w:val="00E850A0"/>
    <w:rsid w:val="00E863BD"/>
    <w:rsid w:val="00E8773F"/>
    <w:rsid w:val="00E90A9B"/>
    <w:rsid w:val="00E90E21"/>
    <w:rsid w:val="00E91807"/>
    <w:rsid w:val="00E9370F"/>
    <w:rsid w:val="00E93F3A"/>
    <w:rsid w:val="00E93F55"/>
    <w:rsid w:val="00E950D3"/>
    <w:rsid w:val="00E9559D"/>
    <w:rsid w:val="00EA4A15"/>
    <w:rsid w:val="00EA6653"/>
    <w:rsid w:val="00EA6707"/>
    <w:rsid w:val="00EA78E7"/>
    <w:rsid w:val="00EB192A"/>
    <w:rsid w:val="00EB259E"/>
    <w:rsid w:val="00EB2D6A"/>
    <w:rsid w:val="00EB3680"/>
    <w:rsid w:val="00EB46A4"/>
    <w:rsid w:val="00EB755F"/>
    <w:rsid w:val="00EC0175"/>
    <w:rsid w:val="00EC20EA"/>
    <w:rsid w:val="00EC56CE"/>
    <w:rsid w:val="00EC5AAC"/>
    <w:rsid w:val="00EC6689"/>
    <w:rsid w:val="00EC69A7"/>
    <w:rsid w:val="00EC7C66"/>
    <w:rsid w:val="00ED02B7"/>
    <w:rsid w:val="00ED044D"/>
    <w:rsid w:val="00ED0F8C"/>
    <w:rsid w:val="00ED10E2"/>
    <w:rsid w:val="00ED21DC"/>
    <w:rsid w:val="00ED5F6F"/>
    <w:rsid w:val="00EE1EDC"/>
    <w:rsid w:val="00EE7F0E"/>
    <w:rsid w:val="00EE7FDA"/>
    <w:rsid w:val="00EE7FE0"/>
    <w:rsid w:val="00EF0506"/>
    <w:rsid w:val="00EF2002"/>
    <w:rsid w:val="00EF3188"/>
    <w:rsid w:val="00EF5458"/>
    <w:rsid w:val="00EF5E7D"/>
    <w:rsid w:val="00EF78B1"/>
    <w:rsid w:val="00F010A7"/>
    <w:rsid w:val="00F0175B"/>
    <w:rsid w:val="00F021C6"/>
    <w:rsid w:val="00F05B45"/>
    <w:rsid w:val="00F06618"/>
    <w:rsid w:val="00F10237"/>
    <w:rsid w:val="00F10290"/>
    <w:rsid w:val="00F10944"/>
    <w:rsid w:val="00F11EE0"/>
    <w:rsid w:val="00F15DA7"/>
    <w:rsid w:val="00F17423"/>
    <w:rsid w:val="00F208C7"/>
    <w:rsid w:val="00F22064"/>
    <w:rsid w:val="00F22129"/>
    <w:rsid w:val="00F225BD"/>
    <w:rsid w:val="00F22AD9"/>
    <w:rsid w:val="00F246F6"/>
    <w:rsid w:val="00F260BC"/>
    <w:rsid w:val="00F27C75"/>
    <w:rsid w:val="00F33A0D"/>
    <w:rsid w:val="00F3428E"/>
    <w:rsid w:val="00F35E68"/>
    <w:rsid w:val="00F36D4A"/>
    <w:rsid w:val="00F374C7"/>
    <w:rsid w:val="00F40013"/>
    <w:rsid w:val="00F43B27"/>
    <w:rsid w:val="00F44A16"/>
    <w:rsid w:val="00F44F29"/>
    <w:rsid w:val="00F45457"/>
    <w:rsid w:val="00F45697"/>
    <w:rsid w:val="00F45EDD"/>
    <w:rsid w:val="00F45FFA"/>
    <w:rsid w:val="00F4699A"/>
    <w:rsid w:val="00F47512"/>
    <w:rsid w:val="00F5142F"/>
    <w:rsid w:val="00F5243D"/>
    <w:rsid w:val="00F525D3"/>
    <w:rsid w:val="00F52AAF"/>
    <w:rsid w:val="00F53BB9"/>
    <w:rsid w:val="00F55BCB"/>
    <w:rsid w:val="00F578E8"/>
    <w:rsid w:val="00F60881"/>
    <w:rsid w:val="00F61B46"/>
    <w:rsid w:val="00F62854"/>
    <w:rsid w:val="00F6608E"/>
    <w:rsid w:val="00F6622A"/>
    <w:rsid w:val="00F71E55"/>
    <w:rsid w:val="00F723DB"/>
    <w:rsid w:val="00F72C88"/>
    <w:rsid w:val="00F72D5F"/>
    <w:rsid w:val="00F74853"/>
    <w:rsid w:val="00F7568E"/>
    <w:rsid w:val="00F767EC"/>
    <w:rsid w:val="00F76EAF"/>
    <w:rsid w:val="00F77216"/>
    <w:rsid w:val="00F80F50"/>
    <w:rsid w:val="00F81D81"/>
    <w:rsid w:val="00F82836"/>
    <w:rsid w:val="00F83D16"/>
    <w:rsid w:val="00F84014"/>
    <w:rsid w:val="00F84CA0"/>
    <w:rsid w:val="00F84D71"/>
    <w:rsid w:val="00F85F96"/>
    <w:rsid w:val="00F952DF"/>
    <w:rsid w:val="00F9735C"/>
    <w:rsid w:val="00F979BF"/>
    <w:rsid w:val="00FA08D1"/>
    <w:rsid w:val="00FA0B21"/>
    <w:rsid w:val="00FA1856"/>
    <w:rsid w:val="00FA2DFE"/>
    <w:rsid w:val="00FA3C2F"/>
    <w:rsid w:val="00FA7125"/>
    <w:rsid w:val="00FA7304"/>
    <w:rsid w:val="00FA7EC8"/>
    <w:rsid w:val="00FB27E4"/>
    <w:rsid w:val="00FB2D0C"/>
    <w:rsid w:val="00FB3E77"/>
    <w:rsid w:val="00FB446E"/>
    <w:rsid w:val="00FB66A9"/>
    <w:rsid w:val="00FB7FF7"/>
    <w:rsid w:val="00FC07BE"/>
    <w:rsid w:val="00FC63C0"/>
    <w:rsid w:val="00FD152C"/>
    <w:rsid w:val="00FD1680"/>
    <w:rsid w:val="00FD19BF"/>
    <w:rsid w:val="00FD2958"/>
    <w:rsid w:val="00FD4681"/>
    <w:rsid w:val="00FD59DB"/>
    <w:rsid w:val="00FD5BCA"/>
    <w:rsid w:val="00FE04CB"/>
    <w:rsid w:val="00FE06C0"/>
    <w:rsid w:val="00FE11A4"/>
    <w:rsid w:val="00FE172A"/>
    <w:rsid w:val="00FE2522"/>
    <w:rsid w:val="00FE38A9"/>
    <w:rsid w:val="00FE5437"/>
    <w:rsid w:val="00FE5F60"/>
    <w:rsid w:val="00FE6C5B"/>
    <w:rsid w:val="00FF3311"/>
    <w:rsid w:val="00FF461B"/>
    <w:rsid w:val="00FF74E5"/>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AC296AD"/>
  <w15:chartTrackingRefBased/>
  <w15:docId w15:val="{2620BB91-9F06-44D4-9E31-F49AF17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1421"/>
    <w:pPr>
      <w:spacing w:after="80"/>
      <w:ind w:firstLine="567"/>
      <w:jc w:val="both"/>
    </w:pPr>
    <w:rPr>
      <w:rFonts w:eastAsiaTheme="minorHAnsi" w:cstheme="minorBidi"/>
      <w:sz w:val="24"/>
      <w:szCs w:val="22"/>
      <w:lang w:val="ro-RO"/>
    </w:rPr>
  </w:style>
  <w:style w:type="paragraph" w:styleId="Heading1">
    <w:name w:val="heading 1"/>
    <w:basedOn w:val="BodyText"/>
    <w:next w:val="Normal"/>
    <w:link w:val="Heading1Char"/>
    <w:qFormat/>
    <w:rsid w:val="001864E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unhideWhenUsed/>
    <w:qFormat/>
    <w:rsid w:val="00C14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qFormat/>
    <w:rsid w:val="009A52D4"/>
    <w:pPr>
      <w:spacing w:after="200"/>
      <w:ind w:left="576" w:firstLine="0"/>
      <w:outlineLvl w:val="2"/>
    </w:pPr>
    <w:rPr>
      <w:rFonts w:eastAsia="Times New Roman" w:cs="Times New Roman"/>
      <w:szCs w:val="20"/>
      <w:lang w:val="en-US"/>
    </w:rPr>
  </w:style>
  <w:style w:type="paragraph" w:styleId="Heading4">
    <w:name w:val="heading 4"/>
    <w:aliases w:val=" Sub-Clause Sub-paragraph"/>
    <w:basedOn w:val="Sub-ClauseText"/>
    <w:next w:val="Sub-ClauseText"/>
    <w:link w:val="Heading4Char"/>
    <w:qFormat/>
    <w:rsid w:val="009A52D4"/>
    <w:pPr>
      <w:numPr>
        <w:ilvl w:val="3"/>
        <w:numId w:val="4"/>
      </w:numPr>
      <w:outlineLvl w:val="3"/>
    </w:pPr>
  </w:style>
  <w:style w:type="paragraph" w:styleId="Heading5">
    <w:name w:val="heading 5"/>
    <w:basedOn w:val="Normal"/>
    <w:next w:val="Normal"/>
    <w:link w:val="Heading5Char"/>
    <w:qFormat/>
    <w:rsid w:val="009A52D4"/>
    <w:pPr>
      <w:spacing w:before="240" w:after="60" w:line="276" w:lineRule="auto"/>
      <w:ind w:firstLine="0"/>
      <w:jc w:val="left"/>
      <w:outlineLvl w:val="4"/>
    </w:pPr>
    <w:rPr>
      <w:rFonts w:ascii="Calibri" w:eastAsia="PMingLiU" w:hAnsi="Calibri" w:cs="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EE"/>
    <w:rPr>
      <w:b/>
      <w:sz w:val="32"/>
      <w:szCs w:val="32"/>
      <w:lang w:val="ro-RO" w:eastAsia="ru-RU"/>
    </w:rPr>
  </w:style>
  <w:style w:type="paragraph" w:styleId="BodyText">
    <w:name w:val="Body Text"/>
    <w:basedOn w:val="Normal"/>
    <w:link w:val="BodyTextChar"/>
    <w:rsid w:val="001864EE"/>
    <w:pPr>
      <w:spacing w:after="120"/>
    </w:pPr>
  </w:style>
  <w:style w:type="character" w:customStyle="1" w:styleId="BodyTextChar">
    <w:name w:val="Body Text Char"/>
    <w:basedOn w:val="DefaultParagraphFont"/>
    <w:link w:val="BodyText"/>
    <w:rsid w:val="001864EE"/>
    <w:rPr>
      <w:rFonts w:eastAsiaTheme="minorHAnsi" w:cstheme="minorBidi"/>
      <w:sz w:val="24"/>
      <w:szCs w:val="22"/>
      <w:lang w:val="ro-RO"/>
    </w:rPr>
  </w:style>
  <w:style w:type="paragraph" w:styleId="ListParagraph">
    <w:name w:val="List Paragraph"/>
    <w:aliases w:val="HotarirePunct1,Figure_name,Equipment,Numbered Indented Text,lp1,Heading x1,body 2,Lettre d'introduction,1st level - Bullet List Paragraph,Paragrafo elenco,Allevo List Paragraph"/>
    <w:basedOn w:val="Normal"/>
    <w:uiPriority w:val="34"/>
    <w:qFormat/>
    <w:rsid w:val="001864EE"/>
    <w:pPr>
      <w:ind w:left="720"/>
      <w:contextualSpacing/>
    </w:pPr>
  </w:style>
  <w:style w:type="table" w:customStyle="1" w:styleId="GrilTabel1">
    <w:name w:val="Grilă Tabel1"/>
    <w:basedOn w:val="TableNormal"/>
    <w:next w:val="TableGrid"/>
    <w:uiPriority w:val="39"/>
    <w:rsid w:val="001864EE"/>
    <w:pPr>
      <w:spacing w:after="80"/>
    </w:pPr>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864EE"/>
    <w:pPr>
      <w:spacing w:after="0"/>
    </w:pPr>
    <w:rPr>
      <w:rFonts w:ascii="Segoe UI" w:hAnsi="Segoe UI" w:cs="Segoe UI"/>
      <w:sz w:val="18"/>
      <w:szCs w:val="18"/>
    </w:rPr>
  </w:style>
  <w:style w:type="character" w:customStyle="1" w:styleId="BalloonTextChar">
    <w:name w:val="Balloon Text Char"/>
    <w:basedOn w:val="DefaultParagraphFont"/>
    <w:link w:val="BalloonText"/>
    <w:rsid w:val="001864EE"/>
    <w:rPr>
      <w:rFonts w:ascii="Segoe UI" w:eastAsiaTheme="minorHAnsi" w:hAnsi="Segoe UI" w:cs="Segoe UI"/>
      <w:sz w:val="18"/>
      <w:szCs w:val="18"/>
      <w:lang w:val="ro-RO"/>
    </w:rPr>
  </w:style>
  <w:style w:type="character" w:styleId="Hyperlink">
    <w:name w:val="Hyperlink"/>
    <w:unhideWhenUsed/>
    <w:rsid w:val="007101E9"/>
    <w:rPr>
      <w:rFonts w:ascii="Verdana" w:hAnsi="Verdana" w:hint="default"/>
      <w:strike w:val="0"/>
      <w:dstrike w:val="0"/>
      <w:color w:val="4A6487"/>
      <w:sz w:val="18"/>
      <w:szCs w:val="18"/>
      <w:u w:val="none"/>
      <w:effect w:val="none"/>
    </w:rPr>
  </w:style>
  <w:style w:type="character" w:customStyle="1" w:styleId="Heading2Char">
    <w:name w:val="Heading 2 Char"/>
    <w:basedOn w:val="DefaultParagraphFont"/>
    <w:link w:val="Heading2"/>
    <w:rsid w:val="00C14D89"/>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14D89"/>
    <w:rPr>
      <w:lang w:val="ru-RU" w:eastAsia="ru-RU"/>
    </w:rPr>
  </w:style>
  <w:style w:type="paragraph" w:styleId="NormalWeb">
    <w:name w:val="Normal (Web)"/>
    <w:basedOn w:val="Normal"/>
    <w:link w:val="NormalWebChar"/>
    <w:qFormat/>
    <w:rsid w:val="00C14D89"/>
    <w:pPr>
      <w:spacing w:before="100" w:beforeAutospacing="1" w:after="119"/>
      <w:ind w:firstLine="0"/>
      <w:jc w:val="left"/>
    </w:pPr>
    <w:rPr>
      <w:rFonts w:eastAsia="Times New Roman" w:cs="Times New Roman"/>
      <w:szCs w:val="24"/>
      <w:lang w:val="en-GB"/>
    </w:rPr>
  </w:style>
  <w:style w:type="paragraph" w:styleId="Header">
    <w:name w:val="header"/>
    <w:basedOn w:val="Normal"/>
    <w:link w:val="HeaderChar"/>
    <w:rsid w:val="000B6B54"/>
    <w:pPr>
      <w:tabs>
        <w:tab w:val="center" w:pos="4844"/>
        <w:tab w:val="right" w:pos="9689"/>
      </w:tabs>
      <w:spacing w:after="0"/>
    </w:pPr>
  </w:style>
  <w:style w:type="character" w:customStyle="1" w:styleId="HeaderChar">
    <w:name w:val="Header Char"/>
    <w:basedOn w:val="DefaultParagraphFont"/>
    <w:link w:val="Header"/>
    <w:rsid w:val="000B6B54"/>
    <w:rPr>
      <w:rFonts w:eastAsiaTheme="minorHAnsi" w:cstheme="minorBidi"/>
      <w:sz w:val="24"/>
      <w:szCs w:val="22"/>
      <w:lang w:val="ro-RO"/>
    </w:rPr>
  </w:style>
  <w:style w:type="paragraph" w:styleId="Footer">
    <w:name w:val="footer"/>
    <w:basedOn w:val="Normal"/>
    <w:link w:val="FooterChar"/>
    <w:rsid w:val="000B6B54"/>
    <w:pPr>
      <w:tabs>
        <w:tab w:val="center" w:pos="4844"/>
        <w:tab w:val="right" w:pos="9689"/>
      </w:tabs>
      <w:spacing w:after="0"/>
    </w:pPr>
  </w:style>
  <w:style w:type="character" w:customStyle="1" w:styleId="FooterChar">
    <w:name w:val="Footer Char"/>
    <w:basedOn w:val="DefaultParagraphFont"/>
    <w:link w:val="Footer"/>
    <w:rsid w:val="000B6B54"/>
    <w:rPr>
      <w:rFonts w:eastAsiaTheme="minorHAnsi" w:cstheme="minorBidi"/>
      <w:sz w:val="24"/>
      <w:szCs w:val="22"/>
      <w:lang w:val="ro-RO"/>
    </w:rPr>
  </w:style>
  <w:style w:type="paragraph" w:styleId="Revision">
    <w:name w:val="Revision"/>
    <w:hidden/>
    <w:uiPriority w:val="99"/>
    <w:semiHidden/>
    <w:rsid w:val="00000483"/>
    <w:rPr>
      <w:rFonts w:eastAsiaTheme="minorHAnsi" w:cstheme="minorBidi"/>
      <w:sz w:val="24"/>
      <w:szCs w:val="22"/>
      <w:lang w:val="ro-RO"/>
    </w:rPr>
  </w:style>
  <w:style w:type="character" w:customStyle="1" w:styleId="hps">
    <w:name w:val="hps"/>
    <w:rsid w:val="005D6B8C"/>
    <w:rPr>
      <w:rFonts w:cs="Times New Roman"/>
    </w:rPr>
  </w:style>
  <w:style w:type="paragraph" w:customStyle="1" w:styleId="ListParagraph1">
    <w:name w:val="List Paragraph1"/>
    <w:basedOn w:val="Normal"/>
    <w:link w:val="ListParagraphChar"/>
    <w:uiPriority w:val="34"/>
    <w:qFormat/>
    <w:rsid w:val="00BD1C0B"/>
    <w:pPr>
      <w:spacing w:after="160" w:line="259" w:lineRule="auto"/>
      <w:ind w:left="720" w:firstLine="0"/>
      <w:contextualSpacing/>
      <w:jc w:val="left"/>
    </w:pPr>
    <w:rPr>
      <w:rFonts w:eastAsia="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1"/>
    <w:uiPriority w:val="34"/>
    <w:qFormat/>
    <w:locked/>
    <w:rsid w:val="00BD1C0B"/>
    <w:rPr>
      <w:lang w:val="ru-RU" w:eastAsia="ru-RU"/>
    </w:rPr>
  </w:style>
  <w:style w:type="character" w:styleId="Strong">
    <w:name w:val="Strong"/>
    <w:basedOn w:val="DefaultParagraphFont"/>
    <w:uiPriority w:val="22"/>
    <w:qFormat/>
    <w:rsid w:val="00500363"/>
    <w:rPr>
      <w:b/>
      <w:bCs/>
    </w:rPr>
  </w:style>
  <w:style w:type="character" w:styleId="CommentReference">
    <w:name w:val="annotation reference"/>
    <w:basedOn w:val="DefaultParagraphFont"/>
    <w:rsid w:val="00C1719E"/>
    <w:rPr>
      <w:sz w:val="16"/>
      <w:szCs w:val="16"/>
    </w:rPr>
  </w:style>
  <w:style w:type="paragraph" w:styleId="CommentText">
    <w:name w:val="annotation text"/>
    <w:basedOn w:val="Normal"/>
    <w:link w:val="CommentTextChar"/>
    <w:rsid w:val="00C1719E"/>
    <w:rPr>
      <w:sz w:val="20"/>
      <w:szCs w:val="20"/>
    </w:rPr>
  </w:style>
  <w:style w:type="character" w:customStyle="1" w:styleId="CommentTextChar">
    <w:name w:val="Comment Text Char"/>
    <w:basedOn w:val="DefaultParagraphFont"/>
    <w:link w:val="CommentText"/>
    <w:rsid w:val="00C1719E"/>
    <w:rPr>
      <w:rFonts w:eastAsiaTheme="minorHAnsi" w:cstheme="minorBidi"/>
      <w:lang w:val="ro-RO"/>
    </w:rPr>
  </w:style>
  <w:style w:type="paragraph" w:styleId="CommentSubject">
    <w:name w:val="annotation subject"/>
    <w:basedOn w:val="CommentText"/>
    <w:next w:val="CommentText"/>
    <w:link w:val="CommentSubjectChar"/>
    <w:rsid w:val="00C1719E"/>
    <w:rPr>
      <w:b/>
      <w:bCs/>
    </w:rPr>
  </w:style>
  <w:style w:type="character" w:customStyle="1" w:styleId="CommentSubjectChar">
    <w:name w:val="Comment Subject Char"/>
    <w:basedOn w:val="CommentTextChar"/>
    <w:link w:val="CommentSubject"/>
    <w:rsid w:val="00C1719E"/>
    <w:rPr>
      <w:rFonts w:eastAsiaTheme="minorHAnsi" w:cstheme="minorBidi"/>
      <w:b/>
      <w:bCs/>
      <w:lang w:val="ro-RO"/>
    </w:rPr>
  </w:style>
  <w:style w:type="paragraph" w:styleId="Title">
    <w:name w:val="Title"/>
    <w:basedOn w:val="Normal"/>
    <w:link w:val="TitleChar"/>
    <w:qFormat/>
    <w:rsid w:val="00D3192F"/>
    <w:pPr>
      <w:spacing w:after="0"/>
      <w:ind w:firstLine="0"/>
      <w:jc w:val="center"/>
    </w:pPr>
    <w:rPr>
      <w:rFonts w:eastAsia="Times New Roman" w:cs="Times New Roman"/>
      <w:b/>
      <w:bCs/>
      <w:color w:val="000080"/>
      <w:sz w:val="28"/>
      <w:szCs w:val="24"/>
    </w:rPr>
  </w:style>
  <w:style w:type="character" w:customStyle="1" w:styleId="TitleChar">
    <w:name w:val="Title Char"/>
    <w:basedOn w:val="DefaultParagraphFont"/>
    <w:link w:val="Title"/>
    <w:rsid w:val="00D3192F"/>
    <w:rPr>
      <w:b/>
      <w:bCs/>
      <w:color w:val="000080"/>
      <w:sz w:val="28"/>
      <w:szCs w:val="24"/>
      <w:lang w:val="ro-RO"/>
    </w:rPr>
  </w:style>
  <w:style w:type="character" w:customStyle="1" w:styleId="Heading3Char">
    <w:name w:val="Heading 3 Char"/>
    <w:aliases w:val="Sub-Clause Paragraph Char,Section Header3 Char"/>
    <w:basedOn w:val="DefaultParagraphFont"/>
    <w:link w:val="Heading3"/>
    <w:rsid w:val="009A52D4"/>
    <w:rPr>
      <w:sz w:val="24"/>
    </w:rPr>
  </w:style>
  <w:style w:type="character" w:customStyle="1" w:styleId="Heading4Char">
    <w:name w:val="Heading 4 Char"/>
    <w:aliases w:val=" Sub-Clause Sub-paragraph Char"/>
    <w:basedOn w:val="DefaultParagraphFont"/>
    <w:link w:val="Heading4"/>
    <w:rsid w:val="009A52D4"/>
    <w:rPr>
      <w:spacing w:val="-4"/>
      <w:sz w:val="24"/>
    </w:rPr>
  </w:style>
  <w:style w:type="character" w:customStyle="1" w:styleId="Heading5Char">
    <w:name w:val="Heading 5 Char"/>
    <w:basedOn w:val="DefaultParagraphFont"/>
    <w:link w:val="Heading5"/>
    <w:rsid w:val="009A52D4"/>
    <w:rPr>
      <w:rFonts w:ascii="Calibri" w:eastAsia="PMingLiU" w:hAnsi="Calibri"/>
      <w:b/>
      <w:bCs/>
      <w:i/>
      <w:iCs/>
      <w:sz w:val="26"/>
      <w:szCs w:val="26"/>
      <w:lang w:eastAsia="zh-CN"/>
    </w:rPr>
  </w:style>
  <w:style w:type="paragraph" w:customStyle="1" w:styleId="Sub-ClauseText">
    <w:name w:val="Sub-Clause Text"/>
    <w:basedOn w:val="Normal"/>
    <w:rsid w:val="009A52D4"/>
    <w:pPr>
      <w:spacing w:before="120" w:after="120"/>
      <w:ind w:firstLine="0"/>
    </w:pPr>
    <w:rPr>
      <w:rFonts w:eastAsia="Times New Roman" w:cs="Times New Roman"/>
      <w:spacing w:val="-4"/>
      <w:szCs w:val="20"/>
      <w:lang w:val="en-US"/>
    </w:rPr>
  </w:style>
  <w:style w:type="paragraph" w:styleId="Subtitle">
    <w:name w:val="Subtitle"/>
    <w:basedOn w:val="Normal"/>
    <w:link w:val="SubtitleChar"/>
    <w:qFormat/>
    <w:rsid w:val="009A52D4"/>
    <w:pPr>
      <w:spacing w:after="0"/>
      <w:ind w:firstLine="0"/>
      <w:jc w:val="center"/>
    </w:pPr>
    <w:rPr>
      <w:rFonts w:eastAsia="Times New Roman" w:cs="Times New Roman"/>
      <w:b/>
      <w:sz w:val="44"/>
      <w:szCs w:val="20"/>
      <w:lang w:val="en-US"/>
    </w:rPr>
  </w:style>
  <w:style w:type="character" w:customStyle="1" w:styleId="SubtitleChar">
    <w:name w:val="Subtitle Char"/>
    <w:basedOn w:val="DefaultParagraphFont"/>
    <w:link w:val="Subtitle"/>
    <w:rsid w:val="009A52D4"/>
    <w:rPr>
      <w:b/>
      <w:sz w:val="44"/>
    </w:rPr>
  </w:style>
  <w:style w:type="paragraph" w:styleId="BodyTextIndent2">
    <w:name w:val="Body Text Indent 2"/>
    <w:basedOn w:val="Normal"/>
    <w:link w:val="BodyTextIndent2Char"/>
    <w:rsid w:val="009A52D4"/>
    <w:pPr>
      <w:spacing w:after="0" w:line="360" w:lineRule="auto"/>
      <w:ind w:firstLine="709"/>
    </w:pPr>
    <w:rPr>
      <w:rFonts w:eastAsia="Times New Roman" w:cs="Times New Roman"/>
      <w:szCs w:val="20"/>
      <w:lang w:eastAsia="ru-RU"/>
    </w:rPr>
  </w:style>
  <w:style w:type="character" w:customStyle="1" w:styleId="BodyTextIndent2Char">
    <w:name w:val="Body Text Indent 2 Char"/>
    <w:basedOn w:val="DefaultParagraphFont"/>
    <w:link w:val="BodyTextIndent2"/>
    <w:rsid w:val="009A52D4"/>
    <w:rPr>
      <w:sz w:val="24"/>
      <w:lang w:val="ro-RO" w:eastAsia="ru-RU"/>
    </w:rPr>
  </w:style>
  <w:style w:type="paragraph" w:customStyle="1" w:styleId="tt">
    <w:name w:val="tt"/>
    <w:basedOn w:val="Normal"/>
    <w:rsid w:val="009A52D4"/>
    <w:pPr>
      <w:spacing w:after="0"/>
      <w:ind w:firstLine="0"/>
      <w:jc w:val="center"/>
    </w:pPr>
    <w:rPr>
      <w:rFonts w:eastAsia="Times New Roman" w:cs="Times New Roman"/>
      <w:b/>
      <w:bCs/>
      <w:szCs w:val="24"/>
      <w:lang w:val="ru-RU" w:eastAsia="ru-RU"/>
    </w:rPr>
  </w:style>
  <w:style w:type="paragraph" w:customStyle="1" w:styleId="cn">
    <w:name w:val="cn"/>
    <w:basedOn w:val="Normal"/>
    <w:rsid w:val="009A52D4"/>
    <w:pPr>
      <w:spacing w:after="0"/>
      <w:ind w:firstLine="0"/>
      <w:jc w:val="center"/>
    </w:pPr>
    <w:rPr>
      <w:rFonts w:eastAsia="Times New Roman" w:cs="Times New Roman"/>
      <w:szCs w:val="24"/>
      <w:lang w:val="ru-RU" w:eastAsia="ru-RU"/>
    </w:rPr>
  </w:style>
  <w:style w:type="paragraph" w:styleId="BodyText2">
    <w:name w:val="Body Text 2"/>
    <w:basedOn w:val="Normal"/>
    <w:link w:val="BodyText2Char"/>
    <w:unhideWhenUsed/>
    <w:rsid w:val="009A52D4"/>
    <w:pPr>
      <w:spacing w:after="120" w:line="480" w:lineRule="auto"/>
      <w:ind w:firstLine="0"/>
      <w:jc w:val="left"/>
    </w:pPr>
    <w:rPr>
      <w:rFonts w:ascii="Calibri" w:eastAsia="PMingLiU" w:hAnsi="Calibri" w:cs="Times New Roman"/>
      <w:sz w:val="22"/>
      <w:lang w:val="en-US" w:eastAsia="zh-CN"/>
    </w:rPr>
  </w:style>
  <w:style w:type="character" w:customStyle="1" w:styleId="BodyText2Char">
    <w:name w:val="Body Text 2 Char"/>
    <w:basedOn w:val="DefaultParagraphFont"/>
    <w:link w:val="BodyText2"/>
    <w:rsid w:val="009A52D4"/>
    <w:rPr>
      <w:rFonts w:ascii="Calibri" w:eastAsia="PMingLiU" w:hAnsi="Calibri"/>
      <w:sz w:val="22"/>
      <w:szCs w:val="22"/>
      <w:lang w:eastAsia="zh-CN"/>
    </w:rPr>
  </w:style>
  <w:style w:type="paragraph" w:styleId="BodyTextIndent3">
    <w:name w:val="Body Text Indent 3"/>
    <w:basedOn w:val="Normal"/>
    <w:link w:val="BodyTextIndent3Char"/>
    <w:unhideWhenUsed/>
    <w:rsid w:val="009A52D4"/>
    <w:pPr>
      <w:spacing w:after="120" w:line="276" w:lineRule="auto"/>
      <w:ind w:left="360" w:firstLine="0"/>
      <w:jc w:val="left"/>
    </w:pPr>
    <w:rPr>
      <w:rFonts w:ascii="Calibri" w:eastAsia="PMingLiU" w:hAnsi="Calibri" w:cs="Times New Roman"/>
      <w:sz w:val="16"/>
      <w:szCs w:val="16"/>
      <w:lang w:val="en-US" w:eastAsia="zh-CN"/>
    </w:rPr>
  </w:style>
  <w:style w:type="character" w:customStyle="1" w:styleId="BodyTextIndent3Char">
    <w:name w:val="Body Text Indent 3 Char"/>
    <w:basedOn w:val="DefaultParagraphFont"/>
    <w:link w:val="BodyTextIndent3"/>
    <w:rsid w:val="009A52D4"/>
    <w:rPr>
      <w:rFonts w:ascii="Calibri" w:eastAsia="PMingLiU" w:hAnsi="Calibri"/>
      <w:sz w:val="16"/>
      <w:szCs w:val="16"/>
      <w:lang w:eastAsia="zh-CN"/>
    </w:rPr>
  </w:style>
  <w:style w:type="paragraph" w:customStyle="1" w:styleId="Heading1-Clausename">
    <w:name w:val="Heading 1- Clause name"/>
    <w:basedOn w:val="Normal"/>
    <w:rsid w:val="009A52D4"/>
    <w:pPr>
      <w:tabs>
        <w:tab w:val="num" w:pos="720"/>
      </w:tabs>
      <w:spacing w:before="120" w:after="120"/>
      <w:ind w:left="720" w:hanging="720"/>
      <w:jc w:val="left"/>
    </w:pPr>
    <w:rPr>
      <w:rFonts w:eastAsia="Times New Roman" w:cs="Times New Roman"/>
      <w:b/>
      <w:szCs w:val="20"/>
      <w:lang w:val="en-US"/>
    </w:rPr>
  </w:style>
  <w:style w:type="paragraph" w:customStyle="1" w:styleId="P3Header1-Clauses">
    <w:name w:val="P3 Header1-Clauses"/>
    <w:basedOn w:val="Heading1-Clausename"/>
    <w:rsid w:val="009A52D4"/>
    <w:pPr>
      <w:tabs>
        <w:tab w:val="clear" w:pos="720"/>
      </w:tabs>
      <w:ind w:left="0" w:firstLine="0"/>
    </w:pPr>
    <w:rPr>
      <w:b w:val="0"/>
    </w:rPr>
  </w:style>
  <w:style w:type="paragraph" w:customStyle="1" w:styleId="Sec1-Clauses">
    <w:name w:val="Sec1-Clauses"/>
    <w:basedOn w:val="Heading1-Clausename"/>
    <w:rsid w:val="009A52D4"/>
    <w:pPr>
      <w:tabs>
        <w:tab w:val="clear" w:pos="720"/>
        <w:tab w:val="num" w:pos="432"/>
      </w:tabs>
      <w:ind w:left="432" w:hanging="432"/>
    </w:pPr>
  </w:style>
  <w:style w:type="paragraph" w:customStyle="1" w:styleId="i">
    <w:name w:val="(i)"/>
    <w:basedOn w:val="Normal"/>
    <w:link w:val="iChar"/>
    <w:rsid w:val="009A52D4"/>
    <w:pPr>
      <w:suppressAutoHyphens/>
      <w:spacing w:after="0"/>
      <w:ind w:firstLine="0"/>
    </w:pPr>
    <w:rPr>
      <w:rFonts w:ascii="Tms Rmn" w:eastAsia="Times New Roman" w:hAnsi="Tms Rmn" w:cs="Times New Roman"/>
      <w:szCs w:val="20"/>
      <w:lang w:val="en-US"/>
    </w:rPr>
  </w:style>
  <w:style w:type="paragraph" w:styleId="FootnoteText">
    <w:name w:val="footnote text"/>
    <w:basedOn w:val="Normal"/>
    <w:link w:val="FootnoteTextChar"/>
    <w:rsid w:val="009A52D4"/>
    <w:pPr>
      <w:spacing w:after="0"/>
      <w:ind w:firstLine="0"/>
    </w:pPr>
    <w:rPr>
      <w:rFonts w:eastAsia="Times New Roman" w:cs="Times New Roman"/>
      <w:sz w:val="20"/>
      <w:szCs w:val="20"/>
      <w:lang w:val="en-US"/>
    </w:rPr>
  </w:style>
  <w:style w:type="character" w:customStyle="1" w:styleId="FootnoteTextChar">
    <w:name w:val="Footnote Text Char"/>
    <w:basedOn w:val="DefaultParagraphFont"/>
    <w:link w:val="FootnoteText"/>
    <w:rsid w:val="009A52D4"/>
  </w:style>
  <w:style w:type="character" w:styleId="FootnoteReference">
    <w:name w:val="footnote reference"/>
    <w:rsid w:val="009A52D4"/>
    <w:rPr>
      <w:vertAlign w:val="superscript"/>
    </w:rPr>
  </w:style>
  <w:style w:type="paragraph" w:customStyle="1" w:styleId="StyleStyleHeader1-ClausesAfter0ptLeft0Hanging">
    <w:name w:val="Style Style Header 1 - Clauses + After:  0 pt + Left:  0&quot; Hanging:..."/>
    <w:basedOn w:val="Normal"/>
    <w:rsid w:val="009A52D4"/>
    <w:pPr>
      <w:tabs>
        <w:tab w:val="left" w:pos="576"/>
      </w:tabs>
      <w:spacing w:after="200"/>
      <w:ind w:left="576" w:hanging="576"/>
    </w:pPr>
    <w:rPr>
      <w:rFonts w:eastAsia="Times New Roman" w:cs="Times New Roman"/>
      <w:szCs w:val="20"/>
      <w:lang w:val="es-ES_tradnl"/>
    </w:rPr>
  </w:style>
  <w:style w:type="paragraph" w:customStyle="1" w:styleId="StyleHeader1-ClausesAfter0pt">
    <w:name w:val="Style Header 1 - Clauses + After:  0 pt"/>
    <w:basedOn w:val="Normal"/>
    <w:rsid w:val="009A52D4"/>
    <w:pPr>
      <w:spacing w:after="200"/>
      <w:ind w:firstLine="0"/>
    </w:pPr>
    <w:rPr>
      <w:rFonts w:eastAsia="Times New Roman" w:cs="Times New Roman"/>
      <w:bCs/>
      <w:szCs w:val="20"/>
      <w:lang w:val="es-ES_tradnl"/>
    </w:rPr>
  </w:style>
  <w:style w:type="paragraph" w:customStyle="1" w:styleId="StyleHeader2-SubClausesBold">
    <w:name w:val="Style Header 2 - SubClauses + Bold"/>
    <w:basedOn w:val="Normal"/>
    <w:link w:val="StyleHeader2-SubClausesBoldChar"/>
    <w:autoRedefine/>
    <w:rsid w:val="009A52D4"/>
    <w:pPr>
      <w:tabs>
        <w:tab w:val="left" w:pos="576"/>
      </w:tabs>
      <w:spacing w:after="200"/>
      <w:ind w:left="612" w:firstLine="0"/>
    </w:pPr>
    <w:rPr>
      <w:rFonts w:eastAsia="Times New Roman" w:cs="Times New Roman"/>
      <w:b/>
      <w:bCs/>
      <w:szCs w:val="20"/>
      <w:lang w:val="es-ES_tradnl"/>
    </w:rPr>
  </w:style>
  <w:style w:type="character" w:customStyle="1" w:styleId="StyleHeader2-SubClausesBoldChar">
    <w:name w:val="Style Header 2 - SubClauses + Bold Char"/>
    <w:link w:val="StyleHeader2-SubClausesBold"/>
    <w:rsid w:val="009A52D4"/>
    <w:rPr>
      <w:b/>
      <w:bCs/>
      <w:sz w:val="24"/>
      <w:lang w:val="es-ES_tradnl"/>
    </w:rPr>
  </w:style>
  <w:style w:type="character" w:customStyle="1" w:styleId="shorttext1">
    <w:name w:val="short_text1"/>
    <w:rsid w:val="009A52D4"/>
    <w:rPr>
      <w:sz w:val="19"/>
      <w:szCs w:val="19"/>
    </w:rPr>
  </w:style>
  <w:style w:type="paragraph" w:styleId="BlockText">
    <w:name w:val="Block Text"/>
    <w:basedOn w:val="Normal"/>
    <w:rsid w:val="009A52D4"/>
    <w:pPr>
      <w:suppressAutoHyphens/>
      <w:spacing w:after="0"/>
      <w:ind w:left="1508" w:right="-72" w:hanging="567"/>
    </w:pPr>
    <w:rPr>
      <w:rFonts w:eastAsia="Times New Roman" w:cs="Times New Roman"/>
      <w:szCs w:val="20"/>
      <w:lang w:val="en-US"/>
    </w:rPr>
  </w:style>
  <w:style w:type="paragraph" w:customStyle="1" w:styleId="2CharChar">
    <w:name w:val="Знак Знак2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paragraph" w:customStyle="1" w:styleId="sec7-clauses">
    <w:name w:val="sec7-clauses"/>
    <w:basedOn w:val="Heading1-Clausename"/>
    <w:rsid w:val="009A52D4"/>
  </w:style>
  <w:style w:type="paragraph" w:customStyle="1" w:styleId="Outline">
    <w:name w:val="Outline"/>
    <w:basedOn w:val="Normal"/>
    <w:rsid w:val="009A52D4"/>
    <w:pPr>
      <w:numPr>
        <w:numId w:val="5"/>
      </w:numPr>
      <w:tabs>
        <w:tab w:val="clear" w:pos="432"/>
      </w:tabs>
      <w:spacing w:before="240" w:after="0"/>
      <w:ind w:left="0" w:firstLine="0"/>
      <w:jc w:val="left"/>
    </w:pPr>
    <w:rPr>
      <w:rFonts w:eastAsia="Times New Roman" w:cs="Times New Roman"/>
      <w:kern w:val="28"/>
      <w:szCs w:val="20"/>
      <w:lang w:val="en-US"/>
    </w:rPr>
  </w:style>
  <w:style w:type="paragraph" w:customStyle="1" w:styleId="Outline1">
    <w:name w:val="Outline1"/>
    <w:basedOn w:val="Outline"/>
    <w:next w:val="Outline2"/>
    <w:rsid w:val="009A52D4"/>
    <w:pPr>
      <w:keepNext/>
      <w:numPr>
        <w:ilvl w:val="1"/>
      </w:numPr>
      <w:tabs>
        <w:tab w:val="clear" w:pos="1152"/>
        <w:tab w:val="num" w:pos="360"/>
      </w:tabs>
      <w:ind w:left="360" w:hanging="360"/>
    </w:pPr>
  </w:style>
  <w:style w:type="paragraph" w:customStyle="1" w:styleId="Outline2">
    <w:name w:val="Outline2"/>
    <w:basedOn w:val="Normal"/>
    <w:rsid w:val="009A52D4"/>
    <w:pPr>
      <w:numPr>
        <w:ilvl w:val="2"/>
        <w:numId w:val="5"/>
      </w:numPr>
      <w:tabs>
        <w:tab w:val="clear" w:pos="1728"/>
        <w:tab w:val="num" w:pos="864"/>
      </w:tabs>
      <w:spacing w:before="240" w:after="0"/>
      <w:ind w:left="864" w:hanging="504"/>
      <w:jc w:val="left"/>
    </w:pPr>
    <w:rPr>
      <w:rFonts w:eastAsia="Times New Roman" w:cs="Times New Roman"/>
      <w:kern w:val="28"/>
      <w:szCs w:val="20"/>
      <w:lang w:val="en-US"/>
    </w:rPr>
  </w:style>
  <w:style w:type="paragraph" w:customStyle="1" w:styleId="Outline3">
    <w:name w:val="Outline3"/>
    <w:basedOn w:val="Normal"/>
    <w:rsid w:val="009A52D4"/>
    <w:pPr>
      <w:numPr>
        <w:ilvl w:val="3"/>
        <w:numId w:val="5"/>
      </w:numPr>
      <w:tabs>
        <w:tab w:val="clear" w:pos="2304"/>
        <w:tab w:val="num" w:pos="1368"/>
      </w:tabs>
      <w:spacing w:before="240" w:after="0"/>
      <w:ind w:left="1368" w:hanging="504"/>
      <w:jc w:val="left"/>
    </w:pPr>
    <w:rPr>
      <w:rFonts w:eastAsia="Times New Roman" w:cs="Times New Roman"/>
      <w:kern w:val="28"/>
      <w:szCs w:val="20"/>
      <w:lang w:val="en-US"/>
    </w:rPr>
  </w:style>
  <w:style w:type="paragraph" w:styleId="ListNumber">
    <w:name w:val="List Number"/>
    <w:basedOn w:val="Normal"/>
    <w:rsid w:val="009A52D4"/>
    <w:pPr>
      <w:tabs>
        <w:tab w:val="num" w:pos="432"/>
        <w:tab w:val="num" w:pos="648"/>
      </w:tabs>
      <w:spacing w:after="240"/>
      <w:ind w:left="648" w:hanging="432"/>
    </w:pPr>
    <w:rPr>
      <w:rFonts w:eastAsia="Times New Roman" w:cs="Times New Roman"/>
      <w:szCs w:val="20"/>
      <w:lang w:val="en-US"/>
    </w:rPr>
  </w:style>
  <w:style w:type="paragraph" w:customStyle="1" w:styleId="BankNormal">
    <w:name w:val="BankNormal"/>
    <w:basedOn w:val="Normal"/>
    <w:rsid w:val="009A52D4"/>
    <w:pPr>
      <w:spacing w:after="240"/>
      <w:ind w:firstLine="0"/>
      <w:jc w:val="left"/>
    </w:pPr>
    <w:rPr>
      <w:rFonts w:eastAsia="Times New Roman" w:cs="Times New Roman"/>
      <w:szCs w:val="20"/>
      <w:lang w:val="en-US"/>
    </w:rPr>
  </w:style>
  <w:style w:type="paragraph" w:customStyle="1" w:styleId="SectionVHeader">
    <w:name w:val="Section V. Header"/>
    <w:basedOn w:val="Normal"/>
    <w:rsid w:val="009A52D4"/>
    <w:pPr>
      <w:spacing w:after="0"/>
      <w:ind w:firstLine="0"/>
      <w:jc w:val="center"/>
    </w:pPr>
    <w:rPr>
      <w:rFonts w:eastAsia="Times New Roman" w:cs="Times New Roman"/>
      <w:b/>
      <w:sz w:val="36"/>
      <w:szCs w:val="20"/>
      <w:lang w:val="en-US"/>
    </w:rPr>
  </w:style>
  <w:style w:type="paragraph" w:customStyle="1" w:styleId="titulo">
    <w:name w:val="titulo"/>
    <w:basedOn w:val="Heading5"/>
    <w:rsid w:val="009A52D4"/>
    <w:pPr>
      <w:spacing w:before="0" w:after="240" w:line="240" w:lineRule="auto"/>
      <w:jc w:val="center"/>
    </w:pPr>
    <w:rPr>
      <w:rFonts w:ascii="Times New Roman Bold" w:eastAsia="Times New Roman" w:hAnsi="Times New Roman Bold"/>
      <w:bCs w:val="0"/>
      <w:i w:val="0"/>
      <w:iCs w:val="0"/>
      <w:sz w:val="24"/>
      <w:szCs w:val="20"/>
      <w:lang w:eastAsia="en-US"/>
    </w:rPr>
  </w:style>
  <w:style w:type="paragraph" w:styleId="BodyTextIndent">
    <w:name w:val="Body Text Indent"/>
    <w:basedOn w:val="Normal"/>
    <w:link w:val="BodyTextIndentChar"/>
    <w:unhideWhenUsed/>
    <w:rsid w:val="009A52D4"/>
    <w:pPr>
      <w:spacing w:after="120" w:line="276" w:lineRule="auto"/>
      <w:ind w:left="360" w:firstLine="0"/>
      <w:jc w:val="left"/>
    </w:pPr>
    <w:rPr>
      <w:rFonts w:ascii="Calibri" w:eastAsia="PMingLiU" w:hAnsi="Calibri" w:cs="Times New Roman"/>
      <w:sz w:val="22"/>
      <w:lang w:val="en-US" w:eastAsia="zh-CN"/>
    </w:rPr>
  </w:style>
  <w:style w:type="character" w:customStyle="1" w:styleId="BodyTextIndentChar">
    <w:name w:val="Body Text Indent Char"/>
    <w:basedOn w:val="DefaultParagraphFont"/>
    <w:link w:val="BodyTextIndent"/>
    <w:rsid w:val="009A52D4"/>
    <w:rPr>
      <w:rFonts w:ascii="Calibri" w:eastAsia="PMingLiU" w:hAnsi="Calibri"/>
      <w:sz w:val="22"/>
      <w:szCs w:val="22"/>
      <w:lang w:eastAsia="zh-CN"/>
    </w:rPr>
  </w:style>
  <w:style w:type="character" w:customStyle="1" w:styleId="Technical1">
    <w:name w:val="Technical 1"/>
    <w:rsid w:val="009A52D4"/>
    <w:rPr>
      <w:rFonts w:ascii="Courier" w:hAnsi="Courier"/>
      <w:noProof w:val="0"/>
      <w:sz w:val="24"/>
      <w:lang w:val="en-US"/>
    </w:rPr>
  </w:style>
  <w:style w:type="paragraph" w:customStyle="1" w:styleId="SectionXHeader3">
    <w:name w:val="Section X Header 3"/>
    <w:basedOn w:val="Heading1"/>
    <w:autoRedefine/>
    <w:rsid w:val="009A52D4"/>
    <w:pPr>
      <w:spacing w:before="120" w:after="240"/>
    </w:pPr>
    <w:rPr>
      <w:sz w:val="36"/>
      <w:szCs w:val="20"/>
      <w:lang w:val="en-US" w:eastAsia="en-US"/>
    </w:rPr>
  </w:style>
  <w:style w:type="paragraph" w:styleId="BodyText3">
    <w:name w:val="Body Text 3"/>
    <w:basedOn w:val="Normal"/>
    <w:link w:val="BodyText3Char"/>
    <w:unhideWhenUsed/>
    <w:rsid w:val="009A52D4"/>
    <w:pPr>
      <w:spacing w:after="120" w:line="276" w:lineRule="auto"/>
      <w:ind w:firstLine="0"/>
      <w:jc w:val="left"/>
    </w:pPr>
    <w:rPr>
      <w:rFonts w:ascii="Calibri" w:eastAsia="PMingLiU" w:hAnsi="Calibri" w:cs="Times New Roman"/>
      <w:sz w:val="16"/>
      <w:szCs w:val="16"/>
      <w:lang w:val="en-US" w:eastAsia="zh-CN"/>
    </w:rPr>
  </w:style>
  <w:style w:type="character" w:customStyle="1" w:styleId="BodyText3Char">
    <w:name w:val="Body Text 3 Char"/>
    <w:basedOn w:val="DefaultParagraphFont"/>
    <w:link w:val="BodyText3"/>
    <w:rsid w:val="009A52D4"/>
    <w:rPr>
      <w:rFonts w:ascii="Calibri" w:eastAsia="PMingLiU" w:hAnsi="Calibri"/>
      <w:sz w:val="16"/>
      <w:szCs w:val="16"/>
      <w:lang w:eastAsia="zh-CN"/>
    </w:rPr>
  </w:style>
  <w:style w:type="paragraph" w:customStyle="1" w:styleId="SectionIXHeader">
    <w:name w:val="Section IX Header"/>
    <w:basedOn w:val="Normal"/>
    <w:rsid w:val="009A52D4"/>
    <w:pPr>
      <w:spacing w:before="240" w:after="240"/>
      <w:ind w:firstLine="0"/>
      <w:jc w:val="center"/>
    </w:pPr>
    <w:rPr>
      <w:rFonts w:ascii="Times New Roman Bold" w:eastAsia="Times New Roman" w:hAnsi="Times New Roman Bold" w:cs="Times New Roman"/>
      <w:b/>
      <w:sz w:val="36"/>
      <w:szCs w:val="20"/>
      <w:lang w:val="en-US"/>
    </w:rPr>
  </w:style>
  <w:style w:type="character" w:customStyle="1" w:styleId="a">
    <w:name w:val="Знак"/>
    <w:rsid w:val="009A52D4"/>
    <w:rPr>
      <w:b/>
      <w:sz w:val="44"/>
      <w:lang w:val="en-US" w:eastAsia="en-US" w:bidi="ar-SA"/>
    </w:rPr>
  </w:style>
  <w:style w:type="paragraph" w:customStyle="1" w:styleId="Default">
    <w:name w:val="Default"/>
    <w:rsid w:val="009A52D4"/>
    <w:pPr>
      <w:autoSpaceDE w:val="0"/>
      <w:autoSpaceDN w:val="0"/>
      <w:adjustRightInd w:val="0"/>
    </w:pPr>
    <w:rPr>
      <w:rFonts w:ascii="EUAlbertina" w:eastAsia="PMingLiU" w:hAnsi="EUAlbertina" w:cs="EUAlbertina"/>
      <w:color w:val="000000"/>
      <w:sz w:val="24"/>
      <w:szCs w:val="24"/>
      <w:lang w:eastAsia="zh-CN"/>
    </w:rPr>
  </w:style>
  <w:style w:type="paragraph" w:styleId="EndnoteText">
    <w:name w:val="endnote text"/>
    <w:basedOn w:val="Normal"/>
    <w:link w:val="EndnoteTextChar"/>
    <w:rsid w:val="009A52D4"/>
    <w:pPr>
      <w:spacing w:after="200" w:line="276" w:lineRule="auto"/>
      <w:ind w:firstLine="0"/>
      <w:jc w:val="left"/>
    </w:pPr>
    <w:rPr>
      <w:rFonts w:ascii="Calibri" w:eastAsia="PMingLiU" w:hAnsi="Calibri" w:cs="Times New Roman"/>
      <w:sz w:val="20"/>
      <w:szCs w:val="20"/>
      <w:lang w:val="x-none" w:eastAsia="zh-CN"/>
    </w:rPr>
  </w:style>
  <w:style w:type="character" w:customStyle="1" w:styleId="EndnoteTextChar">
    <w:name w:val="Endnote Text Char"/>
    <w:basedOn w:val="DefaultParagraphFont"/>
    <w:link w:val="EndnoteText"/>
    <w:rsid w:val="009A52D4"/>
    <w:rPr>
      <w:rFonts w:ascii="Calibri" w:eastAsia="PMingLiU" w:hAnsi="Calibri"/>
      <w:lang w:val="x-none" w:eastAsia="zh-CN"/>
    </w:rPr>
  </w:style>
  <w:style w:type="character" w:styleId="EndnoteReference">
    <w:name w:val="endnote reference"/>
    <w:rsid w:val="009A52D4"/>
    <w:rPr>
      <w:vertAlign w:val="superscript"/>
    </w:rPr>
  </w:style>
  <w:style w:type="character" w:styleId="PageNumber">
    <w:name w:val="page number"/>
    <w:basedOn w:val="DefaultParagraphFont"/>
    <w:rsid w:val="009A52D4"/>
  </w:style>
  <w:style w:type="character" w:customStyle="1" w:styleId="NormalWebChar">
    <w:name w:val="Normal (Web) Char"/>
    <w:link w:val="NormalWeb"/>
    <w:rsid w:val="009A52D4"/>
    <w:rPr>
      <w:sz w:val="24"/>
      <w:szCs w:val="24"/>
      <w:lang w:val="en-GB"/>
    </w:rPr>
  </w:style>
  <w:style w:type="character" w:styleId="LineNumber">
    <w:name w:val="line number"/>
    <w:basedOn w:val="DefaultParagraphFont"/>
    <w:unhideWhenUsed/>
    <w:rsid w:val="009A52D4"/>
  </w:style>
  <w:style w:type="numbering" w:customStyle="1" w:styleId="NoList1">
    <w:name w:val="No List1"/>
    <w:next w:val="NoList"/>
    <w:semiHidden/>
    <w:rsid w:val="009A52D4"/>
  </w:style>
  <w:style w:type="paragraph" w:styleId="BodyTextFirstIndent">
    <w:name w:val="Body Text First Indent"/>
    <w:basedOn w:val="BodyText"/>
    <w:link w:val="BodyTextFirstIndentChar"/>
    <w:rsid w:val="009A52D4"/>
    <w:pPr>
      <w:ind w:firstLine="210"/>
      <w:jc w:val="left"/>
    </w:pPr>
    <w:rPr>
      <w:rFonts w:eastAsia="Times New Roman" w:cs="Times New Roman"/>
      <w:sz w:val="20"/>
      <w:szCs w:val="20"/>
      <w:lang w:val="ru-RU" w:eastAsia="ru-RU"/>
    </w:rPr>
  </w:style>
  <w:style w:type="character" w:customStyle="1" w:styleId="BodyTextFirstIndentChar">
    <w:name w:val="Body Text First Indent Char"/>
    <w:basedOn w:val="BodyTextChar"/>
    <w:link w:val="BodyTextFirstIndent"/>
    <w:rsid w:val="009A52D4"/>
    <w:rPr>
      <w:rFonts w:eastAsiaTheme="minorHAnsi" w:cstheme="minorBidi"/>
      <w:sz w:val="24"/>
      <w:szCs w:val="22"/>
      <w:lang w:val="ru-RU" w:eastAsia="ru-RU"/>
    </w:rPr>
  </w:style>
  <w:style w:type="paragraph" w:customStyle="1" w:styleId="CharCharCharChar">
    <w:name w:val="Char Char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character" w:customStyle="1" w:styleId="iChar">
    <w:name w:val="(i) Char"/>
    <w:link w:val="i"/>
    <w:rsid w:val="009A52D4"/>
    <w:rPr>
      <w:rFonts w:ascii="Tms Rmn" w:hAnsi="Tms Rmn"/>
      <w:sz w:val="24"/>
    </w:rPr>
  </w:style>
  <w:style w:type="paragraph" w:customStyle="1" w:styleId="Style2">
    <w:name w:val="_Style 2"/>
    <w:basedOn w:val="Normal"/>
    <w:uiPriority w:val="34"/>
    <w:qFormat/>
    <w:rsid w:val="00512955"/>
    <w:pPr>
      <w:spacing w:after="160" w:line="259" w:lineRule="auto"/>
      <w:ind w:left="720" w:firstLine="0"/>
      <w:contextualSpacing/>
      <w:jc w:val="left"/>
    </w:pPr>
    <w:rPr>
      <w:rFonts w:eastAsia="Times New Roman" w:cs="Times New Roman"/>
      <w:szCs w:val="24"/>
      <w:lang w:val="ru-RU" w:eastAsia="ru-RU"/>
    </w:rPr>
  </w:style>
  <w:style w:type="character" w:styleId="Emphasis">
    <w:name w:val="Emphasis"/>
    <w:basedOn w:val="DefaultParagraphFont"/>
    <w:uiPriority w:val="20"/>
    <w:qFormat/>
    <w:rsid w:val="009B7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4122">
      <w:bodyDiv w:val="1"/>
      <w:marLeft w:val="0"/>
      <w:marRight w:val="0"/>
      <w:marTop w:val="0"/>
      <w:marBottom w:val="0"/>
      <w:divBdr>
        <w:top w:val="none" w:sz="0" w:space="0" w:color="auto"/>
        <w:left w:val="none" w:sz="0" w:space="0" w:color="auto"/>
        <w:bottom w:val="none" w:sz="0" w:space="0" w:color="auto"/>
        <w:right w:val="none" w:sz="0" w:space="0" w:color="auto"/>
      </w:divBdr>
    </w:div>
    <w:div w:id="450897778">
      <w:bodyDiv w:val="1"/>
      <w:marLeft w:val="0"/>
      <w:marRight w:val="0"/>
      <w:marTop w:val="0"/>
      <w:marBottom w:val="0"/>
      <w:divBdr>
        <w:top w:val="none" w:sz="0" w:space="0" w:color="auto"/>
        <w:left w:val="none" w:sz="0" w:space="0" w:color="auto"/>
        <w:bottom w:val="none" w:sz="0" w:space="0" w:color="auto"/>
        <w:right w:val="none" w:sz="0" w:space="0" w:color="auto"/>
      </w:divBdr>
    </w:div>
    <w:div w:id="576328630">
      <w:bodyDiv w:val="1"/>
      <w:marLeft w:val="0"/>
      <w:marRight w:val="0"/>
      <w:marTop w:val="0"/>
      <w:marBottom w:val="0"/>
      <w:divBdr>
        <w:top w:val="none" w:sz="0" w:space="0" w:color="auto"/>
        <w:left w:val="none" w:sz="0" w:space="0" w:color="auto"/>
        <w:bottom w:val="none" w:sz="0" w:space="0" w:color="auto"/>
        <w:right w:val="none" w:sz="0" w:space="0" w:color="auto"/>
      </w:divBdr>
    </w:div>
    <w:div w:id="799151079">
      <w:bodyDiv w:val="1"/>
      <w:marLeft w:val="0"/>
      <w:marRight w:val="0"/>
      <w:marTop w:val="0"/>
      <w:marBottom w:val="0"/>
      <w:divBdr>
        <w:top w:val="none" w:sz="0" w:space="0" w:color="auto"/>
        <w:left w:val="none" w:sz="0" w:space="0" w:color="auto"/>
        <w:bottom w:val="none" w:sz="0" w:space="0" w:color="auto"/>
        <w:right w:val="none" w:sz="0" w:space="0" w:color="auto"/>
      </w:divBdr>
    </w:div>
    <w:div w:id="883636162">
      <w:bodyDiv w:val="1"/>
      <w:marLeft w:val="0"/>
      <w:marRight w:val="0"/>
      <w:marTop w:val="0"/>
      <w:marBottom w:val="0"/>
      <w:divBdr>
        <w:top w:val="none" w:sz="0" w:space="0" w:color="auto"/>
        <w:left w:val="none" w:sz="0" w:space="0" w:color="auto"/>
        <w:bottom w:val="none" w:sz="0" w:space="0" w:color="auto"/>
        <w:right w:val="none" w:sz="0" w:space="0" w:color="auto"/>
      </w:divBdr>
    </w:div>
    <w:div w:id="949318628">
      <w:bodyDiv w:val="1"/>
      <w:marLeft w:val="0"/>
      <w:marRight w:val="0"/>
      <w:marTop w:val="0"/>
      <w:marBottom w:val="0"/>
      <w:divBdr>
        <w:top w:val="none" w:sz="0" w:space="0" w:color="auto"/>
        <w:left w:val="none" w:sz="0" w:space="0" w:color="auto"/>
        <w:bottom w:val="none" w:sz="0" w:space="0" w:color="auto"/>
        <w:right w:val="none" w:sz="0" w:space="0" w:color="auto"/>
      </w:divBdr>
    </w:div>
    <w:div w:id="1072385253">
      <w:bodyDiv w:val="1"/>
      <w:marLeft w:val="0"/>
      <w:marRight w:val="0"/>
      <w:marTop w:val="0"/>
      <w:marBottom w:val="0"/>
      <w:divBdr>
        <w:top w:val="none" w:sz="0" w:space="0" w:color="auto"/>
        <w:left w:val="none" w:sz="0" w:space="0" w:color="auto"/>
        <w:bottom w:val="none" w:sz="0" w:space="0" w:color="auto"/>
        <w:right w:val="none" w:sz="0" w:space="0" w:color="auto"/>
      </w:divBdr>
    </w:div>
    <w:div w:id="1092092059">
      <w:bodyDiv w:val="1"/>
      <w:marLeft w:val="0"/>
      <w:marRight w:val="0"/>
      <w:marTop w:val="0"/>
      <w:marBottom w:val="0"/>
      <w:divBdr>
        <w:top w:val="none" w:sz="0" w:space="0" w:color="auto"/>
        <w:left w:val="none" w:sz="0" w:space="0" w:color="auto"/>
        <w:bottom w:val="none" w:sz="0" w:space="0" w:color="auto"/>
        <w:right w:val="none" w:sz="0" w:space="0" w:color="auto"/>
      </w:divBdr>
    </w:div>
    <w:div w:id="1245534455">
      <w:bodyDiv w:val="1"/>
      <w:marLeft w:val="0"/>
      <w:marRight w:val="0"/>
      <w:marTop w:val="0"/>
      <w:marBottom w:val="0"/>
      <w:divBdr>
        <w:top w:val="none" w:sz="0" w:space="0" w:color="auto"/>
        <w:left w:val="none" w:sz="0" w:space="0" w:color="auto"/>
        <w:bottom w:val="none" w:sz="0" w:space="0" w:color="auto"/>
        <w:right w:val="none" w:sz="0" w:space="0" w:color="auto"/>
      </w:divBdr>
    </w:div>
    <w:div w:id="1316060155">
      <w:bodyDiv w:val="1"/>
      <w:marLeft w:val="0"/>
      <w:marRight w:val="0"/>
      <w:marTop w:val="0"/>
      <w:marBottom w:val="0"/>
      <w:divBdr>
        <w:top w:val="none" w:sz="0" w:space="0" w:color="auto"/>
        <w:left w:val="none" w:sz="0" w:space="0" w:color="auto"/>
        <w:bottom w:val="none" w:sz="0" w:space="0" w:color="auto"/>
        <w:right w:val="none" w:sz="0" w:space="0" w:color="auto"/>
      </w:divBdr>
    </w:div>
    <w:div w:id="1354965286">
      <w:bodyDiv w:val="1"/>
      <w:marLeft w:val="0"/>
      <w:marRight w:val="0"/>
      <w:marTop w:val="0"/>
      <w:marBottom w:val="0"/>
      <w:divBdr>
        <w:top w:val="none" w:sz="0" w:space="0" w:color="auto"/>
        <w:left w:val="none" w:sz="0" w:space="0" w:color="auto"/>
        <w:bottom w:val="none" w:sz="0" w:space="0" w:color="auto"/>
        <w:right w:val="none" w:sz="0" w:space="0" w:color="auto"/>
      </w:divBdr>
    </w:div>
    <w:div w:id="1414350398">
      <w:bodyDiv w:val="1"/>
      <w:marLeft w:val="0"/>
      <w:marRight w:val="0"/>
      <w:marTop w:val="0"/>
      <w:marBottom w:val="0"/>
      <w:divBdr>
        <w:top w:val="none" w:sz="0" w:space="0" w:color="auto"/>
        <w:left w:val="none" w:sz="0" w:space="0" w:color="auto"/>
        <w:bottom w:val="none" w:sz="0" w:space="0" w:color="auto"/>
        <w:right w:val="none" w:sz="0" w:space="0" w:color="auto"/>
      </w:divBdr>
    </w:div>
    <w:div w:id="1427996665">
      <w:bodyDiv w:val="1"/>
      <w:marLeft w:val="0"/>
      <w:marRight w:val="0"/>
      <w:marTop w:val="0"/>
      <w:marBottom w:val="0"/>
      <w:divBdr>
        <w:top w:val="none" w:sz="0" w:space="0" w:color="auto"/>
        <w:left w:val="none" w:sz="0" w:space="0" w:color="auto"/>
        <w:bottom w:val="none" w:sz="0" w:space="0" w:color="auto"/>
        <w:right w:val="none" w:sz="0" w:space="0" w:color="auto"/>
      </w:divBdr>
    </w:div>
    <w:div w:id="1502895675">
      <w:bodyDiv w:val="1"/>
      <w:marLeft w:val="0"/>
      <w:marRight w:val="0"/>
      <w:marTop w:val="0"/>
      <w:marBottom w:val="0"/>
      <w:divBdr>
        <w:top w:val="none" w:sz="0" w:space="0" w:color="auto"/>
        <w:left w:val="none" w:sz="0" w:space="0" w:color="auto"/>
        <w:bottom w:val="none" w:sz="0" w:space="0" w:color="auto"/>
        <w:right w:val="none" w:sz="0" w:space="0" w:color="auto"/>
      </w:divBdr>
    </w:div>
    <w:div w:id="1760709444">
      <w:bodyDiv w:val="1"/>
      <w:marLeft w:val="0"/>
      <w:marRight w:val="0"/>
      <w:marTop w:val="0"/>
      <w:marBottom w:val="0"/>
      <w:divBdr>
        <w:top w:val="none" w:sz="0" w:space="0" w:color="auto"/>
        <w:left w:val="none" w:sz="0" w:space="0" w:color="auto"/>
        <w:bottom w:val="none" w:sz="0" w:space="0" w:color="auto"/>
        <w:right w:val="none" w:sz="0" w:space="0" w:color="auto"/>
      </w:divBdr>
    </w:div>
    <w:div w:id="2081174987">
      <w:bodyDiv w:val="1"/>
      <w:marLeft w:val="0"/>
      <w:marRight w:val="0"/>
      <w:marTop w:val="0"/>
      <w:marBottom w:val="0"/>
      <w:divBdr>
        <w:top w:val="none" w:sz="0" w:space="0" w:color="auto"/>
        <w:left w:val="none" w:sz="0" w:space="0" w:color="auto"/>
        <w:bottom w:val="none" w:sz="0" w:space="0" w:color="auto"/>
        <w:right w:val="none" w:sz="0" w:space="0" w:color="auto"/>
      </w:divBdr>
    </w:div>
    <w:div w:id="21334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BE3A45F98E8A4F913D97C2D7C2799D" ma:contentTypeVersion="2" ma:contentTypeDescription="Create a new document." ma:contentTypeScope="" ma:versionID="a48a121c20e57282e4960f99018aab6f">
  <xsd:schema xmlns:xsd="http://www.w3.org/2001/XMLSchema" xmlns:xs="http://www.w3.org/2001/XMLSchema" xmlns:p="http://schemas.microsoft.com/office/2006/metadata/properties" xmlns:ns2="ee656242-061f-468d-84d4-18769367f3d5" targetNamespace="http://schemas.microsoft.com/office/2006/metadata/properties" ma:root="true" ma:fieldsID="062b8060454d5ad6bb3a91a7ae269c8b" ns2:_="">
    <xsd:import namespace="ee656242-061f-468d-84d4-18769367f3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56242-061f-468d-84d4-18769367f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656242-061f-468d-84d4-18769367f3d5">
      <UserInfo>
        <DisplayName>Eduard M. Cucuruzac</DisplayName>
        <AccountId>15</AccountId>
        <AccountType/>
      </UserInfo>
      <UserInfo>
        <DisplayName>Olga P. Pisarenco</DisplayName>
        <AccountId>10</AccountId>
        <AccountType/>
      </UserInfo>
    </SharedWithUsers>
  </documentManagement>
</p:properties>
</file>

<file path=customXml/itemProps1.xml><?xml version="1.0" encoding="utf-8"?>
<ds:datastoreItem xmlns:ds="http://schemas.openxmlformats.org/officeDocument/2006/customXml" ds:itemID="{ED9477DE-84D7-4171-97AB-6CA0F8CD79E8}">
  <ds:schemaRefs>
    <ds:schemaRef ds:uri="http://schemas.openxmlformats.org/officeDocument/2006/bibliography"/>
  </ds:schemaRefs>
</ds:datastoreItem>
</file>

<file path=customXml/itemProps2.xml><?xml version="1.0" encoding="utf-8"?>
<ds:datastoreItem xmlns:ds="http://schemas.openxmlformats.org/officeDocument/2006/customXml" ds:itemID="{B88E5EF0-4CAB-42D2-BEB6-809D8DC6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56242-061f-468d-84d4-18769367f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274FB-EFC5-4F4F-BD78-49284C3F900F}">
  <ds:schemaRefs>
    <ds:schemaRef ds:uri="http://schemas.microsoft.com/sharepoint/v3/contenttype/forms"/>
  </ds:schemaRefs>
</ds:datastoreItem>
</file>

<file path=customXml/itemProps4.xml><?xml version="1.0" encoding="utf-8"?>
<ds:datastoreItem xmlns:ds="http://schemas.openxmlformats.org/officeDocument/2006/customXml" ds:itemID="{27622EF0-DC8F-4F30-855D-51EFA64C031F}">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e656242-061f-468d-84d4-18769367f3d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2252</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 Macaru</dc:creator>
  <cp:keywords/>
  <dc:description/>
  <cp:lastModifiedBy>Eduard M. Cucuruzac</cp:lastModifiedBy>
  <cp:revision>90</cp:revision>
  <cp:lastPrinted>2022-11-16T10:43:00Z</cp:lastPrinted>
  <dcterms:created xsi:type="dcterms:W3CDTF">2022-06-07T13:23:00Z</dcterms:created>
  <dcterms:modified xsi:type="dcterms:W3CDTF">2022-11-17T07:05:00Z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8609c7e7-25a7-4159-afbc-10b01c154817</vt:lpwstr>
  </property>
  <property fmtid="{D5CDD505-2E9C-101B-9397-08002B2CF9AE}" pid="3" name="check">
    <vt:lpwstr>NONE</vt:lpwstr>
  </property>
  <property fmtid="{D5CDD505-2E9C-101B-9397-08002B2CF9AE}" pid="4" name="ContentTypeId">
    <vt:lpwstr>0x010100E3BE3A45F98E8A4F913D97C2D7C2799D</vt:lpwstr>
  </property>
  <property fmtid="{D5CDD505-2E9C-101B-9397-08002B2CF9AE}" pid="5" name="Clasificare">
    <vt:lpwstr>NONE</vt:lpwstr>
  </property>
</Properties>
</file>