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842" w:type="pct"/>
        <w:tblLook w:val="04A0" w:firstRow="1" w:lastRow="0" w:firstColumn="1" w:lastColumn="0" w:noHBand="0" w:noVBand="1"/>
      </w:tblPr>
      <w:tblGrid>
        <w:gridCol w:w="3644"/>
        <w:gridCol w:w="7"/>
        <w:gridCol w:w="13"/>
        <w:gridCol w:w="159"/>
        <w:gridCol w:w="243"/>
        <w:gridCol w:w="1425"/>
        <w:gridCol w:w="1135"/>
        <w:gridCol w:w="274"/>
        <w:gridCol w:w="1132"/>
        <w:gridCol w:w="811"/>
        <w:gridCol w:w="2886"/>
        <w:gridCol w:w="2266"/>
        <w:gridCol w:w="950"/>
        <w:gridCol w:w="472"/>
      </w:tblGrid>
      <w:tr w:rsidR="008E1598" w:rsidRPr="00C00499" w:rsidTr="00EB0CD2">
        <w:trPr>
          <w:gridAfter w:val="1"/>
          <w:wAfter w:w="153" w:type="pct"/>
          <w:trHeight w:val="697"/>
        </w:trPr>
        <w:tc>
          <w:tcPr>
            <w:tcW w:w="4847" w:type="pct"/>
            <w:gridSpan w:val="13"/>
            <w:vAlign w:val="center"/>
          </w:tcPr>
          <w:p w:rsidR="008E1598" w:rsidRPr="004B16DD" w:rsidRDefault="008E1598" w:rsidP="00EB0CD2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8E1598" w:rsidRPr="00D22624" w:rsidRDefault="008E1598" w:rsidP="00EB0CD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                        </w:t>
            </w:r>
            <w:r w:rsidRPr="00723E9B">
              <w:rPr>
                <w:noProof w:val="0"/>
                <w:color w:val="FFFFFF" w:themeColor="background1"/>
                <w:lang w:val="it-IT"/>
              </w:rPr>
              <w:t xml:space="preserve">nr._____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8E1598" w:rsidRPr="00C00499" w:rsidRDefault="008E1598" w:rsidP="00EB0CD2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8E1598" w:rsidRPr="00C00499" w:rsidTr="00EB0CD2">
        <w:trPr>
          <w:gridAfter w:val="1"/>
          <w:wAfter w:w="153" w:type="pct"/>
        </w:trPr>
        <w:tc>
          <w:tcPr>
            <w:tcW w:w="4847" w:type="pct"/>
            <w:gridSpan w:val="1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8E1598" w:rsidRPr="007C0C9D" w:rsidTr="00001CE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8E1598" w:rsidRPr="007C0C9D" w:rsidRDefault="008E1598" w:rsidP="00EB0CD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8E1598" w:rsidRPr="00C00499" w:rsidRDefault="008E1598" w:rsidP="00EB0CD2">
            <w:pPr>
              <w:jc w:val="center"/>
            </w:pPr>
          </w:p>
        </w:tc>
      </w:tr>
      <w:tr w:rsidR="00DC3BAB" w:rsidRPr="00C00499" w:rsidTr="00EB0CD2">
        <w:trPr>
          <w:trHeight w:val="397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EB0CD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C3BAB" w:rsidRPr="00C00499" w:rsidTr="00EB0CD2">
        <w:trPr>
          <w:trHeight w:val="397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EB0CD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724" w:rsidRPr="00C00499" w:rsidTr="00EB0CD2">
        <w:trPr>
          <w:gridAfter w:val="1"/>
          <w:wAfter w:w="153" w:type="pct"/>
          <w:trHeight w:val="246"/>
        </w:trPr>
        <w:tc>
          <w:tcPr>
            <w:tcW w:w="2868" w:type="pct"/>
            <w:gridSpan w:val="10"/>
          </w:tcPr>
          <w:p w:rsidR="00DC3BAB" w:rsidRPr="00C00499" w:rsidRDefault="00DC3BAB" w:rsidP="00EB0CD2"/>
        </w:tc>
        <w:tc>
          <w:tcPr>
            <w:tcW w:w="1979" w:type="pct"/>
            <w:gridSpan w:val="3"/>
          </w:tcPr>
          <w:p w:rsidR="00DC3BAB" w:rsidRPr="00C00499" w:rsidRDefault="00DC3BAB" w:rsidP="00EB0CD2"/>
        </w:tc>
      </w:tr>
      <w:tr w:rsidR="00805483" w:rsidRPr="00C00499" w:rsidTr="00EB0CD2">
        <w:trPr>
          <w:trHeight w:val="817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83" w:rsidRDefault="00805483" w:rsidP="00EB0CD2">
            <w:pPr>
              <w:jc w:val="center"/>
              <w:rPr>
                <w:b/>
                <w:sz w:val="20"/>
                <w:szCs w:val="20"/>
              </w:rPr>
            </w:pPr>
          </w:p>
          <w:p w:rsidR="00DC3BAB" w:rsidRPr="0065496F" w:rsidRDefault="00DC3BAB" w:rsidP="00EB0CD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83" w:rsidRDefault="00805483" w:rsidP="00EB0CD2">
            <w:pPr>
              <w:jc w:val="center"/>
              <w:rPr>
                <w:b/>
                <w:sz w:val="20"/>
                <w:szCs w:val="20"/>
              </w:rPr>
            </w:pPr>
          </w:p>
          <w:p w:rsidR="00DC3BAB" w:rsidRPr="0065496F" w:rsidRDefault="00DC3BAB" w:rsidP="00EB0CD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83" w:rsidRDefault="00805483" w:rsidP="00EB0CD2">
            <w:pPr>
              <w:jc w:val="center"/>
              <w:rPr>
                <w:b/>
                <w:sz w:val="20"/>
                <w:szCs w:val="20"/>
              </w:rPr>
            </w:pPr>
          </w:p>
          <w:p w:rsidR="00DC3BAB" w:rsidRPr="0065496F" w:rsidRDefault="00DC3BAB" w:rsidP="00EB0CD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83" w:rsidRDefault="00805483" w:rsidP="00EB0CD2">
            <w:pPr>
              <w:jc w:val="center"/>
              <w:rPr>
                <w:b/>
                <w:sz w:val="20"/>
                <w:szCs w:val="20"/>
              </w:rPr>
            </w:pPr>
          </w:p>
          <w:p w:rsidR="00DC3BAB" w:rsidRPr="0065496F" w:rsidRDefault="00DC3BAB" w:rsidP="00EB0CD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EB0CD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65496F" w:rsidRDefault="00DC3BAB" w:rsidP="00EB0C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EB0CD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65496F" w:rsidRDefault="00DC3BAB" w:rsidP="00EB0CD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EB0CD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05483" w:rsidRPr="00C00499" w:rsidTr="00EB0CD2">
        <w:trPr>
          <w:trHeight w:val="283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EB0C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EB0C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EB0C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EB0C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EB0C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EB0C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EB0C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05483" w:rsidRPr="00C00499" w:rsidTr="00EB0CD2">
        <w:trPr>
          <w:trHeight w:val="85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EB0CD2" w:rsidRDefault="00DC3BAB" w:rsidP="00EB0CD2">
            <w:pPr>
              <w:rPr>
                <w:b/>
              </w:rPr>
            </w:pPr>
            <w:r w:rsidRPr="00EB0CD2">
              <w:rPr>
                <w:b/>
              </w:rPr>
              <w:t>Bunuri/servicii</w:t>
            </w:r>
          </w:p>
        </w:tc>
        <w:tc>
          <w:tcPr>
            <w:tcW w:w="5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EB0CD2" w:rsidRDefault="00DC3BAB" w:rsidP="00EB0CD2"/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EB0CD2" w:rsidRDefault="00DC3BAB" w:rsidP="00EB0CD2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EB0CD2" w:rsidRDefault="00DC3BAB" w:rsidP="00EB0CD2"/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EB0CD2" w:rsidRDefault="00DC3BAB" w:rsidP="00EB0CD2"/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EB0CD2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EB0CD2">
            <w:pPr>
              <w:rPr>
                <w:sz w:val="20"/>
                <w:szCs w:val="20"/>
              </w:rPr>
            </w:pPr>
          </w:p>
        </w:tc>
      </w:tr>
      <w:tr w:rsidR="00EB0CD2" w:rsidRPr="00C00499" w:rsidTr="00EB0CD2">
        <w:trPr>
          <w:trHeight w:val="342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b/>
              </w:rPr>
            </w:pPr>
            <w:r w:rsidRPr="00EB0CD2">
              <w:rPr>
                <w:b/>
              </w:rPr>
              <w:t>Lotul 1</w:t>
            </w:r>
          </w:p>
        </w:tc>
        <w:tc>
          <w:tcPr>
            <w:tcW w:w="3816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b/>
              </w:rPr>
            </w:pPr>
            <w:r w:rsidRPr="00EB0CD2">
              <w:rPr>
                <w:b/>
                <w:color w:val="000000"/>
                <w:lang w:eastAsia="ro-RO"/>
              </w:rPr>
              <w:t xml:space="preserve">Anvelope  (IARNA)  </w:t>
            </w:r>
            <w:r w:rsidRPr="00EB0CD2">
              <w:rPr>
                <w:b/>
                <w:color w:val="000000"/>
                <w:lang w:eastAsia="ro-RO"/>
              </w:rPr>
              <w:t>225/75R16C</w:t>
            </w:r>
          </w:p>
        </w:tc>
      </w:tr>
      <w:tr w:rsidR="00EB0CD2" w:rsidRPr="00C00499" w:rsidTr="00EB0CD2">
        <w:trPr>
          <w:trHeight w:val="397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color w:val="000000"/>
              </w:rPr>
            </w:pPr>
            <w:r w:rsidRPr="00EB0CD2">
              <w:rPr>
                <w:rFonts w:eastAsia="Times New Roman"/>
                <w:color w:val="000000"/>
                <w:lang w:eastAsia="ro-RO"/>
              </w:rPr>
              <w:t>Anvelope  (IARNA)  inclusiv cu demontare - montare, instalare, balansare</w:t>
            </w:r>
          </w:p>
        </w:tc>
        <w:tc>
          <w:tcPr>
            <w:tcW w:w="5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pStyle w:val="aff3"/>
              <w:jc w:val="both"/>
              <w:rPr>
                <w:sz w:val="24"/>
                <w:szCs w:val="24"/>
                <w:lang w:val="en-US"/>
              </w:rPr>
            </w:pPr>
            <w:r w:rsidRPr="00EB0CD2">
              <w:rPr>
                <w:color w:val="000000"/>
                <w:sz w:val="24"/>
                <w:szCs w:val="24"/>
                <w:lang w:val="ro-RO" w:eastAsia="ro-RO"/>
              </w:rPr>
              <w:t>Anvelope  (IARNA)  inclusiv cu demontare - montare, instalare, balansare (225/75R16C)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</w:tr>
      <w:tr w:rsidR="00EB0CD2" w:rsidRPr="00C00499" w:rsidTr="00EB0CD2">
        <w:trPr>
          <w:trHeight w:val="397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color w:val="000000"/>
              </w:rPr>
            </w:pPr>
            <w:r w:rsidRPr="00EB0CD2">
              <w:rPr>
                <w:b/>
              </w:rPr>
              <w:t>Lotul 2</w:t>
            </w:r>
          </w:p>
        </w:tc>
        <w:tc>
          <w:tcPr>
            <w:tcW w:w="3816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b/>
              </w:rPr>
            </w:pPr>
            <w:r w:rsidRPr="00EB0CD2">
              <w:rPr>
                <w:b/>
                <w:color w:val="000000"/>
                <w:lang w:eastAsia="ro-RO"/>
              </w:rPr>
              <w:t xml:space="preserve">Anvelope  (IARNA)  </w:t>
            </w:r>
            <w:r w:rsidRPr="00EB0CD2">
              <w:rPr>
                <w:b/>
                <w:color w:val="000000"/>
                <w:lang w:eastAsia="ro-RO"/>
              </w:rPr>
              <w:t>205/80 R16</w:t>
            </w:r>
          </w:p>
        </w:tc>
      </w:tr>
      <w:tr w:rsidR="00EB0CD2" w:rsidRPr="00C00499" w:rsidTr="00EB0CD2">
        <w:trPr>
          <w:trHeight w:val="397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color w:val="000000"/>
              </w:rPr>
            </w:pPr>
            <w:r w:rsidRPr="00EB0CD2">
              <w:rPr>
                <w:rFonts w:eastAsia="Times New Roman"/>
                <w:color w:val="000000"/>
                <w:lang w:eastAsia="ro-RO"/>
              </w:rPr>
              <w:t>Anvelope  (IARNA)  inclusiv cu demontare - montare, instalare, balansare</w:t>
            </w:r>
          </w:p>
        </w:tc>
        <w:tc>
          <w:tcPr>
            <w:tcW w:w="5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pStyle w:val="aff3"/>
              <w:jc w:val="both"/>
              <w:rPr>
                <w:sz w:val="24"/>
                <w:szCs w:val="24"/>
                <w:lang w:val="en-US"/>
              </w:rPr>
            </w:pPr>
            <w:r w:rsidRPr="00EB0CD2">
              <w:rPr>
                <w:color w:val="000000"/>
                <w:sz w:val="24"/>
                <w:szCs w:val="24"/>
                <w:lang w:val="ro-RO" w:eastAsia="ro-RO"/>
              </w:rPr>
              <w:t>Anvelope  (IARNA)  inclusiv cu demontare - montare, instalare, balansare (205/80 R16)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</w:tr>
      <w:tr w:rsidR="00EB0CD2" w:rsidRPr="00C00499" w:rsidTr="00EB0CD2">
        <w:trPr>
          <w:trHeight w:val="397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spacing w:before="120"/>
              <w:rPr>
                <w:lang w:val="ro-MO"/>
              </w:rPr>
            </w:pPr>
            <w:r w:rsidRPr="00EB0CD2">
              <w:rPr>
                <w:b/>
              </w:rPr>
              <w:t>Lotul 3</w:t>
            </w:r>
          </w:p>
        </w:tc>
        <w:tc>
          <w:tcPr>
            <w:tcW w:w="3816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b/>
              </w:rPr>
            </w:pPr>
            <w:r w:rsidRPr="00EB0CD2">
              <w:rPr>
                <w:b/>
                <w:color w:val="000000"/>
                <w:lang w:eastAsia="ro-RO"/>
              </w:rPr>
              <w:t>Baterie de acumulator cu acid</w:t>
            </w:r>
          </w:p>
        </w:tc>
      </w:tr>
      <w:tr w:rsidR="00EB0CD2" w:rsidRPr="00C00499" w:rsidTr="00EB0CD2">
        <w:trPr>
          <w:trHeight w:val="397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color w:val="000000"/>
              </w:rPr>
            </w:pPr>
            <w:r w:rsidRPr="00EB0CD2">
              <w:rPr>
                <w:rFonts w:eastAsia="Times New Roman"/>
                <w:color w:val="000000"/>
                <w:lang w:eastAsia="ro-RO"/>
              </w:rPr>
              <w:t>Baterie de acumulator cu acid</w:t>
            </w:r>
          </w:p>
        </w:tc>
        <w:tc>
          <w:tcPr>
            <w:tcW w:w="5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pStyle w:val="aff3"/>
              <w:jc w:val="both"/>
              <w:rPr>
                <w:b/>
                <w:sz w:val="24"/>
                <w:szCs w:val="24"/>
                <w:lang w:val="en-US"/>
              </w:rPr>
            </w:pPr>
            <w:r w:rsidRPr="00EB0CD2">
              <w:rPr>
                <w:color w:val="000000"/>
                <w:sz w:val="24"/>
                <w:szCs w:val="24"/>
                <w:lang w:val="ro-RO" w:eastAsia="ro-RO"/>
              </w:rPr>
              <w:t xml:space="preserve">Baterie de acumulator cu acid </w:t>
            </w:r>
            <w:r w:rsidRPr="00EB0CD2">
              <w:rPr>
                <w:color w:val="000000"/>
                <w:sz w:val="24"/>
                <w:szCs w:val="24"/>
                <w:lang w:val="ro-RO" w:eastAsia="ro-RO"/>
              </w:rPr>
              <w:t>(</w:t>
            </w:r>
            <w:r w:rsidRPr="00EB0CD2">
              <w:rPr>
                <w:color w:val="000000"/>
                <w:sz w:val="24"/>
                <w:szCs w:val="24"/>
                <w:lang w:val="ro-RO" w:eastAsia="ro-RO"/>
              </w:rPr>
              <w:t>ENRG640103080 6ST 140 CCA 800.0 A)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</w:tr>
      <w:tr w:rsidR="00EB0CD2" w:rsidRPr="00C00499" w:rsidTr="00EB0CD2">
        <w:trPr>
          <w:trHeight w:val="283"/>
        </w:trPr>
        <w:tc>
          <w:tcPr>
            <w:tcW w:w="11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r w:rsidRPr="00EB0CD2">
              <w:rPr>
                <w:b/>
              </w:rPr>
              <w:t xml:space="preserve">Lotul </w:t>
            </w:r>
            <w:r w:rsidRPr="00EB0CD2">
              <w:rPr>
                <w:b/>
              </w:rPr>
              <w:t>4</w:t>
            </w:r>
          </w:p>
        </w:tc>
        <w:tc>
          <w:tcPr>
            <w:tcW w:w="381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r w:rsidRPr="00EB0CD2">
              <w:rPr>
                <w:b/>
              </w:rPr>
              <w:t xml:space="preserve">Piese de </w:t>
            </w:r>
            <w:bookmarkStart w:id="4" w:name="_GoBack"/>
            <w:bookmarkEnd w:id="4"/>
            <w:r w:rsidRPr="00EB0CD2">
              <w:rPr>
                <w:b/>
              </w:rPr>
              <w:t xml:space="preserve">schimb </w:t>
            </w:r>
          </w:p>
        </w:tc>
      </w:tr>
      <w:tr w:rsidR="00EB0CD2" w:rsidRPr="00C00499" w:rsidTr="00EB0CD2">
        <w:trPr>
          <w:trHeight w:val="283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rFonts w:eastAsia="Times New Roman"/>
                <w:color w:val="000000"/>
                <w:lang w:eastAsia="ro-RO"/>
              </w:rPr>
            </w:pPr>
            <w:r w:rsidRPr="00EB0CD2">
              <w:rPr>
                <w:rFonts w:eastAsia="Times New Roman"/>
                <w:color w:val="000000"/>
                <w:lang w:eastAsia="ro-RO"/>
              </w:rPr>
              <w:t>Carcasa metalica (benă) a.f. 1997</w:t>
            </w:r>
          </w:p>
        </w:tc>
        <w:tc>
          <w:tcPr>
            <w:tcW w:w="5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rFonts w:eastAsia="Times New Roman"/>
                <w:color w:val="000000"/>
                <w:lang w:eastAsia="ro-RO"/>
              </w:rPr>
            </w:pPr>
            <w:r w:rsidRPr="00EB0CD2">
              <w:rPr>
                <w:rFonts w:eastAsia="Times New Roman"/>
                <w:color w:val="000000"/>
                <w:lang w:eastAsia="ro-RO"/>
              </w:rPr>
              <w:t>Carcasa metalica (benă) a.f. 1997 ( WVT4 )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CD2" w:rsidRPr="00671676" w:rsidRDefault="00EB0CD2" w:rsidP="00EB0CD2"/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</w:tr>
      <w:tr w:rsidR="00EB0CD2" w:rsidRPr="00C00499" w:rsidTr="00EB0CD2">
        <w:trPr>
          <w:trHeight w:val="283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rFonts w:eastAsia="Times New Roman"/>
                <w:color w:val="000000"/>
                <w:lang w:eastAsia="ro-RO"/>
              </w:rPr>
            </w:pPr>
            <w:r w:rsidRPr="00EB0CD2">
              <w:rPr>
                <w:rFonts w:eastAsia="Times New Roman"/>
                <w:color w:val="000000"/>
                <w:lang w:eastAsia="ro-RO"/>
              </w:rPr>
              <w:t>Set garnitura motor (2,0) TDI Ford Transit 2005</w:t>
            </w:r>
          </w:p>
        </w:tc>
        <w:tc>
          <w:tcPr>
            <w:tcW w:w="5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rFonts w:eastAsia="Times New Roman"/>
                <w:color w:val="000000"/>
                <w:lang w:eastAsia="ro-RO"/>
              </w:rPr>
            </w:pPr>
            <w:r w:rsidRPr="00EB0CD2">
              <w:rPr>
                <w:rFonts w:eastAsia="Times New Roman"/>
                <w:color w:val="000000"/>
                <w:lang w:eastAsia="ro-RO"/>
              </w:rPr>
              <w:t>Set garnitura motor (2,0) TDI Ford Transit 2005 (2.0L Duratorq DI(100PS)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CD2" w:rsidRPr="00671676" w:rsidRDefault="00EB0CD2" w:rsidP="00EB0CD2"/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</w:tr>
      <w:tr w:rsidR="00EB0CD2" w:rsidRPr="00C00499" w:rsidTr="00EB0CD2">
        <w:trPr>
          <w:trHeight w:val="283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rFonts w:eastAsia="Times New Roman"/>
                <w:color w:val="000000"/>
                <w:lang w:eastAsia="ro-RO"/>
              </w:rPr>
            </w:pPr>
            <w:r w:rsidRPr="00EB0CD2">
              <w:rPr>
                <w:rFonts w:eastAsia="Times New Roman"/>
                <w:color w:val="000000"/>
                <w:lang w:eastAsia="ro-RO"/>
              </w:rPr>
              <w:t>Biela motor (2,0) TDI Ford Transit 2005</w:t>
            </w:r>
          </w:p>
        </w:tc>
        <w:tc>
          <w:tcPr>
            <w:tcW w:w="5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rFonts w:eastAsia="Times New Roman"/>
                <w:color w:val="000000"/>
                <w:lang w:eastAsia="ro-RO"/>
              </w:rPr>
            </w:pPr>
            <w:r w:rsidRPr="00EB0CD2">
              <w:rPr>
                <w:rFonts w:eastAsia="Times New Roman"/>
                <w:color w:val="000000"/>
                <w:lang w:eastAsia="ro-RO"/>
              </w:rPr>
              <w:t>Biela motor (2,0) TDI Ford Transit 2005(2.0L Duratorq DI(100PS)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CD2" w:rsidRPr="00671676" w:rsidRDefault="00EB0CD2" w:rsidP="00EB0CD2"/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</w:tr>
      <w:tr w:rsidR="00EB0CD2" w:rsidRPr="00C00499" w:rsidTr="00EB0CD2">
        <w:trPr>
          <w:trHeight w:val="283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rFonts w:eastAsia="Times New Roman"/>
                <w:color w:val="000000"/>
                <w:lang w:eastAsia="ro-RO"/>
              </w:rPr>
            </w:pPr>
            <w:r w:rsidRPr="00EB0CD2">
              <w:rPr>
                <w:rFonts w:eastAsia="Times New Roman"/>
                <w:color w:val="000000"/>
                <w:lang w:eastAsia="ro-RO"/>
              </w:rPr>
              <w:lastRenderedPageBreak/>
              <w:t>Piston motor + segmenti (2,0) TDI Ford Transit 2005</w:t>
            </w:r>
          </w:p>
        </w:tc>
        <w:tc>
          <w:tcPr>
            <w:tcW w:w="5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rFonts w:eastAsia="Times New Roman"/>
                <w:color w:val="000000"/>
                <w:lang w:eastAsia="ro-RO"/>
              </w:rPr>
            </w:pPr>
            <w:r w:rsidRPr="00EB0CD2">
              <w:rPr>
                <w:rFonts w:eastAsia="Times New Roman"/>
                <w:color w:val="000000"/>
                <w:lang w:eastAsia="ro-RO"/>
              </w:rPr>
              <w:t>Piston motor + segmenti (2,0) TDI Ford Transit 2005(2.0L Duratorq DI(100PS)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CD2" w:rsidRPr="00671676" w:rsidRDefault="00EB0CD2" w:rsidP="00EB0CD2"/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</w:tr>
      <w:tr w:rsidR="00EB0CD2" w:rsidRPr="00C00499" w:rsidTr="00EB0CD2">
        <w:trPr>
          <w:trHeight w:val="283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rFonts w:eastAsia="Times New Roman"/>
                <w:color w:val="000000"/>
                <w:lang w:eastAsia="ro-RO"/>
              </w:rPr>
            </w:pPr>
            <w:r w:rsidRPr="00EB0CD2">
              <w:rPr>
                <w:rFonts w:eastAsia="Times New Roman"/>
                <w:color w:val="000000"/>
                <w:lang w:eastAsia="ro-RO"/>
              </w:rPr>
              <w:t>Supapa EX Ford Transit 2005</w:t>
            </w:r>
          </w:p>
        </w:tc>
        <w:tc>
          <w:tcPr>
            <w:tcW w:w="5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rFonts w:eastAsia="Times New Roman"/>
                <w:color w:val="000000"/>
                <w:lang w:eastAsia="ro-RO"/>
              </w:rPr>
            </w:pPr>
            <w:r w:rsidRPr="00EB0CD2">
              <w:rPr>
                <w:rFonts w:eastAsia="Times New Roman"/>
                <w:color w:val="000000"/>
                <w:lang w:eastAsia="ro-RO"/>
              </w:rPr>
              <w:t>Supapa EX Ford Transit 2005(2.0L Duratorq DI(100PS)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CD2" w:rsidRPr="00671676" w:rsidRDefault="00EB0CD2" w:rsidP="00EB0CD2"/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</w:tr>
      <w:tr w:rsidR="00EB0CD2" w:rsidRPr="00C00499" w:rsidTr="00EB0CD2">
        <w:trPr>
          <w:trHeight w:val="283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rFonts w:eastAsia="Times New Roman"/>
                <w:color w:val="000000"/>
                <w:lang w:eastAsia="ro-RO"/>
              </w:rPr>
            </w:pPr>
            <w:r w:rsidRPr="00EB0CD2">
              <w:rPr>
                <w:rFonts w:eastAsia="Times New Roman"/>
                <w:color w:val="000000"/>
                <w:lang w:eastAsia="ro-RO"/>
              </w:rPr>
              <w:t>Supapa IN Ford Transit 2005</w:t>
            </w:r>
          </w:p>
        </w:tc>
        <w:tc>
          <w:tcPr>
            <w:tcW w:w="5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/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EB0CD2" w:rsidRDefault="00EB0CD2" w:rsidP="00EB0CD2">
            <w:pPr>
              <w:rPr>
                <w:rFonts w:eastAsia="Times New Roman"/>
                <w:color w:val="000000"/>
                <w:lang w:eastAsia="ro-RO"/>
              </w:rPr>
            </w:pPr>
            <w:r w:rsidRPr="00EB0CD2">
              <w:rPr>
                <w:rFonts w:eastAsia="Times New Roman"/>
                <w:color w:val="000000"/>
                <w:lang w:eastAsia="ro-RO"/>
              </w:rPr>
              <w:t>Supapa IN Ford Transit 2005(2.0L Duratorq DI(100PS)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CD2" w:rsidRPr="00671676" w:rsidRDefault="00EB0CD2" w:rsidP="00EB0CD2"/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</w:tr>
      <w:tr w:rsidR="00EB0CD2" w:rsidRPr="00C00499" w:rsidTr="00EB0CD2">
        <w:trPr>
          <w:trHeight w:val="283"/>
        </w:trPr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71676" w:rsidRDefault="00EB0CD2" w:rsidP="00EB0CD2">
            <w:r w:rsidRPr="00EB0CD2">
              <w:rPr>
                <w:b/>
              </w:rPr>
              <w:t xml:space="preserve">Lotul </w:t>
            </w:r>
            <w:r>
              <w:rPr>
                <w:b/>
              </w:rPr>
              <w:t>5</w:t>
            </w:r>
          </w:p>
        </w:tc>
        <w:tc>
          <w:tcPr>
            <w:tcW w:w="381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71676" w:rsidRDefault="00EB0CD2" w:rsidP="00EB0CD2">
            <w:r w:rsidRPr="00671676">
              <w:rPr>
                <w:b/>
              </w:rPr>
              <w:t xml:space="preserve">Piese de schimb </w:t>
            </w:r>
            <w:r>
              <w:rPr>
                <w:b/>
              </w:rPr>
              <w:t xml:space="preserve">KAMAZ-5320 </w:t>
            </w:r>
          </w:p>
        </w:tc>
      </w:tr>
      <w:tr w:rsidR="00EB0CD2" w:rsidRPr="00C00499" w:rsidTr="00EB0CD2">
        <w:trPr>
          <w:trHeight w:val="283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7B6D15" w:rsidRDefault="00EB0CD2" w:rsidP="00EB0CD2">
            <w:pPr>
              <w:rPr>
                <w:color w:val="000000"/>
              </w:rPr>
            </w:pPr>
            <w:r w:rsidRPr="007B6D15">
              <w:rPr>
                <w:color w:val="000000"/>
              </w:rPr>
              <w:t>Radiator sobei de încălzire</w:t>
            </w:r>
          </w:p>
        </w:tc>
        <w:tc>
          <w:tcPr>
            <w:tcW w:w="5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332A2C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332A2C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332A2C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CD2" w:rsidRPr="00332A2C" w:rsidRDefault="00EB0CD2" w:rsidP="00EB0CD2">
            <w:pPr>
              <w:jc w:val="both"/>
              <w:rPr>
                <w:sz w:val="20"/>
                <w:szCs w:val="20"/>
                <w:lang w:val="en-US"/>
              </w:rPr>
            </w:pPr>
            <w:r w:rsidRPr="00473266">
              <w:rPr>
                <w:color w:val="000000"/>
              </w:rPr>
              <w:t>Radiator sobei de încălzire</w:t>
            </w:r>
            <w:r>
              <w:rPr>
                <w:color w:val="000000"/>
              </w:rPr>
              <w:t xml:space="preserve"> (8101060 -77)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CD2" w:rsidRPr="00671676" w:rsidRDefault="00EB0CD2" w:rsidP="00EB0CD2"/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</w:tr>
      <w:tr w:rsidR="00EB0CD2" w:rsidRPr="00C00499" w:rsidTr="00EB0CD2">
        <w:trPr>
          <w:trHeight w:val="557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7B6D15" w:rsidRDefault="00EB0CD2" w:rsidP="00EB0CD2">
            <w:pPr>
              <w:rPr>
                <w:color w:val="000000"/>
              </w:rPr>
            </w:pPr>
            <w:r w:rsidRPr="007B6D15">
              <w:rPr>
                <w:color w:val="000000"/>
              </w:rPr>
              <w:t>Robinetul de frînă</w:t>
            </w:r>
          </w:p>
        </w:tc>
        <w:tc>
          <w:tcPr>
            <w:tcW w:w="5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332A2C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332A2C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332A2C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D015F6" w:rsidRDefault="00EB0CD2" w:rsidP="00EB0CD2">
            <w:pPr>
              <w:rPr>
                <w:rFonts w:eastAsia="Malgun Gothic"/>
                <w:color w:val="000000"/>
                <w:lang w:eastAsia="ko-KR"/>
              </w:rPr>
            </w:pPr>
            <w:r w:rsidRPr="007B6D15">
              <w:rPr>
                <w:color w:val="000000"/>
              </w:rPr>
              <w:t>Robinetul de frînă</w:t>
            </w:r>
            <w:r>
              <w:rPr>
                <w:color w:val="000000"/>
              </w:rPr>
              <w:t xml:space="preserve"> (100-3514008-10), (</w:t>
            </w:r>
            <w:r>
              <w:rPr>
                <w:color w:val="000000"/>
                <w:lang w:val="ru-RU"/>
              </w:rPr>
              <w:t>ГТК)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CD2" w:rsidRPr="00671676" w:rsidRDefault="00EB0CD2" w:rsidP="00EB0CD2"/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</w:tr>
      <w:tr w:rsidR="00EB0CD2" w:rsidRPr="00C00499" w:rsidTr="00EB0CD2">
        <w:trPr>
          <w:trHeight w:val="557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7B6D15" w:rsidRDefault="00EB0CD2" w:rsidP="00EB0CD2">
            <w:pPr>
              <w:rPr>
                <w:color w:val="000000"/>
              </w:rPr>
            </w:pPr>
            <w:r>
              <w:rPr>
                <w:color w:val="000000"/>
              </w:rPr>
              <w:t>Regulator sistemului de semnalizare</w:t>
            </w:r>
          </w:p>
        </w:tc>
        <w:tc>
          <w:tcPr>
            <w:tcW w:w="5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332A2C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332A2C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332A2C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7B6D15" w:rsidRDefault="00EB0CD2" w:rsidP="00EB0CD2">
            <w:pPr>
              <w:rPr>
                <w:color w:val="000000"/>
              </w:rPr>
            </w:pPr>
            <w:r>
              <w:rPr>
                <w:color w:val="000000"/>
              </w:rPr>
              <w:t>Regulator sistemului de semnalizare (3709210)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CD2" w:rsidRPr="00671676" w:rsidRDefault="00EB0CD2" w:rsidP="00EB0CD2"/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</w:tr>
      <w:tr w:rsidR="00EB0CD2" w:rsidRPr="00C00499" w:rsidTr="00EB0CD2">
        <w:trPr>
          <w:trHeight w:val="557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7B6D15" w:rsidRDefault="00EB0CD2" w:rsidP="00EB0CD2">
            <w:pPr>
              <w:rPr>
                <w:color w:val="000000"/>
              </w:rPr>
            </w:pPr>
            <w:r>
              <w:rPr>
                <w:color w:val="000000"/>
              </w:rPr>
              <w:t>Rele semnalizare viraj</w:t>
            </w:r>
          </w:p>
        </w:tc>
        <w:tc>
          <w:tcPr>
            <w:tcW w:w="5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332A2C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332A2C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332A2C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7B6D15" w:rsidRDefault="00EB0CD2" w:rsidP="00EB0CD2">
            <w:pPr>
              <w:rPr>
                <w:color w:val="000000"/>
              </w:rPr>
            </w:pPr>
            <w:r>
              <w:rPr>
                <w:color w:val="000000"/>
              </w:rPr>
              <w:t>Rele semnalizare viraj (642.3777-04)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CD2" w:rsidRPr="00671676" w:rsidRDefault="00EB0CD2" w:rsidP="00EB0CD2"/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</w:tr>
      <w:tr w:rsidR="00EB0CD2" w:rsidRPr="00C00499" w:rsidTr="00EB0CD2">
        <w:trPr>
          <w:trHeight w:val="397"/>
        </w:trPr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5496F" w:rsidRDefault="00EB0CD2" w:rsidP="00EB0CD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CD2" w:rsidRPr="0065496F" w:rsidRDefault="00EB0CD2" w:rsidP="00EB0CD2">
            <w:pPr>
              <w:rPr>
                <w:sz w:val="20"/>
                <w:szCs w:val="20"/>
              </w:rPr>
            </w:pPr>
          </w:p>
        </w:tc>
      </w:tr>
      <w:tr w:rsidR="00EB0CD2" w:rsidRPr="00C00499" w:rsidTr="00EB0CD2">
        <w:trPr>
          <w:gridAfter w:val="1"/>
          <w:wAfter w:w="153" w:type="pct"/>
          <w:trHeight w:val="397"/>
        </w:trPr>
        <w:tc>
          <w:tcPr>
            <w:tcW w:w="4847" w:type="pct"/>
            <w:gridSpan w:val="13"/>
            <w:tcBorders>
              <w:top w:val="single" w:sz="4" w:space="0" w:color="auto"/>
            </w:tcBorders>
            <w:vAlign w:val="center"/>
          </w:tcPr>
          <w:p w:rsidR="00EB0CD2" w:rsidRPr="00C00499" w:rsidRDefault="00EB0CD2" w:rsidP="00EB0CD2">
            <w:pPr>
              <w:tabs>
                <w:tab w:val="left" w:pos="6120"/>
              </w:tabs>
            </w:pPr>
          </w:p>
          <w:p w:rsidR="00EB0CD2" w:rsidRPr="00C00499" w:rsidRDefault="00EB0CD2" w:rsidP="00EB0CD2">
            <w:r w:rsidRPr="00C00499">
              <w:t>Semnat:_______________ Numele, Prenumele:_____________________________ În calitate de: ________________</w:t>
            </w:r>
          </w:p>
          <w:p w:rsidR="00EB0CD2" w:rsidRPr="00C00499" w:rsidRDefault="00EB0CD2" w:rsidP="00EB0CD2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EB0CD2" w:rsidRPr="00C00499" w:rsidRDefault="00EB0CD2" w:rsidP="00EB0CD2">
            <w:pPr>
              <w:rPr>
                <w:bCs/>
                <w:iCs/>
              </w:rPr>
            </w:pPr>
          </w:p>
        </w:tc>
      </w:tr>
      <w:tr w:rsidR="00EB0CD2" w:rsidRPr="00C60D06" w:rsidTr="00EB0CD2">
        <w:trPr>
          <w:gridAfter w:val="1"/>
          <w:wAfter w:w="153" w:type="pct"/>
          <w:trHeight w:val="397"/>
        </w:trPr>
        <w:tc>
          <w:tcPr>
            <w:tcW w:w="1240" w:type="pct"/>
            <w:gridSpan w:val="4"/>
            <w:tcBorders>
              <w:top w:val="single" w:sz="4" w:space="0" w:color="auto"/>
            </w:tcBorders>
          </w:tcPr>
          <w:p w:rsidR="00EB0CD2" w:rsidRPr="00C60D06" w:rsidRDefault="00EB0CD2" w:rsidP="00EB0CD2">
            <w:pPr>
              <w:tabs>
                <w:tab w:val="left" w:pos="6120"/>
              </w:tabs>
            </w:pPr>
          </w:p>
        </w:tc>
        <w:tc>
          <w:tcPr>
            <w:tcW w:w="79" w:type="pct"/>
            <w:tcBorders>
              <w:top w:val="single" w:sz="4" w:space="0" w:color="auto"/>
            </w:tcBorders>
          </w:tcPr>
          <w:p w:rsidR="00EB0CD2" w:rsidRPr="00C60D06" w:rsidRDefault="00EB0CD2" w:rsidP="00EB0CD2">
            <w:pPr>
              <w:tabs>
                <w:tab w:val="left" w:pos="6120"/>
              </w:tabs>
            </w:pPr>
          </w:p>
        </w:tc>
        <w:tc>
          <w:tcPr>
            <w:tcW w:w="3528" w:type="pct"/>
            <w:gridSpan w:val="8"/>
            <w:tcBorders>
              <w:top w:val="single" w:sz="4" w:space="0" w:color="auto"/>
            </w:tcBorders>
            <w:vAlign w:val="center"/>
          </w:tcPr>
          <w:p w:rsidR="00EB0CD2" w:rsidRPr="00C60D06" w:rsidRDefault="00EB0CD2" w:rsidP="00EB0CD2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  <w:sectPr w:rsidR="00215125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DC3BAB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75F" w:rsidRDefault="0066275F" w:rsidP="00A20ACF">
      <w:r>
        <w:separator/>
      </w:r>
    </w:p>
  </w:endnote>
  <w:endnote w:type="continuationSeparator" w:id="0">
    <w:p w:rsidR="0066275F" w:rsidRDefault="0066275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75F" w:rsidRDefault="0066275F" w:rsidP="00A20ACF">
      <w:r>
        <w:separator/>
      </w:r>
    </w:p>
  </w:footnote>
  <w:footnote w:type="continuationSeparator" w:id="0">
    <w:p w:rsidR="0066275F" w:rsidRDefault="0066275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0ED3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0CA8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7DA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B7373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3EA4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DB5"/>
    <w:rsid w:val="00150F5B"/>
    <w:rsid w:val="00151494"/>
    <w:rsid w:val="00151EBA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5E40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29D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013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06AC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A68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364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AF3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35FB3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D44"/>
    <w:rsid w:val="0047776F"/>
    <w:rsid w:val="00480208"/>
    <w:rsid w:val="00483D16"/>
    <w:rsid w:val="00484113"/>
    <w:rsid w:val="004856C0"/>
    <w:rsid w:val="00485A35"/>
    <w:rsid w:val="0049081E"/>
    <w:rsid w:val="0049123D"/>
    <w:rsid w:val="00491A3D"/>
    <w:rsid w:val="004967D7"/>
    <w:rsid w:val="00496AFA"/>
    <w:rsid w:val="004A1C90"/>
    <w:rsid w:val="004A2358"/>
    <w:rsid w:val="004A4AF2"/>
    <w:rsid w:val="004A51AC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4DC2"/>
    <w:rsid w:val="005157B4"/>
    <w:rsid w:val="00515F31"/>
    <w:rsid w:val="00516A3C"/>
    <w:rsid w:val="005229B2"/>
    <w:rsid w:val="00522B45"/>
    <w:rsid w:val="00523447"/>
    <w:rsid w:val="00530124"/>
    <w:rsid w:val="00530492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8E2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275F"/>
    <w:rsid w:val="006638BF"/>
    <w:rsid w:val="00663CEB"/>
    <w:rsid w:val="00666A9B"/>
    <w:rsid w:val="00667B1F"/>
    <w:rsid w:val="00667C91"/>
    <w:rsid w:val="006707C3"/>
    <w:rsid w:val="00671676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450D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005B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70C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0AC0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483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57A68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1598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16A7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2693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C03"/>
    <w:rsid w:val="00B618C5"/>
    <w:rsid w:val="00B62C69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3895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7EB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2BCB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413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229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A61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416D"/>
    <w:rsid w:val="00EA77C5"/>
    <w:rsid w:val="00EB080B"/>
    <w:rsid w:val="00EB0CD2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730E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5B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A5"/>
    <w:rsid w:val="00FD0E94"/>
    <w:rsid w:val="00FD225D"/>
    <w:rsid w:val="00FD23E7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styleId="aff3">
    <w:name w:val="No Spacing"/>
    <w:uiPriority w:val="1"/>
    <w:qFormat/>
    <w:rsid w:val="00EB0CD2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styleId="aff3">
    <w:name w:val="No Spacing"/>
    <w:uiPriority w:val="1"/>
    <w:qFormat/>
    <w:rsid w:val="00EB0CD2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B42FD-40E4-4ACE-964F-A2252583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300</Words>
  <Characters>2682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5</cp:revision>
  <cp:lastPrinted>2024-02-23T18:27:00Z</cp:lastPrinted>
  <dcterms:created xsi:type="dcterms:W3CDTF">2024-10-18T12:27:00Z</dcterms:created>
  <dcterms:modified xsi:type="dcterms:W3CDTF">2024-11-19T09:35:00Z</dcterms:modified>
</cp:coreProperties>
</file>