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8BE4DB">
      <w:pPr>
        <w:jc w:val="both"/>
        <w:rPr>
          <w:b/>
          <w:bCs/>
          <w:i w:val="0"/>
          <w:iCs w:val="0"/>
          <w:lang w:val="it-IT"/>
        </w:rPr>
      </w:pPr>
    </w:p>
    <w:p w14:paraId="2DEE0E5F">
      <w:pPr>
        <w:jc w:val="both"/>
        <w:rPr>
          <w:b/>
          <w:bCs/>
          <w:i w:val="0"/>
          <w:iCs w:val="0"/>
          <w:lang w:val="it-IT"/>
        </w:rPr>
      </w:pPr>
    </w:p>
    <w:p w14:paraId="029CB0F2">
      <w:pPr>
        <w:jc w:val="both"/>
        <w:rPr>
          <w:b/>
          <w:bCs/>
          <w:i w:val="0"/>
          <w:iCs w:val="0"/>
          <w:lang w:val="it-IT"/>
        </w:rPr>
      </w:pPr>
    </w:p>
    <w:p w14:paraId="6D70F809">
      <w:pPr>
        <w:jc w:val="both"/>
        <w:rPr>
          <w:b/>
          <w:bCs/>
          <w:i w:val="0"/>
          <w:iCs w:val="0"/>
          <w:lang w:val="it-IT"/>
        </w:rPr>
      </w:pPr>
    </w:p>
    <w:p w14:paraId="1AC5725D">
      <w:pPr>
        <w:jc w:val="both"/>
        <w:rPr>
          <w:b/>
          <w:bCs/>
          <w:i w:val="0"/>
          <w:iCs w:val="0"/>
          <w:lang w:val="it-IT"/>
        </w:rPr>
      </w:pPr>
    </w:p>
    <w:p w14:paraId="4E184202">
      <w:pPr>
        <w:jc w:val="both"/>
        <w:rPr>
          <w:b/>
          <w:bCs/>
          <w:i w:val="0"/>
          <w:iCs w:val="0"/>
          <w:lang w:val="it-IT"/>
        </w:rPr>
      </w:pPr>
    </w:p>
    <w:p w14:paraId="45BCCE6B">
      <w:pPr>
        <w:jc w:val="both"/>
        <w:rPr>
          <w:b/>
          <w:bCs/>
          <w:i w:val="0"/>
          <w:iCs w:val="0"/>
          <w:lang w:val="it-IT"/>
        </w:rPr>
      </w:pPr>
    </w:p>
    <w:p w14:paraId="02FE3FF2">
      <w:pPr>
        <w:jc w:val="both"/>
        <w:rPr>
          <w:b/>
          <w:bCs/>
          <w:i w:val="0"/>
          <w:iCs w:val="0"/>
          <w:lang w:val="it-IT"/>
        </w:rPr>
      </w:pPr>
    </w:p>
    <w:p w14:paraId="1FC65C04">
      <w:pPr>
        <w:jc w:val="both"/>
        <w:rPr>
          <w:b/>
          <w:bCs/>
          <w:i w:val="0"/>
          <w:iCs w:val="0"/>
          <w:lang w:val="it-IT"/>
        </w:rPr>
      </w:pPr>
    </w:p>
    <w:tbl>
      <w:tblPr>
        <w:tblStyle w:val="4"/>
        <w:tblpPr w:leftFromText="180" w:rightFromText="180" w:vertAnchor="page" w:horzAnchor="page" w:tblpX="797" w:tblpY="605"/>
        <w:tblOverlap w:val="never"/>
        <w:tblW w:w="1532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2"/>
        <w:gridCol w:w="3087"/>
        <w:gridCol w:w="995"/>
        <w:gridCol w:w="1148"/>
        <w:gridCol w:w="891"/>
        <w:gridCol w:w="841"/>
        <w:gridCol w:w="873"/>
        <w:gridCol w:w="806"/>
        <w:gridCol w:w="1589"/>
        <w:gridCol w:w="3758"/>
      </w:tblGrid>
      <w:tr w14:paraId="4775A6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" w:hRule="atLeast"/>
        </w:trPr>
        <w:tc>
          <w:tcPr>
            <w:tcW w:w="15320" w:type="dxa"/>
            <w:gridSpan w:val="10"/>
            <w:shd w:val="clear" w:color="auto" w:fill="auto"/>
            <w:vAlign w:val="center"/>
          </w:tcPr>
          <w:p w14:paraId="2E87A1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b w:val="0"/>
                <w:sz w:val="20"/>
                <w:szCs w:val="20"/>
                <w:lang w:val="en-US"/>
              </w:rPr>
            </w:pP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t>Specificații de preț</w:t>
            </w:r>
          </w:p>
        </w:tc>
      </w:tr>
      <w:tr w14:paraId="1869C9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20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638DD858">
            <w:pPr>
              <w:jc w:val="both"/>
              <w:rPr>
                <w:i/>
                <w:iCs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415C94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atLeast"/>
        </w:trPr>
        <w:tc>
          <w:tcPr>
            <w:tcW w:w="153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BA1282">
            <w:r>
              <w:t>Numărul  procedurii de achiziție______________din_________</w:t>
            </w:r>
          </w:p>
        </w:tc>
      </w:tr>
      <w:tr w14:paraId="7441D1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" w:hRule="atLeast"/>
        </w:trPr>
        <w:tc>
          <w:tcPr>
            <w:tcW w:w="153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5BF29F">
            <w:pPr>
              <w:shd w:val="clear" w:color="auto" w:fill="FFFFFF" w:themeFill="background1"/>
              <w:spacing w:before="120"/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</w:pPr>
            <w:r>
              <w:t>Obiectul de achiziției:</w:t>
            </w:r>
            <w:r>
              <w:rPr>
                <w:rFonts w:hint="default"/>
                <w:lang w:val="ro-RO"/>
              </w:rPr>
              <w:t xml:space="preserve"> </w:t>
            </w:r>
            <w:r>
              <w:rPr>
                <w:rFonts w:hint="default" w:cs="Times New Roman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Autoturism</w:t>
            </w:r>
          </w:p>
          <w:p w14:paraId="5AE272C1">
            <w:pPr>
              <w:shd w:val="clear" w:color="auto" w:fill="FFFFFF" w:themeFill="background1"/>
              <w:spacing w:before="120"/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</w:pPr>
          </w:p>
        </w:tc>
      </w:tr>
      <w:tr w14:paraId="624B10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6B5F3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D8FB57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A1ACD5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3CC9650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948863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A5C97D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9B04CD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2CBD58F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14:paraId="22AB34D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F26378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24C9B07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4525A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14:paraId="66FA141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29436D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</w:tr>
      <w:tr w14:paraId="46C881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68E26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7CC0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4865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B9E47E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7F3E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91239E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594E0D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4B18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6EC8AA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010C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14:paraId="4888A9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BDF4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ru-RU" w:bidi="ar-SA"/>
              </w:rPr>
            </w:pPr>
            <w:r>
              <w:rPr>
                <w:rFonts w:ascii="Times New Roman" w:hAnsi="Times New Roman" w:eastAsia="SimSun" w:cs="Times New Roman"/>
                <w:sz w:val="22"/>
                <w:szCs w:val="22"/>
              </w:rPr>
              <w:t>3</w:t>
            </w:r>
            <w:r>
              <w:rPr>
                <w:rFonts w:hint="default" w:eastAsia="SimSun" w:cs="Times New Roman"/>
                <w:sz w:val="22"/>
                <w:szCs w:val="22"/>
                <w:lang/>
              </w:rPr>
              <w:t>4110000-1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F937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cs="Times New Roman"/>
                <w:b w:val="0"/>
                <w:bCs/>
                <w:i w:val="0"/>
                <w:iCs w:val="0"/>
                <w:sz w:val="22"/>
                <w:szCs w:val="22"/>
                <w:u w:val="none"/>
                <w:lang w:eastAsia="ru-RU"/>
              </w:rPr>
              <w:t>Autoturism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759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460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1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2055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3E4E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986C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71AC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8AA6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/>
              </w:rPr>
              <w:t>3</w:t>
            </w:r>
            <w:r>
              <w:rPr>
                <w:rFonts w:hint="default"/>
                <w:sz w:val="22"/>
                <w:szCs w:val="22"/>
              </w:rPr>
              <w:t>0 zile</w:t>
            </w:r>
          </w:p>
        </w:tc>
        <w:tc>
          <w:tcPr>
            <w:tcW w:w="3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08D6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42177C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320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5BCF096B">
            <w:pPr>
              <w:tabs>
                <w:tab w:val="left" w:pos="6120"/>
              </w:tabs>
              <w:rPr>
                <w:sz w:val="20"/>
              </w:rPr>
            </w:pPr>
          </w:p>
          <w:p w14:paraId="66F3C697">
            <w:pPr>
              <w:tabs>
                <w:tab w:val="left" w:pos="6120"/>
              </w:tabs>
              <w:rPr>
                <w:sz w:val="20"/>
              </w:rPr>
            </w:pPr>
            <w:bookmarkStart w:id="0" w:name="_GoBack"/>
            <w:bookmarkEnd w:id="0"/>
          </w:p>
          <w:p w14:paraId="20960AA8">
            <w:pPr>
              <w:tabs>
                <w:tab w:val="left" w:pos="6120"/>
              </w:tabs>
              <w:rPr>
                <w:sz w:val="20"/>
              </w:rPr>
            </w:pPr>
          </w:p>
          <w:p w14:paraId="24B037C8">
            <w:pPr>
              <w:tabs>
                <w:tab w:val="left" w:pos="6120"/>
              </w:tabs>
              <w:rPr>
                <w:sz w:val="20"/>
              </w:rPr>
            </w:pPr>
          </w:p>
          <w:p w14:paraId="3A12FFD7">
            <w:pPr>
              <w:tabs>
                <w:tab w:val="left" w:pos="6120"/>
              </w:tabs>
              <w:rPr>
                <w:sz w:val="20"/>
              </w:rPr>
            </w:pPr>
          </w:p>
          <w:p w14:paraId="646313EA">
            <w:pPr>
              <w:tabs>
                <w:tab w:val="left" w:pos="6120"/>
              </w:tabs>
              <w:rPr>
                <w:sz w:val="20"/>
              </w:rPr>
            </w:pPr>
          </w:p>
          <w:p w14:paraId="38ECEFF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4EDBF358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4E76416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64285FA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3D26BF61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2384723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6A6933E"/>
    <w:sectPr>
      <w:pgSz w:w="16838" w:h="11906" w:orient="landscape"/>
      <w:pgMar w:top="120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2231B51"/>
    <w:rsid w:val="0C7F7F2C"/>
    <w:rsid w:val="1174264D"/>
    <w:rsid w:val="13EF1BA4"/>
    <w:rsid w:val="157F2AE6"/>
    <w:rsid w:val="19265D87"/>
    <w:rsid w:val="19417F05"/>
    <w:rsid w:val="298759BB"/>
    <w:rsid w:val="2B8330C6"/>
    <w:rsid w:val="33F75F69"/>
    <w:rsid w:val="36026A32"/>
    <w:rsid w:val="382443E6"/>
    <w:rsid w:val="3D4A4241"/>
    <w:rsid w:val="3E9625D9"/>
    <w:rsid w:val="44830D8E"/>
    <w:rsid w:val="4F1A287D"/>
    <w:rsid w:val="51086FA9"/>
    <w:rsid w:val="54680F5C"/>
    <w:rsid w:val="56A62C96"/>
    <w:rsid w:val="586B2AD0"/>
    <w:rsid w:val="6055405B"/>
    <w:rsid w:val="61D82B67"/>
    <w:rsid w:val="661B5B07"/>
    <w:rsid w:val="6654456B"/>
    <w:rsid w:val="68E25435"/>
    <w:rsid w:val="6B370388"/>
    <w:rsid w:val="6C765ACC"/>
    <w:rsid w:val="707A1AB0"/>
    <w:rsid w:val="73DC1B41"/>
    <w:rsid w:val="743A2B40"/>
    <w:rsid w:val="7B4B3283"/>
    <w:rsid w:val="7E35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Table Paragraph"/>
    <w:basedOn w:val="1"/>
    <w:qFormat/>
    <w:uiPriority w:val="1"/>
    <w:rPr>
      <w:rFonts w:ascii="Times New Roman" w:hAnsi="Times New Roman" w:eastAsia="Times New Roman" w:cs="Times New Roman"/>
      <w:lang w:val="ro-RO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113</Words>
  <Characters>812</Characters>
  <Lines>0</Lines>
  <Paragraphs>0</Paragraphs>
  <TotalTime>0</TotalTime>
  <ScaleCrop>false</ScaleCrop>
  <LinksUpToDate>false</LinksUpToDate>
  <CharactersWithSpaces>891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2026-03-19T08:21:42Z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