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2357B3">
            <w:pPr>
              <w:spacing w:line="360" w:lineRule="auto"/>
              <w:jc w:val="both"/>
              <w:rPr>
                <w:sz w:val="32"/>
                <w:szCs w:val="32"/>
              </w:rPr>
            </w:pPr>
            <w:r w:rsidRPr="00C60D06">
              <w:rPr>
                <w:sz w:val="32"/>
                <w:szCs w:val="32"/>
              </w:rPr>
              <w:t>Obiectul achiziţiei:</w:t>
            </w:r>
            <w:r w:rsidR="00E92FB9">
              <w:rPr>
                <w:b/>
                <w:sz w:val="32"/>
                <w:szCs w:val="32"/>
              </w:rPr>
              <w:t xml:space="preserve"> </w:t>
            </w:r>
            <w:r w:rsidR="00E92FB9">
              <w:rPr>
                <w:sz w:val="32"/>
                <w:szCs w:val="32"/>
              </w:rPr>
              <w:t>_</w:t>
            </w:r>
            <w:r w:rsidR="00E20C73" w:rsidRPr="00E20C73">
              <w:rPr>
                <w:sz w:val="28"/>
                <w:szCs w:val="28"/>
                <w:u w:val="single"/>
              </w:rPr>
              <w:t>reagenți chimici</w:t>
            </w:r>
            <w:r w:rsidR="00E92FB9">
              <w:rPr>
                <w:sz w:val="32"/>
                <w:szCs w:val="32"/>
              </w:rPr>
              <w:t>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E20C73">
              <w:rPr>
                <w:sz w:val="26"/>
                <w:szCs w:val="26"/>
                <w:u w:val="single"/>
              </w:rPr>
              <w:t>33696300</w:t>
            </w:r>
            <w:r w:rsidR="00E92FB9" w:rsidRPr="00E92FB9">
              <w:rPr>
                <w:sz w:val="26"/>
                <w:szCs w:val="26"/>
                <w:u w:val="single"/>
              </w:rPr>
              <w:t>-8</w:t>
            </w:r>
            <w:r w:rsidR="00E92FB9">
              <w:rPr>
                <w:sz w:val="32"/>
                <w:szCs w:val="32"/>
              </w:rPr>
              <w:t>_____________</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t>_</w:t>
            </w:r>
            <w:r w:rsidR="002357B3" w:rsidRPr="002357B3">
              <w:rPr>
                <w:sz w:val="32"/>
                <w:szCs w:val="32"/>
                <w:u w:val="single"/>
              </w:rPr>
              <w:t>Agenția Națională pentru Sănătate Publică</w:t>
            </w:r>
            <w:r w:rsidRPr="00C60D06">
              <w:rPr>
                <w:sz w:val="32"/>
                <w:szCs w:val="32"/>
              </w:rPr>
              <w:t>_</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w:t>
            </w:r>
            <w:r w:rsidR="002357B3" w:rsidRPr="002357B3">
              <w:rPr>
                <w:sz w:val="32"/>
                <w:szCs w:val="32"/>
                <w:u w:val="single"/>
              </w:rPr>
              <w:t>licitație deschisă</w:t>
            </w:r>
            <w:r w:rsidR="002357B3">
              <w:rPr>
                <w:sz w:val="32"/>
                <w:szCs w:val="32"/>
              </w:rPr>
              <w:t>_____________</w:t>
            </w:r>
            <w:r w:rsidRPr="00C60D06">
              <w:rPr>
                <w:sz w:val="32"/>
                <w:szCs w:val="32"/>
              </w:rPr>
              <w:t>________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0F317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0F317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0F3175">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0F3175">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0F3175">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0F3175">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0F3175">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0F3175">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0F3175">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0F3175">
            <w:pPr>
              <w:pStyle w:val="a"/>
              <w:numPr>
                <w:ilvl w:val="0"/>
                <w:numId w:val="28"/>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0F3175">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0F3175">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0F3175">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0F3175">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0F3175">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0F3175">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0F3175">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0F3175">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0F3175">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0F3175">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F3175">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F3175">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0F3175">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0F3175">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0F3175">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0F3175">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0F3175">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0F3175">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0F3175">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0F3175">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0F3175">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0F3175">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00499" w:rsidRDefault="00B41118" w:rsidP="0066419F">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EA1F8A" w:rsidRPr="00EA1F8A" w:rsidRDefault="00EA1F8A" w:rsidP="0066419F">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lastRenderedPageBreak/>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w:t>
            </w:r>
            <w:r>
              <w:rPr>
                <w:lang w:val="en-GB"/>
              </w:rPr>
              <w:lastRenderedPageBreak/>
              <w:t xml:space="preserve">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0F3175">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0F3175">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0F3175">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lastRenderedPageBreak/>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w:t>
            </w:r>
            <w:r w:rsidRPr="004E4C42">
              <w:lastRenderedPageBreak/>
              <w:t>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8C7C78"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0F3175">
            <w:pPr>
              <w:pStyle w:val="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141"/>
              <w:gridCol w:w="4111"/>
              <w:gridCol w:w="1815"/>
            </w:tblGrid>
            <w:tr w:rsidR="00B41118" w:rsidRPr="001B7344" w:rsidTr="0066419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66419F" w:rsidRDefault="0066419F" w:rsidP="0066419F">
                  <w:pPr>
                    <w:rPr>
                      <w:rFonts w:ascii="Cambria" w:hAnsi="Cambria" w:cs="Cambria"/>
                      <w:b/>
                      <w:i/>
                      <w:noProof w:val="0"/>
                    </w:rPr>
                  </w:pPr>
                  <w:r>
                    <w:rPr>
                      <w:rFonts w:ascii="Cambria" w:hAnsi="Cambria" w:cs="Cambria"/>
                      <w:b/>
                      <w:i/>
                      <w:noProof w:val="0"/>
                    </w:rPr>
                    <w:t xml:space="preserve">Agenția Națională pentru Sănătate Publică, </w:t>
                  </w:r>
                </w:p>
                <w:p w:rsidR="00B41118" w:rsidRPr="00F650BC" w:rsidRDefault="0066419F" w:rsidP="0066419F">
                  <w:pPr>
                    <w:pStyle w:val="a7"/>
                    <w:rPr>
                      <w:b/>
                      <w:i/>
                      <w:szCs w:val="22"/>
                    </w:rPr>
                  </w:pPr>
                  <w:r>
                    <w:rPr>
                      <w:rFonts w:ascii="Cambria" w:hAnsi="Cambria" w:cs="Cambria"/>
                      <w:b/>
                      <w:i/>
                    </w:rPr>
                    <w:t>IDNO</w:t>
                  </w:r>
                  <w:r>
                    <w:rPr>
                      <w:rFonts w:ascii="Cambria" w:hAnsi="Cambria" w:cs="Cambria"/>
                      <w:b/>
                      <w:i/>
                      <w:lang w:val="en-US"/>
                    </w:rPr>
                    <w:t xml:space="preserve">: </w:t>
                  </w:r>
                  <w:r>
                    <w:rPr>
                      <w:b/>
                      <w:i/>
                      <w:color w:val="333333"/>
                      <w:shd w:val="clear" w:color="auto" w:fill="FFFFFF"/>
                    </w:rPr>
                    <w:t>1018601000021</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C70E5E" w:rsidRDefault="00EE1F94" w:rsidP="00AE077C">
                  <w:pPr>
                    <w:pStyle w:val="a7"/>
                    <w:rPr>
                      <w:rFonts w:ascii="Times New Roman" w:hAnsi="Times New Roman"/>
                      <w:b/>
                      <w:i/>
                      <w:szCs w:val="22"/>
                    </w:rPr>
                  </w:pPr>
                  <w:proofErr w:type="spellStart"/>
                  <w:r>
                    <w:rPr>
                      <w:rFonts w:ascii="Times New Roman" w:hAnsi="Times New Roman"/>
                      <w:sz w:val="26"/>
                      <w:szCs w:val="26"/>
                      <w:lang w:val="en-US"/>
                    </w:rPr>
                    <w:t>Reagenți</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chimici</w:t>
                  </w:r>
                  <w:proofErr w:type="spellEnd"/>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EE1F94">
                    <w:rPr>
                      <w:b/>
                      <w:i/>
                      <w:sz w:val="22"/>
                      <w:szCs w:val="22"/>
                    </w:rPr>
                    <w:t xml:space="preserve"> 21018772</w:t>
                  </w:r>
                </w:p>
                <w:p w:rsidR="00B41118" w:rsidRPr="00F650BC" w:rsidRDefault="00B41118" w:rsidP="00AE077C">
                  <w:pPr>
                    <w:pStyle w:val="a7"/>
                    <w:rPr>
                      <w:b/>
                      <w:i/>
                      <w:szCs w:val="22"/>
                    </w:rPr>
                  </w:pPr>
                  <w:r w:rsidRPr="00F650BC">
                    <w:rPr>
                      <w:b/>
                      <w:i/>
                      <w:sz w:val="22"/>
                      <w:szCs w:val="22"/>
                    </w:rPr>
                    <w:t>Tipul procedurii de achiziție:</w:t>
                  </w:r>
                  <w:r w:rsidR="0066419F">
                    <w:rPr>
                      <w:b/>
                      <w:i/>
                      <w:sz w:val="22"/>
                      <w:szCs w:val="22"/>
                    </w:rPr>
                    <w:t xml:space="preserve"> licitație deschisă</w:t>
                  </w:r>
                </w:p>
              </w:tc>
            </w:tr>
            <w:tr w:rsidR="00B41118" w:rsidRPr="00F650BC"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C70E5E" w:rsidRDefault="00EE1F94" w:rsidP="00AE077C">
                  <w:pPr>
                    <w:pStyle w:val="a7"/>
                    <w:rPr>
                      <w:rFonts w:ascii="Times New Roman" w:hAnsi="Times New Roman"/>
                      <w:b/>
                      <w:i/>
                      <w:szCs w:val="22"/>
                    </w:rPr>
                  </w:pPr>
                  <w:r>
                    <w:rPr>
                      <w:rFonts w:ascii="Times New Roman" w:hAnsi="Times New Roman"/>
                    </w:rPr>
                    <w:t>33696300</w:t>
                  </w:r>
                  <w:r w:rsidR="00C70E5E" w:rsidRPr="00C70E5E">
                    <w:rPr>
                      <w:rFonts w:ascii="Times New Roman" w:hAnsi="Times New Roman"/>
                    </w:rPr>
                    <w:t>-8</w:t>
                  </w:r>
                </w:p>
              </w:tc>
            </w:tr>
            <w:tr w:rsidR="00B41118" w:rsidRPr="00F650BC"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E1F94" w:rsidP="008C7C78">
                  <w:pPr>
                    <w:pStyle w:val="a7"/>
                    <w:rPr>
                      <w:b/>
                      <w:i/>
                      <w:szCs w:val="22"/>
                    </w:rPr>
                  </w:pPr>
                  <w:r>
                    <w:rPr>
                      <w:rFonts w:asciiTheme="majorHAnsi" w:hAnsiTheme="majorHAnsi" w:cstheme="majorHAnsi"/>
                      <w:b/>
                      <w:i/>
                    </w:rPr>
                    <w:t>Bugetul de stat, anul 2020</w:t>
                  </w:r>
                  <w:r w:rsidR="008C7C78">
                    <w:rPr>
                      <w:rFonts w:asciiTheme="majorHAnsi" w:hAnsiTheme="majorHAnsi" w:cstheme="majorHAnsi"/>
                      <w:b/>
                      <w:i/>
                    </w:rPr>
                    <w:t>.</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7C78" w:rsidP="008C7C78">
                  <w:pPr>
                    <w:pStyle w:val="a7"/>
                    <w:rPr>
                      <w:b/>
                      <w:i/>
                      <w:szCs w:val="22"/>
                    </w:rPr>
                  </w:pPr>
                  <w:r>
                    <w:rPr>
                      <w:rFonts w:asciiTheme="majorHAnsi" w:hAnsiTheme="majorHAnsi" w:cstheme="majorHAnsi"/>
                      <w:b/>
                      <w:i/>
                    </w:rPr>
                    <w:t>Ministerul Finanțelor</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8C7C78" w:rsidP="00AE077C">
                  <w:pPr>
                    <w:pStyle w:val="a7"/>
                    <w:rPr>
                      <w:b/>
                      <w:i/>
                      <w:szCs w:val="22"/>
                    </w:rPr>
                  </w:pPr>
                  <w:r>
                    <w:rPr>
                      <w:b/>
                      <w:i/>
                      <w:sz w:val="22"/>
                      <w:szCs w:val="22"/>
                    </w:rPr>
                    <w:t>-</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8C7C78" w:rsidRDefault="008C7C78" w:rsidP="008C7C78">
                  <w:pPr>
                    <w:rPr>
                      <w:rFonts w:ascii="Cambria" w:hAnsi="Cambria" w:cs="Cambria"/>
                      <w:b/>
                      <w:i/>
                      <w:noProof w:val="0"/>
                    </w:rPr>
                  </w:pPr>
                  <w:r>
                    <w:rPr>
                      <w:rFonts w:ascii="Cambria" w:hAnsi="Cambria" w:cs="Cambria"/>
                      <w:b/>
                      <w:i/>
                      <w:noProof w:val="0"/>
                    </w:rPr>
                    <w:t xml:space="preserve">Agenția Națională pentru Sănătate Publică, </w:t>
                  </w:r>
                </w:p>
                <w:p w:rsidR="00B41118" w:rsidRPr="00F650BC" w:rsidRDefault="008C7C78" w:rsidP="008C7C78">
                  <w:pPr>
                    <w:pStyle w:val="a7"/>
                    <w:rPr>
                      <w:b/>
                      <w:i/>
                      <w:szCs w:val="22"/>
                    </w:rPr>
                  </w:pPr>
                  <w:r>
                    <w:rPr>
                      <w:rFonts w:ascii="Cambria" w:hAnsi="Cambria" w:cs="Cambria"/>
                      <w:b/>
                      <w:i/>
                    </w:rPr>
                    <w:t>IDNO</w:t>
                  </w:r>
                  <w:r>
                    <w:rPr>
                      <w:rFonts w:ascii="Cambria" w:hAnsi="Cambria" w:cs="Cambria"/>
                      <w:b/>
                      <w:i/>
                      <w:lang w:val="en-US"/>
                    </w:rPr>
                    <w:t xml:space="preserve">: </w:t>
                  </w:r>
                  <w:r>
                    <w:rPr>
                      <w:b/>
                      <w:i/>
                      <w:color w:val="333333"/>
                      <w:shd w:val="clear" w:color="auto" w:fill="FFFFFF"/>
                    </w:rPr>
                    <w:t>1018601000021</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8C7C78" w:rsidRDefault="008C7C78" w:rsidP="008C7C78">
                  <w:pPr>
                    <w:rPr>
                      <w:rFonts w:ascii="Cambria" w:hAnsi="Cambria" w:cs="Cambria"/>
                      <w:b/>
                      <w:i/>
                      <w:noProof w:val="0"/>
                    </w:rPr>
                  </w:pPr>
                  <w:r>
                    <w:rPr>
                      <w:rFonts w:ascii="Cambria" w:hAnsi="Cambria" w:cs="Cambria"/>
                      <w:b/>
                      <w:i/>
                      <w:noProof w:val="0"/>
                    </w:rPr>
                    <w:t xml:space="preserve">Agenția Națională pentru Sănătate Publică, </w:t>
                  </w:r>
                </w:p>
                <w:p w:rsidR="00B41118" w:rsidRPr="00F650BC" w:rsidRDefault="008C7C78" w:rsidP="008C7C78">
                  <w:pPr>
                    <w:pStyle w:val="a7"/>
                    <w:rPr>
                      <w:b/>
                      <w:i/>
                      <w:szCs w:val="22"/>
                    </w:rPr>
                  </w:pPr>
                  <w:r>
                    <w:rPr>
                      <w:rFonts w:ascii="Cambria" w:hAnsi="Cambria" w:cs="Cambria"/>
                      <w:b/>
                      <w:i/>
                    </w:rPr>
                    <w:t>IDNO</w:t>
                  </w:r>
                  <w:r>
                    <w:rPr>
                      <w:rFonts w:ascii="Cambria" w:hAnsi="Cambria" w:cs="Cambria"/>
                      <w:b/>
                      <w:i/>
                      <w:lang w:val="en-US"/>
                    </w:rPr>
                    <w:t xml:space="preserve">: </w:t>
                  </w:r>
                  <w:r>
                    <w:rPr>
                      <w:b/>
                      <w:i/>
                      <w:color w:val="333333"/>
                      <w:shd w:val="clear" w:color="auto" w:fill="FFFFFF"/>
                    </w:rPr>
                    <w:t>1018601000021</w:t>
                  </w:r>
                </w:p>
              </w:tc>
            </w:tr>
            <w:tr w:rsidR="00B41118" w:rsidRPr="00F650BC"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7C78" w:rsidP="00AE077C">
                  <w:pPr>
                    <w:pStyle w:val="a7"/>
                    <w:rPr>
                      <w:b/>
                      <w:i/>
                      <w:szCs w:val="22"/>
                    </w:rPr>
                  </w:pPr>
                  <w:r>
                    <w:rPr>
                      <w:rFonts w:asciiTheme="majorHAnsi" w:hAnsiTheme="majorHAnsi" w:cstheme="majorHAnsi"/>
                      <w:b/>
                      <w:i/>
                    </w:rPr>
                    <w:t xml:space="preserve">Limba de stat </w:t>
                  </w:r>
                </w:p>
              </w:tc>
            </w:tr>
            <w:tr w:rsidR="00B41118" w:rsidRPr="00F650BC" w:rsidTr="008C7C7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141"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111" w:type="dxa"/>
                  <w:tcBorders>
                    <w:top w:val="single" w:sz="4" w:space="0" w:color="auto"/>
                    <w:left w:val="single" w:sz="4" w:space="0" w:color="auto"/>
                  </w:tcBorders>
                  <w:vAlign w:val="center"/>
                </w:tcPr>
                <w:p w:rsidR="00B41118" w:rsidRPr="00F650BC" w:rsidRDefault="00B41118" w:rsidP="00AE077C">
                  <w:pPr>
                    <w:jc w:val="both"/>
                    <w:rPr>
                      <w:i/>
                    </w:rPr>
                  </w:pPr>
                </w:p>
              </w:tc>
              <w:tc>
                <w:tcPr>
                  <w:tcW w:w="1815"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8C7C7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111" w:type="dxa"/>
                  <w:tcBorders>
                    <w:left w:val="single" w:sz="4" w:space="0" w:color="auto"/>
                  </w:tcBorders>
                  <w:vAlign w:val="center"/>
                </w:tcPr>
                <w:p w:rsidR="008C7C78" w:rsidRDefault="008C7C78" w:rsidP="008C7C78">
                  <w:pPr>
                    <w:pStyle w:val="a7"/>
                    <w:tabs>
                      <w:tab w:val="right" w:pos="4743"/>
                    </w:tabs>
                    <w:rPr>
                      <w:rFonts w:asciiTheme="majorHAnsi" w:hAnsiTheme="majorHAnsi" w:cstheme="majorHAnsi"/>
                      <w:b/>
                      <w:i/>
                      <w:szCs w:val="24"/>
                    </w:rPr>
                  </w:pPr>
                  <w:bookmarkStart w:id="142" w:name="OLE_LINK39"/>
                  <w:bookmarkStart w:id="143" w:name="OLE_LINK40"/>
                  <w:r>
                    <w:rPr>
                      <w:rFonts w:asciiTheme="majorHAnsi" w:hAnsiTheme="majorHAnsi" w:cstheme="majorHAnsi"/>
                      <w:b/>
                      <w:bCs/>
                      <w:i/>
                      <w:color w:val="000000"/>
                      <w:szCs w:val="24"/>
                      <w:lang w:val="en-US" w:eastAsia="ru-RU"/>
                    </w:rPr>
                    <w:t>AGENŢIA NAŢIONALĂ PENTRU SĂNĂTATE PUBLICĂ</w:t>
                  </w:r>
                  <w:r>
                    <w:rPr>
                      <w:rFonts w:asciiTheme="majorHAnsi" w:hAnsiTheme="majorHAnsi" w:cstheme="majorHAnsi"/>
                      <w:b/>
                      <w:i/>
                      <w:szCs w:val="24"/>
                    </w:rPr>
                    <w:t xml:space="preserve">, </w:t>
                  </w:r>
                </w:p>
                <w:p w:rsidR="008C7C78" w:rsidRDefault="008C7C78" w:rsidP="008C7C78">
                  <w:pPr>
                    <w:pStyle w:val="a7"/>
                    <w:tabs>
                      <w:tab w:val="right" w:pos="4743"/>
                    </w:tabs>
                    <w:rPr>
                      <w:rFonts w:asciiTheme="majorHAnsi" w:hAnsiTheme="majorHAnsi" w:cstheme="majorHAnsi"/>
                      <w:b/>
                      <w:bCs/>
                      <w:i/>
                      <w:color w:val="000000"/>
                      <w:szCs w:val="24"/>
                      <w:lang w:val="en-US" w:eastAsia="ru-RU"/>
                    </w:rPr>
                  </w:pPr>
                  <w:proofErr w:type="spellStart"/>
                  <w:r>
                    <w:rPr>
                      <w:rFonts w:asciiTheme="majorHAnsi" w:hAnsiTheme="majorHAnsi" w:cstheme="majorHAnsi"/>
                      <w:b/>
                      <w:i/>
                      <w:color w:val="000000"/>
                      <w:szCs w:val="24"/>
                      <w:lang w:val="en-US" w:eastAsia="ru-RU"/>
                    </w:rPr>
                    <w:t>Adresa</w:t>
                  </w:r>
                  <w:proofErr w:type="spellEnd"/>
                  <w:r>
                    <w:rPr>
                      <w:rFonts w:asciiTheme="majorHAnsi" w:hAnsiTheme="majorHAnsi" w:cstheme="majorHAnsi"/>
                      <w:b/>
                      <w:i/>
                      <w:color w:val="000000"/>
                      <w:szCs w:val="24"/>
                      <w:lang w:val="en-US" w:eastAsia="ru-RU"/>
                    </w:rPr>
                    <w:t>: </w:t>
                  </w:r>
                  <w:proofErr w:type="spellStart"/>
                  <w:r>
                    <w:rPr>
                      <w:rFonts w:asciiTheme="majorHAnsi" w:hAnsiTheme="majorHAnsi" w:cstheme="majorHAnsi"/>
                      <w:b/>
                      <w:bCs/>
                      <w:i/>
                      <w:color w:val="000000"/>
                      <w:szCs w:val="24"/>
                      <w:lang w:val="en-US" w:eastAsia="ru-RU"/>
                    </w:rPr>
                    <w:t>Republica</w:t>
                  </w:r>
                  <w:proofErr w:type="spellEnd"/>
                  <w:r>
                    <w:rPr>
                      <w:rFonts w:asciiTheme="majorHAnsi" w:hAnsiTheme="majorHAnsi" w:cstheme="majorHAnsi"/>
                      <w:b/>
                      <w:bCs/>
                      <w:i/>
                      <w:color w:val="000000"/>
                      <w:szCs w:val="24"/>
                      <w:lang w:val="en-US" w:eastAsia="ru-RU"/>
                    </w:rPr>
                    <w:t xml:space="preserve"> Moldova,  </w:t>
                  </w:r>
                </w:p>
                <w:p w:rsidR="008C7C78" w:rsidRDefault="008C7C78" w:rsidP="008C7C78">
                  <w:pPr>
                    <w:pStyle w:val="a7"/>
                    <w:tabs>
                      <w:tab w:val="right" w:pos="4743"/>
                    </w:tabs>
                    <w:rPr>
                      <w:rFonts w:asciiTheme="majorHAnsi" w:hAnsiTheme="majorHAnsi" w:cstheme="majorHAnsi"/>
                      <w:b/>
                      <w:bCs/>
                      <w:i/>
                      <w:color w:val="000000"/>
                      <w:szCs w:val="24"/>
                      <w:lang w:val="en-US" w:eastAsia="ru-RU"/>
                    </w:rPr>
                  </w:pPr>
                  <w:proofErr w:type="spellStart"/>
                  <w:r>
                    <w:rPr>
                      <w:rFonts w:asciiTheme="majorHAnsi" w:hAnsiTheme="majorHAnsi" w:cstheme="majorHAnsi"/>
                      <w:b/>
                      <w:bCs/>
                      <w:i/>
                      <w:color w:val="000000"/>
                      <w:szCs w:val="24"/>
                      <w:lang w:val="en-US" w:eastAsia="ru-RU"/>
                    </w:rPr>
                    <w:t>mun</w:t>
                  </w:r>
                  <w:proofErr w:type="spellEnd"/>
                  <w:r>
                    <w:rPr>
                      <w:rFonts w:asciiTheme="majorHAnsi" w:hAnsiTheme="majorHAnsi" w:cstheme="majorHAnsi"/>
                      <w:b/>
                      <w:bCs/>
                      <w:i/>
                      <w:color w:val="000000"/>
                      <w:szCs w:val="24"/>
                      <w:lang w:val="en-US" w:eastAsia="ru-RU"/>
                    </w:rPr>
                    <w:t xml:space="preserve">. </w:t>
                  </w:r>
                  <w:proofErr w:type="spellStart"/>
                  <w:r>
                    <w:rPr>
                      <w:rFonts w:asciiTheme="majorHAnsi" w:hAnsiTheme="majorHAnsi" w:cstheme="majorHAnsi"/>
                      <w:b/>
                      <w:bCs/>
                      <w:i/>
                      <w:color w:val="000000"/>
                      <w:szCs w:val="24"/>
                      <w:lang w:val="en-US" w:eastAsia="ru-RU"/>
                    </w:rPr>
                    <w:t>Chişinău</w:t>
                  </w:r>
                  <w:proofErr w:type="spellEnd"/>
                  <w:r>
                    <w:rPr>
                      <w:rFonts w:asciiTheme="majorHAnsi" w:hAnsiTheme="majorHAnsi" w:cstheme="majorHAnsi"/>
                      <w:b/>
                      <w:bCs/>
                      <w:i/>
                      <w:color w:val="000000"/>
                      <w:szCs w:val="24"/>
                      <w:lang w:val="en-US" w:eastAsia="ru-RU"/>
                    </w:rPr>
                    <w:t xml:space="preserve">, str. </w:t>
                  </w:r>
                  <w:proofErr w:type="spellStart"/>
                  <w:r>
                    <w:rPr>
                      <w:rFonts w:asciiTheme="majorHAnsi" w:hAnsiTheme="majorHAnsi" w:cstheme="majorHAnsi"/>
                      <w:b/>
                      <w:bCs/>
                      <w:i/>
                      <w:color w:val="000000"/>
                      <w:szCs w:val="24"/>
                      <w:lang w:val="en-US" w:eastAsia="ru-RU"/>
                    </w:rPr>
                    <w:t>Asachi</w:t>
                  </w:r>
                  <w:proofErr w:type="spellEnd"/>
                  <w:r>
                    <w:rPr>
                      <w:rFonts w:asciiTheme="majorHAnsi" w:hAnsiTheme="majorHAnsi" w:cstheme="majorHAnsi"/>
                      <w:b/>
                      <w:bCs/>
                      <w:i/>
                      <w:color w:val="000000"/>
                      <w:szCs w:val="24"/>
                      <w:lang w:val="en-US" w:eastAsia="ru-RU"/>
                    </w:rPr>
                    <w:t xml:space="preserve"> </w:t>
                  </w:r>
                  <w:proofErr w:type="spellStart"/>
                  <w:r>
                    <w:rPr>
                      <w:rFonts w:asciiTheme="majorHAnsi" w:hAnsiTheme="majorHAnsi" w:cstheme="majorHAnsi"/>
                      <w:b/>
                      <w:bCs/>
                      <w:i/>
                      <w:color w:val="000000"/>
                      <w:szCs w:val="24"/>
                      <w:lang w:val="en-US" w:eastAsia="ru-RU"/>
                    </w:rPr>
                    <w:t>Gh</w:t>
                  </w:r>
                  <w:proofErr w:type="spellEnd"/>
                  <w:r>
                    <w:rPr>
                      <w:rFonts w:asciiTheme="majorHAnsi" w:hAnsiTheme="majorHAnsi" w:cstheme="majorHAnsi"/>
                      <w:b/>
                      <w:bCs/>
                      <w:i/>
                      <w:color w:val="000000"/>
                      <w:szCs w:val="24"/>
                      <w:lang w:val="en-US" w:eastAsia="ru-RU"/>
                    </w:rPr>
                    <w:t>., 67A</w:t>
                  </w:r>
                </w:p>
                <w:bookmarkEnd w:id="142"/>
                <w:bookmarkEnd w:id="143"/>
                <w:p w:rsidR="008C7C78" w:rsidRDefault="008C7C78" w:rsidP="008C7C78">
                  <w:pPr>
                    <w:pStyle w:val="a7"/>
                    <w:tabs>
                      <w:tab w:val="right" w:pos="4743"/>
                    </w:tabs>
                    <w:rPr>
                      <w:rFonts w:asciiTheme="majorHAnsi" w:hAnsiTheme="majorHAnsi" w:cstheme="majorHAnsi"/>
                      <w:i/>
                      <w:color w:val="000000"/>
                      <w:szCs w:val="24"/>
                      <w:lang w:val="en-US" w:eastAsia="ru-RU"/>
                    </w:rPr>
                  </w:pPr>
                  <w:r>
                    <w:rPr>
                      <w:rFonts w:asciiTheme="majorHAnsi" w:hAnsiTheme="majorHAnsi" w:cstheme="majorHAnsi"/>
                      <w:b/>
                      <w:i/>
                      <w:color w:val="000000"/>
                      <w:szCs w:val="24"/>
                      <w:lang w:val="en-US" w:eastAsia="ru-RU"/>
                    </w:rPr>
                    <w:t>Tel: </w:t>
                  </w:r>
                  <w:r>
                    <w:rPr>
                      <w:rFonts w:asciiTheme="majorHAnsi" w:hAnsiTheme="majorHAnsi" w:cstheme="majorHAnsi"/>
                      <w:b/>
                      <w:bCs/>
                      <w:i/>
                      <w:color w:val="000000"/>
                      <w:szCs w:val="24"/>
                      <w:lang w:val="en-US" w:eastAsia="ru-RU"/>
                    </w:rPr>
                    <w:t>022 574 519</w:t>
                  </w:r>
                  <w:r w:rsidR="00EE1F94">
                    <w:rPr>
                      <w:rFonts w:asciiTheme="majorHAnsi" w:hAnsiTheme="majorHAnsi" w:cstheme="majorHAnsi"/>
                      <w:b/>
                      <w:i/>
                      <w:color w:val="000000"/>
                      <w:szCs w:val="24"/>
                      <w:lang w:val="en-US" w:eastAsia="ru-RU"/>
                    </w:rPr>
                    <w:t> </w:t>
                  </w:r>
                  <w:r>
                    <w:rPr>
                      <w:rFonts w:asciiTheme="majorHAnsi" w:hAnsiTheme="majorHAnsi" w:cstheme="majorHAnsi"/>
                      <w:color w:val="000000"/>
                      <w:szCs w:val="24"/>
                      <w:lang w:val="en-US" w:eastAsia="ru-RU"/>
                    </w:rPr>
                    <w:br/>
                  </w:r>
                  <w:r>
                    <w:rPr>
                      <w:rFonts w:asciiTheme="majorHAnsi" w:hAnsiTheme="majorHAnsi" w:cstheme="majorHAnsi"/>
                      <w:i/>
                      <w:color w:val="000000"/>
                      <w:szCs w:val="24"/>
                      <w:lang w:val="en-US" w:eastAsia="ru-RU"/>
                    </w:rPr>
                    <w:t>E-mail: </w:t>
                  </w:r>
                  <w:hyperlink r:id="rId9" w:history="1">
                    <w:r w:rsidR="00EE1F94" w:rsidRPr="0061541B">
                      <w:rPr>
                        <w:rStyle w:val="af3"/>
                        <w:rFonts w:asciiTheme="majorHAnsi" w:hAnsiTheme="majorHAnsi" w:cstheme="majorHAnsi"/>
                        <w:b/>
                        <w:bCs/>
                        <w:i/>
                        <w:lang w:eastAsia="ru-RU"/>
                      </w:rPr>
                      <w:t>achizitii@ansp.gov.md</w:t>
                    </w:r>
                  </w:hyperlink>
                  <w:r>
                    <w:rPr>
                      <w:rFonts w:asciiTheme="majorHAnsi" w:hAnsiTheme="majorHAnsi" w:cstheme="majorHAnsi"/>
                      <w:i/>
                      <w:color w:val="000000"/>
                      <w:szCs w:val="24"/>
                      <w:lang w:val="en-US" w:eastAsia="ru-RU"/>
                    </w:rPr>
                    <w:t> </w:t>
                  </w:r>
                </w:p>
                <w:p w:rsidR="00B41118" w:rsidRPr="00D71E6A" w:rsidRDefault="008C7C78" w:rsidP="008C7C78">
                  <w:pPr>
                    <w:jc w:val="both"/>
                    <w:rPr>
                      <w:rFonts w:ascii="Baltica RR" w:hAnsi="Baltica RR"/>
                      <w:b/>
                      <w:i/>
                      <w:noProof w:val="0"/>
                      <w:sz w:val="22"/>
                      <w:szCs w:val="22"/>
                    </w:rPr>
                  </w:pPr>
                  <w:r>
                    <w:rPr>
                      <w:rFonts w:asciiTheme="majorHAnsi" w:hAnsiTheme="majorHAnsi" w:cstheme="majorHAnsi"/>
                      <w:i/>
                      <w:lang w:val="en-US"/>
                    </w:rPr>
                    <w:t>Persoana de contact – Roșca Corneliu</w:t>
                  </w:r>
                </w:p>
              </w:tc>
              <w:tc>
                <w:tcPr>
                  <w:tcW w:w="1815"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8C7C78">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111" w:type="dxa"/>
                  <w:tcBorders>
                    <w:left w:val="single" w:sz="4" w:space="0" w:color="auto"/>
                  </w:tcBorders>
                  <w:vAlign w:val="center"/>
                </w:tcPr>
                <w:p w:rsidR="00B41118" w:rsidRPr="00F650BC" w:rsidRDefault="00B41118" w:rsidP="00AE077C">
                  <w:pPr>
                    <w:tabs>
                      <w:tab w:val="right" w:pos="4743"/>
                    </w:tabs>
                    <w:jc w:val="both"/>
                    <w:rPr>
                      <w:i/>
                    </w:rPr>
                  </w:pPr>
                </w:p>
              </w:tc>
              <w:tc>
                <w:tcPr>
                  <w:tcW w:w="1815"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8C7C7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111" w:type="dxa"/>
                  <w:tcBorders>
                    <w:left w:val="single" w:sz="4" w:space="0" w:color="auto"/>
                  </w:tcBorders>
                  <w:vAlign w:val="center"/>
                </w:tcPr>
                <w:p w:rsidR="00B41118" w:rsidRPr="00F650BC" w:rsidRDefault="00B41118" w:rsidP="00AE077C">
                  <w:pPr>
                    <w:tabs>
                      <w:tab w:val="right" w:pos="4743"/>
                    </w:tabs>
                    <w:jc w:val="both"/>
                    <w:rPr>
                      <w:i/>
                    </w:rPr>
                  </w:pPr>
                </w:p>
              </w:tc>
              <w:tc>
                <w:tcPr>
                  <w:tcW w:w="1815"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EE1F94">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111" w:type="dxa"/>
                  <w:tcBorders>
                    <w:left w:val="single" w:sz="4" w:space="0" w:color="auto"/>
                    <w:bottom w:val="single" w:sz="4" w:space="0" w:color="auto"/>
                  </w:tcBorders>
                  <w:vAlign w:val="center"/>
                </w:tcPr>
                <w:p w:rsidR="00B41118" w:rsidRPr="00F650BC" w:rsidRDefault="00B41118" w:rsidP="00AE077C">
                  <w:pPr>
                    <w:jc w:val="both"/>
                    <w:rPr>
                      <w:i/>
                    </w:rPr>
                  </w:pPr>
                </w:p>
              </w:tc>
              <w:tc>
                <w:tcPr>
                  <w:tcW w:w="1815"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66419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25722" w:rsidP="00AE077C">
                  <w:pPr>
                    <w:pStyle w:val="a7"/>
                    <w:tabs>
                      <w:tab w:val="right" w:pos="4743"/>
                    </w:tabs>
                    <w:rPr>
                      <w:b/>
                      <w:i/>
                      <w:szCs w:val="22"/>
                    </w:rPr>
                  </w:pPr>
                  <w:r>
                    <w:rPr>
                      <w:b/>
                      <w:i/>
                      <w:sz w:val="22"/>
                      <w:szCs w:val="22"/>
                    </w:rPr>
                    <w:t>nu</w:t>
                  </w:r>
                </w:p>
              </w:tc>
            </w:tr>
            <w:tr w:rsidR="00B41118" w:rsidRPr="00F650BC" w:rsidTr="0066419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8C7C78" w:rsidRDefault="00EE1F94" w:rsidP="008C7C78">
                  <w:pPr>
                    <w:tabs>
                      <w:tab w:val="left" w:pos="284"/>
                      <w:tab w:val="right" w:pos="9531"/>
                    </w:tabs>
                    <w:spacing w:line="360" w:lineRule="auto"/>
                    <w:rPr>
                      <w:rFonts w:asciiTheme="majorHAnsi" w:hAnsiTheme="majorHAnsi" w:cstheme="majorHAnsi"/>
                      <w:b/>
                      <w:i/>
                      <w:noProof w:val="0"/>
                    </w:rPr>
                  </w:pPr>
                  <w:r>
                    <w:rPr>
                      <w:rFonts w:asciiTheme="majorHAnsi" w:hAnsiTheme="majorHAnsi" w:cstheme="majorHAnsi"/>
                      <w:b/>
                      <w:i/>
                      <w:noProof w:val="0"/>
                    </w:rPr>
                    <w:t>d</w:t>
                  </w:r>
                  <w:r w:rsidR="008C7C78">
                    <w:rPr>
                      <w:rFonts w:asciiTheme="majorHAnsi" w:hAnsiTheme="majorHAnsi" w:cstheme="majorHAnsi"/>
                      <w:b/>
                      <w:i/>
                      <w:noProof w:val="0"/>
                    </w:rPr>
                    <w:t>e</w:t>
                  </w:r>
                  <w:r>
                    <w:rPr>
                      <w:rFonts w:asciiTheme="majorHAnsi" w:hAnsiTheme="majorHAnsi" w:cstheme="majorHAnsi"/>
                      <w:b/>
                      <w:i/>
                      <w:noProof w:val="0"/>
                    </w:rPr>
                    <w:t xml:space="preserve"> achiziții publice</w:t>
                  </w:r>
                  <w:r w:rsidR="008C7C78">
                    <w:rPr>
                      <w:rFonts w:asciiTheme="majorHAnsi" w:hAnsiTheme="majorHAnsi" w:cstheme="majorHAnsi"/>
                      <w:b/>
                      <w:i/>
                      <w:noProof w:val="0"/>
                    </w:rPr>
                    <w:t xml:space="preserve"> </w:t>
                  </w:r>
                </w:p>
                <w:p w:rsidR="00B41118" w:rsidRPr="0005734D" w:rsidRDefault="00B41118" w:rsidP="00AE077C">
                  <w:pPr>
                    <w:tabs>
                      <w:tab w:val="left" w:pos="284"/>
                      <w:tab w:val="right" w:pos="9531"/>
                    </w:tabs>
                    <w:spacing w:line="360" w:lineRule="auto"/>
                    <w:contextualSpacing/>
                    <w:rPr>
                      <w:b/>
                    </w:rPr>
                  </w:pPr>
                </w:p>
              </w:tc>
            </w:tr>
            <w:tr w:rsidR="00B41118" w:rsidRPr="001B7344" w:rsidTr="0066419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tc>
      </w:tr>
      <w:tr w:rsidR="00B41118" w:rsidRPr="00C00499" w:rsidTr="00AE077C">
        <w:trPr>
          <w:trHeight w:val="600"/>
        </w:trPr>
        <w:tc>
          <w:tcPr>
            <w:tcW w:w="9747" w:type="dxa"/>
            <w:vAlign w:val="center"/>
          </w:tcPr>
          <w:p w:rsidR="00E46DD0" w:rsidRDefault="00E46DD0" w:rsidP="00E46DD0">
            <w:pPr>
              <w:pStyle w:val="2"/>
              <w:keepNext w:val="0"/>
              <w:keepLines w:val="0"/>
              <w:tabs>
                <w:tab w:val="left" w:pos="360"/>
              </w:tabs>
              <w:spacing w:before="0"/>
              <w:ind w:left="720"/>
            </w:pPr>
            <w:bookmarkStart w:id="144" w:name="_Toc392180191"/>
            <w:bookmarkStart w:id="145" w:name="_Toc449539079"/>
          </w:p>
          <w:p w:rsidR="00B41118" w:rsidRDefault="00E46DD0" w:rsidP="00E46DD0">
            <w:pPr>
              <w:pStyle w:val="2"/>
              <w:keepNext w:val="0"/>
              <w:keepLines w:val="0"/>
              <w:tabs>
                <w:tab w:val="left" w:pos="360"/>
              </w:tabs>
              <w:spacing w:before="0"/>
              <w:ind w:left="720"/>
              <w:jc w:val="center"/>
            </w:pPr>
            <w:r>
              <w:t xml:space="preserve">2. </w:t>
            </w:r>
            <w:r w:rsidR="00B41118" w:rsidRPr="00C00499">
              <w:t>Listă bunurilor</w:t>
            </w:r>
            <w:r w:rsidR="00B41118" w:rsidRPr="00C00499">
              <w:rPr>
                <w:color w:val="FF0000"/>
              </w:rPr>
              <w:t xml:space="preserve"> </w:t>
            </w:r>
            <w:r w:rsidR="00B41118" w:rsidRPr="00C00499">
              <w:t>și specificații tehnice:</w:t>
            </w:r>
            <w:bookmarkEnd w:id="144"/>
            <w:bookmarkEnd w:id="145"/>
          </w:p>
          <w:p w:rsidR="008C7C78" w:rsidRDefault="008C7C78" w:rsidP="008C7C78"/>
          <w:tbl>
            <w:tblPr>
              <w:tblW w:w="9493" w:type="dxa"/>
              <w:shd w:val="clear" w:color="auto" w:fill="FFFF00"/>
              <w:tblLayout w:type="fixed"/>
              <w:tblLook w:val="04A0" w:firstRow="1" w:lastRow="0" w:firstColumn="1" w:lastColumn="0" w:noHBand="0" w:noVBand="1"/>
            </w:tblPr>
            <w:tblGrid>
              <w:gridCol w:w="714"/>
              <w:gridCol w:w="1408"/>
              <w:gridCol w:w="1992"/>
              <w:gridCol w:w="993"/>
              <w:gridCol w:w="852"/>
              <w:gridCol w:w="3534"/>
            </w:tblGrid>
            <w:tr w:rsidR="006001CC" w:rsidRPr="00AF66DC" w:rsidTr="00C50E1E">
              <w:trPr>
                <w:trHeight w:val="1609"/>
              </w:trPr>
              <w:tc>
                <w:tcPr>
                  <w:tcW w:w="7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001CC" w:rsidRPr="00F31AC8" w:rsidRDefault="006001CC" w:rsidP="000E644F">
                  <w:pPr>
                    <w:spacing w:before="120"/>
                    <w:jc w:val="center"/>
                    <w:rPr>
                      <w:b/>
                    </w:rPr>
                  </w:pPr>
                  <w:r w:rsidRPr="00F31AC8">
                    <w:rPr>
                      <w:b/>
                    </w:rPr>
                    <w:t>Nr. d/o</w:t>
                  </w:r>
                </w:p>
              </w:tc>
              <w:tc>
                <w:tcPr>
                  <w:tcW w:w="14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001CC" w:rsidRPr="00F31AC8" w:rsidRDefault="006001CC" w:rsidP="000E644F">
                  <w:pPr>
                    <w:spacing w:before="120"/>
                    <w:jc w:val="center"/>
                    <w:rPr>
                      <w:b/>
                    </w:rPr>
                  </w:pPr>
                  <w:r w:rsidRPr="00F31AC8">
                    <w:rPr>
                      <w:b/>
                    </w:rPr>
                    <w:t>Cod CPV</w:t>
                  </w:r>
                </w:p>
              </w:tc>
              <w:tc>
                <w:tcPr>
                  <w:tcW w:w="1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001CC" w:rsidRPr="00F31AC8" w:rsidRDefault="006001CC" w:rsidP="000E644F">
                  <w:pPr>
                    <w:spacing w:before="120"/>
                    <w:jc w:val="center"/>
                    <w:rPr>
                      <w:b/>
                      <w:lang w:val="en-US"/>
                    </w:rPr>
                  </w:pPr>
                  <w:r w:rsidRPr="00F31AC8">
                    <w:rPr>
                      <w:b/>
                      <w:lang w:val="en-US"/>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001CC" w:rsidRPr="00F31AC8" w:rsidRDefault="006001CC" w:rsidP="000E644F">
                  <w:pPr>
                    <w:spacing w:before="120"/>
                    <w:jc w:val="center"/>
                    <w:rPr>
                      <w:b/>
                    </w:rPr>
                  </w:pPr>
                  <w:r w:rsidRPr="00F31AC8">
                    <w:rPr>
                      <w:b/>
                    </w:rPr>
                    <w:t>Unitatea de măsură</w:t>
                  </w:r>
                </w:p>
              </w:tc>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001CC" w:rsidRPr="00F31AC8" w:rsidRDefault="006001CC" w:rsidP="000E644F">
                  <w:pPr>
                    <w:spacing w:before="120"/>
                    <w:jc w:val="center"/>
                    <w:rPr>
                      <w:b/>
                    </w:rPr>
                  </w:pPr>
                  <w:r w:rsidRPr="00F31AC8">
                    <w:rPr>
                      <w:b/>
                    </w:rPr>
                    <w:t>Cantitatea</w:t>
                  </w:r>
                </w:p>
              </w:tc>
              <w:tc>
                <w:tcPr>
                  <w:tcW w:w="3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001CC" w:rsidRPr="00F31AC8" w:rsidRDefault="006001CC" w:rsidP="000E644F">
                  <w:pPr>
                    <w:spacing w:before="120"/>
                    <w:jc w:val="center"/>
                    <w:rPr>
                      <w:b/>
                      <w:lang w:val="en-US"/>
                    </w:rPr>
                  </w:pPr>
                  <w:r w:rsidRPr="00F31AC8">
                    <w:rPr>
                      <w:b/>
                      <w:lang w:val="en-US"/>
                    </w:rPr>
                    <w:t>Specificarea tehnică deplină solicitată, Standarde de referință</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pPr>
                  <w:r w:rsidRPr="009A60DA">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Cărbune  activat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2,90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praf,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auto"/>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Iod metalic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single" w:sz="4" w:space="0" w:color="auto"/>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0,31</w:t>
                  </w:r>
                </w:p>
              </w:tc>
              <w:tc>
                <w:tcPr>
                  <w:tcW w:w="3534" w:type="dxa"/>
                  <w:tcBorders>
                    <w:top w:val="single" w:sz="4" w:space="0" w:color="auto"/>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pentru analiză,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Zinc metalic granulat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6,20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pentru analiză, forma granule,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Zinc (pulbere)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forma pulbere, certificat de calitate de la producător,termenul valabilităţii - nu mai mic de 75% de la termenul total.</w:t>
                  </w:r>
                </w:p>
              </w:tc>
            </w:tr>
            <w:tr w:rsidR="006001CC" w:rsidRPr="00FE2F69" w:rsidTr="00C50E1E">
              <w:trPr>
                <w:trHeight w:val="1692"/>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Apă  oxigenată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266,00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max - 5 L  ≥ 30% pur chimic, certificat de calitate de la producător, termenul</w:t>
                  </w:r>
                  <w:r w:rsidRPr="00844508">
                    <w:rPr>
                      <w:color w:val="000000"/>
                      <w:sz w:val="22"/>
                      <w:szCs w:val="22"/>
                    </w:rPr>
                    <w:br/>
                    <w:t>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Hydrogen peroxide, puriss, ACS reagent, ≥ 30%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14,00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 L,  puriss, ACS reagent, ≥ 30%,  Cod 18304-1L sau analog</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Oxid de aluminiu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3,20</w:t>
                  </w:r>
                </w:p>
              </w:tc>
              <w:tc>
                <w:tcPr>
                  <w:tcW w:w="3534" w:type="dxa"/>
                  <w:tcBorders>
                    <w:top w:val="nil"/>
                    <w:left w:val="single" w:sz="4" w:space="0" w:color="auto"/>
                    <w:bottom w:val="single" w:sz="4" w:space="0" w:color="auto"/>
                    <w:right w:val="single" w:sz="4" w:space="0" w:color="auto"/>
                  </w:tcBorders>
                  <w:shd w:val="clear" w:color="auto" w:fill="FFFF00"/>
                </w:tcPr>
                <w:p w:rsidR="006001CC" w:rsidRPr="00E50A9C" w:rsidRDefault="006001CC" w:rsidP="000E644F">
                  <w:pPr>
                    <w:jc w:val="both"/>
                    <w:rPr>
                      <w:color w:val="000000"/>
                      <w:sz w:val="22"/>
                      <w:szCs w:val="22"/>
                      <w:lang w:val="ro-MO"/>
                    </w:rPr>
                  </w:pPr>
                  <w:r w:rsidRPr="00844508">
                    <w:rPr>
                      <w:color w:val="000000"/>
                      <w:sz w:val="22"/>
                      <w:szCs w:val="22"/>
                    </w:rPr>
                    <w:t>pur chimic, certificat de calitate de la producător,termenul valabilităţii - nu mai mic de 75% de la</w:t>
                  </w:r>
                  <w:r>
                    <w:rPr>
                      <w:color w:val="000000"/>
                      <w:sz w:val="22"/>
                      <w:szCs w:val="22"/>
                    </w:rPr>
                    <w:t xml:space="preserve">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Oxid de mercur galben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sz w:val="22"/>
                      <w:szCs w:val="22"/>
                    </w:rPr>
                  </w:pPr>
                  <w:r w:rsidRPr="00DE53F6">
                    <w:rPr>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0,01</w:t>
                  </w:r>
                </w:p>
              </w:tc>
              <w:tc>
                <w:tcPr>
                  <w:tcW w:w="3534" w:type="dxa"/>
                  <w:tcBorders>
                    <w:top w:val="nil"/>
                    <w:left w:val="single" w:sz="4" w:space="0" w:color="auto"/>
                    <w:bottom w:val="single" w:sz="4" w:space="0" w:color="auto"/>
                    <w:right w:val="single" w:sz="4" w:space="0" w:color="auto"/>
                  </w:tcBorders>
                  <w:shd w:val="clear" w:color="auto" w:fill="FFFF00"/>
                </w:tcPr>
                <w:p w:rsidR="006001CC" w:rsidRPr="00E50A9C" w:rsidRDefault="006001CC" w:rsidP="000E644F">
                  <w:pPr>
                    <w:jc w:val="both"/>
                    <w:rPr>
                      <w:color w:val="000000"/>
                      <w:sz w:val="22"/>
                      <w:szCs w:val="22"/>
                      <w:lang w:val="ro-MO"/>
                    </w:rPr>
                  </w:pPr>
                  <w:r w:rsidRPr="00844508">
                    <w:rPr>
                      <w:color w:val="000000"/>
                      <w:sz w:val="22"/>
                      <w:szCs w:val="22"/>
                    </w:rPr>
                    <w:t>pur chimic, certificat de calitate de la producător,termenul valabilităţii - nu mai mic de 75% de la</w:t>
                  </w:r>
                  <w:r>
                    <w:rPr>
                      <w:color w:val="000000"/>
                      <w:sz w:val="22"/>
                      <w:szCs w:val="22"/>
                    </w:rPr>
                    <w:t xml:space="preserve">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Oxid de magneziu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E50A9C" w:rsidRDefault="006001CC" w:rsidP="000E644F">
                  <w:pPr>
                    <w:jc w:val="both"/>
                    <w:rPr>
                      <w:color w:val="000000"/>
                      <w:sz w:val="22"/>
                      <w:szCs w:val="22"/>
                      <w:lang w:val="ro-MO"/>
                    </w:rPr>
                  </w:pPr>
                  <w:r w:rsidRPr="00844508">
                    <w:rPr>
                      <w:color w:val="000000"/>
                      <w:sz w:val="22"/>
                      <w:szCs w:val="22"/>
                    </w:rPr>
                    <w:t>pur chimic, certificat de calitate de la producător,termenul valabilităţii - nu mai mic de 75% de la</w:t>
                  </w:r>
                  <w:r>
                    <w:rPr>
                      <w:color w:val="000000"/>
                      <w:sz w:val="22"/>
                      <w:szCs w:val="22"/>
                    </w:rPr>
                    <w:t xml:space="preserve">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Amoniac (ambalaj 1 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45,50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pur chimic, certificat de calitate de la producător,termenul valabilităţii - nu mai mic de 75% de la termenul total.Ambalaj - 1 L.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Kaliu hidroxid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w:t>
                  </w:r>
                  <w:r w:rsidRPr="00DE53F6">
                    <w:rPr>
                      <w:color w:val="000000"/>
                      <w:sz w:val="22"/>
                      <w:szCs w:val="22"/>
                    </w:rPr>
                    <w:lastRenderedPageBreak/>
                    <w:t>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lastRenderedPageBreak/>
                    <w:t>7,90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 - 0,5 kg.  pur chimic pur </w:t>
                  </w:r>
                  <w:r w:rsidRPr="00844508">
                    <w:rPr>
                      <w:color w:val="000000"/>
                      <w:sz w:val="22"/>
                      <w:szCs w:val="22"/>
                    </w:rPr>
                    <w:lastRenderedPageBreak/>
                    <w:t>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lastRenderedPageBreak/>
                    <w:t>12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hidroxid (ambalaj 1 kg)</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45,00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 - 1 kg, pur chimic pur chimic, certificat de calitate de la producător,termenul valabilităţii - nu mai mic de 75% de la termenul total.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hidroxid  solutie 0,1 mol/dm³</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17,00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- 1L, pur chimic pur 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acetic (ambalaj 1 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29,00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Acid acetic glacial, c.p. &gt;99.9%,  Ambalaj - 1 L.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acetic glacial ≥ 99,85%</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43,00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cp, 99,9%, glacial, certificat de calitate de la producător,termenul valabilităţii - nu mai mic de 75% de la termenul total.Ambalaj - 1 L.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Acid  azotic pur (ambalaj 1 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 L.  pur chimic, 1,42 g/cm3,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Acid  azotic super pur pentru analiza SAA (ambalaj 1 l) puriss p.a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32,00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pentru SAA, 69% - p/u AAS, 65%(ultra pure) for laboratory use AAS, ambalaj de la producător - max.2,5L, cu certificat de calitate de la producător, termenul valabilităţii - nu mai mic de 75% de la termenul total,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Acid  boric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3,60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Acid  clorhidric (ambalaj 1 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pentru analiză, certificat de calitate de la producător,termenul valabilităţii - nu mai mic de 75% de la termenul total, ambalaj 1 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20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 Hydrochloric acid puriss. p.a., ACS reagent, reag. ISO, reag. Ph. Eur., fuming, ≥37%, APHA: ≤10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18,00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 - 1 L, cod  30721-1L ACS reagent, reag. ISO, reag. Ph. Eur., fuming, ≥37%, APHA: ≤10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21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Acid  formic (ambalaj 1 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3,30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 L.  pur chimic pur 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22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Acid fenilantranilic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0,64</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23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Acid  sorbic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0,53</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24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Acid  sulfanilic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0,36</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w:t>
                  </w:r>
                  <w:r w:rsidRPr="00844508">
                    <w:rPr>
                      <w:sz w:val="22"/>
                      <w:szCs w:val="22"/>
                    </w:rPr>
                    <w:lastRenderedPageBreak/>
                    <w:t>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lastRenderedPageBreak/>
                    <w:t>25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Acid  sulfosalicilic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1,70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26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Acid  succinic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0,23</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27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Sulfuric acid puriss. p.a., for determination of Hg, ACS reagent, reag. ISO, reag. Ph. Eur., 95.0-97.0%</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17,20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ACS reagent, reag. ISO, reag. Ph. Eur., 95.0-97.0% Cod  30743-1L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28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sulfuric pur  (ambalaj 1 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75,00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Ambalaj - 1 L. ρ=1,84 g/ml, 98% c p, certificat de calitate de la producător,termenul valabilităţii - nu mai mic de 75% de la termenul total.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29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ascorbic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2,15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30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L-Ascorbic acid puriss. p.a., ACS reagent, reag. ISO, reag. Ph. Eur., 99.7-100.5% (oxidimetric)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0,40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100g, ACS reagent, reag. ISO, reag. Ph. Eur., 99.7-100.5% (oxidimetric) cod 33034-100G</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31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barbituric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0,22</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32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Benzoic acid puriss. p.a., ACS reagent, reag. Ph. Eur., ≥99.9% (alkalimetric)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0,07</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Cod 33047-100G-R, amb 100g, ACS reagent, reag. Ph. Eur., ≥99.9%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33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Sorbic acid ≥99.0%</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0,02</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Cod S1626-100G amb 100g, C ≥99.0%</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34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citric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17,60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35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Acid citric super pur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2,26</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36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fosforic orto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8,50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pur chimic, certificat de calitate de la producător,termenul valabilităţii - nu mai mic de 75% de la termenul total.,Ambalaj - 1 L.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37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lactic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740D9A" w:rsidRDefault="006001CC" w:rsidP="000E644F">
                  <w:pPr>
                    <w:jc w:val="center"/>
                    <w:rPr>
                      <w:color w:val="000000"/>
                      <w:sz w:val="22"/>
                      <w:szCs w:val="22"/>
                      <w:lang w:val="ro-MO"/>
                    </w:rPr>
                  </w:pPr>
                  <w:r>
                    <w:rPr>
                      <w:color w:val="000000"/>
                      <w:sz w:val="22"/>
                      <w:szCs w:val="22"/>
                      <w:lang w:val="ro-MO"/>
                    </w:rPr>
                    <w:t>l</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pur chimic, certificat de calitate de la producător,termenul valabilităţii - nu mai mic de 75% de la termenul total.Ambalaj - 1 L.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lastRenderedPageBreak/>
                    <w:t>38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oxalic cristalin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2,10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39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succinic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0,50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40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salicilic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1,30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41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Acid tricloracetic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1,55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pur chimic, certificat de calitate de la producător,termenul valabilităţii - nu mai mic de 75% de la termenul total.Ambalaj - 1 L.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42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Acid tartric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672AC8" w:rsidRDefault="006001CC" w:rsidP="000E644F">
                  <w:pPr>
                    <w:jc w:val="center"/>
                    <w:rPr>
                      <w:color w:val="000000"/>
                      <w:sz w:val="22"/>
                      <w:szCs w:val="22"/>
                      <w:lang w:val="ro-MO"/>
                    </w:rPr>
                  </w:pPr>
                  <w:r>
                    <w:rPr>
                      <w:color w:val="000000"/>
                      <w:sz w:val="22"/>
                      <w:szCs w:val="22"/>
                      <w:lang w:val="ro-MO"/>
                    </w:rPr>
                    <w:t>kg</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43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Acid percloric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44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Formic acid  ≥ 99,5% for LC-MS</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6001CC" w:rsidRPr="00844508" w:rsidRDefault="006001CC" w:rsidP="000E644F">
                  <w:pPr>
                    <w:jc w:val="both"/>
                    <w:rPr>
                      <w:color w:val="000000"/>
                      <w:sz w:val="22"/>
                      <w:szCs w:val="22"/>
                    </w:rPr>
                  </w:pPr>
                  <w:r w:rsidRPr="00844508">
                    <w:rPr>
                      <w:color w:val="000000"/>
                      <w:sz w:val="22"/>
                      <w:szCs w:val="22"/>
                    </w:rPr>
                    <w:t>pur chimic, certificat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45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Acetilacetonă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8,00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 L.  extra pur, certificat de calitate de la producător, ambalaj sigilat de la producător,termenul valabilităţii - nu mai mic de 75% de la termenul total, ambalaj sigilat de la producător</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46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sz w:val="22"/>
                      <w:szCs w:val="22"/>
                    </w:rPr>
                  </w:pPr>
                  <w:r w:rsidRPr="00844508">
                    <w:rPr>
                      <w:sz w:val="22"/>
                      <w:szCs w:val="22"/>
                    </w:rPr>
                    <w:t>Acetone CHROMASOLV®, for HPLC, ≥99.8%</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17,00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(1 -2,5) L. CHROMASOLV®, for HPLC, ≥99.8% Cod 34850-1L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47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sz w:val="22"/>
                      <w:szCs w:val="22"/>
                    </w:rPr>
                  </w:pPr>
                  <w:r w:rsidRPr="00844508">
                    <w:rPr>
                      <w:sz w:val="22"/>
                      <w:szCs w:val="22"/>
                    </w:rPr>
                    <w:t>Acetonă  (ambalaj 1 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136,00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 L.  extra pur, certificat de calitate de la producător, ambalaj sigilat de la producător,termenul valabilităţii - nu mai mic de 75% de la termenul total, ambalaj sigilat de la producător</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48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sz w:val="22"/>
                      <w:szCs w:val="22"/>
                    </w:rPr>
                  </w:pPr>
                  <w:r w:rsidRPr="00844508">
                    <w:rPr>
                      <w:sz w:val="22"/>
                      <w:szCs w:val="22"/>
                    </w:rPr>
                    <w:t>Acetonitrile CHROMASOLV® gradient grade, for HPLC, ≥99.9%</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59,00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-(1- 2,5) L.  Cod  34851-1L, CHROMASOLV® gradient grade, for HPLC, ≥99.9%</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49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sz w:val="22"/>
                      <w:szCs w:val="22"/>
                    </w:rPr>
                  </w:pPr>
                  <w:r w:rsidRPr="00844508">
                    <w:rPr>
                      <w:sz w:val="22"/>
                      <w:szCs w:val="22"/>
                    </w:rPr>
                    <w:t>Methanol CHROMASOLV®, for HPLC, ≥99.9%</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10,00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(1-2,5) L.  Cod 34860-1L-R, ≥99.9%, extra pur, certificat de calitate de la producător, ambalaj sigilat de la producător,termenul valabilităţii - nu mai mic de 75% de la termenul total, ambalaj sigilat de la producător</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50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Alcool  metilic (ambalaj 1 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21,10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 L.  extra pur, certificat de calitate de la producător, ambalaj sigilat de la producător,termenul valabilităţii - nu mai mic de 75% de la termenul total, ambalaj sigilat de la producător</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51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Alcool butilic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 - 1 L.Extrapur, prezentarea certificatului de calitate de la producător,termenul valabilităţii - nu </w:t>
                  </w:r>
                  <w:r w:rsidRPr="00844508">
                    <w:rPr>
                      <w:color w:val="000000"/>
                      <w:sz w:val="22"/>
                      <w:szCs w:val="22"/>
                    </w:rPr>
                    <w:lastRenderedPageBreak/>
                    <w:t xml:space="preserve">mai mic de 75% de la termenul total.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lastRenderedPageBreak/>
                    <w:t>52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sz w:val="22"/>
                      <w:szCs w:val="22"/>
                    </w:rPr>
                  </w:pPr>
                  <w:r w:rsidRPr="00844508">
                    <w:rPr>
                      <w:sz w:val="22"/>
                      <w:szCs w:val="22"/>
                    </w:rPr>
                    <w:t>2-Propanol CHROMASOLV®, for HPLC, 99.9%</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5,20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 L. cod 34863-1L, CHROMASOLV®, for HPLC, 99.9%</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53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sz w:val="22"/>
                      <w:szCs w:val="22"/>
                    </w:rPr>
                  </w:pPr>
                  <w:r w:rsidRPr="00844508">
                    <w:rPr>
                      <w:sz w:val="22"/>
                      <w:szCs w:val="22"/>
                    </w:rPr>
                    <w:t>Alcool izoamilic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 L.   extra pur, certificat de calitate de la producător, ambalaj sigilat de la producător,termenul valabilităţii - nu mai mic de 75% de la termenul total, ambalaj sigilat de la producător</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54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844508" w:rsidRDefault="006001CC" w:rsidP="000E644F">
                  <w:pPr>
                    <w:jc w:val="both"/>
                    <w:rPr>
                      <w:sz w:val="22"/>
                      <w:szCs w:val="22"/>
                    </w:rPr>
                  </w:pPr>
                  <w:r w:rsidRPr="00844508">
                    <w:rPr>
                      <w:sz w:val="22"/>
                      <w:szCs w:val="22"/>
                    </w:rPr>
                    <w:t>Alcool izobutilic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 - 1 L.  extra pur, certificat de calitate de la producător, ambalaj sigilat de la producător,termenul valabilităţii - nu mai mic de 75% de la termenul total, ambalaj sigilat de la producător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55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Benzen(ambalaj 1 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10,00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 L.   extra pur, certificat de calitate de la producător, ambalaj sigilat de la producător,termenul valabilităţii - nu mai mic de 75% de la termenul total, ambalaj sigilat de la producător</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56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sz w:val="22"/>
                      <w:szCs w:val="22"/>
                    </w:rPr>
                  </w:pPr>
                  <w:r w:rsidRPr="00844508">
                    <w:rPr>
                      <w:sz w:val="22"/>
                      <w:szCs w:val="22"/>
                    </w:rPr>
                    <w:t>Benzene for HPLC, ≥99.9%</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 L.   Cod  270709-1L, HPLC, ≥99.9%</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57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sz w:val="22"/>
                      <w:szCs w:val="22"/>
                    </w:rPr>
                  </w:pPr>
                  <w:r w:rsidRPr="00844508">
                    <w:rPr>
                      <w:sz w:val="22"/>
                      <w:szCs w:val="22"/>
                    </w:rPr>
                    <w:t>Dichloromethane for HPLC, ≥99.8%, contains amylene as stabilizer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 L.   Cod 34856-1L, HPLC, ≥99.8%, contains amylene as stabilizer</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58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844508" w:rsidRDefault="006001CC" w:rsidP="000E644F">
                  <w:pPr>
                    <w:jc w:val="both"/>
                    <w:rPr>
                      <w:sz w:val="22"/>
                      <w:szCs w:val="22"/>
                    </w:rPr>
                  </w:pPr>
                  <w:r w:rsidRPr="00844508">
                    <w:rPr>
                      <w:sz w:val="22"/>
                      <w:szCs w:val="22"/>
                    </w:rPr>
                    <w:t>Eter petroleic (40-60˚C)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15,00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 L.  extra pur, certificat de calitate de la producător, ambalaj sigilat de la producător,termenul valabilităţii - nu mai mic de 75% de la termenul total, ambalaj sigilat de la producător</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59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2-Butanol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 - 1 L.extra pur,HPLC 99,9% , certificat de calitate de la producător, ambalaj sigilat de la producător,termenul valabilităţii - nu mai mic de 75% de la termenul total, ambalaj sigilat de la producător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60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1-Propanol for HPLC 99,9% super pur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 L.  extra pur, certificat de calitate de la producător, ambalaj sigilat de la producător,termenul valabilităţii - nu mai mic de 75% de la termenul total, ambalaj sigilat de la producător</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61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Cloroform super pur p/u GC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 - 1 L.  extra pur, certificat de calitate de la producător, ambalaj sigilat de la producător,termenul valabilităţii - nu mai mic de 75% de la termenul total, ambalaj sigilat de la producător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62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Cloroform (ambalaj 1 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118,00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Cloroform, pur, 99.98%, ambalaj - 1 L de la producator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63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Dichloromethane for HPLC, ≥99.8%, </w:t>
                  </w:r>
                  <w:r w:rsidRPr="00844508">
                    <w:rPr>
                      <w:color w:val="000000"/>
                      <w:sz w:val="22"/>
                      <w:szCs w:val="22"/>
                    </w:rPr>
                    <w:lastRenderedPageBreak/>
                    <w:t>contains amylene as stabilizer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lastRenderedPageBreak/>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 - 1 L. Cod 34856-1L, HPLC, ≥99.8%, contains amylene as </w:t>
                  </w:r>
                  <w:r w:rsidRPr="00844508">
                    <w:rPr>
                      <w:color w:val="000000"/>
                      <w:sz w:val="22"/>
                      <w:szCs w:val="22"/>
                    </w:rPr>
                    <w:lastRenderedPageBreak/>
                    <w:t>stabilizer</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lastRenderedPageBreak/>
                    <w:t>64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sz w:val="22"/>
                      <w:szCs w:val="22"/>
                    </w:rPr>
                  </w:pPr>
                  <w:r w:rsidRPr="00844508">
                    <w:rPr>
                      <w:sz w:val="22"/>
                      <w:szCs w:val="22"/>
                    </w:rPr>
                    <w:t>Cyclohexane for HPLC, ≥99.7%</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 L.  Cod 34855-1L, HPLC, ≥99.7%</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65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Dimetilformamida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 - 1 L. extra pur, certificat de calitate de la producător, ambalaj sigilat de la producător,termenul valabilităţii - nu mai mic de 75% de la termenul total, ambalaj sigilat de la producător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66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Dioxan (ambalaj 1 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1,50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 - 1 L.  extra pur, certificat de calitate de la producător, ambalaj sigilat de la producător,termenul valabilităţii - nu mai mic de 75% de la termenul total, ambalaj sigilat de la producător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67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Dietilamin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0,80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extra pur, certificat de calitate de la producător, ambalaj sigilat de la producător,termenul valabilităţii - nu mai mic de 75% de la termenul total, ambalaj sigilat de la producător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68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sz w:val="22"/>
                      <w:szCs w:val="22"/>
                    </w:rPr>
                  </w:pPr>
                  <w:r w:rsidRPr="00844508">
                    <w:rPr>
                      <w:sz w:val="22"/>
                      <w:szCs w:val="22"/>
                    </w:rPr>
                    <w:t xml:space="preserve"> Diethyl ether contains BHT as inhibitor, puriss. p.a., ACS reagent, reag. ISO, reag. Ph. Eur., ≥99.8%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49,00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Eter dietilic ≥99.8%, DAB, Ph. Eur., BP 5,puriss. p.a., ACS reagent ambalaj 1,0-5.0L   cod  32203-1L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69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sz w:val="22"/>
                      <w:szCs w:val="22"/>
                    </w:rPr>
                  </w:pPr>
                  <w:r w:rsidRPr="00844508">
                    <w:rPr>
                      <w:sz w:val="22"/>
                      <w:szCs w:val="22"/>
                    </w:rPr>
                    <w:t>Ethyl acetate puriss. p.a., ACS reagent, reag. ISO, reag. Ph. Eur., ≥99.5% (GC)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 L.  Cod 33211-1L-R, ACS reagent, reag. ISO, reag. Ph. Eur., ≥99.5% (GC)</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70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Etilacetat (ambalaj 1 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24,00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 - 1 L. extra pur, certificat de calitate de la producător, ambalaj sigilat de la producător,termenul valabilităţii - nu mai mic de 75% de la termenul total, ambalaj sigilat de la producător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71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Etilenglicol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9,00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 - 1 L.  extra pur, certificat de calitate de la producător, ambalaj sigilat de la producător,termenul valabilităţii - nu mai mic de 75% de la termenul total, ambalaj sigilat de la producător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72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sz w:val="22"/>
                      <w:szCs w:val="22"/>
                    </w:rPr>
                  </w:pPr>
                  <w:r w:rsidRPr="00844508">
                    <w:rPr>
                      <w:sz w:val="22"/>
                      <w:szCs w:val="22"/>
                    </w:rPr>
                    <w:t>Heptane for HPLC, ≥96%</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(1-2,5) L.  Cod  592579-1L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73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Hexan (ambalaj 1 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68,00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FD5465" w:rsidRDefault="006001CC" w:rsidP="000E644F">
                  <w:pPr>
                    <w:jc w:val="both"/>
                    <w:rPr>
                      <w:color w:val="000000"/>
                      <w:sz w:val="22"/>
                      <w:szCs w:val="22"/>
                      <w:lang w:val="ro-MO"/>
                    </w:rPr>
                  </w:pPr>
                  <w:r w:rsidRPr="00844508">
                    <w:rPr>
                      <w:color w:val="000000"/>
                      <w:sz w:val="22"/>
                      <w:szCs w:val="22"/>
                    </w:rPr>
                    <w:t xml:space="preserve">Ambalaj - 1 L. </w:t>
                  </w:r>
                  <w:r>
                    <w:rPr>
                      <w:color w:val="000000"/>
                      <w:sz w:val="22"/>
                      <w:szCs w:val="22"/>
                      <w:lang w:val="ro-MO"/>
                    </w:rPr>
                    <w:t>Pur pentru analiza, certificat de calitate de la producător, ambalaj sigilat de la producător, termenul valabilității – nu mai mic de 75% de la termenul total, ambalaj sigilat de la producător.</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74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sz w:val="22"/>
                      <w:szCs w:val="22"/>
                    </w:rPr>
                  </w:pPr>
                  <w:r w:rsidRPr="00844508">
                    <w:rPr>
                      <w:sz w:val="22"/>
                      <w:szCs w:val="22"/>
                    </w:rPr>
                    <w:t xml:space="preserve">Hexane puriss. p.a., ACS reagent, reag. Ph. Eur., ≥99% (GC)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24,00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 - 1 L. cod  32293-1L, ACS reagent, reag. Ph. Eur., ≥99% (GC)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lastRenderedPageBreak/>
                    <w:t>75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sz w:val="22"/>
                      <w:szCs w:val="22"/>
                    </w:rPr>
                  </w:pPr>
                  <w:r w:rsidRPr="00844508">
                    <w:rPr>
                      <w:sz w:val="22"/>
                      <w:szCs w:val="22"/>
                    </w:rPr>
                    <w:t>Hexane for HPLC, ≥97.0% (GC)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- 1 L, HPLC, ≥97.0% (GC)</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76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Xilena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 - 1 L.  extra pur, certificat de calitate de la producător, ambalaj sigilat de la producător,termenul valabilităţii - nu mai mic de 75% de la termenul total, ambalaj sigilat de la producător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77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Monoetanolamin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2,10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 - 1 L. extra pur, certificat de calitate de la producător, ambalaj sigilat de la producător,termenul valabilităţii - nu mai mic de 75% de la termenul total, ambalaj sigilat de la producător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78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sz w:val="22"/>
                      <w:szCs w:val="22"/>
                    </w:rPr>
                  </w:pPr>
                  <w:r w:rsidRPr="00844508">
                    <w:rPr>
                      <w:sz w:val="22"/>
                      <w:szCs w:val="22"/>
                    </w:rPr>
                    <w:t>Tetraclorura de carbon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6,00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 - 1 L.  extra pur, certificat de calitate de la producător, ambalaj sigilat de la producător,termenul valabilităţii - nu mai mic de 75% de la termenul total, ambalaj sigilat de la producător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79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Toluenă pur pentru analiza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8,20</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 - 1 L.  extra pur, certificat de calitate de la producător, ambalaj sigilat de la producător,termenul valabilităţii - nu mai mic de 75% de la termenul total, ambalaj sigilat de la producător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80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Albastru  de  bromfenol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0,33</w:t>
                  </w:r>
                </w:p>
              </w:tc>
              <w:tc>
                <w:tcPr>
                  <w:tcW w:w="353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certificat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81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Albastru  de  bromtimol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single" w:sz="4" w:space="0" w:color="auto"/>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0,14</w:t>
                  </w:r>
                </w:p>
              </w:tc>
              <w:tc>
                <w:tcPr>
                  <w:tcW w:w="3534" w:type="dxa"/>
                  <w:tcBorders>
                    <w:top w:val="single" w:sz="4" w:space="0" w:color="auto"/>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certificat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82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Albastru  de  metilen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certificat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83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Alizarin complexon dihidrat, p.a. 98.5%, Lot 7257,DCC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0,50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98.5%,, certificat de calitate de la producător , Lot 7257,DCC</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84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Alizarin-roşu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0,01</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85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Aluminon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0,17</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86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Amidon (solubil)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4,67</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87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Azur 1</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0,02</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88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sz w:val="22"/>
                      <w:szCs w:val="22"/>
                    </w:rPr>
                  </w:pPr>
                  <w:r w:rsidRPr="00844508">
                    <w:rPr>
                      <w:sz w:val="22"/>
                      <w:szCs w:val="22"/>
                    </w:rPr>
                    <w:t>Indicator Andrede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0,50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pur chimic, prezentarea certificatului de calitate de la producător,termenul </w:t>
                  </w:r>
                  <w:r w:rsidRPr="00844508">
                    <w:rPr>
                      <w:color w:val="000000"/>
                      <w:sz w:val="22"/>
                      <w:szCs w:val="22"/>
                    </w:rPr>
                    <w:lastRenderedPageBreak/>
                    <w:t>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lastRenderedPageBreak/>
                    <w:t>89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Bromcrezol purpurie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0,02</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90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Carmine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0,24</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91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Cloramin 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0,23</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92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Cromogen negru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93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Crom albastru intunecat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0,01</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94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Cristal Violet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0,07</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95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Difenilcarbazid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0,07</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96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Diazol albastru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0,02</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97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Fenolftaleină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0,62</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98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Fuxin bazica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0,01</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99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Fuxin acid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0,02</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100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Ghenţian  de  violet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0,03</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101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Albastru de metilenă Leffler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Flacon</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0,07</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102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Metiloranj</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0,24</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pur chimic, prezentarea certificatului de calitate de la producător,termenul </w:t>
                  </w:r>
                  <w:r w:rsidRPr="00844508">
                    <w:rPr>
                      <w:color w:val="000000"/>
                      <w:sz w:val="22"/>
                      <w:szCs w:val="22"/>
                    </w:rPr>
                    <w:lastRenderedPageBreak/>
                    <w:t>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lastRenderedPageBreak/>
                    <w:t>103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Reactiv Nesler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26,00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104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Roşu de fenol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0,01</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105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Roşu de metil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color w:val="000000"/>
                      <w:sz w:val="22"/>
                      <w:szCs w:val="22"/>
                    </w:rPr>
                  </w:pPr>
                  <w:r w:rsidRPr="00DE53F6">
                    <w:rPr>
                      <w:color w:val="000000"/>
                      <w:sz w:val="22"/>
                      <w:szCs w:val="22"/>
                    </w:rPr>
                    <w:t>0,04</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106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Rosu de crezol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0,02</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214BAB"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107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Rosu neutru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108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auto"/>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Rezorcina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single" w:sz="4" w:space="0" w:color="auto"/>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0,01</w:t>
                  </w:r>
                </w:p>
              </w:tc>
              <w:tc>
                <w:tcPr>
                  <w:tcW w:w="3534" w:type="dxa"/>
                  <w:tcBorders>
                    <w:top w:val="single" w:sz="4" w:space="0" w:color="auto"/>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109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Sulfarsazen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0,01</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110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Sare  de  sodiu  a  acidului  cromotropic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111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1-naftol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0,27</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112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alfa-naftol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113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Acid calcon carbonic (HSN), (indicator)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114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Alfa-bromonaftalene (1-Bromonaphthalene)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115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Citrat de amoniu disubstituit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116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Alaun  alumocaliu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pur chimic, prezentarea certificatului de calitate de la produc?tor,termenul </w:t>
                  </w:r>
                  <w:r w:rsidRPr="00844508">
                    <w:rPr>
                      <w:sz w:val="22"/>
                      <w:szCs w:val="22"/>
                    </w:rPr>
                    <w:lastRenderedPageBreak/>
                    <w:t>valabilit??ii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lastRenderedPageBreak/>
                    <w:t>117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Alaun fier-amoniu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118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Aluminiu  clorură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1,25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119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Aluminiu sulfura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0,03</w:t>
                  </w:r>
                </w:p>
              </w:tc>
              <w:tc>
                <w:tcPr>
                  <w:tcW w:w="3534"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120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Aluminiu sulfat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0,50</w:t>
                  </w:r>
                </w:p>
              </w:tc>
              <w:tc>
                <w:tcPr>
                  <w:tcW w:w="3534"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121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Amoniu  molibdat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1,65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122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Amoniu  rodanură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0,55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123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Amoniu  vanadat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0,67</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124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Amioniu nitrat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125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Amoniu acetate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5,35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126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Ammonium dihydrogen phosphate (NH4H2PO4), ACS reagent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0,40</w:t>
                  </w:r>
                </w:p>
              </w:tc>
              <w:tc>
                <w:tcPr>
                  <w:tcW w:w="3534"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127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Amoniu clorura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128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Amoniu carbonat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129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Amoniu peroxodisulfat super pur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0,30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130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Amoniu sulfat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w:t>
                  </w:r>
                  <w:r w:rsidRPr="00DE53F6">
                    <w:rPr>
                      <w:color w:val="000000"/>
                      <w:sz w:val="22"/>
                      <w:szCs w:val="22"/>
                    </w:rPr>
                    <w:lastRenderedPageBreak/>
                    <w:t>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lastRenderedPageBreak/>
                    <w:t>0,35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pur chimic, prezentarea certificatului </w:t>
                  </w:r>
                  <w:r w:rsidRPr="00844508">
                    <w:rPr>
                      <w:sz w:val="22"/>
                      <w:szCs w:val="22"/>
                    </w:rPr>
                    <w:lastRenderedPageBreak/>
                    <w:t>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lastRenderedPageBreak/>
                    <w:t>131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Amoniu persulfat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color w:val="000000"/>
                      <w:sz w:val="22"/>
                      <w:szCs w:val="22"/>
                    </w:rPr>
                  </w:pPr>
                  <w:r w:rsidRPr="00DE53F6">
                    <w:rPr>
                      <w:color w:val="000000"/>
                      <w:sz w:val="22"/>
                      <w:szCs w:val="22"/>
                    </w:rPr>
                    <w:t>2,30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132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Ammoniu citrate 2 substituit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color w:val="000000"/>
                      <w:sz w:val="22"/>
                      <w:szCs w:val="22"/>
                    </w:rPr>
                  </w:pPr>
                  <w:r w:rsidRPr="00DE53F6">
                    <w:rPr>
                      <w:color w:val="000000"/>
                      <w:sz w:val="22"/>
                      <w:szCs w:val="22"/>
                    </w:rPr>
                    <w:t>0,50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133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Argint nitrat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color w:val="000000"/>
                      <w:sz w:val="22"/>
                      <w:szCs w:val="22"/>
                    </w:rPr>
                  </w:pPr>
                  <w:r w:rsidRPr="00DE53F6">
                    <w:rPr>
                      <w:color w:val="000000"/>
                      <w:sz w:val="22"/>
                      <w:szCs w:val="22"/>
                    </w:rPr>
                    <w:t>0,50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134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Argint sulfat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135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Bariu hidroxid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136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Bariu clorura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3,85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137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Bariu clorura *2H2O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2,80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138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Bariu sulfat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1,30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139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Cadmiu acetat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0,60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140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Calciu clorură *2H2O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0,50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141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Calciu clorură (anhidru)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4,55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142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dihidrogenofosfat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1,15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143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fosfat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0,35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144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Caliu  </w:t>
                  </w:r>
                  <w:r w:rsidRPr="00844508">
                    <w:rPr>
                      <w:color w:val="000000"/>
                      <w:sz w:val="22"/>
                      <w:szCs w:val="22"/>
                    </w:rPr>
                    <w:lastRenderedPageBreak/>
                    <w:t>hidrogenofosfat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lastRenderedPageBreak/>
                    <w:t>Kilogra</w:t>
                  </w:r>
                  <w:r w:rsidRPr="00DE53F6">
                    <w:rPr>
                      <w:color w:val="000000"/>
                      <w:sz w:val="22"/>
                      <w:szCs w:val="22"/>
                    </w:rPr>
                    <w:lastRenderedPageBreak/>
                    <w:t>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lastRenderedPageBreak/>
                    <w:t>1,10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pur chimic, prezentarea certificatului </w:t>
                  </w:r>
                  <w:r w:rsidRPr="00844508">
                    <w:rPr>
                      <w:sz w:val="22"/>
                      <w:szCs w:val="22"/>
                    </w:rPr>
                    <w:lastRenderedPageBreak/>
                    <w:t>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lastRenderedPageBreak/>
                    <w:t>145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iodură (KI)</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color w:val="000000"/>
                      <w:sz w:val="22"/>
                      <w:szCs w:val="22"/>
                    </w:rPr>
                  </w:pPr>
                  <w:r w:rsidRPr="00DE53F6">
                    <w:rPr>
                      <w:color w:val="000000"/>
                      <w:sz w:val="22"/>
                      <w:szCs w:val="22"/>
                    </w:rPr>
                    <w:t>7,00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146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nitrat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2,38</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147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sulfat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1,55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148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cromat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0,92</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149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bicromat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2,21</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150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bromură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0,40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151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Caliu carbonat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0,11</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152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persulfat ACS reagent ≥ 99% for AAS</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ACS reagent ≥ 99% for AAS, ambalaj producator</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153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dicromate ACS regaent ≥ 99% for AAS</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0,36</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ACS reagent ≥ 99% for AAS, low in Mercury, ambalaj producator</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154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Potassium permanganate  ACS reagent ≥ 99% for AAS, low in Mercury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0,60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ACS reagent ≥ 99% for AAS, low in Mercury, ambalaj producator </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155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Potassium carbonate ACS reagent ≥ 99% for LC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0,50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ACS reagent ≥ 99% for LC, ambalaj producator</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156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clorură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2,42</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157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Clorura de hidroxilamoniu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0,18</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lastRenderedPageBreak/>
                    <w:t>158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Cesium chloride (CsCl)for use in AAS</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ACS reagent ≥ 99% for LC, ambalaj producator</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159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Hydroxyl ammonium chloride ACS reagent, ≥ 99%</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ACS reagent, ≥ 99%, ambalaj producator</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160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clorură, puriss 99% pentru calibrarea conductometrului</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0,50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puriss 99% pentru calibrarea conductometrului, ambalajul producatorului</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161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hexacianoferat (II)K4 [ Fe( CN)6] *3H2O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162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hexacianoferat (III)K3 [Fe (CN)6]</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163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Caliu tiocianat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164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000000"/>
                    <w:left w:val="single" w:sz="4" w:space="0" w:color="000000"/>
                    <w:bottom w:val="single" w:sz="4" w:space="0" w:color="000000"/>
                    <w:right w:val="single" w:sz="4" w:space="0" w:color="000000"/>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iodat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color w:val="000000"/>
                      <w:sz w:val="22"/>
                      <w:szCs w:val="22"/>
                    </w:rPr>
                  </w:pPr>
                  <w:r w:rsidRPr="00DE53F6">
                    <w:rPr>
                      <w:color w:val="000000"/>
                      <w:sz w:val="22"/>
                      <w:szCs w:val="22"/>
                    </w:rPr>
                    <w:t>1,72</w:t>
                  </w:r>
                </w:p>
              </w:tc>
              <w:tc>
                <w:tcPr>
                  <w:tcW w:w="3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165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single" w:sz="4" w:space="0" w:color="auto"/>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permanganate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single" w:sz="4" w:space="0" w:color="auto"/>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1,52</w:t>
                  </w:r>
                </w:p>
              </w:tc>
              <w:tc>
                <w:tcPr>
                  <w:tcW w:w="3534" w:type="dxa"/>
                  <w:tcBorders>
                    <w:top w:val="single" w:sz="4" w:space="0" w:color="auto"/>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166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persulfat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0,40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167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333333"/>
                      <w:sz w:val="22"/>
                      <w:szCs w:val="22"/>
                    </w:rPr>
                  </w:pPr>
                  <w:r w:rsidRPr="00844508">
                    <w:rPr>
                      <w:color w:val="333333"/>
                      <w:sz w:val="22"/>
                      <w:szCs w:val="22"/>
                    </w:rPr>
                    <w:t xml:space="preserve">GFAA matrix modifier, palladium nitrate, 1% Pd,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ambalajul producatorului, 1% Pd, prezentarea certificatului de calitate de la producător,termenul valabilităţii - nu mai mic de 75% de la termenul total. </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168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color w:val="000000"/>
                      <w:sz w:val="22"/>
                      <w:szCs w:val="22"/>
                    </w:rPr>
                  </w:pPr>
                  <w:r w:rsidRPr="00844508">
                    <w:rPr>
                      <w:color w:val="000000"/>
                      <w:sz w:val="22"/>
                      <w:szCs w:val="22"/>
                    </w:rPr>
                    <w:t>Palladium Matrix Modifier for graphite furnace-AAS</w:t>
                  </w:r>
                </w:p>
              </w:tc>
              <w:tc>
                <w:tcPr>
                  <w:tcW w:w="993"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6001CC" w:rsidRPr="00DE53F6" w:rsidRDefault="006001CC" w:rsidP="000E644F">
                  <w:pPr>
                    <w:jc w:val="center"/>
                    <w:rPr>
                      <w:color w:val="000000"/>
                      <w:sz w:val="22"/>
                      <w:szCs w:val="22"/>
                    </w:rPr>
                  </w:pPr>
                  <w:r w:rsidRPr="00DE53F6">
                    <w:rPr>
                      <w:color w:val="000000"/>
                      <w:sz w:val="22"/>
                      <w:szCs w:val="22"/>
                    </w:rPr>
                    <w:t>Bucata</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color w:val="000000"/>
                      <w:sz w:val="22"/>
                      <w:szCs w:val="22"/>
                    </w:rPr>
                  </w:pPr>
                  <w:r w:rsidRPr="00844508">
                    <w:rPr>
                      <w:color w:val="000000"/>
                      <w:sz w:val="22"/>
                      <w:szCs w:val="22"/>
                    </w:rPr>
                    <w:t xml:space="preserve"> Bucata= ambalaj 50ml, ambalajul de la producator, cod 76040-50ML</w:t>
                  </w:r>
                </w:p>
              </w:tc>
            </w:tr>
            <w:tr w:rsidR="006001CC" w:rsidRPr="00AF66DC"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169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color w:val="000000"/>
                      <w:sz w:val="22"/>
                      <w:szCs w:val="22"/>
                    </w:rPr>
                  </w:pPr>
                  <w:r w:rsidRPr="00844508">
                    <w:rPr>
                      <w:color w:val="000000"/>
                      <w:sz w:val="22"/>
                      <w:szCs w:val="22"/>
                    </w:rPr>
                    <w:t>GFAA matrix modifier, palladium nitrate, magnesium nitrate, 1, 000 µg/mL Pd, 600 µg/mL Mg(NO3)2, 250 mL</w:t>
                  </w:r>
                </w:p>
              </w:tc>
              <w:tc>
                <w:tcPr>
                  <w:tcW w:w="993"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ambalajul producatorului, 1, 000 µg/mL Pd, 600 µg/mL Mg(NO3)2, 250 mL, prezentarea certificatului de calitate de la producător,termenul valabilităţii - nu mai mic de 75% de la termenul total. </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170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Rodanura de kaliu (KCNS)</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044715" w:rsidRDefault="006001CC" w:rsidP="000E644F">
                  <w:pPr>
                    <w:jc w:val="center"/>
                    <w:rPr>
                      <w:color w:val="000000"/>
                      <w:sz w:val="22"/>
                      <w:szCs w:val="22"/>
                      <w:lang w:val="ro-MO"/>
                    </w:rPr>
                  </w:pPr>
                  <w:r>
                    <w:rPr>
                      <w:color w:val="000000"/>
                      <w:sz w:val="22"/>
                      <w:szCs w:val="22"/>
                      <w:lang w:val="ro-MO"/>
                    </w:rPr>
                    <w:t>kg</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171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Caliu-natriu tartrat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pur chimic, prezentarea certificatului de calitate de la producător,termenul </w:t>
                  </w:r>
                  <w:r w:rsidRPr="00844508">
                    <w:rPr>
                      <w:color w:val="000000"/>
                      <w:sz w:val="22"/>
                      <w:szCs w:val="22"/>
                    </w:rPr>
                    <w:lastRenderedPageBreak/>
                    <w:t>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lastRenderedPageBreak/>
                    <w:t>172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Clorură  ferică 6H2O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173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Cobalt sulfat * 7 H2O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0,40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174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Cupru acetate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0,75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175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Cupru sulfat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6,25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176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Cupru sulfat* 5 H2O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E50BA0" w:rsidRDefault="006001CC" w:rsidP="000E644F">
                  <w:pPr>
                    <w:jc w:val="center"/>
                    <w:rPr>
                      <w:color w:val="000000"/>
                      <w:sz w:val="22"/>
                      <w:szCs w:val="22"/>
                      <w:lang w:val="ro-MO"/>
                    </w:rPr>
                  </w:pPr>
                  <w:r>
                    <w:rPr>
                      <w:color w:val="000000"/>
                      <w:sz w:val="22"/>
                      <w:szCs w:val="22"/>
                      <w:lang w:val="ro-MO"/>
                    </w:rPr>
                    <w:t>kg</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177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Fier  clorură  (III)</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0,94</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RPr="00FE2F69" w:rsidTr="00C50E1E">
              <w:trPr>
                <w:trHeight w:val="397"/>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5F06E3" w:rsidRDefault="006001CC" w:rsidP="000E644F">
                  <w:pPr>
                    <w:jc w:val="both"/>
                    <w:rPr>
                      <w:highlight w:val="yellow"/>
                    </w:rPr>
                  </w:pPr>
                  <w:r w:rsidRPr="005F06E3">
                    <w:rPr>
                      <w:highlight w:val="yellow"/>
                    </w:rPr>
                    <w:t>178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Fier sulfat (II)</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RPr="00FE2F69"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sidRPr="008025BE">
                    <w:rPr>
                      <w:highlight w:val="yellow"/>
                    </w:rPr>
                    <w:t>179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723F33">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Fier  sulfat(II)FeSO4*7H2O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180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Lauril sulfat de sodiu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0,30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181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Lanthanum(III) chloride, heptahydrated, 98%, for analysis, amb.50 gr, Clorura de Lantan(III),</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0,50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98%, for analysis, amb.50 gr, 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182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Lanthanum(III) oxide for AAS, ≥99.9%</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Bucata</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Bucata = ambalaj 250g for AAS, ≥99.9%, Cod 289205-250G, 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183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Lantan nitrat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0,32</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184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Magneziu sulfat *7H2O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3,91</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185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Magnesium sulfate </w:t>
                  </w:r>
                  <w:r w:rsidRPr="00844508">
                    <w:rPr>
                      <w:color w:val="000000"/>
                      <w:sz w:val="22"/>
                      <w:szCs w:val="22"/>
                    </w:rPr>
                    <w:lastRenderedPageBreak/>
                    <w:t>anhydrous, ReagentPlus®, ≥99.5% - M7506</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lastRenderedPageBreak/>
                    <w:t>Kilogra</w:t>
                  </w:r>
                  <w:r w:rsidRPr="00DE53F6">
                    <w:rPr>
                      <w:color w:val="000000"/>
                      <w:sz w:val="22"/>
                      <w:szCs w:val="22"/>
                    </w:rPr>
                    <w:lastRenderedPageBreak/>
                    <w:t>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lastRenderedPageBreak/>
                    <w:t>2,60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ReagentPlus®, ≥99.5% - M7506,  </w:t>
                  </w:r>
                  <w:r w:rsidRPr="00844508">
                    <w:rPr>
                      <w:color w:val="000000"/>
                      <w:sz w:val="22"/>
                      <w:szCs w:val="22"/>
                    </w:rPr>
                    <w:lastRenderedPageBreak/>
                    <w:t>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186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Magnezium nitrate hexahydrate Mg(NO3) *6H2O matrix modifier for AAS</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0,50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matrix modifier for AAS, ambalajul producatorului,  pur chimic, prezentarea certificatului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187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Magneziu nitrat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1,01</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188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Mangan  clorură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1,40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prezentarea certificatului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189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Mangan sulfat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3,15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190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Mercur clorura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191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Mercury(II)acetate (CH3COO)2Hg</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192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Mercur sulfat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193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Mercur tiocianat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0,01</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194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bicarbonate Na 2CO3</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20,75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195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borohidrid(NaBH4)super pur for AAS ≥ 99%, continutul Hg&lt;0,0000001%, Fluka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0,40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super pur for AAS ≥ 99%, continutul Hg&lt;0,0000001%, ambalajul producatorului, certificatului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196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carbonat  anhidru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0,75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197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clorura pur p/u analiza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198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clorură super purFluka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1,20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w:t>
                  </w:r>
                  <w:r w:rsidRPr="00844508">
                    <w:rPr>
                      <w:sz w:val="22"/>
                      <w:szCs w:val="22"/>
                    </w:rPr>
                    <w:lastRenderedPageBreak/>
                    <w:t>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199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dihidrogenofosfat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0,70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200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tiosulfat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2,15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201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 Sodium hypochlorite solution 6-14% active chlorine basis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Bucata</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Bucata = ambalaj 500ml,  6-14% active chlorine basis Cod 13440-500ML-R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202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Sodium hydroxide puriss. p.a., ACS reagent, reag. Ph. Eur., K ≤0.02%, ≥98%, pellets</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ACS reagent, reag. Ph. Eur., K ≤0.02%, ≥98%, pellets,  Cod 30620-1KG-R, 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203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Sodium citrate, Fluka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2,15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204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hidrogenofosfat*7H2O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1,45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205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salicilat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0,55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206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fluorura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0,01</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207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sulfat  (anhidru)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21,20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208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sulfat (anhidru) super pur  Fluka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209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acetate super pur Fluka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4,60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210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acetat  *3H2O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2,70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211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Natriu citrat trisodiu (трехзамещенный)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0,22</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212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Natriu metabisulfit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213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dodecilsulfar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0,12</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214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hidrogencarbonat NaHCO3</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6,80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215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nitrit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1,50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216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azotat(nitrat)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56,00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217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Natriu sulfat*10H</w:t>
                  </w:r>
                  <w:r w:rsidRPr="00844508">
                    <w:rPr>
                      <w:color w:val="000000"/>
                      <w:sz w:val="22"/>
                      <w:szCs w:val="22"/>
                      <w:vertAlign w:val="subscript"/>
                    </w:rPr>
                    <w:t>2</w:t>
                  </w:r>
                  <w:r w:rsidRPr="00844508">
                    <w:rPr>
                      <w:color w:val="000000"/>
                      <w:sz w:val="22"/>
                      <w:szCs w:val="22"/>
                    </w:rPr>
                    <w:t>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1,55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218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sulfite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1,81</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219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tetraborat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1,35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220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Disodium hydrogencitrate sesquihydrate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221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Sodiu  tetraborat  *10H2O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0,45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222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Sodium acetate anhydrous, ReagentPlus®, ≥99.0%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Reagent Plus®, ≥99.0%,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223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Citrat de sodiu*6H2O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224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Natriu tiosulfat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225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Sarea disodică a acidului cromatropic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0,13</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226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Sarea de sodiu acidului fenilfosforic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0,01</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227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Plumb acetate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1,55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228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Plumb nitrat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229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Sodiu N,N-dietilditiocarbamat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0,39</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230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Sodium carbonate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231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Staniu  clorură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2,20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232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Zinc  acetat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2,50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233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Zinc  acetat dihidrat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0,50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234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Zink clorura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0,70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235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Zinc sulfat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0,60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236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Zirconiu clorura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237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Sarea Mor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0,75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238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Sodiu acetat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239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Tetraborat  de Sodiu*10H2O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0,40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240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Tetraetil amoniu clorid 98%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C-98% pur chimic,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241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Telurit de potasiu K2TeO3</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0,50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242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Heptan sulfonat de sodiu 98% (pentru Vit B2)</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0,025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C-98% pur chimic,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243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Sodiu acetat x3H2O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0,80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244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Caliu periodat(KIO4)</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245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Прочный синий ББ соль (C17H18ClN3O3)2*ZnCl2</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0,17</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chimic,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246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2,4-Dinitroclorbenzol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0,04</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247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2,4 Dinitrofenol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0,03</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248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2,6-diclorfenolindofenoleat de sodiu (crasca Tilmansa pt Vit. 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0,01</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249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4-aminoantipirin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0,32</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250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 Cellulose acetate for column chromatography, SAC 20, acetylated 36μ</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Bucata</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Bucata= ambalaj 250g Cod 02563-250G, 36μ</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251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Clorura de hidrazin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0,13</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252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Clorura de hidroxilamoniu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0,04</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253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Cvercetina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0,03</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chimic pur pentru analiză,   certificat  de calitate de la producător,termenul valabilităţii - nu mai mic de 75% de </w:t>
                  </w:r>
                  <w:r w:rsidRPr="00844508">
                    <w:rPr>
                      <w:color w:val="000000"/>
                      <w:sz w:val="22"/>
                      <w:szCs w:val="22"/>
                    </w:rPr>
                    <w:lastRenderedPageBreak/>
                    <w:t>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254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Trilon B (EDTA)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extra pur, ambalaj sigilat de la producator,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255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Difenilcarbazid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0,07</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256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Difenilamin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257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Dimetilformamid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tcPr>
                <w:p w:rsidR="006001CC" w:rsidRPr="004E6C25" w:rsidRDefault="006001CC" w:rsidP="000E644F">
                  <w:pPr>
                    <w:jc w:val="both"/>
                    <w:rPr>
                      <w:color w:val="000000"/>
                      <w:sz w:val="22"/>
                      <w:szCs w:val="22"/>
                      <w:lang w:val="ro-MO"/>
                    </w:rPr>
                  </w:pPr>
                  <w:r w:rsidRPr="00844508">
                    <w:rPr>
                      <w:color w:val="000000"/>
                      <w:sz w:val="22"/>
                      <w:szCs w:val="22"/>
                    </w:rPr>
                    <w:t>chimic pur pentru analiză,   certificat  de calitate de la producător,termenul valabilităţii - nu mai mic de 75% de la termenul total.</w:t>
                  </w:r>
                  <w:r>
                    <w:rPr>
                      <w:color w:val="000000"/>
                      <w:sz w:val="22"/>
                      <w:szCs w:val="22"/>
                      <w:lang w:val="ro-MO"/>
                    </w:rPr>
                    <w:t xml:space="preserve"> Ambalaj – 1 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258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2D335A" w:rsidRDefault="006001CC" w:rsidP="000E644F">
                  <w:pPr>
                    <w:jc w:val="both"/>
                    <w:rPr>
                      <w:color w:val="000000"/>
                    </w:rPr>
                  </w:pPr>
                  <w:r w:rsidRPr="002D335A">
                    <w:rPr>
                      <w:color w:val="000000"/>
                    </w:rPr>
                    <w:t>Dimetilglioxim</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2D335A" w:rsidRDefault="006001CC" w:rsidP="000E644F">
                  <w:pPr>
                    <w:jc w:val="center"/>
                    <w:rPr>
                      <w:color w:val="000000"/>
                    </w:rPr>
                  </w:pPr>
                  <w:r w:rsidRPr="002D335A">
                    <w:rPr>
                      <w:color w:val="000000"/>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2D335A" w:rsidRDefault="006001CC" w:rsidP="000E644F">
                  <w:pPr>
                    <w:jc w:val="center"/>
                  </w:pPr>
                  <w:r w:rsidRPr="002D335A">
                    <w:t>0,05</w:t>
                  </w:r>
                </w:p>
              </w:tc>
              <w:tc>
                <w:tcPr>
                  <w:tcW w:w="3534" w:type="dxa"/>
                  <w:tcBorders>
                    <w:top w:val="nil"/>
                    <w:left w:val="single" w:sz="4" w:space="0" w:color="auto"/>
                    <w:bottom w:val="single" w:sz="4" w:space="0" w:color="auto"/>
                    <w:right w:val="single" w:sz="4" w:space="0" w:color="auto"/>
                  </w:tcBorders>
                  <w:shd w:val="clear" w:color="auto" w:fill="FFFF00"/>
                </w:tcPr>
                <w:p w:rsidR="006001CC" w:rsidRDefault="006001CC" w:rsidP="000E644F">
                  <w:pPr>
                    <w:jc w:val="both"/>
                    <w:rPr>
                      <w:color w:val="000000"/>
                      <w:lang w:val="en-US"/>
                    </w:rPr>
                  </w:pPr>
                  <w:r w:rsidRPr="002D335A">
                    <w:rPr>
                      <w:color w:val="000000"/>
                    </w:rPr>
                    <w:t>chimic pur pentru analiză,   certificat  de calitate de la producător,termenul valabilităţii - nu mai mic de 75% de la termenul total.</w:t>
                  </w:r>
                </w:p>
                <w:p w:rsidR="006001CC" w:rsidRDefault="006001CC" w:rsidP="000E644F">
                  <w:pPr>
                    <w:jc w:val="both"/>
                    <w:rPr>
                      <w:color w:val="000000"/>
                      <w:lang w:val="en-US"/>
                    </w:rPr>
                  </w:pPr>
                </w:p>
                <w:p w:rsidR="006001CC" w:rsidRPr="002D335A" w:rsidRDefault="006001CC" w:rsidP="000E644F">
                  <w:pPr>
                    <w:jc w:val="both"/>
                    <w:rPr>
                      <w:color w:val="000000"/>
                      <w:lang w:val="en-US"/>
                    </w:rPr>
                  </w:pP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259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P-dimetilaminobenzaldehid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0,16</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260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Dimetilsulfat dimexid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0,50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261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Dodecilsulfat de Sodiu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0,14</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262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3,3 diaminbenzidină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0,11</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263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Dehidroclorura p-toluidina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0,01</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264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Fenol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0,96</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265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Bentol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266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Formalidehida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2,20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267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Fenilhidrazin hidroclorura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268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Glicerină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A07E85" w:rsidRDefault="006001CC" w:rsidP="000E644F">
                  <w:pPr>
                    <w:jc w:val="center"/>
                    <w:rPr>
                      <w:color w:val="000000"/>
                      <w:sz w:val="22"/>
                      <w:szCs w:val="22"/>
                      <w:lang w:val="ro-MO"/>
                    </w:rPr>
                  </w:pPr>
                  <w:r>
                    <w:rPr>
                      <w:color w:val="000000"/>
                      <w:sz w:val="22"/>
                      <w:szCs w:val="22"/>
                      <w:lang w:val="ro-MO"/>
                    </w:rPr>
                    <w:t>l</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11,20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269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Hexametilendiamin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270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Hexametilentetramină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271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Hidroxilamină dihidroclorură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0,39</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272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Hidrazin sulfat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0,12</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273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Murexid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274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p-nitroanilina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0,24</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275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Ninhidrina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0,12</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276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N-1-naftilendiamină  dihidroclorură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0,24</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277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NN dimetil-p-fenilendiamin clorură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278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Sulfonilamidă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5,24</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279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Ditizon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280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Pirogalol 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0,01</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281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Piridina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282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Reactiv Griss</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2,30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pur chimic, prezentarea certificatului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283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Reactivul Kovaci</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13,00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Bucata=Flacon.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284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L-Gulonic acid γ-lactone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285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D-sorbitol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286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Silicagel   Sephadex® LH-20 GE Healthcare, 17-0090-01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Bucata</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bucata= amb 100g, cod GE17-0090-01, LH-20 GE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287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Trietanolamina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1,10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288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Orto-toluidina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0,12</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pur chimic, prezentarea certificatului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289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Ulei de vazelina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17,50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Bucata=Flacon.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290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Ulei de ricina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0,50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chimic pur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291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Ulei de imersie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3,55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chimic pur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292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Unguent pentru instalatiile vacuum</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kg</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chimic pur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293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Ulei hidraulic HLP</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Gradul de viscozitate-46, densitatea la 15C -874kg/m, viscozitatea cinetica la 40° C-45,8 mm²/C, viscozitatea cinetica la 100°C-6,8 mm²/C, indexul de viscozitate 102, temperatura de solidiicare (-27°C), punctul de aprindere +232°C, eliberarea de aer la 50°C+5 min, GEV %&lt;0,02, ambalaj - 20L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294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Ulei  JUN-AIR compressor (SE-32) flacon -500 ml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Bucată= Flacon (500 ml).  pentru compresor de oxigen JUN-air,   ambalaj de la producător,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295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Uree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0,85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296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Tiouree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0,60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297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Florizil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0,40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chimic pur pentru analiză, certificat de calitate de la producător,termenul </w:t>
                  </w:r>
                  <w:r w:rsidRPr="00844508">
                    <w:rPr>
                      <w:sz w:val="22"/>
                      <w:szCs w:val="22"/>
                    </w:rPr>
                    <w:lastRenderedPageBreak/>
                    <w:t>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298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Solutie pentru baia ultrasonora Favorit K ultra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9,00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ambalaj 3kg</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299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clorhidric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cutie de 10 unităţi, fixanal C-0,1 mol/l,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300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azotic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cutie de 10 unităţi, fixanal C-0,1 mol/l,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301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sulfuric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cutie de 10 unităţi, fixanal C-0,1 mol/l,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302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oxalic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cutie de 10 unităţi, fixanal C-0,1 mol/l,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303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Caliu hidroxid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cutie de 10 unităţi, fixanal C-0,1 mol/l,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304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Caliu permanganat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cutie de 10 unităţi, fixanal C-0,1 mol/l,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305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Caliu bicromat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cutie de 10 unităţi, fixanal C-0,1 mol/l,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306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Iod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cutie de 10 unităţi, fixanal C-0,1 mol/l,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307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hidroxid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cutie de 10 unităţi, fixanal C-0,1 mol/l,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308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Natriu tiosulfat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cutie de 10 unităţi, fixanal C-0,1 mol/l,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309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Magneziu sulfat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Bucată= cutie de 10 unităţi, fixanal C-0,1 mol/l, certificat de calitate de </w:t>
                  </w:r>
                  <w:r w:rsidRPr="00844508">
                    <w:rPr>
                      <w:sz w:val="22"/>
                      <w:szCs w:val="22"/>
                    </w:rPr>
                    <w:lastRenderedPageBreak/>
                    <w:t>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310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Sodiu hydroxide 0,1 mol/l solutie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Volum 1 L  C-0,1 mol/l,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311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Sarea Moor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9,00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cutie de 10 unităţi, fixanal C-0,1 mol/l,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312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Trilon B</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cutie de 10 unităţi, fixanal C-0,1 mol/l,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313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Argint nitrat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cutie de 10 unităţi, fixanal C-0,1 mol/l,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314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Clorură de sodiu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cutie de 10 unităţi, fixanal C-0,1 mol/l,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315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Aluminiu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9,00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С-1000 mg/l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316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Amoniu-ion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certificat de calitate de la producător,termenul valabilităţii - nu mai mic de 75% de la termenul total.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317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Borat-ion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certificat de calitate de la producător,termenul valabilităţii - nu mai mic de 75% de la termenul total.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318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Clorură-ion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certificat de calitate de la producător,termenul valabilităţii - nu mai mic de 75% de la termenul total.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319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Detergenţi</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320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Fluor-ion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321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Kaliu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322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Magneziu</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Bucata=Fiola.  certificat de calitate de la producător,termenul </w:t>
                  </w:r>
                  <w:r w:rsidRPr="00844508">
                    <w:rPr>
                      <w:color w:val="000000"/>
                      <w:sz w:val="22"/>
                      <w:szCs w:val="22"/>
                    </w:rPr>
                    <w:lastRenderedPageBreak/>
                    <w:t>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323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Mangan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324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Mercur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325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Nitrat-ion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326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Nitrit-ion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327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Sulfat-ion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9,00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328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Fosfat-ion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329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Ozon si fotooxidanti</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330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Turbiditate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331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CCO(ХПК)</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certificat de calitate de la producător,termenul valabilităţii - nu mai mic de 75% de la termenul total.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332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CBO(БПК)</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certificat de calitate de la producător,termenul valabilităţii - nu mai mic de 75% de la termenul total.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333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Suspensii totale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334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Oxidabilitate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335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acetic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336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sulfuric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certificat de calitate de la producător,termenul </w:t>
                  </w:r>
                  <w:r w:rsidRPr="00844508">
                    <w:rPr>
                      <w:sz w:val="22"/>
                      <w:szCs w:val="22"/>
                    </w:rPr>
                    <w:lastRenderedPageBreak/>
                    <w:t>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337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Acid sulfuric etalon/ 0,5mol/l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338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Acid clorhidric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339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Baze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340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Hidrogen sulfurat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12,00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341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Clor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342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Aldehida formica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13,00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343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Aflatoxina  B1  5,3 ng/mkl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9,00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С- 5,3 ng/mkl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344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Aflatoxina B2     5,7 ng/mkl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9,00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С-5,7 ng/mkl,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345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Aflatoxina M1  5,3 ng/mkl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С-5,3 ng/mkl,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346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Aflatoxin(G1,G2, B1, B2)</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347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 Aspartame Pharmaceutical Secondary Standard;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Bucata=Fiola 1g Certified Reference Material, cod PHR1381-1G</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348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 Acesulfame K Pharmaceutical Secondary Standard; Certified Reference Material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Bucata=Fiola 500mg Certified Reference Material,  cod PHR1266-500MG</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349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 Saccharin Pharmaceutical Secondary Standard; Certified Reference Material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Bucata=Fiola 1g, Certified Reference Material,  cod PHR1341-1G</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350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 Sodium Cyclamate analytical standard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Bucata=Fiola 1g, analytical standard,  Certified Reference Material, cod 47827</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351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 Caffeine Pharmaceutical Secondary Standard; Certified Reference Material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Bucata=Fiola 1g, Certified Reference Material,   cod PHR1009-1G</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352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 Saccharin ≥99%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Bucata=Fiola 50g, Certified Reference Material,  cod 240931-50G ≥99%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353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Zearalenona ≥ 98,00%(synonym F-2toxin) reactiv uscat,5 mg</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Bucata</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color w:val="000000"/>
                      <w:sz w:val="22"/>
                      <w:szCs w:val="22"/>
                    </w:rPr>
                  </w:pPr>
                  <w:r w:rsidRPr="00DE53F6">
                    <w:rPr>
                      <w:color w:val="000000"/>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Bucata=flacon 5g   ≥ 98,00%(synonym F-2toxin) reactiv uscat,5 mg</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354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Patulina  11,4 ng/mkl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C-11,4 ng/mkl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355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Set pentru determinarea nitrozaminelor                (МУК4.4.1.011-93)</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Set</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Soluţie standardă  conform МУК 4.4.1.011-93 (КАЭ-ДМА, КАЭ-ДПА, КАЭ-ДЭА, НДПА)</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356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Benzo[a]pyrene certified reference material, TraceCERT®CRM 99%</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Bucata</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 Bucata=amb 50mg  Cod 51968-50mg,    certified reference material, TraceCERT®CRM ≥99%</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357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Vomitoxin  20,5 ng/mkl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С-20,5 ng/mkl,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358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Zearalenon  12,1 ng/mkl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12,1 ng/mkl,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359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Ochratoxin 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360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Fumonizin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361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Histamina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362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color w:val="000000"/>
                      <w:sz w:val="22"/>
                      <w:szCs w:val="22"/>
                    </w:rPr>
                  </w:pPr>
                  <w:r w:rsidRPr="00844508">
                    <w:rPr>
                      <w:color w:val="000000"/>
                      <w:sz w:val="22"/>
                      <w:szCs w:val="22"/>
                    </w:rPr>
                    <w:t>Soluţie alcoolică-tip cu concentraţia aldehidelor 2mg/dm3 în alcool anhidru conform ТУ 9181-122-000080-64-97</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concentraţia aldehidelor 2mg/dm3 în alcool anhidru conform ТУ 9181-122-000080-64-97</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363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color w:val="000000"/>
                      <w:sz w:val="22"/>
                      <w:szCs w:val="22"/>
                    </w:rPr>
                  </w:pPr>
                  <w:r w:rsidRPr="00844508">
                    <w:rPr>
                      <w:color w:val="000000"/>
                      <w:sz w:val="22"/>
                      <w:szCs w:val="22"/>
                    </w:rPr>
                    <w:t xml:space="preserve">Soluţie alcoolică-tip cu concentraţia aldehidelor 3mg/dm3 în alcool </w:t>
                  </w:r>
                  <w:r w:rsidRPr="00844508">
                    <w:rPr>
                      <w:color w:val="000000"/>
                      <w:sz w:val="22"/>
                      <w:szCs w:val="22"/>
                    </w:rPr>
                    <w:lastRenderedPageBreak/>
                    <w:t>anhidru conform ТУ 9181-122-000080-64-97</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lastRenderedPageBreak/>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concentraţia aldehidelor 3mg/dm3 în alcool anhidru conform ТУ 9181-122-000080-64-97</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364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color w:val="000000"/>
                      <w:sz w:val="22"/>
                      <w:szCs w:val="22"/>
                    </w:rPr>
                  </w:pPr>
                  <w:r w:rsidRPr="00844508">
                    <w:rPr>
                      <w:color w:val="000000"/>
                      <w:sz w:val="22"/>
                      <w:szCs w:val="22"/>
                    </w:rPr>
                    <w:t>Soluţie alcoolică-tip cu concentraţia aldehidelor 6mg/dm3 în alcool anhidru conformТУ 9181-122-000080-64-97</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concentraţia aldehidelor 6mg/dm3 în alcool anhidru conformТУ 9181-122-000080-64-97</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365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color w:val="000000"/>
                      <w:sz w:val="22"/>
                      <w:szCs w:val="22"/>
                    </w:rPr>
                  </w:pPr>
                  <w:r w:rsidRPr="00844508">
                    <w:rPr>
                      <w:color w:val="000000"/>
                      <w:sz w:val="22"/>
                      <w:szCs w:val="22"/>
                    </w:rPr>
                    <w:t>Soluţie alcoolică-tip cu concentraţia aldehidelor 8mg/dm3 în alcool anhidru conform ТУ 9181-122-000080-64-97</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cu concentraţia aldehidelor 8mg/dm3 în alcool anhidru conform ТУ 9181-122-000080-64-97</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366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color w:val="000000"/>
                      <w:sz w:val="22"/>
                      <w:szCs w:val="22"/>
                    </w:rPr>
                  </w:pPr>
                  <w:r w:rsidRPr="00844508">
                    <w:rPr>
                      <w:color w:val="000000"/>
                      <w:sz w:val="22"/>
                      <w:szCs w:val="22"/>
                    </w:rPr>
                    <w:t>Раствор типовой  спиртовый с объемной долей метилового спирта 0,01 % в пересчете на безводный спирт  ТУ 9181-122-000080-64-97</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объемная доляметилового спирта 0,01 % в пересчете на безводный спирт  ТУ 9181-122-000080-64-97</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367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color w:val="000000"/>
                      <w:sz w:val="22"/>
                      <w:szCs w:val="22"/>
                    </w:rPr>
                  </w:pPr>
                  <w:r w:rsidRPr="00844508">
                    <w:rPr>
                      <w:color w:val="000000"/>
                      <w:sz w:val="22"/>
                      <w:szCs w:val="22"/>
                    </w:rPr>
                    <w:t>Раствор типовой спиртовый с объемной долей метилового спирта 0,03 % в пересчете на безводный спирт  ТУ 9181-122-000080-64-97</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объемная доля метилового спирта 0,03 % в пересчете на безводный спирт  ТУ 9181-122-000080-64-97</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368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color w:val="000000"/>
                      <w:sz w:val="22"/>
                      <w:szCs w:val="22"/>
                    </w:rPr>
                  </w:pPr>
                  <w:r w:rsidRPr="00844508">
                    <w:rPr>
                      <w:color w:val="000000"/>
                      <w:sz w:val="22"/>
                      <w:szCs w:val="22"/>
                    </w:rPr>
                    <w:t>Раствор типовой спиртовый с объемной долей метилового спирта 0,05 % в пересчете на безводный спирт  ТУ 9181-122-000080-64-97</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объемная доля метилового спирта 0,05 % в пересчете на безводный спирт  ТУ 9181-122-000080-64-97</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369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color w:val="000000"/>
                      <w:sz w:val="22"/>
                      <w:szCs w:val="22"/>
                    </w:rPr>
                  </w:pPr>
                  <w:r w:rsidRPr="00844508">
                    <w:rPr>
                      <w:color w:val="000000"/>
                      <w:sz w:val="22"/>
                      <w:szCs w:val="22"/>
                    </w:rPr>
                    <w:t>Раствор типовой спиртовый с объемной долей сивушного масла 2 мг  в 1 дм</w:t>
                  </w:r>
                  <w:r w:rsidRPr="00844508">
                    <w:rPr>
                      <w:color w:val="000000"/>
                      <w:sz w:val="22"/>
                      <w:szCs w:val="22"/>
                      <w:vertAlign w:val="superscript"/>
                    </w:rPr>
                    <w:t>3</w:t>
                  </w:r>
                  <w:r w:rsidRPr="00844508">
                    <w:rPr>
                      <w:color w:val="000000"/>
                      <w:sz w:val="22"/>
                      <w:szCs w:val="22"/>
                    </w:rPr>
                    <w:t xml:space="preserve"> безводного спирта ТУ 9181-122-000080-64-97</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объемная доля сивушного масла 2 мг  в 1 дм3 безводного спирта ТУ 9181-122-000080-64-97</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370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color w:val="000000"/>
                      <w:sz w:val="22"/>
                      <w:szCs w:val="22"/>
                    </w:rPr>
                  </w:pPr>
                  <w:r w:rsidRPr="00844508">
                    <w:rPr>
                      <w:color w:val="000000"/>
                      <w:sz w:val="22"/>
                      <w:szCs w:val="22"/>
                    </w:rPr>
                    <w:t>Раствор типовой спиртовый с объемной долей сивушного масла 3 мг  в 1 дм</w:t>
                  </w:r>
                  <w:r w:rsidRPr="00844508">
                    <w:rPr>
                      <w:color w:val="000000"/>
                      <w:sz w:val="22"/>
                      <w:szCs w:val="22"/>
                      <w:vertAlign w:val="superscript"/>
                    </w:rPr>
                    <w:t>3</w:t>
                  </w:r>
                  <w:r w:rsidRPr="00844508">
                    <w:rPr>
                      <w:color w:val="000000"/>
                      <w:sz w:val="22"/>
                      <w:szCs w:val="22"/>
                    </w:rPr>
                    <w:t xml:space="preserve"> </w:t>
                  </w:r>
                  <w:r w:rsidRPr="00844508">
                    <w:rPr>
                      <w:color w:val="000000"/>
                      <w:sz w:val="22"/>
                      <w:szCs w:val="22"/>
                    </w:rPr>
                    <w:lastRenderedPageBreak/>
                    <w:t>безводного спирта ТУ 9181-122-000080-64-97</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lastRenderedPageBreak/>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объемная доля сивушного масла 3 мг  в 1 дм3 безводного спирта ТУ 9181-122-000080-64-97</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371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color w:val="000000"/>
                      <w:sz w:val="22"/>
                      <w:szCs w:val="22"/>
                    </w:rPr>
                  </w:pPr>
                  <w:r w:rsidRPr="00844508">
                    <w:rPr>
                      <w:color w:val="000000"/>
                      <w:sz w:val="22"/>
                      <w:szCs w:val="22"/>
                    </w:rPr>
                    <w:t>Раствор типовой спиртовый с объемной долей сивушного масла 4 мг  в 1 дм</w:t>
                  </w:r>
                  <w:r w:rsidRPr="00844508">
                    <w:rPr>
                      <w:color w:val="000000"/>
                      <w:sz w:val="22"/>
                      <w:szCs w:val="22"/>
                      <w:vertAlign w:val="superscript"/>
                    </w:rPr>
                    <w:t>3</w:t>
                  </w:r>
                  <w:r w:rsidRPr="00844508">
                    <w:rPr>
                      <w:color w:val="000000"/>
                      <w:sz w:val="22"/>
                      <w:szCs w:val="22"/>
                    </w:rPr>
                    <w:t xml:space="preserve"> безводного спирта ТУ 9181-122-000080-64-97</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объемная доля сивушного масла 4 мг  в 1 дм3 безводного спирта ТУ 9181-122-000080-64-97</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372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Aldehida salicilică 1%(96)</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chimic pur,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373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Aldehida trifluoracetica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374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Aluminium Standard for AAS TraceCERT®, 1000 mg/L Al in nitric acid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Ambalaj 250 ml.  Cod 39435-250ML, C-  1000 mg/L in HNO3, ambalaj de la producator, cu certificat de calitate de la producător, trasabil conform NIST sau Guide 34</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375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Zinc Standard for AAS TraceCERT®, 1000 mg/L Zn in nitric acid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Ambalaj 250 ml.  Cod 18827-250ML, C-  1000 mg/L in HNO3, ambalaj de la producator, cu certificat de calitate de la producător, trasabil conform NIST sau Guide 34</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376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Potassium Standard for AAS TraceCERT®, 1000 mg/L K in nitric acid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Ambalaj 250 ml. Cod 96665-250ML, C-  1000 mg/L in HNO3, ambalaj de la producator, cu certificat de calitate de la producător, trasabil conform NIST sau Guide 34</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377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Selenium Standard for AAS TraceCERT®, 1000 mg/L Se in nitric acid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Ambalaj 250 ml.  Cod  89498-250ML, C-  1000 mg/L in HNO3, ambalaj de la producator, cu certificat de calitate de la producător, trasabil conform NIST sau Guide 34</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378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Lead Standard for AAS TraceCERT®, 1000 mg/L Pb in nitric acid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 Ambalaj 250 ml.  Cod 16595-250ML, C-  1000 mg/L in HNO3, ambalaj de la producator, cu certificat de calitate de la producător, trasabil conform NIST sau Guide 34</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379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Mercury Standard for AAS TraceCERT®, 1000 mg/L Hg in nitric acid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Bucată= Ambalaj 100 ml. Cod 16482-100ML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380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Nickel Standard for AAS TraceCERT®, 1000 mg/L Ni in nitric acid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Bucată= Ambalaj 250 ml.  Cod 42242-250ML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381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Chromium Standard for AAS TraceCERT®, 1000 mg/L Cr in </w:t>
                  </w:r>
                  <w:r w:rsidRPr="00844508">
                    <w:rPr>
                      <w:sz w:val="22"/>
                      <w:szCs w:val="22"/>
                    </w:rPr>
                    <w:lastRenderedPageBreak/>
                    <w:t>nitric acid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lastRenderedPageBreak/>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C- 1000 mg/L in HNO3, ambalaj de la producator, cu certificat de calitate de la producător, trasabil conform NIST sau guide 34,   Bucată= </w:t>
                  </w:r>
                  <w:r w:rsidRPr="00844508">
                    <w:rPr>
                      <w:sz w:val="22"/>
                      <w:szCs w:val="22"/>
                    </w:rPr>
                    <w:lastRenderedPageBreak/>
                    <w:t>Ambalaj 250 ml.  Cod 02733-250ML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382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Arsenic Standard for AAS TraceCERT®, 1000 mg/L As in nitric acid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C-1000 mg/L in HNO3, ambalaj de la producator, cu certificat de calitate de la producător, trasabil conform NIST sau guide 34,  Bucată= Ambalaj 250 ml.  Cod 39436-250ML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383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Sodium Standard for AAS TraceCERT®, 1000 mg/L Na in nitric acid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Bucată= Ambalaj 250 ml.  Cod 05201-250ML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384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Strontium Standard for AAS TraceCERT®, 1000 mg/L Sr in nitric acid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Bucată= Ambalaj 250 ml.Bucată= Ambalaj 250 ml.  Cod 51287-250ML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385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Copper Standard for AAS TraceCERT®, 1000 mg/L Cu in nitric acid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Bucată= Ambalaj 250 ml.Bucată= Ambalaj 250 ml.  Cod 38996-250ML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386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Cadmium Standard for AAS TraceCERT®, 1000 mg/L Cd in nitric acid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Bucată= Ambalaj 250 ml.  Cod 51994-250ML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387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Iron Standard for AAS TraceCERT®, 1000 mg/L Fe in nitric acid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Bucată= Ambalaj 250 ml.  Cod 16596-250ML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388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Manganese Standard for AAS TraceCERT®, 1000 mg/L Mn in nitric acid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Bucată= Ambalaj 250 ml.  Cod 77036-250ML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389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Cyanide Standard for IC TraceCERT®, 1000 mg/L cyanide in water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.Bucată= Ambalaj 100 ml.  Cod  90157-100ML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390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Boron Standard for AAS TraceCERT®, 1000 mg/L B in H2O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Bucată= Ambalaj 250 ml.  Cod 40591-250ML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391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Magnesium Standard for AAS TraceCERT®, 1000 mg/L Mg in nitric acid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Bucată= Ambalaj 250 ml.  Cod 42992-250ML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392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Calcium Standard for AAS TraceCERT®, </w:t>
                  </w:r>
                  <w:r w:rsidRPr="00844508">
                    <w:rPr>
                      <w:color w:val="000000"/>
                      <w:sz w:val="22"/>
                      <w:szCs w:val="22"/>
                    </w:rPr>
                    <w:lastRenderedPageBreak/>
                    <w:t>1000 mg/L Ca in nitric acid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lastRenderedPageBreak/>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C- 1000 mg/L in HNO3, ambalaj de la producator, cu certificat de calitate de la producător, trasabil conform </w:t>
                  </w:r>
                  <w:r w:rsidRPr="00844508">
                    <w:rPr>
                      <w:sz w:val="22"/>
                      <w:szCs w:val="22"/>
                    </w:rPr>
                    <w:lastRenderedPageBreak/>
                    <w:t>NIST sau guide 34,   .Bucată= Ambalaj 250 ml.  Cod 69349-250ML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393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Fluoride Standard for IC TraceCERT®, 1000 mg/L fluoride in water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34,l.Bucată= Ambalaj 100 ml.  Cod 77365-100ML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394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Sulfate Standard for IC TraceCERT®, 1000 mg/L sulfate in water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Bucată= Ambalaj 100 ml.  Cod 90071-100ML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395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Phosphate Standard for IC TraceCERT®, 1000 mg/L phosphate in water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Bucată= Ambalaj 100 ml.  Cod 38364-100ML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396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Nitrite Standard for IC TraceCERT®, 1000 mg/L nitrite in water (pH ~11)</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Bucată= Ambalaj 100 ml.  Cod 67276-100ML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397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Nitrate Standard for IC TraceCERT®, 1000 mg/L nitrate in water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C-  1000 mg/L in HNO3, ambalaj de la producator, cu certificat de calitate de la producător, trasabil conform NIST sau guide 34,  Bucată= Ambalaj 100 ml.  Cod 74246-100ML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398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Chloride Standard for IC TraceCERT®, 1000 mg/L chloride in water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C-  1000 mg/L in HNO3, ambalaj de la producator, cu certificat de calitate de la producător, trasabil conform NIST sau guide 34,  Bucată= Ambalaj 100 ml.  Cod 39883-100ML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399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Ammonium Standard for IC TraceCERT®, 1000 mg/L NH4+ in water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Bucată= Ambalaj 100 ml.  Cod 59755-100ML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400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Iodide Standard for IC TraceCERT®, 1000 mg/L iodide in water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C-  1000 mg/L in HNO3, ambalaj de la producator, cu certificat de calitate de la producător, trasabil conform NIST sau guide 34,  Bucată= Ambalaj 100 ml.  Cod 41271-100ML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401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Carbonate IC Standard analytical standard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Bucată= Ambalaj 100 ml.  Cod ICS 034-100ML,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402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Hidrocarbonați (HCO3), standard for AAS Fluka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C-  1000 mg/L in HNO3, ambalaj de la producator, cu certificat de calitate de la producător, trasabil conform NIST sau guide 34,  Bucată= Ambalaj 100 ml.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403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Hardness, Total 1000 mg/L Calibration Standard certified reference material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Bucată= Ambalaj 100 ml.  Cod THRD1000-100ML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404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 Turbidity 100 NTU Calibration Standard - Formazin</w:t>
                  </w:r>
                  <w:r w:rsidRPr="00844508">
                    <w:rPr>
                      <w:sz w:val="22"/>
                      <w:szCs w:val="22"/>
                    </w:rPr>
                    <w:br/>
                    <w:t xml:space="preserve">certified reference material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C-  1000 mg/L in HNO3, ambalaj de la producator, cu certificat de calitate de la producător, trasabil conform NIST sau guide 34,  Bucată= Ambalaj 100 ml.Cod  TURB100-100ML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405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Ochratoxin A 10μg/ml in acetonitril, HPLC    Sigma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Bucata=Fiola 1 ml.  Cod  CRM46912</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406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Deoxynivalenol  CRM 200μg/ml in ethylacetat:methanol 95:5 ; 1ml; Supelco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  1000 mg/L in HNO3, ambalaj de la producator, cu certificat de calitate de la producător, trasabil conform NIST sau guide 34,  Bucata=Fiola 1 ml.  cod  CRM46911</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407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Patulin CRM 100μg/ml in acetonitril ; 1ml; Supelco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C-  1000 mg/L in HNO3, ambalaj de la producator, cu certificat de calitate de la producător, trasabil conform NIST sau guide 34,  Bucata=Fiola.  Cod CRM46914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408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Aflatoxin Mix CRM (Afl B1-1μg/ml;Afl G1-1μg/ml;Afl B2-3μg/ml;Afl G2-3μg/ml ); 5x1ml; Supelco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Set</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Set fiole 2x5.  Cod CRM46300, Afl B1-1μg/ml;Afl G1-1μg/ml;Afl B2-3μg/ml;Afl G2-3μg/ml ); 5x1ml; Supelco</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409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Aflatoxin B1 solution in acetonitril,2mkg/ml, Sigma Aldrich, HPLC, cod 34029-2ml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2mkg/ml, Sigma Aldrich, HPLC,Cod  34029-2ML-R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410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ISA (ionic strength adjustment solution: 1 M KCl)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Bucată=Ambalaj 500 ml. C-1 M KCl)cod 58221-500ML-F</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411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Potassium chloride solution conductance standard A acc. to ISO 7888, 0.1 M KCl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Bucată=Ambalaj 500 ml.  Cod 60134-250ML-F, standard A acc. to ISO 7888, 0.1 M KCl, 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412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Potassium chloride solution conductance standard B acc. to ISO 7888, 0.01 M KCl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Bucată=Ambalaj 500 ml.  Cod 60136-250ML, conductance standard B acc. to ISO 7888, 0.01 M KCl, 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413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 Buffer, reference standard pH 10.00±0.01 (25 °C)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Bucată=Ambalaj 500 ml. cod  B 4895-500 ml,  pH 10.00±0.01 (25 °C)  ambalaj producator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414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 Buffer, reference standard pH 4.00±0.01 (25 °C)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Bucată=Ambalaj 250 ml. cod  B 5020-500 ml, pH 4.00±0.01 (25 °C)  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415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 Buffer, reference standard pH </w:t>
                  </w:r>
                  <w:r w:rsidRPr="00844508">
                    <w:rPr>
                      <w:sz w:val="22"/>
                      <w:szCs w:val="22"/>
                    </w:rPr>
                    <w:lastRenderedPageBreak/>
                    <w:t xml:space="preserve">7.00±0.01 (25 °C)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lastRenderedPageBreak/>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Bucată=Ambalaj 250 ml. cod  B 4770-500 ml, pH 7.00±0.01 (25 °C)  </w:t>
                  </w:r>
                  <w:r w:rsidRPr="00844508">
                    <w:rPr>
                      <w:sz w:val="22"/>
                      <w:szCs w:val="22"/>
                    </w:rPr>
                    <w:lastRenderedPageBreak/>
                    <w:t>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416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Soluţie etalon culoare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Bucată=Ambalaj 500 ml. ambalaj producator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417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Vit.E (α -tocoferol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Bucată=Ambalaj 500 mg. Cod PHR1031-500MG</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418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Vit.E (β -tocoferol  analytical standard)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Bucată=Ambalaj 100 mg. Cod  47784</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419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Vit.E (γ -tocoferol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420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Vit.E (δ -tocoferol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421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Vitamina K1(Phylloquinone K1) analytical standard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Bucată=Ambalaj 100 mg. cod  47773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422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Vit D2 ergocalciferol 100mg analytical standard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Bucată=Ambalaj 100 mg.cod 47768</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423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Vit.D3 (Colecalciferol)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Ambalaj 250 mg,  chimic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424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Acetaldehyde, DAIH derivative analytical standard, GC Sigma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50mg  cod 14423, analytical standard,</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425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Acetone- 2,4-DNPH solution certified reference material, 1000 μg/mL in acetonitrile, ampule of 1 mL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1 ml. certified reference material, 1000 μg/mL in acetonitrile, cod CRM 47341 Sigma</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426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Acrolein-DNPH solution certified reference material, 1000 μg/mL in acetonitrile (as the aldehyde), ampule of 1 mL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1 ml, certified reference material, 1000 μg/mL in acetonitrile (as the aldehyde), cod CRM 47342</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427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Formaldehide ICS 045 SigmaFormaldehyde IC Standard analytical standard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100 ml, cod ICS 045-100ML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428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Benzene analytical standard GC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5 ml, cod 12540-5ml-F</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429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Butyl acetate GC cod 73285 Sigma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1 ml cod 73285-1ML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430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tert-Butyl methyl ether analytical </w:t>
                  </w:r>
                  <w:r w:rsidRPr="00844508">
                    <w:rPr>
                      <w:color w:val="000000"/>
                      <w:sz w:val="22"/>
                      <w:szCs w:val="22"/>
                    </w:rPr>
                    <w:lastRenderedPageBreak/>
                    <w:t>standard  GC cod 08603Sigma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lastRenderedPageBreak/>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5 ml, analytical standard  GC, cod 08603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431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Chloroform Pharmaceutical Secondary Standard; Certified Reference Material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Bucata=Fiole 3x1,2 ml CRM, cod PHR1552-3X1.2ML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432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Dibutyl Phthalate GC Pharmaceutical Secondary Standard; Certified Reference Material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1 g CRM, cod PHR1366-1G</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433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Dioctyl phthalate ≥99.5%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5 ml, C ≥99.5%,  cod D201154-5ML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434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Dibutyl phthalate-3,4,5,6-D4deuterat in ciclul benzenic analytical standard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25 mg  cod 34169-25MG  puritatea ≥99,9%, termenul valabilităţii - nu mai mic de 75% de la termenul total. Ambalaj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435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Dioctyl phthalate-3,4,5,6-D4 deuterat in ciclul benzenic analytical standard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25mg, cod 34169-25MG, 25 mg, puritatea ≥99,9%, termenul valabilităţii - nu mai mic de 75% de la termenul total. Ambalaj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436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(±)-Epichlorohydrin analytical standard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 ml, cod  02578-1M, analytical standard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437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Ethyl acetate solution certified reference material, 2000 μg/mL in methanol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1 ml, certified reference material, 2000 μg/mL in methanol ,cod 47947</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438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Phenol solution 5000 μg/mL in methanol, certified reference material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1 ml GC  5000 μg/mL in methanol, certified reference material,  cod 40063 Sigma</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439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Methanol analytical standard GC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1 ml, cod 82762-1ML-F</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440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Methyl acrylate analytical standard GC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1 ml, cod 76778-1ML-F</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441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Methyl methacrylate solution certified reference material, 1000 μg/mL in methanol, GC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1 ml,  certified reference material, 1000 μg/mL in methanol, GC, cod   40439</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442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Styrene analytical standard  GC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250 mg, cod 45993Sigma</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443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2,4 TDI(toluidindiizocianat) GC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Bucata=Fiola5 ml, 33427-5ML-R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444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Tolyene GC cod 40084 SigmaToluene solution certified </w:t>
                  </w:r>
                  <w:r w:rsidRPr="00844508">
                    <w:rPr>
                      <w:color w:val="000000"/>
                      <w:sz w:val="22"/>
                      <w:szCs w:val="22"/>
                    </w:rPr>
                    <w:lastRenderedPageBreak/>
                    <w:t xml:space="preserve">reference material, 5000 μg/mL in methanol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lastRenderedPageBreak/>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1 ML,  cod 40084, GC</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445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Uait spirit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446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Vinyl chloride solution certified reference material, 2000 μg/mL in methanol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1 ml, certified reference material, 2000 μg/mL in methanol,  cod 500976</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447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Vinyl acetate solution certified reference material, 5000 μg/mL in acetonitrile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1 ml,  certified reference material, 5000 μg/mL in acetonitrile, cod 40327</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448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Ethanol solution certified reference material, 2000 μg/mL in methanol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1 ml, certified reference material, 2000 μg/mL in methanol, cod 48075</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449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1-Propanol Pharmaceutical Secondary Standard; Certified Reference Material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3x1,2 ml CRM, cod PHR1208-3X1.2ML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450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1-Butanol analytical standard GC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cod 19422-5ML, 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451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Dimetilmetacrilat p/u gazcromatografie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GC, analytical standard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452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 Bisphenol A (Difenilolpropan) certified reference material, TraceCERT®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100mg  cod  42088-100MG</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453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Hexametylenediamine 98% GC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25g, certified reference material, TraceCERT®, cod  H11696-25G</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454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Dimethyl phthalate PESTANAL®, GC  analytical standard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 ml, cod 41320-1ML-F, PESTANAL®, GC  analytical standard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455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Dimethyl terephthalate analytical standard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250mg, cod 31298-250MG</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456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Diethyl Phthalate Pharmaceutical Secondary Standard; Certified Reference Material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1g, CRM, cod PHR1476-1G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457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EPA 506 Phthalate Mix (7 component) certified reference material, 1000 μg/mL each component in isooctane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 ml, 40077-U Supelco, EPA 506 PhthalateConcentraţia 1000 ug/mL each component in isooctane, certificat de calitate de la producător trasabil conform NIST sau Giude 34, termenul valabilităţii - nu mai mic de 75% de la termenul total.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458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Bis(2-ethylhexyl) phthalate PESTANAL®, analytical standard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1 g,  PESTANAL®, analytical standard,  cod 36735-1G</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459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Benzyl butyl phthalate analytical standard  99,9%</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 g,analytical standard  99,9%,  cod 442503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460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DMEP(di(2-methoxyethyl)phtalate)CAS 117-82-8 ALDRICH 97,0 %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CAS 117-82-8 ALDRICH 97,0 %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461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DnPP(di-n-pentyl)phtalate)CAS 131-18-0 CIL CLUZEAU 99,0 %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CAS 131-18-0 CIL CLUZEAU 99,0 %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462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DiPP(diisopentyl)phtalate)CAS 605-50-5 CIL CLUZEAU 95,0 %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CAS 605-50-5 CIL CLUZEAU 95,0 %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463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DPP(n-pentylisopentyl)phtalate)CAS 84777-06-0 CIL CLUZEAU 95,0 %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CAS 84777-06-0 CIL CLUZEAU 95,0 %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464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DiBP(diisobutylphtalate)CAS 84-69-5  ACROS 98,0 %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CAS 84-69-5  ACROS 98,0 %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465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DCHP(dicyclohexyl phtalate)CAS 84-61-7 ALDRICH 98,0 %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CAS 84-61-7 ALDRICH 98,0 %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466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o-Xylene solution certified reference material, 5000 μg/mL in methanol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 ml, cod 40201, certified reference material, 5000 μg/mL in methanol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467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 Kerosene purum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1 L, cod 60710-1L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468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 Acetic acid analytical standard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5 ml, analytical standard  cod 71251-5ML-F</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469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Toluene solution certified reference material, 5000 μg/mL in methanol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1 ml, certified reference material, 5000 μg/mL in methanol  cod  40084</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470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 o-Xylene analytical standard GC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5 ml, cod 95660-5ML, 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471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m-Xylene analytical standard GC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5 ml, cod 95670-5ML, 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472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p-Xylene analytical standard GC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Bucata=Fiola 5 ML, cod  95680-5ML, 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473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Benzen   standard pentru GC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5 ml   cod 12540-5ML-F, 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474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Butilacetat 1mg/ml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C-1mg/ml, 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475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Etilacetat 1 mg/ml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C-1mg/ml, 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476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Acetonă 1 mg/ml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C-1mg/ml, 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477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Acroleina in acetat de amoniu 2% ,1 mg/ml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Bucata=Fiola.   C-1 mg/ml, 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478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Acetamiprid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479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Acetoclor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480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Aldrin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481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Alfametrin (Fastac)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482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Atrazin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483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Azoxistrobin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484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α -HCH</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485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β - HCH</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486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γ - HCH (lindan)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487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Bromuconazol (Vectra)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488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Boscalid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489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Captan (Merpan)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490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Carbendazim</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491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Cimoxanil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492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Cipermetrin (Arrivo)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493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Ciproconazol (Atemi)</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494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Ciprodinil (Chorus)</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495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Clofentezine (Apollo)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496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Clopiralid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497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Clorantraniliprol (Coragen)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498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Clorotalonil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499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Clorpirifos(dursban)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500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Deltametrin(Decis)</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501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Diazinon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502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Dieldrin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503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Difenoconazol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w:t>
                  </w:r>
                  <w:r w:rsidRPr="00844508">
                    <w:rPr>
                      <w:sz w:val="22"/>
                      <w:szCs w:val="22"/>
                    </w:rPr>
                    <w:lastRenderedPageBreak/>
                    <w:t>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504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Dimetoat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505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Dimetomorf</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506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Ditianon(Delan)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507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2,4-D eter (Esteron)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508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DDE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509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DDD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510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DDT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511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Eldrin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512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Endosulfan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513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Esfenvalerat (Sumi-alfa)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514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Fenoxicarb</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515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Fenvalerat (Sumicidin)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516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Flutriafol (Impact)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517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Folpet (Folpan)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518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Formetanate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519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Fosthiazate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520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Fozalon (Zolone)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521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Heptaclor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522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Hexaclorbenzen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523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Imidacloprid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524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Indoxocarb (Avaunt)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525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Isodrin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526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Krezoxim-methyl (Stroby)</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527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Lambda-Cihalotrin (Karate)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528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Malation(Fufanon)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529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Mancoţeb (Ditam-M)</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530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Metalaxil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531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Metomil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w:t>
                  </w:r>
                  <w:r w:rsidRPr="00844508">
                    <w:rPr>
                      <w:sz w:val="22"/>
                      <w:szCs w:val="22"/>
                    </w:rPr>
                    <w:lastRenderedPageBreak/>
                    <w:t>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532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Miclobutanil (Laurin)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533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Penconazol (Topas)</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534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Permetrin (Ambuş)</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535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Pirimetanil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536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Pirimicarb</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537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Pirimifos metil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538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Procimidon (Sumilex)</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539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Propargit (Omite)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540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Propiconazol (Tilt)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541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Propineb (Antracol)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542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Quizalofop-p-etil (Targa)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543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Quizalofop-p-tefuril (Pantera)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544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Simazin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545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Teflubenzuron (Nomolt)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546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Tebuconazol (Folicur)</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547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Tebufenpirad (Masai)</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548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Tiabendazol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549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Tiacloprid</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550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Tiametoxam (Actara)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551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Tifensulfuron metil (Harmoni)</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552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Tiofanat-metil (Topsin-M)</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553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TMTD (Tiram)</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554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Triadimenol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555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Trifloxistrobin (Flint)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556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Triticonazol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Bucată=Fiolă  C-1000 mg/l, certificate de calitate de la producător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557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Acetamiprid, analytical standard, 100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558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Atrazine, analytical standard, 250 </w:t>
                  </w:r>
                  <w:r w:rsidRPr="00844508">
                    <w:rPr>
                      <w:sz w:val="22"/>
                      <w:szCs w:val="22"/>
                    </w:rPr>
                    <w:lastRenderedPageBreak/>
                    <w:t>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lastRenderedPageBreak/>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CRM, certificate de calitate de la producător </w:t>
                  </w:r>
                  <w:r w:rsidRPr="00844508">
                    <w:rPr>
                      <w:sz w:val="22"/>
                      <w:szCs w:val="22"/>
                    </w:rPr>
                    <w:lastRenderedPageBreak/>
                    <w:t xml:space="preserve">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559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Azoxystrobin, CRM, TraceCERT,</w:t>
                  </w:r>
                  <w:r w:rsidRPr="00844508">
                    <w:rPr>
                      <w:i/>
                      <w:iCs/>
                      <w:sz w:val="22"/>
                      <w:szCs w:val="22"/>
                    </w:rPr>
                    <w:t xml:space="preserve">100 mg </w:t>
                  </w:r>
                  <w:r w:rsidRPr="00844508">
                    <w:rPr>
                      <w:sz w:val="22"/>
                      <w:szCs w:val="22"/>
                    </w:rPr>
                    <w:t xml:space="preserve"> =1buc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560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Bifentrin, analytical standard, 100mg/ml, 2 ml=1buc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 ml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561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Boscalid,Pestanal, analytical standard,100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562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Bromuconazol, Pestanal, analytical standard,100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563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Captan, analytical standard, 250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564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Carbosulfan, analytical standard, 250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565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Chlorinated Pesticides Mix, CRM,TraceCERT,  2000 µg/ml  in toluen:hexan (50:50), 1ml=1buc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 ml,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566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Ciproconazol, analytical standard,100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mg.CRM,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567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Clopyralid, analytical standard, 250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568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Clorpyrifos,CRM, TraceCERT,100 mg  =1buc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569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Cymoxanil,  analytical standard, 100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570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Decaclorbifenil, CRM, TraceCERT 200 µg/ml in acetona, 1ml=1buc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 ml.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571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Deltamethrin,</w:t>
                  </w:r>
                  <w:r w:rsidRPr="00844508">
                    <w:rPr>
                      <w:i/>
                      <w:iCs/>
                      <w:sz w:val="22"/>
                      <w:szCs w:val="22"/>
                    </w:rPr>
                    <w:t xml:space="preserve"> analytical standard, 250 mg</w:t>
                  </w:r>
                  <w:r w:rsidRPr="00844508">
                    <w:rPr>
                      <w:sz w:val="22"/>
                      <w:szCs w:val="22"/>
                    </w:rPr>
                    <w:t xml:space="preserve">  =1buc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572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Dimetomorf,  Pestanal, analytical standard, 100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573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Ditianon, Pestanal, analytical standard, 250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574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Esfenvalerate, analytical standard, 100 mg=1buc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575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Famoxadone, analytical standard, 2 ml=1buc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576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Fenhexamid,Pestanal, analytical standard,100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577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Fenitrothion,  Pestanal, analytical standard, 250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analytical standard,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578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Fenoxycarb, analytical standard, 250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579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Flutriafol, analytical standard, 100 mg=1buc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580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Folpet, analytical standard, 250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581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Gama HCH, analytical standard, 250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582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Hexaclorbenzen, Pestanal, analytical standard, 250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583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Imidacloprid, analytical standard,100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584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Isodrin, analytical standard,100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585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Krezoxim methyl,CRM, TraceCERT, </w:t>
                  </w:r>
                  <w:r w:rsidRPr="00844508">
                    <w:rPr>
                      <w:i/>
                      <w:iCs/>
                      <w:sz w:val="22"/>
                      <w:szCs w:val="22"/>
                    </w:rPr>
                    <w:t>100mg</w:t>
                  </w:r>
                  <w:r w:rsidRPr="00844508">
                    <w:rPr>
                      <w:sz w:val="22"/>
                      <w:szCs w:val="22"/>
                    </w:rPr>
                    <w:t>=1buc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w:t>
                  </w:r>
                  <w:r w:rsidRPr="00844508">
                    <w:rPr>
                      <w:i/>
                      <w:iCs/>
                      <w:sz w:val="22"/>
                      <w:szCs w:val="22"/>
                    </w:rPr>
                    <w:t>100mg</w:t>
                  </w:r>
                  <w:r w:rsidRPr="00844508">
                    <w:rPr>
                      <w:sz w:val="22"/>
                      <w:szCs w:val="22"/>
                    </w:rPr>
                    <w:t xml:space="preserve">.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586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Lambda-Cihalotrin,CRM, TraceCERT, </w:t>
                  </w:r>
                  <w:r w:rsidRPr="00844508">
                    <w:rPr>
                      <w:i/>
                      <w:iCs/>
                      <w:sz w:val="22"/>
                      <w:szCs w:val="22"/>
                    </w:rPr>
                    <w:t>100mg</w:t>
                  </w:r>
                  <w:r w:rsidRPr="00844508">
                    <w:rPr>
                      <w:sz w:val="22"/>
                      <w:szCs w:val="22"/>
                    </w:rPr>
                    <w:t>=1buc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w:t>
                  </w:r>
                  <w:r w:rsidRPr="00844508">
                    <w:rPr>
                      <w:i/>
                      <w:iCs/>
                      <w:sz w:val="22"/>
                      <w:szCs w:val="22"/>
                    </w:rPr>
                    <w:t>100mg</w:t>
                  </w:r>
                  <w:r w:rsidRPr="00844508">
                    <w:rPr>
                      <w:sz w:val="22"/>
                      <w:szCs w:val="22"/>
                    </w:rPr>
                    <w:t xml:space="preserve">.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587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Malathion, analytical standard,100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588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Metalaxyl, Pestanal, analytical standard,100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589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Metomil, Pestanal, analytical standard,100 </w:t>
                  </w:r>
                  <w:r w:rsidRPr="00844508">
                    <w:rPr>
                      <w:sz w:val="22"/>
                      <w:szCs w:val="22"/>
                    </w:rPr>
                    <w:lastRenderedPageBreak/>
                    <w:t>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lastRenderedPageBreak/>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590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Pendimetalin, Pestanal, analytical standard,100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591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Permethrin, analytical standard, 250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592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Pestanal analitical standard 100mg - Sodium diethylditiocarbamate* 3 H2O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593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Phosalone PESTANAL®, analytical standard, 100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594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Piridaben, Pestanal, analytical standard,25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595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Pirimiphos methyl, analytical standard,</w:t>
                  </w:r>
                  <w:r w:rsidRPr="00844508">
                    <w:rPr>
                      <w:i/>
                      <w:iCs/>
                      <w:sz w:val="22"/>
                      <w:szCs w:val="22"/>
                    </w:rPr>
                    <w:t>250 mg</w:t>
                  </w:r>
                  <w:r w:rsidRPr="00844508">
                    <w:rPr>
                      <w:sz w:val="22"/>
                      <w:szCs w:val="22"/>
                    </w:rPr>
                    <w:t xml:space="preserve">=1buc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w:t>
                  </w:r>
                  <w:r w:rsidRPr="00844508">
                    <w:rPr>
                      <w:i/>
                      <w:iCs/>
                      <w:sz w:val="22"/>
                      <w:szCs w:val="22"/>
                    </w:rPr>
                    <w:t>250 mg</w:t>
                  </w:r>
                  <w:r w:rsidRPr="00844508">
                    <w:rPr>
                      <w:sz w:val="22"/>
                      <w:szCs w:val="22"/>
                    </w:rPr>
                    <w:t xml:space="preserve">.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596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Procymidone, Pestanal, analytical standard,250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597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Propiconazol, analytical standard,</w:t>
                  </w:r>
                  <w:r w:rsidRPr="00844508">
                    <w:rPr>
                      <w:i/>
                      <w:iCs/>
                      <w:sz w:val="22"/>
                      <w:szCs w:val="22"/>
                    </w:rPr>
                    <w:t>250 mg</w:t>
                  </w:r>
                  <w:r w:rsidRPr="00844508">
                    <w:rPr>
                      <w:sz w:val="22"/>
                      <w:szCs w:val="22"/>
                    </w:rPr>
                    <w:t>=1buc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w:t>
                  </w:r>
                  <w:r w:rsidRPr="00844508">
                    <w:rPr>
                      <w:i/>
                      <w:iCs/>
                      <w:sz w:val="22"/>
                      <w:szCs w:val="22"/>
                    </w:rPr>
                    <w:t>250 mg</w:t>
                  </w:r>
                  <w:r w:rsidRPr="00844508">
                    <w:rPr>
                      <w:sz w:val="22"/>
                      <w:szCs w:val="22"/>
                    </w:rPr>
                    <w:t xml:space="preserve">.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598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Propineb, Pestanal,analytical standard, 250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599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Quizalofop-P-teluryl, analytical standard, 100 mg=1buc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 ml.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600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Quizalofop-P-etil analytical standard, 100 mg=1buc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601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Simazine, analytical standard, 250 mg=1buc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602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tau-Fluvalinate, analytical standard, 100mg=1 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603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Tebuconazol, analytical standard,250 mg=1buc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604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Tetradifon, Pestanal, analytical </w:t>
                  </w:r>
                  <w:r w:rsidRPr="00844508">
                    <w:rPr>
                      <w:sz w:val="22"/>
                      <w:szCs w:val="22"/>
                    </w:rPr>
                    <w:lastRenderedPageBreak/>
                    <w:t>standard,250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lastRenderedPageBreak/>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CRM, certificate de calitate de la producător </w:t>
                  </w:r>
                  <w:r w:rsidRPr="00844508">
                    <w:rPr>
                      <w:sz w:val="22"/>
                      <w:szCs w:val="22"/>
                    </w:rPr>
                    <w:lastRenderedPageBreak/>
                    <w:t xml:space="preserve">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605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Thiacloprid, analytical standard,100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mg.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606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Thiram,analytical standard,250 mg=1buc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607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Triadimenol, analytical standard,250 mg=1buc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 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608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Triazine Pesticides Mix,  100 µg/ml, TraceCERT, in metanol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100mkg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609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Trifloxystrobin, analytical standard,100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Bucata=Fiola100mg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610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Trifluralin, Pestanal, analytical standard,250 mg=1buc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250mg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611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Triphenyl phosphate, standard, TraceCERT, 1,0g=1buc</w:t>
                  </w:r>
                  <w:r w:rsidRPr="00844508">
                    <w:rPr>
                      <w:sz w:val="22"/>
                      <w:szCs w:val="22"/>
                      <w:vertAlign w:val="superscript"/>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 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612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Parathion, concentratia-1000µg/ml, </w:t>
                  </w:r>
                  <w:r w:rsidRPr="00844508">
                    <w:rPr>
                      <w:color w:val="FF0000"/>
                      <w:sz w:val="22"/>
                      <w:szCs w:val="22"/>
                    </w:rPr>
                    <w:t xml:space="preserve"> </w:t>
                  </w:r>
                  <w:r w:rsidRPr="00844508">
                    <w:rPr>
                      <w:color w:val="000000"/>
                      <w:sz w:val="22"/>
                      <w:szCs w:val="22"/>
                    </w:rPr>
                    <w:t xml:space="preserve"> p/u HPLC/GC standard, AOAC metoda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Bucata=Fiola  1 ml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613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Triphenyl phosphate, c-500 µg/ml, analog 5190-0503 p/u HPLC/GC standard. AOAC metoda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Bucata=Fiola  1 ml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614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Tris(1,3-dichloroisopropyl)phosphate. Nicarbazin, C-100µg/ml,   p/u HPLC/GC standard, EN metoda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C-100µg/ml,   p/u HPLC/GC standard, EN metoda,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615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(2,2 5,5 -tetrachlorobiphenyl), Triphenylmethane, Tris (1,3 -dichloroisopropyl)p</w:t>
                  </w:r>
                  <w:r w:rsidRPr="00844508">
                    <w:rPr>
                      <w:color w:val="000000"/>
                      <w:sz w:val="22"/>
                      <w:szCs w:val="22"/>
                    </w:rPr>
                    <w:lastRenderedPageBreak/>
                    <w:t>hosphate, c-5000µg/ml,   EN metoda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lastRenderedPageBreak/>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C-100µg/ml,   p/u HPLC/GC standard, EN metoda,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616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(2,2 3,4,5-hexachlorobiphenyl)Anthracene-d10  , c-500µg/ml, c-1000µg/ml   EN metoda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C-500µg/ml, c-1000µg/ml   EN metoda,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617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ESI-L Low Concentration Tuning Mix 100ml/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100 ml.,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618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Tuning standard, Perfluorotributylamine (PFTBA), 0.5 ml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0,5 ml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619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Tuning standard, Perfluorotributylamine (PFTBA), 10 g</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10 g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620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Tuning standard mix, for Electrospray (ESI), 100 ml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 Bucata=Fiola 100ml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621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Octafluoronaphthalene certified reference material, 0.1 μg/mL in hexane</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Bucata= Fiole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622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Performance standard, Sulphadrugs, 1x1 ml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1 ml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623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Internal  standard, 4,4-Dibromodiphenyl  ≥ 97,0 %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Bucata=Fiola CRM, certificate de calitate de la producător trasabil conform NIST sau Guide 34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624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Kit QuEChERS pentru extractie cu conținut 4 g MgSO4, 1g NaCl</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Bucata=set 50 unitati conținut 4 g MgSO4, 1g NaCl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625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Kit QuEChERS pentru extractie cu conținut 6 g MgSO4, 1,5g NaCl AOAC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Bucata=set 50 unitati, conținut 6 g MgSO4, 1,5g NaCl AOAC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626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Kit QuEChERS pentru extractie cu conținut 4 g MgSO4, 1g NaCl, 1g Na3Citrate*2H2O, 0,5g Na2Citrate*1,5H2O</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Bucata=set 50 unitati cu conținut 4 g MgSO4, 1g NaCl, 1g Na3Citrate*2H2O, 0,5g Na2Citrate*1,5H2O</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627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Kit  dispersive QuEChERS-tub 15 ml, cu componenta- </w:t>
                  </w:r>
                  <w:r w:rsidRPr="00844508">
                    <w:rPr>
                      <w:color w:val="000000"/>
                      <w:sz w:val="22"/>
                      <w:szCs w:val="22"/>
                    </w:rPr>
                    <w:lastRenderedPageBreak/>
                    <w:t>150mg PSA, 45 mg GCB, (855-900)mg MgSO4, EN metoda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lastRenderedPageBreak/>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Bucata=set 50 unitati cu componenta- 150mg PSA, 45 mg GCB, (855-900)mg MgSO4, EN </w:t>
                  </w:r>
                  <w:r w:rsidRPr="00844508">
                    <w:rPr>
                      <w:sz w:val="22"/>
                      <w:szCs w:val="22"/>
                    </w:rPr>
                    <w:lastRenderedPageBreak/>
                    <w:t>metoda</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628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Kit dispersive universal pentru extracție în fază solidă 15 ml,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Bucata=set 50 unitati</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629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Kit  dispersive QuEChERS-tub 15 ml, cu componenta- 400mg PSA, 400mg C18EC, 1200mg MgSO4, AOAC metoda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Bucata=set 50 unitati, cu componenta- 400mg PSA, 400mg C18EC, 1200mg MgSO4, AOAC metoda</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630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Kit  dispersive QuEChERS-tub 15 ml, cu componenta- 400mg PSA, 1200mg MgSO4, AOAC metoda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Bucata=set 50 unitati, cu componenta- 400mg PSA, 1200mg MgSO4, AOAC metoda</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631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Kit  dispersive QuEChERS-tub 15 ml, componenta- 400mg PSA, 400 mg GCB, 1200mg MgSO4, 400mg C18EC  AOAC metoda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Bucata=set 50 unitati, componenta- 400mg PSA, 400 mg GCB, 1200mg MgSO4, 400mg C18EC  AOAC metoda</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632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Kit  dispersive QuEChERS-tub 15 ml, cu componenta- 50mg PSA, 900mg MgSO4, 150mg C18EC cu 2 omogenizatoare ceramica, AOAC metoda,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Bucata=set.  componenta- 50mg PSA, 900mg MgSO4, 150mg C18EC cu 2 omogenizatoare ceramica, AOAC metoda,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633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Kit  dispersive QuEChERS-tub 15 ml pentru probele pigmentate, cu continut 150 mg PSA, 15 mg GCB 885 mg MgSO4</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Bucata=set 50unitati,  continut 150 mg PSA, 15 mg GCB 885 mg MgSO4</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634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 xml:space="preserve">Kit dispersive pentru extracție în fază solidă pentru probele tare pigmentate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Bucata=set 50 unitati</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635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Kit Dispersive 2 ml, Fruits and Veg. w/CH </w:t>
                  </w:r>
                  <w:r w:rsidRPr="00844508">
                    <w:rPr>
                      <w:sz w:val="22"/>
                      <w:szCs w:val="22"/>
                    </w:rPr>
                    <w:b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Bucata=set 50 unitati</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636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Kit   dispersive QuEChERS Extraction Pachets </w:t>
                  </w:r>
                  <w:r w:rsidRPr="00844508">
                    <w:rPr>
                      <w:sz w:val="22"/>
                      <w:szCs w:val="22"/>
                    </w:rPr>
                    <w:lastRenderedPageBreak/>
                    <w:t>AOAC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lastRenderedPageBreak/>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Bucata=set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637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Kit   dispersive QuEChERS  orig Meth 10d sample 200 pouches</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Bucata=set 200 unutati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638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Kit   dispersive QuEChERS   dispersiv 15 ml Universal kit 50/bx w/CH</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Bucata=set 50 unitati</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639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Omogenizatoare de ceramica p/u tuburi 15 ml, extractia DuECHERS</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Bucata=set 100 unitati, 15 ml Universal kit 50/bx w/CH</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640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CHROMABOND С18 ес / 6 ml / 500 mg, 30 pcs./set-MN, Set de cartuse pentru extractie     in faza solida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color w:val="000000"/>
                      <w:sz w:val="22"/>
                      <w:szCs w:val="22"/>
                    </w:rPr>
                  </w:pPr>
                  <w:r w:rsidRPr="00DE53F6">
                    <w:rPr>
                      <w:color w:val="000000"/>
                      <w:sz w:val="22"/>
                      <w:szCs w:val="22"/>
                    </w:rPr>
                    <w:t>8,00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color w:val="000000"/>
                      <w:sz w:val="22"/>
                      <w:szCs w:val="22"/>
                    </w:rPr>
                  </w:pPr>
                  <w:r w:rsidRPr="00844508">
                    <w:rPr>
                      <w:color w:val="000000"/>
                      <w:sz w:val="22"/>
                      <w:szCs w:val="22"/>
                    </w:rPr>
                    <w:t>set a cite 30 unitati componenta 6 ml / 500 mg, 30 pcs./set-MN, Set de cartuse pentru extractie     in faza solida</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641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Hârtie de filtru bandă ”Albastră”  d=11,0-15,0 cm</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78,00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d=11,0-15,0 cm, bandă albastră, bucată =set= ambalaj 100 buc</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642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Hârtie de filtru bandă ”Albă” d=11,0-15,0 cm</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64,00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d=11,0-15,0 cm, bandă alba, bucată =set= ambalaj 100 buc</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643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Hîrtie de filtru d = 10 cm</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50,00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d-10cm</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644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Hîrtie de filtru albă în rulon pentru utilizarea în scop bacteriologic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rulon pentru utilizarea în scop bacteriologic</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645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Hirtie de filtru d=24cm</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3574A6" w:rsidRDefault="006001CC" w:rsidP="000E644F">
                  <w:pPr>
                    <w:jc w:val="center"/>
                    <w:rPr>
                      <w:color w:val="000000"/>
                      <w:sz w:val="22"/>
                      <w:szCs w:val="22"/>
                      <w:lang w:val="ro-MO"/>
                    </w:rPr>
                  </w:pPr>
                  <w:r>
                    <w:rPr>
                      <w:color w:val="000000"/>
                      <w:sz w:val="22"/>
                      <w:szCs w:val="22"/>
                      <w:lang w:val="ro-MO"/>
                    </w:rPr>
                    <w:t>Buc.</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12,00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d=24cm</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646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Hirtie culoare bej Kraft pentru montarea veselei cu otel bacteriologic</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30,00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Bucată=Cutie.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647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Hîrtie indicator universal       pH 1-10</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36,00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pH 1-10</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648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Creion pentru sticlă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80,00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culoare rosie/albastra</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649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Placi  pentru cromatografie (15x10cm)pe baza de aluminiu cu UV</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Bucată=Cutie.  dimensiuni (15x10cm)pe baza de aluminiu cu UV</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650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Placi  pentru cromatografie (10*10cm) pe baza de plastic (tip,,Sorbfil,,) cu UV(tip,,Sorbfil Plates,,) ПТСХ-П-А-УФ</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Bucată=Cutie. Dimensiuni-10*10cm) pe baza de plastic (tip,,Sorbfil,,) cu UV(tip,,Sorbfil Plates,,) ПТСХ-П-А-УФ</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651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 xml:space="preserve">Placi cromatografice </w:t>
                  </w:r>
                  <w:r w:rsidRPr="00844508">
                    <w:rPr>
                      <w:color w:val="000000"/>
                      <w:sz w:val="22"/>
                      <w:szCs w:val="22"/>
                    </w:rPr>
                    <w:lastRenderedPageBreak/>
                    <w:t xml:space="preserve">(UV254 ) (20*20cm) for Thin layer cromatografy cu fluorescent indicator 254 nm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lastRenderedPageBreak/>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8,00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Bucată=Cutie. Cod 60778-25EA, dimensiuni-(20*20cm) for Thin layer </w:t>
                  </w:r>
                  <w:r w:rsidRPr="00844508">
                    <w:rPr>
                      <w:color w:val="000000"/>
                      <w:sz w:val="22"/>
                      <w:szCs w:val="22"/>
                    </w:rPr>
                    <w:lastRenderedPageBreak/>
                    <w:t xml:space="preserve">cromatografy cu fluorescent indicator 254 nm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652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Silica Gel on TLC Al foils (silica gel matrix, with fluorescent indicator 254 nm) Fluka(Sigma Aldrich) </w:t>
                  </w:r>
                  <w:r w:rsidRPr="00844508">
                    <w:rPr>
                      <w:color w:val="FF0000"/>
                      <w:sz w:val="22"/>
                      <w:szCs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Bucată=Cutie, Cod 60778-25EA, silica gel matrix, with fluorescent indicator 254 nm) Fluka(Sigma Aldrich)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653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Pelicula "Parafilm M" laboratory film (flexible packaging)</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Bucată=Cutie,  cod 058.01.002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654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 "Y" GlasSeal™ Connector, Fused Silica nr. 23632 </w:t>
                  </w:r>
                </w:p>
              </w:tc>
              <w:tc>
                <w:tcPr>
                  <w:tcW w:w="993"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Bucata</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w:t>
                  </w:r>
                </w:p>
              </w:tc>
              <w:tc>
                <w:tcPr>
                  <w:tcW w:w="3534"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 Bucata = set cod 23632, Fused Silica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655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Seal, Airtight lip-seal from a PTFE compound with a built-in stainless steel spring </w:t>
                  </w:r>
                </w:p>
              </w:tc>
              <w:tc>
                <w:tcPr>
                  <w:tcW w:w="993"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Bucata</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w:t>
                  </w:r>
                </w:p>
              </w:tc>
              <w:tc>
                <w:tcPr>
                  <w:tcW w:w="3534"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 cod 18100926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656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Electrod ionselectiv Fluor "ЭКОМ-F"</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Bucată=1 unitate, certificat de calitate de la producator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657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Electrod ionselectiv ЭBЛ-1М 3.1(ЭВ-74 )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Bucată=1 unitate, certificat de calitate de la producator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658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Electrod ionselectiv ЭCЛ-43-07</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Bucată=1 unitate, certificat de calitate de la producator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659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Electrod SK23T  pentru ConsortC 931</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Bucată=1 unitate, certificat de calitate de la producator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660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Electrod ЭЛИС-121NO3 (тип разьема банан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Bucată</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4,00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Bucată=1 unitate, certificat de calitate de la producator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661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Electrod de referinta cu AgCl ЭBЛ-1М 3.1</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Bucată=1 unitate, certificat de calitate de la producator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662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Electrod ЭЛИС-121NO3 (Pазьем CP-50-74ФВ )</w:t>
                  </w:r>
                </w:p>
              </w:tc>
              <w:tc>
                <w:tcPr>
                  <w:tcW w:w="993"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001CC" w:rsidRPr="00DE53F6" w:rsidRDefault="006001CC" w:rsidP="000E644F">
                  <w:pPr>
                    <w:jc w:val="center"/>
                    <w:rPr>
                      <w:sz w:val="22"/>
                      <w:szCs w:val="22"/>
                    </w:rPr>
                  </w:pPr>
                  <w:r w:rsidRPr="00DE53F6">
                    <w:rPr>
                      <w:sz w:val="22"/>
                      <w:szCs w:val="22"/>
                    </w:rPr>
                    <w:t>bucata</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Bucată=1 unitate, certificat de calitate de la producator  </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663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Adonit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0,01</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664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Celuloza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665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Glucoza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1,80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666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Lactoza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2,75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667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Twen-80</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2,00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668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Zaharoză</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0,35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669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Fructoza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670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Inozit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671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D-Xiloza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0,13</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672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D-Manoza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0,08</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673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D-Sorbit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674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Dulcit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0,15</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675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L-Arabinoza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0,13</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676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Manit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677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Maltoza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0,13</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678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L-Ramnoza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0,13</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679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Phenylalanin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0,30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lastRenderedPageBreak/>
                    <w:t>680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 xml:space="preserve">Lizin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681</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Ornitin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682</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Arginin</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683</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Taka-Diastase from Pfaltz and Bauer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Bucata</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Bucata=flacon 100g  cod  86250-100G</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684</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β-amilaza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685</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Lipaza tip VII(activitate cca1000 U/mg)  </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1,00</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activitate cca1000 U/mg,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686</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Reactiv pentru vopsirea frotiurilor dupa Gramm</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Set</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13,00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687</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D-tregaloza dihidrat</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Kilogram</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0,10</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 xml:space="preserve"> pur pentru analiză, certificat de calitate de la producător,termenul valabilităţii - nu mai mic de 75% de la termenul total.</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688</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sz w:val="22"/>
                      <w:szCs w:val="22"/>
                    </w:rPr>
                  </w:pPr>
                  <w:r w:rsidRPr="00844508">
                    <w:rPr>
                      <w:sz w:val="22"/>
                      <w:szCs w:val="22"/>
                    </w:rPr>
                    <w:t>Cation buffer for CE, pH 3.2, 250ml (pentru electorforeza capilara)</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Litru</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0,25</w:t>
                  </w:r>
                </w:p>
              </w:tc>
              <w:tc>
                <w:tcPr>
                  <w:tcW w:w="3534" w:type="dxa"/>
                  <w:tcBorders>
                    <w:top w:val="nil"/>
                    <w:left w:val="single" w:sz="4" w:space="0" w:color="auto"/>
                    <w:bottom w:val="single" w:sz="4" w:space="0" w:color="auto"/>
                    <w:right w:val="single" w:sz="4" w:space="0" w:color="auto"/>
                  </w:tcBorders>
                  <w:shd w:val="clear" w:color="auto" w:fill="FFFF00"/>
                </w:tcPr>
                <w:p w:rsidR="006001CC" w:rsidRPr="00844508" w:rsidRDefault="006001CC" w:rsidP="000E644F">
                  <w:pPr>
                    <w:jc w:val="both"/>
                    <w:rPr>
                      <w:color w:val="000000"/>
                      <w:sz w:val="22"/>
                      <w:szCs w:val="22"/>
                    </w:rPr>
                  </w:pPr>
                  <w:r w:rsidRPr="00844508">
                    <w:rPr>
                      <w:color w:val="000000"/>
                      <w:sz w:val="22"/>
                      <w:szCs w:val="22"/>
                    </w:rPr>
                    <w:t>pH 3.2, ambalaj-250ml, ambalaj producator</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689</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sz w:val="22"/>
                      <w:szCs w:val="22"/>
                    </w:rPr>
                  </w:pPr>
                  <w:r w:rsidRPr="00844508">
                    <w:rPr>
                      <w:sz w:val="22"/>
                      <w:szCs w:val="22"/>
                    </w:rPr>
                    <w:t>Silver diethyldithiocarbamate ACS reagent,99%</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Bucata</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 Bucata=flacon 5g,   ACS reagent,99%</w:t>
                  </w:r>
                </w:p>
              </w:tc>
            </w:tr>
            <w:tr w:rsidR="006001CC" w:rsidTr="00C50E1E">
              <w:trPr>
                <w:trHeight w:val="226"/>
              </w:trPr>
              <w:tc>
                <w:tcPr>
                  <w:tcW w:w="714" w:type="dxa"/>
                  <w:tcBorders>
                    <w:top w:val="single" w:sz="4" w:space="0" w:color="000000"/>
                    <w:left w:val="single" w:sz="4" w:space="0" w:color="000000"/>
                    <w:bottom w:val="single" w:sz="4" w:space="0" w:color="000000"/>
                    <w:right w:val="single" w:sz="4" w:space="0" w:color="000000"/>
                  </w:tcBorders>
                  <w:shd w:val="clear" w:color="auto" w:fill="FFFF00"/>
                </w:tcPr>
                <w:p w:rsidR="006001CC" w:rsidRPr="008025BE" w:rsidRDefault="006001CC" w:rsidP="000E644F">
                  <w:pPr>
                    <w:rPr>
                      <w:highlight w:val="yellow"/>
                    </w:rPr>
                  </w:pPr>
                  <w:r>
                    <w:rPr>
                      <w:highlight w:val="yellow"/>
                    </w:rPr>
                    <w:t>690</w:t>
                  </w:r>
                </w:p>
              </w:tc>
              <w:tc>
                <w:tcPr>
                  <w:tcW w:w="1408" w:type="dxa"/>
                  <w:tcBorders>
                    <w:top w:val="single" w:sz="4" w:space="0" w:color="000000"/>
                    <w:left w:val="single" w:sz="4" w:space="0" w:color="000000"/>
                    <w:bottom w:val="single" w:sz="4" w:space="0" w:color="000000"/>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NeoColumn for Zearalenone wide bore  – cod 8140</w:t>
                  </w:r>
                </w:p>
              </w:tc>
              <w:tc>
                <w:tcPr>
                  <w:tcW w:w="993" w:type="dxa"/>
                  <w:tcBorders>
                    <w:top w:val="single" w:sz="4" w:space="0" w:color="000000"/>
                    <w:left w:val="single" w:sz="4" w:space="0" w:color="000000"/>
                    <w:bottom w:val="single" w:sz="4" w:space="0" w:color="000000"/>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Bucata</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 xml:space="preserve">Bucata = set a cite 50 unitat, .wide bore  – cod 8140,  </w:t>
                  </w:r>
                </w:p>
              </w:tc>
            </w:tr>
            <w:tr w:rsidR="006001CC" w:rsidTr="00C50E1E">
              <w:trPr>
                <w:trHeight w:val="226"/>
              </w:trPr>
              <w:tc>
                <w:tcPr>
                  <w:tcW w:w="714" w:type="dxa"/>
                  <w:tcBorders>
                    <w:top w:val="single" w:sz="4" w:space="0" w:color="000000"/>
                    <w:left w:val="single" w:sz="4" w:space="0" w:color="000000"/>
                    <w:bottom w:val="single" w:sz="4" w:space="0" w:color="auto"/>
                    <w:right w:val="single" w:sz="4" w:space="0" w:color="000000"/>
                  </w:tcBorders>
                  <w:shd w:val="clear" w:color="auto" w:fill="FFFF00"/>
                </w:tcPr>
                <w:p w:rsidR="006001CC" w:rsidRPr="008025BE" w:rsidRDefault="006001CC" w:rsidP="000E644F">
                  <w:pPr>
                    <w:rPr>
                      <w:highlight w:val="yellow"/>
                    </w:rPr>
                  </w:pPr>
                  <w:r>
                    <w:rPr>
                      <w:highlight w:val="yellow"/>
                    </w:rPr>
                    <w:t>691</w:t>
                  </w:r>
                </w:p>
              </w:tc>
              <w:tc>
                <w:tcPr>
                  <w:tcW w:w="1408" w:type="dxa"/>
                  <w:tcBorders>
                    <w:top w:val="single" w:sz="4" w:space="0" w:color="000000"/>
                    <w:left w:val="single" w:sz="4" w:space="0" w:color="000000"/>
                    <w:bottom w:val="single" w:sz="4" w:space="0" w:color="auto"/>
                    <w:right w:val="single" w:sz="4" w:space="0" w:color="000000"/>
                  </w:tcBorders>
                  <w:shd w:val="clear" w:color="auto" w:fill="FFFF00"/>
                </w:tcPr>
                <w:p w:rsidR="006001CC" w:rsidRDefault="006001CC" w:rsidP="000E644F">
                  <w:r w:rsidRPr="000E2042">
                    <w:rPr>
                      <w:lang w:eastAsia="ro-RO"/>
                    </w:rPr>
                    <w:t>33696300-8</w:t>
                  </w:r>
                </w:p>
              </w:tc>
              <w:tc>
                <w:tcPr>
                  <w:tcW w:w="1992" w:type="dxa"/>
                  <w:tcBorders>
                    <w:top w:val="nil"/>
                    <w:left w:val="single" w:sz="4" w:space="0" w:color="auto"/>
                    <w:bottom w:val="single" w:sz="4" w:space="0" w:color="auto"/>
                    <w:right w:val="single" w:sz="4" w:space="0" w:color="auto"/>
                  </w:tcBorders>
                  <w:shd w:val="clear" w:color="auto" w:fill="FFFF00"/>
                  <w:vAlign w:val="bottom"/>
                </w:tcPr>
                <w:p w:rsidR="006001CC" w:rsidRPr="00844508" w:rsidRDefault="006001CC" w:rsidP="000E644F">
                  <w:pPr>
                    <w:jc w:val="both"/>
                    <w:rPr>
                      <w:color w:val="000000"/>
                      <w:sz w:val="22"/>
                      <w:szCs w:val="22"/>
                    </w:rPr>
                  </w:pPr>
                  <w:r w:rsidRPr="00844508">
                    <w:rPr>
                      <w:color w:val="000000"/>
                      <w:sz w:val="22"/>
                      <w:szCs w:val="22"/>
                    </w:rPr>
                    <w:t>NeoColumn</w:t>
                  </w:r>
                  <w:bookmarkStart w:id="146" w:name="_GoBack"/>
                  <w:bookmarkEnd w:id="146"/>
                  <w:r w:rsidRPr="00844508">
                    <w:rPr>
                      <w:color w:val="000000"/>
                      <w:sz w:val="22"/>
                      <w:szCs w:val="22"/>
                    </w:rPr>
                    <w:t xml:space="preserve"> for DON –cod  8340</w:t>
                  </w:r>
                </w:p>
              </w:tc>
              <w:tc>
                <w:tcPr>
                  <w:tcW w:w="993" w:type="dxa"/>
                  <w:tcBorders>
                    <w:top w:val="single" w:sz="4" w:space="0" w:color="000000"/>
                    <w:left w:val="single" w:sz="4" w:space="0" w:color="000000"/>
                    <w:bottom w:val="single" w:sz="4" w:space="0" w:color="auto"/>
                    <w:right w:val="single" w:sz="4" w:space="0" w:color="000000"/>
                  </w:tcBorders>
                  <w:shd w:val="clear" w:color="auto" w:fill="FFFF00"/>
                </w:tcPr>
                <w:p w:rsidR="006001CC" w:rsidRPr="00DE53F6" w:rsidRDefault="006001CC" w:rsidP="000E644F">
                  <w:pPr>
                    <w:jc w:val="center"/>
                    <w:rPr>
                      <w:color w:val="000000"/>
                      <w:sz w:val="22"/>
                      <w:szCs w:val="22"/>
                    </w:rPr>
                  </w:pPr>
                  <w:r w:rsidRPr="00DE53F6">
                    <w:rPr>
                      <w:color w:val="000000"/>
                      <w:sz w:val="22"/>
                      <w:szCs w:val="22"/>
                    </w:rPr>
                    <w:t>Bucata</w:t>
                  </w:r>
                </w:p>
              </w:tc>
              <w:tc>
                <w:tcPr>
                  <w:tcW w:w="852" w:type="dxa"/>
                  <w:tcBorders>
                    <w:top w:val="nil"/>
                    <w:left w:val="single" w:sz="4" w:space="0" w:color="auto"/>
                    <w:bottom w:val="single" w:sz="4" w:space="0" w:color="auto"/>
                    <w:right w:val="single" w:sz="4" w:space="0" w:color="auto"/>
                  </w:tcBorders>
                  <w:shd w:val="clear" w:color="auto" w:fill="FFFF00"/>
                  <w:vAlign w:val="bottom"/>
                </w:tcPr>
                <w:p w:rsidR="006001CC" w:rsidRPr="00DE53F6" w:rsidRDefault="006001CC" w:rsidP="000E644F">
                  <w:pPr>
                    <w:jc w:val="center"/>
                    <w:rPr>
                      <w:sz w:val="22"/>
                      <w:szCs w:val="22"/>
                    </w:rPr>
                  </w:pPr>
                  <w:r w:rsidRPr="00DE53F6">
                    <w:rPr>
                      <w:sz w:val="22"/>
                      <w:szCs w:val="22"/>
                    </w:rPr>
                    <w:t>1</w:t>
                  </w:r>
                </w:p>
              </w:tc>
              <w:tc>
                <w:tcPr>
                  <w:tcW w:w="3534" w:type="dxa"/>
                  <w:tcBorders>
                    <w:top w:val="nil"/>
                    <w:left w:val="single" w:sz="4" w:space="0" w:color="auto"/>
                    <w:bottom w:val="single" w:sz="4" w:space="0" w:color="auto"/>
                    <w:right w:val="single" w:sz="4" w:space="0" w:color="auto"/>
                  </w:tcBorders>
                  <w:shd w:val="clear" w:color="auto" w:fill="FFFF00"/>
                  <w:vAlign w:val="center"/>
                </w:tcPr>
                <w:p w:rsidR="006001CC" w:rsidRPr="00844508" w:rsidRDefault="006001CC" w:rsidP="000E644F">
                  <w:pPr>
                    <w:jc w:val="both"/>
                    <w:rPr>
                      <w:sz w:val="22"/>
                      <w:szCs w:val="22"/>
                    </w:rPr>
                  </w:pPr>
                  <w:r w:rsidRPr="00844508">
                    <w:rPr>
                      <w:sz w:val="22"/>
                      <w:szCs w:val="22"/>
                    </w:rPr>
                    <w:t>Bucata = set a cite 50 unitat,cod  8340</w:t>
                  </w:r>
                </w:p>
              </w:tc>
            </w:tr>
          </w:tbl>
          <w:p w:rsidR="008C7C78" w:rsidRPr="008C7C78" w:rsidRDefault="008C7C78" w:rsidP="008C7C78"/>
        </w:tc>
      </w:tr>
    </w:tbl>
    <w:p w:rsidR="00F03EEC" w:rsidRDefault="00F03EEC" w:rsidP="00E46DD0">
      <w:pPr>
        <w:pStyle w:val="2"/>
        <w:keepNext w:val="0"/>
        <w:keepLines w:val="0"/>
        <w:tabs>
          <w:tab w:val="left" w:pos="360"/>
        </w:tabs>
        <w:spacing w:before="0"/>
        <w:ind w:left="720"/>
        <w:jc w:val="center"/>
      </w:pPr>
      <w:bookmarkStart w:id="147" w:name="_Toc392180193"/>
      <w:bookmarkStart w:id="148" w:name="_Toc449539081"/>
    </w:p>
    <w:p w:rsidR="00584451" w:rsidRPr="00584451" w:rsidRDefault="00584451" w:rsidP="00584451"/>
    <w:p w:rsidR="00B41118" w:rsidRPr="00C00499" w:rsidRDefault="00E46DD0" w:rsidP="00E46DD0">
      <w:pPr>
        <w:pStyle w:val="2"/>
        <w:keepNext w:val="0"/>
        <w:keepLines w:val="0"/>
        <w:tabs>
          <w:tab w:val="left" w:pos="360"/>
        </w:tabs>
        <w:spacing w:before="0"/>
        <w:ind w:left="720"/>
        <w:jc w:val="center"/>
      </w:pPr>
      <w:r>
        <w:t xml:space="preserve">3. </w:t>
      </w:r>
      <w:r w:rsidR="00B41118" w:rsidRPr="00C00499">
        <w:t>Pregătirea ofertelor</w:t>
      </w:r>
      <w:bookmarkEnd w:id="147"/>
      <w:bookmarkEnd w:id="148"/>
    </w:p>
    <w:p w:rsidR="00B41118" w:rsidRPr="00C00499" w:rsidRDefault="00B41118" w:rsidP="00B41118"/>
    <w:tbl>
      <w:tblPr>
        <w:tblW w:w="10322" w:type="dxa"/>
        <w:tblLayout w:type="fixed"/>
        <w:tblLook w:val="04A0" w:firstRow="1" w:lastRow="0" w:firstColumn="1" w:lastColumn="0" w:noHBand="0" w:noVBand="1"/>
      </w:tblPr>
      <w:tblGrid>
        <w:gridCol w:w="534"/>
        <w:gridCol w:w="2834"/>
        <w:gridCol w:w="142"/>
        <w:gridCol w:w="142"/>
        <w:gridCol w:w="2580"/>
        <w:gridCol w:w="3799"/>
        <w:gridCol w:w="283"/>
        <w:gridCol w:w="8"/>
      </w:tblGrid>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65713D" w:rsidP="00AE077C">
            <w:pPr>
              <w:pStyle w:val="a4"/>
              <w:tabs>
                <w:tab w:val="left" w:pos="540"/>
              </w:tabs>
              <w:suppressAutoHyphens/>
              <w:spacing w:after="120"/>
              <w:jc w:val="both"/>
              <w:rPr>
                <w:lang w:val="en-US"/>
              </w:rPr>
            </w:pPr>
            <w:r>
              <w:rPr>
                <w:b/>
                <w:i/>
                <w:sz w:val="22"/>
                <w:szCs w:val="22"/>
              </w:rPr>
              <w:t>nu vor fi acceptate</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w:t>
            </w:r>
            <w:r w:rsidR="009E494F">
              <w:rPr>
                <w:b/>
                <w:i/>
                <w:sz w:val="22"/>
                <w:szCs w:val="22"/>
              </w:rPr>
              <w:t>anției a/b</w:t>
            </w:r>
            <w:r w:rsidRPr="00C00499">
              <w:rPr>
                <w:b/>
                <w:i/>
                <w:sz w:val="22"/>
                <w:szCs w:val="22"/>
              </w:rPr>
              <w:t>]</w:t>
            </w:r>
          </w:p>
          <w:p w:rsidR="00B41118" w:rsidRPr="00C00499" w:rsidRDefault="00B41118" w:rsidP="000F3175">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lastRenderedPageBreak/>
              <w:t>sau</w:t>
            </w:r>
          </w:p>
          <w:p w:rsidR="00B41118" w:rsidRPr="00C00499" w:rsidRDefault="00B41118" w:rsidP="000F3175">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65713D" w:rsidRDefault="0065713D" w:rsidP="0065713D">
            <w:pPr>
              <w:rPr>
                <w:rFonts w:ascii="Cambria" w:hAnsi="Cambria" w:cs="Cambria"/>
                <w:b/>
                <w:i/>
                <w:noProof w:val="0"/>
              </w:rPr>
            </w:pPr>
            <w:r>
              <w:rPr>
                <w:i/>
                <w:sz w:val="22"/>
                <w:szCs w:val="22"/>
              </w:rPr>
              <w:t xml:space="preserve">     </w:t>
            </w:r>
            <w:r w:rsidR="00B41118" w:rsidRPr="00C00499">
              <w:rPr>
                <w:i/>
                <w:sz w:val="22"/>
                <w:szCs w:val="22"/>
              </w:rPr>
              <w:t>Beneficiarul plăţii:</w:t>
            </w:r>
            <w:r>
              <w:rPr>
                <w:rFonts w:ascii="Cambria" w:hAnsi="Cambria" w:cs="Cambria"/>
                <w:b/>
                <w:i/>
                <w:noProof w:val="0"/>
              </w:rPr>
              <w:t xml:space="preserve"> </w:t>
            </w:r>
            <w:r w:rsidRPr="0065713D">
              <w:rPr>
                <w:rFonts w:ascii="Cambria" w:hAnsi="Cambria" w:cs="Cambria"/>
                <w:i/>
                <w:noProof w:val="0"/>
              </w:rPr>
              <w:t>Agenția Națională pentru Sănătate Publică,</w:t>
            </w:r>
            <w:r>
              <w:rPr>
                <w:rFonts w:ascii="Cambria" w:hAnsi="Cambria" w:cs="Cambria"/>
                <w:b/>
                <w:i/>
                <w:noProof w:val="0"/>
              </w:rPr>
              <w:t xml:space="preserve"> </w:t>
            </w:r>
          </w:p>
          <w:p w:rsidR="00B41118" w:rsidRPr="00C00499" w:rsidRDefault="009D47D5" w:rsidP="009D47D5">
            <w:pPr>
              <w:spacing w:after="120"/>
              <w:rPr>
                <w:i/>
              </w:rPr>
            </w:pPr>
            <w:r>
              <w:rPr>
                <w:rFonts w:ascii="Cambria" w:hAnsi="Cambria" w:cs="Cambria"/>
                <w:b/>
                <w:i/>
                <w:noProof w:val="0"/>
              </w:rPr>
              <w:t xml:space="preserve">     </w:t>
            </w:r>
            <w:r w:rsidR="00B41118" w:rsidRPr="00C00499">
              <w:rPr>
                <w:i/>
                <w:sz w:val="22"/>
                <w:szCs w:val="22"/>
              </w:rPr>
              <w:t>Denumirea Băncii:</w:t>
            </w:r>
            <w:r w:rsidR="0065713D">
              <w:rPr>
                <w:i/>
                <w:sz w:val="22"/>
                <w:szCs w:val="22"/>
              </w:rPr>
              <w:t xml:space="preserve"> Ministerul Finanțelor</w:t>
            </w:r>
          </w:p>
          <w:p w:rsidR="00B41118" w:rsidRPr="00C00499" w:rsidRDefault="00B41118" w:rsidP="0065713D">
            <w:pPr>
              <w:spacing w:after="120"/>
              <w:ind w:left="599"/>
              <w:rPr>
                <w:i/>
              </w:rPr>
            </w:pPr>
            <w:r w:rsidRPr="00C00499">
              <w:rPr>
                <w:i/>
                <w:sz w:val="22"/>
                <w:szCs w:val="22"/>
              </w:rPr>
              <w:t xml:space="preserve">Codul fiscal: </w:t>
            </w:r>
            <w:r w:rsidR="0065713D" w:rsidRPr="0065713D">
              <w:rPr>
                <w:rFonts w:ascii="Cambria" w:hAnsi="Cambria" w:cs="Cambria"/>
                <w:i/>
              </w:rPr>
              <w:t>IDNO</w:t>
            </w:r>
            <w:r w:rsidR="0065713D" w:rsidRPr="0065713D">
              <w:rPr>
                <w:rFonts w:ascii="Cambria" w:hAnsi="Cambria" w:cs="Cambria"/>
                <w:i/>
                <w:lang w:val="en-US"/>
              </w:rPr>
              <w:t xml:space="preserve">: </w:t>
            </w:r>
            <w:r w:rsidR="0065713D" w:rsidRPr="0065713D">
              <w:rPr>
                <w:i/>
                <w:color w:val="333333"/>
                <w:shd w:val="clear" w:color="auto" w:fill="FFFFFF"/>
              </w:rPr>
              <w:t>1018601000021</w:t>
            </w:r>
          </w:p>
          <w:p w:rsidR="00B41118" w:rsidRPr="00C00499" w:rsidRDefault="00B41118" w:rsidP="00AE077C">
            <w:pPr>
              <w:spacing w:after="120"/>
              <w:ind w:left="599"/>
              <w:rPr>
                <w:i/>
              </w:rPr>
            </w:pPr>
            <w:r w:rsidRPr="00C00499">
              <w:rPr>
                <w:i/>
                <w:sz w:val="22"/>
                <w:szCs w:val="22"/>
              </w:rPr>
              <w:t xml:space="preserve">Contul trezorerial: </w:t>
            </w:r>
            <w:r w:rsidR="0065713D">
              <w:rPr>
                <w:i/>
                <w:sz w:val="22"/>
                <w:szCs w:val="22"/>
              </w:rPr>
              <w:t>518410A01513AA</w:t>
            </w:r>
          </w:p>
          <w:p w:rsidR="00B41118" w:rsidRPr="00C00499" w:rsidRDefault="0065713D" w:rsidP="00AE077C">
            <w:pPr>
              <w:spacing w:after="120"/>
              <w:ind w:left="599"/>
              <w:rPr>
                <w:i/>
              </w:rPr>
            </w:pPr>
            <w:r>
              <w:rPr>
                <w:i/>
                <w:sz w:val="22"/>
                <w:szCs w:val="22"/>
              </w:rPr>
              <w:t>Codul IBAN</w:t>
            </w:r>
            <w:r w:rsidR="00B41118" w:rsidRPr="00C00499">
              <w:rPr>
                <w:i/>
                <w:sz w:val="22"/>
                <w:szCs w:val="22"/>
              </w:rPr>
              <w:t>:</w:t>
            </w:r>
            <w:r>
              <w:rPr>
                <w:i/>
                <w:sz w:val="22"/>
                <w:szCs w:val="22"/>
              </w:rPr>
              <w:t xml:space="preserve"> MD91TRPCAA518410A01513AA</w:t>
            </w:r>
            <w:r w:rsidR="00B41118" w:rsidRPr="00C00499">
              <w:rPr>
                <w:i/>
                <w:sz w:val="22"/>
                <w:szCs w:val="22"/>
              </w:rPr>
              <w:t xml:space="preserve"> </w:t>
            </w:r>
          </w:p>
          <w:p w:rsidR="00B41118" w:rsidRPr="0065713D" w:rsidRDefault="00B41118" w:rsidP="00AE077C">
            <w:pPr>
              <w:spacing w:after="120"/>
              <w:ind w:left="599"/>
              <w:rPr>
                <w:i/>
                <w:lang w:val="ro-MO"/>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65713D">
              <w:rPr>
                <w:i/>
                <w:sz w:val="22"/>
                <w:szCs w:val="22"/>
              </w:rPr>
              <w:t>C</w:t>
            </w:r>
            <w:r w:rsidR="0065713D">
              <w:rPr>
                <w:i/>
                <w:sz w:val="22"/>
                <w:szCs w:val="22"/>
                <w:lang w:val="ro-MO"/>
              </w:rPr>
              <w:t>hișinău</w:t>
            </w:r>
          </w:p>
          <w:p w:rsidR="00B41118" w:rsidRPr="009E494F" w:rsidRDefault="00B41118" w:rsidP="00295608">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0065713D">
              <w:rPr>
                <w:i/>
                <w:sz w:val="22"/>
                <w:szCs w:val="22"/>
              </w:rPr>
              <w:t>nr.</w:t>
            </w:r>
            <w:r w:rsidR="00584451">
              <w:rPr>
                <w:i/>
                <w:sz w:val="22"/>
                <w:szCs w:val="22"/>
              </w:rPr>
              <w:t xml:space="preserve"> 21018772  din 30.01.2020</w:t>
            </w:r>
            <w:r w:rsidRPr="00C00499">
              <w:rPr>
                <w:i/>
                <w:sz w:val="22"/>
                <w:szCs w:val="22"/>
              </w:rPr>
              <w:t>”</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65713D"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left" w:pos="372"/>
              </w:tabs>
              <w:suppressAutoHyphens/>
              <w:spacing w:before="120" w:after="120"/>
              <w:rPr>
                <w:b/>
                <w:i/>
              </w:rPr>
            </w:pPr>
            <w:r>
              <w:rPr>
                <w:b/>
                <w:i/>
                <w:sz w:val="22"/>
                <w:szCs w:val="22"/>
              </w:rPr>
              <w:t>-</w:t>
            </w:r>
          </w:p>
        </w:tc>
      </w:tr>
      <w:tr w:rsidR="00B41118" w:rsidRPr="00C00499" w:rsidTr="003972F4">
        <w:trPr>
          <w:trHeight w:val="43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7B143C" w:rsidP="00AE077C">
            <w:pPr>
              <w:tabs>
                <w:tab w:val="left" w:pos="372"/>
              </w:tabs>
              <w:suppressAutoHyphens/>
              <w:rPr>
                <w:b/>
                <w:i/>
              </w:rPr>
            </w:pPr>
            <w:r>
              <w:rPr>
                <w:b/>
                <w:i/>
              </w:rPr>
              <w:t>4</w:t>
            </w:r>
            <w:r w:rsidR="00C4769C">
              <w:rPr>
                <w:b/>
                <w:i/>
              </w:rPr>
              <w:t>5 zile de la înregistrarea contractului la trezorerie</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C4769C" w:rsidRDefault="00C4769C" w:rsidP="00C4769C">
            <w:pPr>
              <w:tabs>
                <w:tab w:val="left" w:pos="372"/>
              </w:tabs>
              <w:suppressAutoHyphens/>
              <w:ind w:left="360" w:hanging="360"/>
              <w:jc w:val="both"/>
              <w:rPr>
                <w:rFonts w:asciiTheme="majorHAnsi" w:hAnsiTheme="majorHAnsi" w:cstheme="majorHAnsi"/>
                <w:i/>
                <w:lang w:val="ro-MO"/>
              </w:rPr>
            </w:pPr>
            <w:r>
              <w:rPr>
                <w:rFonts w:asciiTheme="majorHAnsi" w:hAnsiTheme="majorHAnsi" w:cstheme="majorHAnsi"/>
                <w:i/>
              </w:rPr>
              <w:t xml:space="preserve">Agenția Națională pentru Sănătate Publică, mun. </w:t>
            </w:r>
            <w:r>
              <w:rPr>
                <w:rFonts w:asciiTheme="majorHAnsi" w:hAnsiTheme="majorHAnsi" w:cstheme="majorHAnsi"/>
                <w:i/>
                <w:lang w:val="ro-MO"/>
              </w:rPr>
              <w:t>Chișinău, str. Gh.</w:t>
            </w:r>
          </w:p>
          <w:p w:rsidR="00B41118" w:rsidRPr="00C4769C" w:rsidRDefault="00C4769C" w:rsidP="001A0570">
            <w:pPr>
              <w:tabs>
                <w:tab w:val="left" w:pos="372"/>
              </w:tabs>
              <w:suppressAutoHyphens/>
              <w:jc w:val="both"/>
              <w:rPr>
                <w:rFonts w:asciiTheme="majorHAnsi" w:hAnsiTheme="majorHAnsi" w:cstheme="majorHAnsi"/>
                <w:i/>
                <w:lang w:val="ro-MO"/>
              </w:rPr>
            </w:pPr>
            <w:r>
              <w:rPr>
                <w:rFonts w:asciiTheme="majorHAnsi" w:hAnsiTheme="majorHAnsi" w:cstheme="majorHAnsi"/>
                <w:i/>
                <w:lang w:val="ro-MO"/>
              </w:rPr>
              <w:t>Asachi, nr. 67A</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C4769C" w:rsidRDefault="00C4769C" w:rsidP="00C4769C">
            <w:pPr>
              <w:tabs>
                <w:tab w:val="left" w:pos="372"/>
              </w:tabs>
              <w:suppressAutoHyphens/>
              <w:jc w:val="both"/>
              <w:rPr>
                <w:rFonts w:asciiTheme="majorHAnsi" w:hAnsiTheme="majorHAnsi" w:cstheme="majorHAnsi"/>
                <w:spacing w:val="-4"/>
              </w:rPr>
            </w:pPr>
            <w:r>
              <w:rPr>
                <w:rFonts w:asciiTheme="majorHAnsi" w:hAnsiTheme="majorHAnsi" w:cstheme="majorHAnsi"/>
                <w:spacing w:val="-4"/>
              </w:rPr>
              <w:t>Achitarea va fi efectuată utilizînd sistemul de e-facturare.</w:t>
            </w:r>
          </w:p>
          <w:p w:rsidR="00B41118" w:rsidRPr="00C00499" w:rsidRDefault="00C4769C" w:rsidP="00C4769C">
            <w:pPr>
              <w:tabs>
                <w:tab w:val="left" w:pos="372"/>
              </w:tabs>
              <w:suppressAutoHyphens/>
              <w:rPr>
                <w:i/>
                <w:spacing w:val="-4"/>
                <w:lang w:val="en-US"/>
              </w:rPr>
            </w:pPr>
            <w:r>
              <w:rPr>
                <w:rFonts w:asciiTheme="majorHAnsi" w:hAnsiTheme="majorHAnsi" w:cstheme="majorHAnsi"/>
                <w:i/>
                <w:spacing w:val="-4"/>
                <w:lang w:val="en-US"/>
              </w:rPr>
              <w:t>Transfer, în termen de pînă la 10 zile din data livrării și prezentării facturii fiscale.</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3972F4" w:rsidP="00AE077C">
            <w:pPr>
              <w:tabs>
                <w:tab w:val="left" w:pos="372"/>
              </w:tabs>
              <w:suppressAutoHyphens/>
              <w:rPr>
                <w:i/>
                <w:spacing w:val="-4"/>
                <w:lang w:val="en-US"/>
              </w:rPr>
            </w:pPr>
            <w:r>
              <w:rPr>
                <w:i/>
                <w:spacing w:val="-4"/>
                <w:sz w:val="22"/>
                <w:szCs w:val="22"/>
                <w:lang w:val="en-US"/>
              </w:rPr>
              <w:t>6</w:t>
            </w:r>
            <w:r w:rsidR="00C4769C">
              <w:rPr>
                <w:i/>
                <w:spacing w:val="-4"/>
                <w:sz w:val="22"/>
                <w:szCs w:val="22"/>
                <w:lang w:val="en-US"/>
              </w:rPr>
              <w:t>0 zile</w:t>
            </w:r>
          </w:p>
        </w:tc>
      </w:tr>
      <w:tr w:rsidR="00B41118" w:rsidRPr="00C00499" w:rsidTr="003972F4">
        <w:trPr>
          <w:trHeight w:val="309"/>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C4769C" w:rsidP="00C4769C">
            <w:pPr>
              <w:tabs>
                <w:tab w:val="left" w:pos="372"/>
              </w:tabs>
              <w:suppressAutoHyphens/>
              <w:rPr>
                <w:i/>
                <w:iCs/>
              </w:rPr>
            </w:pPr>
            <w:r>
              <w:rPr>
                <w:b/>
                <w:i/>
                <w:iCs/>
                <w:sz w:val="22"/>
                <w:szCs w:val="22"/>
              </w:rPr>
              <w:t xml:space="preserve">Nu </w:t>
            </w:r>
            <w:r w:rsidR="00B41118" w:rsidRPr="00C00499">
              <w:rPr>
                <w:b/>
                <w:i/>
                <w:iCs/>
                <w:sz w:val="22"/>
                <w:szCs w:val="22"/>
              </w:rPr>
              <w:t xml:space="preserve">se accepta </w:t>
            </w:r>
          </w:p>
        </w:tc>
      </w:tr>
      <w:tr w:rsidR="00B41118" w:rsidRPr="00C00499" w:rsidTr="00AE077C">
        <w:trPr>
          <w:trHeight w:val="600"/>
        </w:trPr>
        <w:tc>
          <w:tcPr>
            <w:tcW w:w="10322" w:type="dxa"/>
            <w:gridSpan w:val="8"/>
            <w:vAlign w:val="center"/>
          </w:tcPr>
          <w:p w:rsidR="00B41118" w:rsidRPr="00C00499" w:rsidRDefault="00F03EEC" w:rsidP="00F03EEC">
            <w:pPr>
              <w:pStyle w:val="2"/>
              <w:keepNext w:val="0"/>
              <w:keepLines w:val="0"/>
              <w:tabs>
                <w:tab w:val="left" w:pos="360"/>
              </w:tabs>
              <w:spacing w:before="0"/>
              <w:ind w:left="720"/>
              <w:jc w:val="center"/>
            </w:pPr>
            <w:bookmarkStart w:id="149" w:name="_Toc358300271"/>
            <w:bookmarkStart w:id="150" w:name="_Toc392180194"/>
            <w:bookmarkStart w:id="151" w:name="_Toc449539082"/>
            <w:r>
              <w:t xml:space="preserve">4. </w:t>
            </w:r>
            <w:r w:rsidR="00B41118" w:rsidRPr="00C00499">
              <w:t>Depunerea și deschiderea ofertelor</w:t>
            </w:r>
            <w:bookmarkEnd w:id="149"/>
            <w:bookmarkEnd w:id="150"/>
            <w:bookmarkEnd w:id="151"/>
          </w:p>
        </w:tc>
      </w:tr>
      <w:tr w:rsidR="00B41118" w:rsidRPr="00C00499" w:rsidTr="00C4769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663" w:type="dxa"/>
            <w:gridSpan w:val="4"/>
            <w:tcBorders>
              <w:top w:val="single" w:sz="4" w:space="0" w:color="auto"/>
              <w:left w:val="single" w:sz="4" w:space="0" w:color="auto"/>
            </w:tcBorders>
            <w:vAlign w:val="center"/>
          </w:tcPr>
          <w:p w:rsidR="00B41118" w:rsidRPr="00C00499" w:rsidRDefault="00B41118" w:rsidP="00AE077C">
            <w:pPr>
              <w:jc w:val="both"/>
              <w:rPr>
                <w:i/>
              </w:rPr>
            </w:pPr>
          </w:p>
        </w:tc>
        <w:tc>
          <w:tcPr>
            <w:tcW w:w="283"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C4769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663" w:type="dxa"/>
            <w:gridSpan w:val="4"/>
            <w:tcBorders>
              <w:left w:val="single" w:sz="4" w:space="0" w:color="auto"/>
            </w:tcBorders>
            <w:vAlign w:val="center"/>
          </w:tcPr>
          <w:p w:rsidR="00B41118" w:rsidRPr="00C4769C" w:rsidRDefault="00C4769C" w:rsidP="00AE077C">
            <w:pPr>
              <w:jc w:val="both"/>
            </w:pPr>
            <w:bookmarkStart w:id="152" w:name="OLE_LINK92"/>
            <w:bookmarkStart w:id="153" w:name="OLE_LINK93"/>
            <w:r w:rsidRPr="00D67348">
              <w:rPr>
                <w:rFonts w:asciiTheme="majorHAnsi" w:hAnsiTheme="majorHAnsi" w:cstheme="majorHAnsi"/>
                <w:lang w:val="en-US"/>
              </w:rPr>
              <w:t xml:space="preserve">Ofertele vor fi prezentate în formă electronică prin SIA „RSAP” și </w:t>
            </w:r>
            <w:r w:rsidRPr="00D67348">
              <w:rPr>
                <w:rFonts w:asciiTheme="majorHAnsi" w:hAnsiTheme="majorHAnsi" w:cstheme="majorHAnsi"/>
                <w:i/>
                <w:lang w:val="en-US"/>
              </w:rPr>
              <w:t xml:space="preserve">(achiziții.md) </w:t>
            </w:r>
            <w:r w:rsidRPr="00D67348">
              <w:rPr>
                <w:rFonts w:asciiTheme="majorHAnsi" w:hAnsiTheme="majorHAnsi" w:cstheme="majorHAnsi"/>
              </w:rPr>
              <w:t>Ofertantul cîștigător urmează să prezinte pînă la semnarea contractului oferta și documentele de calificare pe suport de hîrtie la adresa autorităţii contractante.</w:t>
            </w:r>
            <w:bookmarkEnd w:id="152"/>
            <w:bookmarkEnd w:id="153"/>
          </w:p>
        </w:tc>
        <w:tc>
          <w:tcPr>
            <w:tcW w:w="28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4769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663" w:type="dxa"/>
            <w:gridSpan w:val="4"/>
            <w:tcBorders>
              <w:left w:val="single" w:sz="4" w:space="0" w:color="auto"/>
            </w:tcBorders>
            <w:vAlign w:val="center"/>
          </w:tcPr>
          <w:p w:rsidR="00B41118" w:rsidRPr="00C00499" w:rsidRDefault="00B41118" w:rsidP="00AE077C">
            <w:pPr>
              <w:tabs>
                <w:tab w:val="right" w:pos="4743"/>
              </w:tabs>
              <w:jc w:val="both"/>
              <w:rPr>
                <w:i/>
              </w:rPr>
            </w:pPr>
          </w:p>
        </w:tc>
        <w:tc>
          <w:tcPr>
            <w:tcW w:w="28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3972F4">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663" w:type="dxa"/>
            <w:gridSpan w:val="4"/>
            <w:tcBorders>
              <w:left w:val="single" w:sz="4" w:space="0" w:color="auto"/>
            </w:tcBorders>
            <w:vAlign w:val="center"/>
          </w:tcPr>
          <w:p w:rsidR="00B41118" w:rsidRPr="00C00499" w:rsidRDefault="00B41118" w:rsidP="00AE077C">
            <w:pPr>
              <w:tabs>
                <w:tab w:val="right" w:pos="4743"/>
              </w:tabs>
              <w:jc w:val="both"/>
              <w:rPr>
                <w:i/>
              </w:rPr>
            </w:pPr>
          </w:p>
        </w:tc>
        <w:tc>
          <w:tcPr>
            <w:tcW w:w="28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6"/>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9D47D5">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B41118" w:rsidRPr="00C4769C" w:rsidRDefault="003972F4" w:rsidP="00AE077C">
            <w:pPr>
              <w:jc w:val="both"/>
              <w:rPr>
                <w:i/>
                <w:lang w:val="en-US"/>
              </w:rPr>
            </w:pPr>
            <w:r>
              <w:rPr>
                <w:i/>
                <w:sz w:val="22"/>
                <w:szCs w:val="22"/>
              </w:rPr>
              <w:t>20.02.2020, 16</w:t>
            </w:r>
            <w:r>
              <w:rPr>
                <w:i/>
                <w:sz w:val="22"/>
                <w:szCs w:val="22"/>
                <w:lang w:val="en-US"/>
              </w:rPr>
              <w:t>:3</w:t>
            </w:r>
            <w:r w:rsidR="00C4769C">
              <w:rPr>
                <w:i/>
                <w:sz w:val="22"/>
                <w:szCs w:val="22"/>
                <w:lang w:val="en-US"/>
              </w:rPr>
              <w:t>0</w:t>
            </w:r>
          </w:p>
        </w:tc>
        <w:tc>
          <w:tcPr>
            <w:tcW w:w="4082" w:type="dxa"/>
            <w:gridSpan w:val="2"/>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3972F4">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jc w:val="both"/>
              <w:rPr>
                <w:i/>
              </w:rPr>
            </w:pPr>
          </w:p>
        </w:tc>
        <w:tc>
          <w:tcPr>
            <w:tcW w:w="4082"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BD7D88">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8"/>
            <w:tcBorders>
              <w:bottom w:val="single" w:sz="4" w:space="0" w:color="auto"/>
            </w:tcBorders>
            <w:vAlign w:val="center"/>
          </w:tcPr>
          <w:p w:rsidR="00B41118" w:rsidRPr="00C00499" w:rsidRDefault="00F03EEC" w:rsidP="00F03EEC">
            <w:pPr>
              <w:pStyle w:val="2"/>
              <w:keepNext w:val="0"/>
              <w:keepLines w:val="0"/>
              <w:tabs>
                <w:tab w:val="left" w:pos="360"/>
              </w:tabs>
              <w:spacing w:before="0"/>
              <w:ind w:left="720"/>
              <w:jc w:val="center"/>
            </w:pPr>
            <w:bookmarkStart w:id="154" w:name="_Toc358300272"/>
            <w:bookmarkStart w:id="155" w:name="_Toc392180195"/>
            <w:bookmarkStart w:id="156" w:name="_Toc449539083"/>
            <w:r>
              <w:lastRenderedPageBreak/>
              <w:t xml:space="preserve">5. </w:t>
            </w:r>
            <w:r w:rsidR="00B41118" w:rsidRPr="00C00499">
              <w:t>Evaluarea și compararea ofertelor</w:t>
            </w:r>
            <w:bookmarkEnd w:id="154"/>
            <w:bookmarkEnd w:id="155"/>
            <w:bookmarkEnd w:id="156"/>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right" w:pos="4743"/>
              </w:tabs>
              <w:jc w:val="both"/>
              <w:rPr>
                <w:i/>
              </w:rPr>
            </w:pPr>
            <w:r>
              <w:rPr>
                <w:b/>
                <w:i/>
                <w:sz w:val="22"/>
                <w:szCs w:val="22"/>
                <w:lang w:val="en-US"/>
              </w:rPr>
              <w:t>Rata BNM</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right" w:pos="4743"/>
              </w:tabs>
              <w:jc w:val="both"/>
              <w:rPr>
                <w:i/>
                <w:iCs/>
                <w:lang w:val="en-US"/>
              </w:rPr>
            </w:pPr>
            <w:r w:rsidRPr="00C10D21">
              <w:rPr>
                <w:rFonts w:asciiTheme="majorHAnsi" w:hAnsiTheme="majorHAnsi" w:cstheme="majorHAnsi"/>
                <w:i/>
                <w:iCs/>
              </w:rPr>
              <w:t>Data petrecerii licitației</w:t>
            </w:r>
            <w:r>
              <w:rPr>
                <w:rFonts w:asciiTheme="majorHAnsi" w:hAnsiTheme="majorHAnsi" w:cstheme="majorHAnsi"/>
                <w:i/>
                <w:iCs/>
              </w:rPr>
              <w:t xml:space="preserve"> </w:t>
            </w:r>
          </w:p>
        </w:tc>
      </w:tr>
      <w:tr w:rsidR="00B41118" w:rsidRPr="00C00499" w:rsidTr="003972F4">
        <w:trPr>
          <w:trHeight w:val="56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C4769C" w:rsidRPr="00CE2E0E" w:rsidRDefault="00B41118" w:rsidP="00C4769C">
            <w:pPr>
              <w:tabs>
                <w:tab w:val="right" w:pos="4743"/>
              </w:tabs>
              <w:jc w:val="both"/>
              <w:rPr>
                <w:rFonts w:asciiTheme="majorHAnsi" w:hAnsiTheme="majorHAnsi" w:cstheme="majorHAnsi"/>
                <w:i/>
                <w:iCs/>
              </w:rPr>
            </w:pPr>
            <w:r w:rsidRPr="00711E42">
              <w:rPr>
                <w:b/>
                <w:i/>
                <w:iCs/>
                <w:sz w:val="22"/>
                <w:szCs w:val="22"/>
              </w:rPr>
              <w:t xml:space="preserve"> </w:t>
            </w:r>
            <w:r w:rsidR="00C4769C" w:rsidRPr="00C813CF">
              <w:rPr>
                <w:i/>
                <w:iCs/>
                <w:sz w:val="22"/>
                <w:szCs w:val="20"/>
              </w:rPr>
              <w:t xml:space="preserve">Evaluarea va fi efectuată pe: </w:t>
            </w:r>
            <w:r w:rsidR="00C4769C" w:rsidRPr="00CE2E0E">
              <w:rPr>
                <w:i/>
                <w:iCs/>
                <w:sz w:val="22"/>
                <w:szCs w:val="20"/>
              </w:rPr>
              <w:t xml:space="preserve">pentru fiecare </w:t>
            </w:r>
            <w:r w:rsidR="00965C2B">
              <w:rPr>
                <w:i/>
                <w:iCs/>
                <w:sz w:val="22"/>
                <w:szCs w:val="20"/>
              </w:rPr>
              <w:t>poziție</w:t>
            </w:r>
            <w:r w:rsidR="00C4769C" w:rsidRPr="00CE2E0E">
              <w:rPr>
                <w:i/>
                <w:iCs/>
                <w:sz w:val="22"/>
                <w:szCs w:val="20"/>
              </w:rPr>
              <w:t xml:space="preserve"> în parte.</w:t>
            </w:r>
          </w:p>
          <w:p w:rsidR="00B41118" w:rsidRPr="00711E42" w:rsidRDefault="00B41118" w:rsidP="00AE077C">
            <w:pPr>
              <w:tabs>
                <w:tab w:val="right" w:pos="4743"/>
              </w:tabs>
              <w:jc w:val="both"/>
              <w:rPr>
                <w:i/>
              </w:rPr>
            </w:pPr>
          </w:p>
        </w:tc>
      </w:tr>
      <w:tr w:rsidR="00B41118" w:rsidRPr="00C00499" w:rsidTr="003972F4">
        <w:trPr>
          <w:trHeight w:val="627"/>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6"/>
            <w:tcBorders>
              <w:top w:val="single" w:sz="4" w:space="0" w:color="auto"/>
              <w:left w:val="single" w:sz="4" w:space="0" w:color="auto"/>
              <w:right w:val="single" w:sz="4" w:space="0" w:color="auto"/>
            </w:tcBorders>
            <w:vAlign w:val="center"/>
          </w:tcPr>
          <w:p w:rsidR="00C4769C" w:rsidRPr="00BA5463" w:rsidRDefault="00C4769C" w:rsidP="00C4769C">
            <w:pPr>
              <w:tabs>
                <w:tab w:val="right" w:pos="4743"/>
              </w:tabs>
              <w:jc w:val="both"/>
              <w:rPr>
                <w:rFonts w:asciiTheme="majorHAnsi" w:hAnsiTheme="majorHAnsi" w:cstheme="majorHAnsi"/>
                <w:i/>
                <w:iCs/>
              </w:rPr>
            </w:pPr>
            <w:r>
              <w:rPr>
                <w:rFonts w:asciiTheme="majorHAnsi" w:hAnsiTheme="majorHAnsi" w:cstheme="majorHAnsi"/>
                <w:i/>
                <w:iCs/>
              </w:rPr>
              <w:t>Corespunderea cu criteriile de atribuire solicitate</w:t>
            </w:r>
            <w:r w:rsidRPr="00BA5463">
              <w:rPr>
                <w:rFonts w:asciiTheme="majorHAnsi" w:hAnsiTheme="majorHAnsi" w:cstheme="majorHAnsi"/>
                <w:i/>
                <w:iCs/>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8"/>
            <w:tcBorders>
              <w:top w:val="single" w:sz="4" w:space="0" w:color="auto"/>
            </w:tcBorders>
            <w:vAlign w:val="center"/>
          </w:tcPr>
          <w:p w:rsidR="00F03EEC" w:rsidRDefault="00F03EEC" w:rsidP="00F03EEC">
            <w:pPr>
              <w:pStyle w:val="2"/>
              <w:keepNext w:val="0"/>
              <w:keepLines w:val="0"/>
              <w:tabs>
                <w:tab w:val="left" w:pos="360"/>
              </w:tabs>
              <w:spacing w:before="0"/>
              <w:ind w:left="720"/>
              <w:jc w:val="center"/>
            </w:pPr>
            <w:bookmarkStart w:id="157" w:name="_Toc358300273"/>
            <w:bookmarkStart w:id="158" w:name="_Toc392180196"/>
            <w:bookmarkStart w:id="159" w:name="_Toc449539084"/>
          </w:p>
          <w:p w:rsidR="00F03EEC" w:rsidRDefault="00F03EEC" w:rsidP="00F03EEC">
            <w:pPr>
              <w:pStyle w:val="2"/>
              <w:keepNext w:val="0"/>
              <w:keepLines w:val="0"/>
              <w:tabs>
                <w:tab w:val="left" w:pos="360"/>
              </w:tabs>
              <w:spacing w:before="0"/>
              <w:ind w:left="720"/>
              <w:jc w:val="center"/>
            </w:pPr>
          </w:p>
          <w:p w:rsidR="00B41118" w:rsidRPr="00C00499" w:rsidRDefault="00F03EEC" w:rsidP="00F03EEC">
            <w:pPr>
              <w:pStyle w:val="2"/>
              <w:keepNext w:val="0"/>
              <w:keepLines w:val="0"/>
              <w:tabs>
                <w:tab w:val="left" w:pos="360"/>
              </w:tabs>
              <w:spacing w:before="0"/>
              <w:ind w:left="720"/>
              <w:jc w:val="center"/>
            </w:pPr>
            <w:r>
              <w:t xml:space="preserve">6. </w:t>
            </w:r>
            <w:r w:rsidR="00B41118" w:rsidRPr="00C00499">
              <w:t>Adjudecarea contractului</w:t>
            </w:r>
            <w:bookmarkEnd w:id="157"/>
            <w:bookmarkEnd w:id="158"/>
            <w:bookmarkEnd w:id="159"/>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C4769C" w:rsidRPr="005D708F" w:rsidRDefault="00C4769C" w:rsidP="00C4769C">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C4769C" w:rsidRPr="003B2767" w:rsidRDefault="00C4769C" w:rsidP="00C4769C">
            <w:pPr>
              <w:tabs>
                <w:tab w:val="right" w:pos="4743"/>
              </w:tabs>
              <w:jc w:val="both"/>
              <w:rPr>
                <w:rFonts w:asciiTheme="majorHAnsi" w:hAnsiTheme="majorHAnsi" w:cstheme="majorHAnsi"/>
                <w:color w:val="000000" w:themeColor="text1"/>
              </w:rPr>
            </w:pPr>
            <w:r w:rsidRPr="003B2767">
              <w:rPr>
                <w:rFonts w:asciiTheme="majorHAnsi" w:hAnsiTheme="majorHAnsi" w:cstheme="majorHAnsi"/>
                <w:i/>
                <w:color w:val="000000" w:themeColor="text1"/>
              </w:rPr>
              <w:t xml:space="preserve">Cel mai mic preț în corespundere cu </w:t>
            </w:r>
            <w:r w:rsidR="00BB0F03">
              <w:rPr>
                <w:rFonts w:asciiTheme="majorHAnsi" w:hAnsiTheme="majorHAnsi" w:cstheme="majorHAnsi"/>
                <w:i/>
                <w:color w:val="000000" w:themeColor="text1"/>
              </w:rPr>
              <w:t>criteriile de calificare și selecție</w:t>
            </w:r>
            <w:r w:rsidR="003419F2">
              <w:rPr>
                <w:rFonts w:asciiTheme="majorHAnsi" w:hAnsiTheme="majorHAnsi" w:cstheme="majorHAnsi"/>
                <w:i/>
                <w:color w:val="000000" w:themeColor="text1"/>
              </w:rPr>
              <w:t xml:space="preserve"> solicitate </w:t>
            </w:r>
            <w:r w:rsidR="003419F2">
              <w:rPr>
                <w:rFonts w:asciiTheme="majorHAnsi" w:hAnsiTheme="majorHAnsi" w:cstheme="majorHAnsi"/>
                <w:i/>
                <w:color w:val="000000" w:themeColor="text1"/>
                <w:lang w:val="ro-MO"/>
              </w:rPr>
              <w:t>în</w:t>
            </w:r>
            <w:r>
              <w:rPr>
                <w:rFonts w:asciiTheme="majorHAnsi" w:hAnsiTheme="majorHAnsi" w:cstheme="majorHAnsi"/>
                <w:i/>
                <w:color w:val="000000" w:themeColor="text1"/>
              </w:rPr>
              <w:t xml:space="preserve"> </w:t>
            </w:r>
            <w:r w:rsidRPr="003B2767">
              <w:rPr>
                <w:rFonts w:asciiTheme="majorHAnsi" w:hAnsiTheme="majorHAnsi" w:cstheme="majorHAnsi"/>
                <w:i/>
                <w:color w:val="000000" w:themeColor="text1"/>
              </w:rPr>
              <w:t>documentația de atribuire.</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4F0F1B" w:rsidRDefault="00BD7D88"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D7D88" w:rsidRPr="004F0F1B" w:rsidRDefault="00BD7D88" w:rsidP="00BD7D88">
            <w:pPr>
              <w:tabs>
                <w:tab w:val="left" w:pos="372"/>
              </w:tabs>
              <w:suppressAutoHyphens/>
              <w:spacing w:before="120" w:after="120"/>
              <w:jc w:val="both"/>
              <w:rPr>
                <w:b/>
                <w:i/>
                <w:color w:val="000000" w:themeColor="text1"/>
              </w:rPr>
            </w:pPr>
            <w:r w:rsidRPr="004F0F1B">
              <w:rPr>
                <w:b/>
                <w:i/>
                <w:color w:val="000000" w:themeColor="text1"/>
                <w:sz w:val="22"/>
                <w:szCs w:val="22"/>
              </w:rPr>
              <w:t>[forma garanției de bună execuție a/b/c]</w:t>
            </w:r>
          </w:p>
          <w:p w:rsidR="00BD7D88" w:rsidRPr="004F0F1B" w:rsidRDefault="00BD7D88" w:rsidP="00BD7D88">
            <w:pPr>
              <w:tabs>
                <w:tab w:val="left" w:pos="372"/>
              </w:tabs>
              <w:suppressAutoHyphens/>
              <w:spacing w:before="120" w:after="120"/>
              <w:jc w:val="both"/>
              <w:rPr>
                <w:i/>
                <w:color w:val="000000" w:themeColor="text1"/>
              </w:rPr>
            </w:pPr>
            <w:r>
              <w:rPr>
                <w:i/>
                <w:color w:val="000000" w:themeColor="text1"/>
                <w:sz w:val="22"/>
                <w:szCs w:val="22"/>
              </w:rPr>
              <w:t xml:space="preserve">a) </w:t>
            </w: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D7D88" w:rsidRPr="004F0F1B" w:rsidRDefault="00BD7D88" w:rsidP="00BD7D88">
            <w:pPr>
              <w:tabs>
                <w:tab w:val="left" w:pos="372"/>
              </w:tabs>
              <w:suppressAutoHyphens/>
              <w:spacing w:before="120" w:after="120"/>
              <w:jc w:val="both"/>
              <w:rPr>
                <w:i/>
                <w:color w:val="000000" w:themeColor="text1"/>
              </w:rPr>
            </w:pPr>
            <w:r>
              <w:rPr>
                <w:i/>
                <w:color w:val="000000" w:themeColor="text1"/>
                <w:sz w:val="22"/>
                <w:szCs w:val="22"/>
              </w:rPr>
              <w:t xml:space="preserve">b) </w:t>
            </w:r>
            <w:r w:rsidRPr="004F0F1B">
              <w:rPr>
                <w:i/>
                <w:color w:val="000000" w:themeColor="text1"/>
                <w:sz w:val="22"/>
                <w:szCs w:val="22"/>
              </w:rPr>
              <w:t>Garanția de buna execuție prin transfer la contul autorităţii contractante, conform următoarelor date bancare:</w:t>
            </w:r>
          </w:p>
          <w:p w:rsidR="00BD7D88" w:rsidRDefault="00BD7D88" w:rsidP="00BD7D88">
            <w:pPr>
              <w:rPr>
                <w:rFonts w:ascii="Cambria" w:hAnsi="Cambria" w:cs="Cambria"/>
                <w:b/>
                <w:i/>
                <w:noProof w:val="0"/>
              </w:rPr>
            </w:pPr>
            <w:r>
              <w:rPr>
                <w:i/>
                <w:sz w:val="22"/>
                <w:szCs w:val="22"/>
              </w:rPr>
              <w:t xml:space="preserve">     </w:t>
            </w:r>
            <w:r w:rsidRPr="00C00499">
              <w:rPr>
                <w:i/>
                <w:sz w:val="22"/>
                <w:szCs w:val="22"/>
              </w:rPr>
              <w:t>Beneficiarul plăţii:</w:t>
            </w:r>
            <w:r>
              <w:rPr>
                <w:rFonts w:ascii="Cambria" w:hAnsi="Cambria" w:cs="Cambria"/>
                <w:b/>
                <w:i/>
                <w:noProof w:val="0"/>
              </w:rPr>
              <w:t xml:space="preserve"> </w:t>
            </w:r>
            <w:r w:rsidRPr="0065713D">
              <w:rPr>
                <w:rFonts w:ascii="Cambria" w:hAnsi="Cambria" w:cs="Cambria"/>
                <w:i/>
                <w:noProof w:val="0"/>
              </w:rPr>
              <w:t>Agenția Națională pentru Sănătate Publică,</w:t>
            </w:r>
            <w:r>
              <w:rPr>
                <w:rFonts w:ascii="Cambria" w:hAnsi="Cambria" w:cs="Cambria"/>
                <w:b/>
                <w:i/>
                <w:noProof w:val="0"/>
              </w:rPr>
              <w:t xml:space="preserve"> </w:t>
            </w:r>
          </w:p>
          <w:p w:rsidR="00BD7D88" w:rsidRDefault="00BD7D88" w:rsidP="00BD7D88">
            <w:pPr>
              <w:spacing w:after="120"/>
              <w:rPr>
                <w:i/>
              </w:rPr>
            </w:pPr>
            <w:r>
              <w:rPr>
                <w:rFonts w:ascii="Cambria" w:hAnsi="Cambria" w:cs="Cambria"/>
                <w:b/>
                <w:i/>
                <w:noProof w:val="0"/>
              </w:rPr>
              <w:t xml:space="preserve">     </w:t>
            </w:r>
            <w:r w:rsidRPr="00C00499">
              <w:rPr>
                <w:i/>
                <w:sz w:val="22"/>
                <w:szCs w:val="22"/>
              </w:rPr>
              <w:t>Denumirea Băncii:</w:t>
            </w:r>
            <w:r>
              <w:rPr>
                <w:i/>
                <w:sz w:val="22"/>
                <w:szCs w:val="22"/>
              </w:rPr>
              <w:t xml:space="preserve"> Ministerul Finanțelor</w:t>
            </w:r>
          </w:p>
          <w:p w:rsidR="00BD7D88" w:rsidRPr="00C00499" w:rsidRDefault="00BD7D88" w:rsidP="00BD7D88">
            <w:pPr>
              <w:spacing w:after="120"/>
              <w:rPr>
                <w:i/>
              </w:rPr>
            </w:pPr>
            <w:r>
              <w:rPr>
                <w:i/>
              </w:rPr>
              <w:t xml:space="preserve">    </w:t>
            </w:r>
            <w:r w:rsidRPr="00C00499">
              <w:rPr>
                <w:i/>
                <w:sz w:val="22"/>
                <w:szCs w:val="22"/>
              </w:rPr>
              <w:t xml:space="preserve">Codul fiscal: </w:t>
            </w:r>
            <w:r w:rsidRPr="0065713D">
              <w:rPr>
                <w:rFonts w:ascii="Cambria" w:hAnsi="Cambria" w:cs="Cambria"/>
                <w:i/>
              </w:rPr>
              <w:t>IDNO</w:t>
            </w:r>
            <w:r w:rsidRPr="0065713D">
              <w:rPr>
                <w:rFonts w:ascii="Cambria" w:hAnsi="Cambria" w:cs="Cambria"/>
                <w:i/>
                <w:lang w:val="en-US"/>
              </w:rPr>
              <w:t xml:space="preserve">: </w:t>
            </w:r>
            <w:r w:rsidRPr="0065713D">
              <w:rPr>
                <w:i/>
                <w:color w:val="333333"/>
                <w:shd w:val="clear" w:color="auto" w:fill="FFFFFF"/>
              </w:rPr>
              <w:t>1018601000021</w:t>
            </w:r>
          </w:p>
          <w:p w:rsidR="00BD7D88" w:rsidRPr="00C00499" w:rsidRDefault="00BD7D88" w:rsidP="00BD7D88">
            <w:pPr>
              <w:spacing w:after="120"/>
              <w:rPr>
                <w:i/>
              </w:rPr>
            </w:pPr>
            <w:r w:rsidRPr="00C00499">
              <w:rPr>
                <w:i/>
                <w:sz w:val="22"/>
                <w:szCs w:val="22"/>
              </w:rPr>
              <w:t xml:space="preserve">Contul trezorerial: </w:t>
            </w:r>
            <w:r>
              <w:rPr>
                <w:i/>
                <w:sz w:val="22"/>
                <w:szCs w:val="22"/>
              </w:rPr>
              <w:t>518410A01513AA</w:t>
            </w:r>
          </w:p>
          <w:p w:rsidR="00BD7D88" w:rsidRPr="00C00499" w:rsidRDefault="00BD7D88" w:rsidP="00BD7D88">
            <w:pPr>
              <w:spacing w:after="120"/>
              <w:rPr>
                <w:i/>
              </w:rPr>
            </w:pPr>
            <w:r>
              <w:rPr>
                <w:i/>
                <w:sz w:val="22"/>
                <w:szCs w:val="22"/>
              </w:rPr>
              <w:t>Codul IBAN</w:t>
            </w:r>
            <w:r w:rsidRPr="00C00499">
              <w:rPr>
                <w:i/>
                <w:sz w:val="22"/>
                <w:szCs w:val="22"/>
              </w:rPr>
              <w:t>:</w:t>
            </w:r>
            <w:r>
              <w:rPr>
                <w:i/>
                <w:sz w:val="22"/>
                <w:szCs w:val="22"/>
              </w:rPr>
              <w:t xml:space="preserve"> MD91TRPCAA518410A01513AA</w:t>
            </w:r>
            <w:r w:rsidRPr="00C00499">
              <w:rPr>
                <w:i/>
                <w:sz w:val="22"/>
                <w:szCs w:val="22"/>
              </w:rPr>
              <w:t xml:space="preserve"> </w:t>
            </w:r>
          </w:p>
          <w:p w:rsidR="00BD7D88" w:rsidRPr="0065713D" w:rsidRDefault="00BD7D88" w:rsidP="00BD7D88">
            <w:pPr>
              <w:spacing w:after="120"/>
              <w:rPr>
                <w:i/>
                <w:lang w:val="ro-MO"/>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C</w:t>
            </w:r>
            <w:r>
              <w:rPr>
                <w:i/>
                <w:sz w:val="22"/>
                <w:szCs w:val="22"/>
                <w:lang w:val="ro-MO"/>
              </w:rPr>
              <w:t>hișinău</w:t>
            </w:r>
          </w:p>
          <w:p w:rsidR="00B41118" w:rsidRPr="00C4769C" w:rsidRDefault="00BD7D88" w:rsidP="00BD7D88">
            <w:pPr>
              <w:tabs>
                <w:tab w:val="left" w:pos="1152"/>
              </w:tabs>
              <w:suppressAutoHyphens/>
              <w:spacing w:before="120" w:after="120"/>
              <w:jc w:val="both"/>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Pr>
                <w:i/>
                <w:color w:val="000000" w:themeColor="text1"/>
                <w:sz w:val="22"/>
                <w:szCs w:val="22"/>
              </w:rPr>
              <w:t>nr. 21018772 din 30.01.2020</w:t>
            </w:r>
            <w:r w:rsidRPr="004F0F1B">
              <w:rPr>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0F3175">
            <w:pPr>
              <w:numPr>
                <w:ilvl w:val="0"/>
                <w:numId w:val="26"/>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0F3175">
            <w:pPr>
              <w:numPr>
                <w:ilvl w:val="0"/>
                <w:numId w:val="26"/>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C10D3F" w:rsidP="00AE077C">
            <w:pPr>
              <w:tabs>
                <w:tab w:val="right" w:pos="4743"/>
              </w:tabs>
              <w:jc w:val="both"/>
              <w:rPr>
                <w:b/>
                <w:i/>
                <w:iCs/>
                <w:color w:val="FF0000"/>
                <w:lang w:val="en-US"/>
              </w:rPr>
            </w:pPr>
            <w:r>
              <w:rPr>
                <w:i/>
              </w:rPr>
              <w:t>6</w:t>
            </w:r>
            <w:r w:rsidR="00525778">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0" w:name="_Toc392180197"/>
            <w:bookmarkStart w:id="161" w:name="_Toc449539085"/>
            <w:r>
              <w:rPr>
                <w:lang w:val="ro-RO"/>
              </w:rPr>
              <w:t>CAPITOLUL III</w:t>
            </w:r>
            <w:r w:rsidR="00B41118" w:rsidRPr="00C00499">
              <w:br w:type="textWrapping" w:clear="all"/>
              <w:t>FORMULARE PENTRU DEPUNEREA OFERTEI</w:t>
            </w:r>
            <w:bookmarkEnd w:id="160"/>
            <w:bookmarkEnd w:id="161"/>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2" w:name="_Toc392180198"/>
            <w:bookmarkStart w:id="163" w:name="_Toc449539086"/>
            <w:r w:rsidRPr="00C00499">
              <w:lastRenderedPageBreak/>
              <w:t>Formularul ofertei (F3.1)</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0F3175">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0F3175">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0F3175">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0F3175">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0F3175">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0F3175">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0F3175">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0F3175">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4" w:name="_Toc392180199"/>
            <w:bookmarkStart w:id="165" w:name="_Toc449539087"/>
            <w:r w:rsidRPr="00C00499">
              <w:t>Garanţia pentru oferta (Garanția bancară) (F3.2)</w:t>
            </w:r>
            <w:bookmarkEnd w:id="164"/>
            <w:bookmarkEnd w:id="165"/>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0F3175">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0F3175">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6" w:name="_Toc392180203"/>
            <w:bookmarkStart w:id="167" w:name="_Toc449539093"/>
            <w:r w:rsidRPr="00C00499">
              <w:t>Garanţie de bună execuţie (F3.</w:t>
            </w:r>
            <w:r>
              <w:t>3</w:t>
            </w:r>
            <w:r w:rsidRPr="00C00499">
              <w:t>)</w:t>
            </w:r>
            <w:bookmarkEnd w:id="166"/>
            <w:bookmarkEnd w:id="167"/>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8" w:name="_Toc392180205"/>
                  <w:bookmarkStart w:id="169" w:name="_Toc449539094"/>
                  <w:r>
                    <w:rPr>
                      <w:lang w:val="ro-RO"/>
                    </w:rPr>
                    <w:t>CAPITOLUL IV</w:t>
                  </w:r>
                  <w:r w:rsidRPr="00C60D06">
                    <w:rPr>
                      <w:lang w:val="ro-RO"/>
                    </w:rPr>
                    <w:br w:type="textWrapping" w:clear="all"/>
                  </w:r>
                  <w:r>
                    <w:rPr>
                      <w:lang w:val="ro-RO"/>
                    </w:rPr>
                    <w:t>SPECIFICAȚII TEHNICE ȘI DE PREȚ</w:t>
                  </w:r>
                  <w:bookmarkEnd w:id="168"/>
                  <w:bookmarkEnd w:id="169"/>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0" w:name="_Toc356920194"/>
            <w:bookmarkStart w:id="171" w:name="_Toc392180206"/>
            <w:bookmarkStart w:id="172" w:name="_Toc449539095"/>
            <w:r w:rsidRPr="00C00499">
              <w:t xml:space="preserve">Specificaţii tehnice </w:t>
            </w:r>
            <w:r w:rsidRPr="00C00499">
              <w:rPr>
                <w:lang w:val="en-US"/>
              </w:rPr>
              <w:t>(F4.1)</w:t>
            </w:r>
            <w:bookmarkEnd w:id="170"/>
            <w:bookmarkEnd w:id="171"/>
            <w:bookmarkEnd w:id="172"/>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6001C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6001CC">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3" w:name="_Toc392180207"/>
                  <w:bookmarkStart w:id="174" w:name="_Toc449539096"/>
                  <w:r w:rsidRPr="00C00499">
                    <w:t xml:space="preserve">Specificații de preț </w:t>
                  </w:r>
                  <w:r w:rsidRPr="00C00499">
                    <w:rPr>
                      <w:lang w:val="en-US"/>
                    </w:rPr>
                    <w:t>(F4.2)</w:t>
                  </w:r>
                  <w:bookmarkEnd w:id="173"/>
                  <w:bookmarkEnd w:id="174"/>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6001C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6001CC">
                  <w:pPr>
                    <w:pStyle w:val="BankNormal"/>
                    <w:framePr w:hSpace="180" w:wrap="around" w:vAnchor="page" w:hAnchor="margin" w:y="347"/>
                    <w:spacing w:after="0"/>
                    <w:jc w:val="both"/>
                    <w:rPr>
                      <w:i/>
                      <w:iCs/>
                      <w:szCs w:val="24"/>
                      <w:lang w:val="ro-RO"/>
                    </w:rPr>
                  </w:pPr>
                </w:p>
                <w:p w:rsidR="00B41118" w:rsidRPr="00C00499" w:rsidRDefault="00B41118" w:rsidP="006001CC">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6001CC">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6001CC">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6001CC">
                  <w:pPr>
                    <w:framePr w:hSpace="180" w:wrap="around" w:vAnchor="page" w:hAnchor="margin" w:y="347"/>
                  </w:pPr>
                </w:p>
              </w:tc>
              <w:tc>
                <w:tcPr>
                  <w:tcW w:w="1962" w:type="dxa"/>
                  <w:gridSpan w:val="6"/>
                </w:tcPr>
                <w:p w:rsidR="00B41118" w:rsidRPr="00C00499" w:rsidRDefault="00B41118" w:rsidP="006001CC">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001C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001CC">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6001CC">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001CC">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001CC">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001CC">
                  <w:pPr>
                    <w:framePr w:hSpace="180" w:wrap="around" w:vAnchor="page" w:hAnchor="margin" w:y="347"/>
                    <w:jc w:val="center"/>
                    <w:rPr>
                      <w:b/>
                      <w:sz w:val="20"/>
                    </w:rPr>
                  </w:pPr>
                  <w:r w:rsidRPr="0028367D">
                    <w:rPr>
                      <w:b/>
                      <w:sz w:val="20"/>
                    </w:rPr>
                    <w:t>Suma</w:t>
                  </w:r>
                </w:p>
                <w:p w:rsidR="00B41118" w:rsidRPr="0028367D" w:rsidRDefault="00B41118" w:rsidP="006001CC">
                  <w:pPr>
                    <w:framePr w:hSpace="180" w:wrap="around" w:vAnchor="page" w:hAnchor="margin" w:y="347"/>
                    <w:jc w:val="center"/>
                    <w:rPr>
                      <w:b/>
                      <w:sz w:val="20"/>
                    </w:rPr>
                  </w:pPr>
                  <w:r w:rsidRPr="0028367D">
                    <w:rPr>
                      <w:b/>
                      <w:sz w:val="20"/>
                    </w:rPr>
                    <w:t>fără</w:t>
                  </w:r>
                </w:p>
                <w:p w:rsidR="00B41118" w:rsidRPr="0028367D" w:rsidRDefault="00B41118" w:rsidP="006001CC">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001CC">
                  <w:pPr>
                    <w:framePr w:hSpace="180" w:wrap="around" w:vAnchor="page" w:hAnchor="margin" w:y="347"/>
                    <w:jc w:val="center"/>
                    <w:rPr>
                      <w:b/>
                      <w:sz w:val="20"/>
                    </w:rPr>
                  </w:pPr>
                  <w:r w:rsidRPr="0028367D">
                    <w:rPr>
                      <w:b/>
                      <w:sz w:val="20"/>
                    </w:rPr>
                    <w:t>Suma</w:t>
                  </w:r>
                </w:p>
                <w:p w:rsidR="00B41118" w:rsidRPr="0028367D" w:rsidRDefault="00B41118" w:rsidP="006001CC">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001CC">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6001CC">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001CC">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001CC">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001CC">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001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001C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001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001C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001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001C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001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001C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001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001C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001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001C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001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001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001CC">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6001CC">
                  <w:pPr>
                    <w:framePr w:hSpace="180" w:wrap="around" w:vAnchor="page" w:hAnchor="margin" w:y="347"/>
                    <w:tabs>
                      <w:tab w:val="left" w:pos="6120"/>
                    </w:tabs>
                    <w:rPr>
                      <w:sz w:val="20"/>
                    </w:rPr>
                  </w:pPr>
                </w:p>
                <w:p w:rsidR="00B41118" w:rsidRPr="0028367D" w:rsidRDefault="00B41118" w:rsidP="006001CC">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6001CC">
                  <w:pPr>
                    <w:framePr w:hSpace="180" w:wrap="around" w:vAnchor="page" w:hAnchor="margin" w:y="347"/>
                    <w:rPr>
                      <w:sz w:val="20"/>
                    </w:rPr>
                  </w:pPr>
                </w:p>
                <w:p w:rsidR="00B41118" w:rsidRPr="0028367D" w:rsidRDefault="00B41118" w:rsidP="006001C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6001CC">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6001CC">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6001CC">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5" w:name="_Toc392180208"/>
            <w:bookmarkStart w:id="176" w:name="_Toc449539097"/>
            <w:r>
              <w:lastRenderedPageBreak/>
              <w:t>CAPITOLUL V</w:t>
            </w:r>
            <w:r w:rsidRPr="00C00499">
              <w:br w:type="textWrapping" w:clear="all"/>
              <w:t>FORMULARUL DE CONTRACT</w:t>
            </w:r>
            <w:bookmarkEnd w:id="175"/>
            <w:bookmarkEnd w:id="176"/>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7" w:name="_Toc392180209"/>
            <w:bookmarkStart w:id="178" w:name="_Toc449539098"/>
            <w:r w:rsidRPr="00C00499">
              <w:lastRenderedPageBreak/>
              <w:t>Contract-model (F5.1)</w:t>
            </w:r>
            <w:bookmarkEnd w:id="177"/>
            <w:bookmarkEnd w:id="178"/>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02F77EA2" wp14:editId="6BC1B81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10D3F" w:rsidRDefault="00C10D3F"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2" o:title=""/>
                                      </v:shape>
                                      <o:OLEObject Type="Embed" ProgID="Word.Picture.8" ShapeID="_x0000_i1026" DrawAspect="Content" ObjectID="_1642923385"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10D3F" w:rsidRDefault="00C10D3F" w:rsidP="00285830">
                            <w:r w:rsidRPr="00EC278C">
                              <w:object w:dxaOrig="600" w:dyaOrig="750">
                                <v:shape id="_x0000_i1026" type="#_x0000_t75" style="width:30pt;height:37.5pt" o:ole="" fillcolor="window">
                                  <v:imagedata r:id="rId12" o:title=""/>
                                </v:shape>
                                <o:OLEObject Type="Embed" ProgID="Word.Picture.8" ShapeID="_x0000_i1026" DrawAspect="Content" ObjectID="_1642923385"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525778" w:rsidRDefault="00285830" w:rsidP="00525778">
            <w:pPr>
              <w:spacing w:line="360" w:lineRule="auto"/>
              <w:rPr>
                <w:b/>
                <w:i/>
                <w:sz w:val="28"/>
                <w:szCs w:val="28"/>
                <w:lang w:val="ro-MO"/>
              </w:rPr>
            </w:pPr>
            <w:r w:rsidRPr="00C00499">
              <w:rPr>
                <w:b/>
                <w:sz w:val="28"/>
                <w:szCs w:val="28"/>
              </w:rPr>
              <w:t xml:space="preserve">de achiziţionare </w:t>
            </w:r>
            <w:r w:rsidR="00C10D3F">
              <w:rPr>
                <w:sz w:val="26"/>
                <w:szCs w:val="26"/>
                <w:u w:val="single"/>
                <w:lang w:val="en-US"/>
              </w:rPr>
              <w:t>_reagenți chimici_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C10D3F">
              <w:t>33696300-8</w:t>
            </w:r>
            <w:r w:rsidR="00F03EEC">
              <w:t xml:space="preserve"> </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525778" w:rsidRPr="00F03EEC" w:rsidRDefault="00525778" w:rsidP="00C10D3F">
            <w:pPr>
              <w:spacing w:line="276" w:lineRule="auto"/>
              <w:rPr>
                <w:rFonts w:eastAsia="PMingLiU"/>
                <w:i/>
                <w:sz w:val="16"/>
                <w:szCs w:val="16"/>
                <w:lang w:eastAsia="zh-CN"/>
              </w:rPr>
            </w:pPr>
            <w:r w:rsidRPr="00F03EEC">
              <w:rPr>
                <w:rFonts w:eastAsia="PMingLiU"/>
                <w:u w:val="single"/>
                <w:lang w:eastAsia="zh-CN"/>
              </w:rPr>
              <w:t>Agenția Națională pentru Sănătate Publică</w:t>
            </w:r>
            <w:r w:rsidRPr="00F03EEC">
              <w:t>,</w:t>
            </w:r>
          </w:p>
          <w:p w:rsidR="00525778" w:rsidRPr="00C00499" w:rsidRDefault="00525778" w:rsidP="00525778">
            <w:pPr>
              <w:spacing w:line="360" w:lineRule="auto"/>
              <w:rPr>
                <w:i/>
                <w:sz w:val="18"/>
                <w:szCs w:val="18"/>
              </w:rPr>
            </w:pPr>
            <w:r w:rsidRPr="00C00499">
              <w:rPr>
                <w:i/>
                <w:sz w:val="18"/>
                <w:szCs w:val="18"/>
              </w:rPr>
              <w:t>(denumirea completă a întreprinderii, asociaţiei, organizaţiei)</w:t>
            </w:r>
          </w:p>
          <w:p w:rsidR="00525778" w:rsidRPr="00C10D3F" w:rsidRDefault="00525778" w:rsidP="00525778">
            <w:pPr>
              <w:rPr>
                <w:rFonts w:eastAsia="PMingLiU"/>
                <w:u w:val="single"/>
                <w:lang w:eastAsia="zh-CN"/>
              </w:rPr>
            </w:pPr>
            <w:r w:rsidRPr="00C00499">
              <w:t xml:space="preserve">reprezentată prin </w:t>
            </w:r>
            <w:r w:rsidRPr="006A49C7">
              <w:t>_</w:t>
            </w:r>
            <w:r w:rsidRPr="006A49C7">
              <w:rPr>
                <w:rFonts w:eastAsia="PMingLiU"/>
                <w:u w:val="single"/>
                <w:lang w:eastAsia="zh-CN"/>
              </w:rPr>
              <w:t xml:space="preserve"> director </w:t>
            </w:r>
            <w:r w:rsidR="00F03EEC">
              <w:rPr>
                <w:rFonts w:eastAsia="PMingLiU"/>
                <w:u w:val="single"/>
                <w:lang w:eastAsia="zh-CN"/>
              </w:rPr>
              <w:t>Furtună Nicolae</w:t>
            </w:r>
            <w:r w:rsidRPr="006A49C7">
              <w:t>,</w:t>
            </w:r>
          </w:p>
          <w:p w:rsidR="00525778" w:rsidRPr="00C00499" w:rsidRDefault="00525778" w:rsidP="00525778">
            <w:pPr>
              <w:spacing w:line="360" w:lineRule="auto"/>
              <w:rPr>
                <w:i/>
                <w:sz w:val="18"/>
                <w:szCs w:val="18"/>
              </w:rPr>
            </w:pPr>
            <w:r>
              <w:rPr>
                <w:i/>
                <w:sz w:val="18"/>
                <w:szCs w:val="18"/>
              </w:rPr>
              <w:t xml:space="preserve">                         </w:t>
            </w:r>
            <w:r w:rsidRPr="00C00499">
              <w:rPr>
                <w:i/>
                <w:sz w:val="18"/>
                <w:szCs w:val="18"/>
              </w:rPr>
              <w:t>(funcţia, numele, prenumele)</w:t>
            </w:r>
          </w:p>
          <w:p w:rsidR="00525778" w:rsidRPr="00C00499" w:rsidRDefault="00525778" w:rsidP="00525778">
            <w:r w:rsidRPr="00C00499">
              <w:t xml:space="preserve">care acţionează în baza </w:t>
            </w:r>
            <w:r w:rsidRPr="00C00499">
              <w:rPr>
                <w:b/>
              </w:rPr>
              <w:t>_</w:t>
            </w:r>
            <w:r>
              <w:rPr>
                <w:rFonts w:eastAsia="PMingLiU"/>
                <w:b/>
                <w:u w:val="single"/>
                <w:lang w:eastAsia="zh-CN"/>
              </w:rPr>
              <w:t xml:space="preserve"> </w:t>
            </w:r>
            <w:r w:rsidRPr="006A49C7">
              <w:rPr>
                <w:rFonts w:eastAsia="PMingLiU"/>
                <w:u w:val="single"/>
                <w:lang w:eastAsia="zh-CN"/>
              </w:rPr>
              <w:t>regulamentului</w:t>
            </w:r>
            <w:r w:rsidRPr="00C00499">
              <w:t>,</w:t>
            </w:r>
          </w:p>
          <w:p w:rsidR="00525778" w:rsidRPr="00C00499" w:rsidRDefault="00525778" w:rsidP="00525778">
            <w:pPr>
              <w:spacing w:line="360" w:lineRule="auto"/>
              <w:ind w:firstLine="2198"/>
              <w:rPr>
                <w:i/>
                <w:sz w:val="18"/>
                <w:szCs w:val="18"/>
              </w:rPr>
            </w:pPr>
            <w:r w:rsidRPr="00C00499">
              <w:rPr>
                <w:i/>
                <w:sz w:val="18"/>
                <w:szCs w:val="18"/>
              </w:rPr>
              <w:t>(statut, regulament, hotărîre etc.)</w:t>
            </w:r>
          </w:p>
          <w:p w:rsidR="00525778" w:rsidRPr="00C00499" w:rsidRDefault="00525778" w:rsidP="00525778">
            <w:pPr>
              <w:spacing w:line="360" w:lineRule="auto"/>
            </w:pPr>
            <w:r w:rsidRPr="00C00499">
              <w:t xml:space="preserve">denumit(a) în continuare </w:t>
            </w:r>
            <w:r>
              <w:rPr>
                <w:i/>
              </w:rPr>
              <w:t>Cumpărător</w:t>
            </w:r>
            <w:r w:rsidRPr="00C00499">
              <w:t xml:space="preserve"> </w:t>
            </w:r>
          </w:p>
          <w:p w:rsidR="00525778" w:rsidRPr="00C00499" w:rsidRDefault="00525778" w:rsidP="00525778">
            <w:r w:rsidRPr="00C00499">
              <w:rPr>
                <w:b/>
              </w:rPr>
              <w:t>__</w:t>
            </w:r>
            <w:r>
              <w:rPr>
                <w:rFonts w:eastAsia="PMingLiU"/>
                <w:b/>
                <w:u w:val="single"/>
                <w:lang w:eastAsia="zh-CN"/>
              </w:rPr>
              <w:t xml:space="preserve"> </w:t>
            </w:r>
            <w:r>
              <w:rPr>
                <w:rFonts w:eastAsia="PMingLiU"/>
                <w:u w:val="single"/>
                <w:lang w:eastAsia="zh-CN"/>
              </w:rPr>
              <w:t>cod fiscal</w:t>
            </w:r>
            <w:r w:rsidR="00C10D3F">
              <w:rPr>
                <w:rFonts w:eastAsia="PMingLiU"/>
                <w:u w:val="single"/>
                <w:lang w:eastAsia="zh-CN"/>
              </w:rPr>
              <w:t xml:space="preserve"> 101860</w:t>
            </w:r>
            <w:r w:rsidRPr="00252CFA">
              <w:rPr>
                <w:rFonts w:eastAsia="PMingLiU"/>
                <w:u w:val="single"/>
                <w:lang w:eastAsia="zh-CN"/>
              </w:rPr>
              <w:t>1000021</w:t>
            </w:r>
            <w:r w:rsidRPr="00C00499">
              <w:rPr>
                <w:b/>
              </w:rPr>
              <w:t>____</w:t>
            </w:r>
            <w:r>
              <w:rPr>
                <w:b/>
              </w:rPr>
              <w:t>________</w:t>
            </w:r>
            <w:r w:rsidRPr="00C00499">
              <w:t>,</w:t>
            </w:r>
          </w:p>
          <w:p w:rsidR="00525778" w:rsidRPr="00C00499" w:rsidRDefault="00525778" w:rsidP="00525778">
            <w:pPr>
              <w:spacing w:line="360" w:lineRule="auto"/>
              <w:jc w:val="center"/>
              <w:rPr>
                <w:i/>
                <w:sz w:val="18"/>
                <w:szCs w:val="18"/>
              </w:rPr>
            </w:pPr>
            <w:r w:rsidRPr="00C00499">
              <w:rPr>
                <w:i/>
                <w:sz w:val="18"/>
                <w:szCs w:val="18"/>
              </w:rPr>
              <w:t>(se indică nr. şi data de înregistrare în Registrul de Stat)</w:t>
            </w:r>
          </w:p>
          <w:p w:rsidR="00285830" w:rsidRPr="00C00499" w:rsidRDefault="00525778" w:rsidP="00525778">
            <w:pPr>
              <w:spacing w:line="360" w:lineRule="auto"/>
              <w:rPr>
                <w:b/>
                <w:caps/>
                <w:sz w:val="40"/>
              </w:rPr>
            </w:pPr>
            <w:r w:rsidRPr="00DC72B4">
              <w:rPr>
                <w:bCs/>
              </w:rPr>
              <w:t>pe de altă parte</w:t>
            </w:r>
            <w:r w:rsidRPr="00C00499">
              <w:t>,</w:t>
            </w:r>
            <w:r>
              <w:t xml:space="preserve"> </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0F3175">
            <w:pPr>
              <w:numPr>
                <w:ilvl w:val="1"/>
                <w:numId w:val="19"/>
              </w:numPr>
              <w:ind w:left="426" w:hanging="426"/>
              <w:jc w:val="both"/>
            </w:pPr>
            <w:r w:rsidRPr="00C00499">
              <w:t>Achiziţionarea _______</w:t>
            </w:r>
            <w:r w:rsidR="00F03EEC" w:rsidRPr="00F03EEC">
              <w:rPr>
                <w:sz w:val="26"/>
                <w:szCs w:val="26"/>
                <w:u w:val="single"/>
                <w:lang w:val="en-US"/>
              </w:rPr>
              <w:t xml:space="preserve"> </w:t>
            </w:r>
            <w:r w:rsidR="00C10D3F">
              <w:rPr>
                <w:sz w:val="26"/>
                <w:szCs w:val="26"/>
                <w:u w:val="single"/>
                <w:lang w:val="en-US"/>
              </w:rPr>
              <w:t>reagenți chimici</w:t>
            </w:r>
            <w:r w:rsidRPr="00C00499">
              <w:t>____,</w:t>
            </w:r>
          </w:p>
          <w:p w:rsidR="00285830" w:rsidRPr="00C00499" w:rsidRDefault="00285830" w:rsidP="00F03EEC">
            <w:pPr>
              <w:ind w:left="426" w:firstLine="1559"/>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 xml:space="preserve">procedurii </w:t>
            </w:r>
            <w:r w:rsidR="00525778">
              <w:t xml:space="preserve">de achiziții publice de tip </w:t>
            </w:r>
            <w:r w:rsidRPr="00CC390D">
              <w:t>_</w:t>
            </w:r>
            <w:r w:rsidR="00525778" w:rsidRPr="00525778">
              <w:rPr>
                <w:u w:val="single"/>
              </w:rPr>
              <w:t>licitație deschisă</w:t>
            </w:r>
            <w:r w:rsidRPr="00CC390D">
              <w:t>___ nr._</w:t>
            </w:r>
            <w:r w:rsidR="003102B9">
              <w:t>_</w:t>
            </w:r>
            <w:r w:rsidRPr="00CC390D">
              <w:t>__ din__</w:t>
            </w:r>
            <w:r w:rsidR="003102B9">
              <w:t>_</w:t>
            </w:r>
            <w:r w:rsidRPr="00CC390D">
              <w:t>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0F3175">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0F3175">
            <w:pPr>
              <w:numPr>
                <w:ilvl w:val="0"/>
                <w:numId w:val="12"/>
              </w:numPr>
              <w:suppressAutoHyphens/>
              <w:ind w:left="1276" w:hanging="425"/>
              <w:jc w:val="both"/>
            </w:pPr>
            <w:r w:rsidRPr="00C00499">
              <w:t>Specificaţia tehnică;</w:t>
            </w:r>
          </w:p>
          <w:p w:rsidR="00285830" w:rsidRPr="00C00499" w:rsidRDefault="00285830" w:rsidP="000F3175">
            <w:pPr>
              <w:numPr>
                <w:ilvl w:val="0"/>
                <w:numId w:val="12"/>
              </w:numPr>
              <w:suppressAutoHyphens/>
              <w:ind w:left="1276" w:hanging="425"/>
              <w:jc w:val="both"/>
            </w:pPr>
            <w:r w:rsidRPr="00C00499">
              <w:t>Specificația de preț;</w:t>
            </w:r>
          </w:p>
          <w:p w:rsidR="00285830" w:rsidRPr="00C00499" w:rsidRDefault="00285830" w:rsidP="000F3175">
            <w:pPr>
              <w:numPr>
                <w:ilvl w:val="0"/>
                <w:numId w:val="12"/>
              </w:numPr>
              <w:suppressAutoHyphens/>
              <w:ind w:left="1276" w:hanging="425"/>
              <w:jc w:val="both"/>
              <w:rPr>
                <w:i/>
              </w:rPr>
            </w:pPr>
            <w:r w:rsidRPr="00C00499">
              <w:rPr>
                <w:i/>
              </w:rPr>
              <w:t xml:space="preserve">[adăugaţi alte documente componente conform necesităţii, de exemplu, desene, </w:t>
            </w:r>
            <w:r w:rsidRPr="00C00499">
              <w:rPr>
                <w:i/>
              </w:rPr>
              <w:lastRenderedPageBreak/>
              <w:t>grafice, formulare, protocolul de recepţionare provizorie şi finală etc.]</w:t>
            </w:r>
          </w:p>
          <w:p w:rsidR="00285830" w:rsidRPr="00C00499" w:rsidRDefault="00285830" w:rsidP="0022594E">
            <w:pPr>
              <w:ind w:firstLine="720"/>
              <w:jc w:val="both"/>
            </w:pPr>
          </w:p>
          <w:p w:rsidR="00285830" w:rsidRPr="00C00499" w:rsidRDefault="00285830" w:rsidP="000F3175">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0F3175">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0F3175">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0F3175">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0F3175">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C10D3F">
            <w:pPr>
              <w:numPr>
                <w:ilvl w:val="1"/>
                <w:numId w:val="13"/>
              </w:numPr>
              <w:tabs>
                <w:tab w:val="left" w:pos="1134"/>
              </w:tabs>
              <w:ind w:left="0" w:firstLine="567"/>
              <w:jc w:val="both"/>
            </w:pPr>
            <w:r w:rsidRPr="00C00499">
              <w:t xml:space="preserve">Termenele </w:t>
            </w:r>
            <w:r w:rsidRPr="00C00499">
              <w:rPr>
                <w:i/>
              </w:rPr>
              <w:t xml:space="preserve">valabilitate, </w:t>
            </w:r>
            <w:r w:rsidRPr="00C00499">
              <w:t xml:space="preserve">a Bunurilor </w:t>
            </w:r>
            <w:r w:rsidR="00C10D3F">
              <w:t>nu mai puțin de 75 % din data producerii la data livrării.</w:t>
            </w:r>
            <w:r w:rsidRPr="00C00499">
              <w:t>.</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0F3175">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0F3175">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0F3175">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0F3175">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0F3175">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0F3175">
            <w:pPr>
              <w:numPr>
                <w:ilvl w:val="1"/>
                <w:numId w:val="13"/>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0F3175">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0F3175">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0F3175">
            <w:pPr>
              <w:numPr>
                <w:ilvl w:val="0"/>
                <w:numId w:val="14"/>
              </w:numPr>
              <w:tabs>
                <w:tab w:val="left" w:pos="1134"/>
              </w:tabs>
              <w:ind w:left="0" w:firstLine="567"/>
              <w:jc w:val="both"/>
            </w:pPr>
            <w:r w:rsidRPr="00C00499">
              <w:t>ambalajul şi integritatea Bunurilor corespunde informaţiei indicate în Specificaţie.</w:t>
            </w:r>
          </w:p>
          <w:p w:rsidR="00285830" w:rsidRDefault="00285830" w:rsidP="000F3175">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C8072A" w:rsidRPr="00923642" w:rsidRDefault="00C8072A" w:rsidP="000F3175">
            <w:pPr>
              <w:numPr>
                <w:ilvl w:val="1"/>
                <w:numId w:val="13"/>
              </w:numPr>
              <w:tabs>
                <w:tab w:val="left" w:pos="1134"/>
              </w:tabs>
              <w:ind w:left="0" w:firstLine="567"/>
              <w:jc w:val="both"/>
            </w:pPr>
            <w:r w:rsidRPr="00C00499">
              <w:t xml:space="preserve">Vînzătorul </w:t>
            </w:r>
            <w:r>
              <w:t>va asigura livrarea,</w:t>
            </w:r>
            <w:r w:rsidRPr="00C00499">
              <w:t xml:space="preserve"> </w:t>
            </w:r>
            <w:r>
              <w:t>descărcarea și depozitarea bunurilor către Cumpărător.</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0F3175">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În baza prezentului Contract, Vînzătorul se obligă:</w:t>
            </w:r>
          </w:p>
          <w:p w:rsidR="00285830" w:rsidRPr="00C00499" w:rsidRDefault="00285830" w:rsidP="000F3175">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0F3175">
            <w:pPr>
              <w:numPr>
                <w:ilvl w:val="0"/>
                <w:numId w:val="15"/>
              </w:numPr>
              <w:tabs>
                <w:tab w:val="left" w:pos="1134"/>
                <w:tab w:val="left" w:pos="1701"/>
              </w:tabs>
              <w:ind w:left="0" w:firstLine="567"/>
            </w:pPr>
            <w:r w:rsidRPr="00C00499">
              <w:t xml:space="preserve">să anunţe Cumpărătorul după semnarea prezentului Contract, în decurs de </w:t>
            </w:r>
            <w:r w:rsidR="00525778">
              <w:t>_</w:t>
            </w:r>
            <w:r w:rsidR="00525778" w:rsidRPr="00525778">
              <w:rPr>
                <w:u w:val="single"/>
              </w:rPr>
              <w:t>5</w:t>
            </w:r>
            <w:r w:rsidR="002F415C">
              <w:t>_</w:t>
            </w:r>
            <w:r w:rsidRPr="00C00499">
              <w:t xml:space="preserve"> zile calendaristice, prin telefon/fax sau telegramă autorizată, despre disponibilitatea livrării Bunurilor;</w:t>
            </w:r>
          </w:p>
          <w:p w:rsidR="00285830" w:rsidRPr="00C00499" w:rsidRDefault="00285830" w:rsidP="000F3175">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0F3175">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0F3175">
            <w:pPr>
              <w:numPr>
                <w:ilvl w:val="1"/>
                <w:numId w:val="13"/>
              </w:numPr>
              <w:tabs>
                <w:tab w:val="left" w:pos="1134"/>
              </w:tabs>
              <w:ind w:left="0" w:firstLine="567"/>
              <w:jc w:val="both"/>
            </w:pPr>
            <w:r w:rsidRPr="00C00499">
              <w:t>În baza prezentului Contract, Cumpărătorul se obligă:</w:t>
            </w:r>
          </w:p>
          <w:p w:rsidR="00285830" w:rsidRPr="00C00499" w:rsidRDefault="00285830" w:rsidP="000F3175">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0F3175">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0F3175">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0F3175">
            <w:pPr>
              <w:numPr>
                <w:ilvl w:val="1"/>
                <w:numId w:val="13"/>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0F3175">
            <w:pPr>
              <w:numPr>
                <w:ilvl w:val="1"/>
                <w:numId w:val="13"/>
              </w:numPr>
              <w:tabs>
                <w:tab w:val="left" w:pos="1134"/>
              </w:tabs>
              <w:ind w:left="0" w:firstLine="567"/>
              <w:jc w:val="both"/>
            </w:pPr>
            <w:r w:rsidRPr="00C00499">
              <w:t>Contractul poate fi reziliat în mod unilateral de către:</w:t>
            </w:r>
          </w:p>
          <w:p w:rsidR="00285830" w:rsidRPr="00C00499" w:rsidRDefault="00285830" w:rsidP="000F3175">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0F3175">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0F3175">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0F3175">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0F3175">
            <w:pPr>
              <w:numPr>
                <w:ilvl w:val="1"/>
                <w:numId w:val="13"/>
              </w:numPr>
              <w:tabs>
                <w:tab w:val="left" w:pos="1134"/>
              </w:tabs>
              <w:ind w:left="0" w:firstLine="567"/>
              <w:jc w:val="both"/>
            </w:pPr>
            <w:r w:rsidRPr="00C00499">
              <w:t xml:space="preserve">Partea iniţiatoare a rezilierii Contractului este obligată să comunice în termen de </w:t>
            </w:r>
            <w:r>
              <w:t>_</w:t>
            </w:r>
            <w:r w:rsidR="00525778" w:rsidRPr="00525778">
              <w:rPr>
                <w:u w:val="single"/>
              </w:rPr>
              <w:t>5</w:t>
            </w:r>
            <w:r>
              <w:t>_</w:t>
            </w:r>
            <w:r w:rsidRPr="00C00499">
              <w:t xml:space="preserve"> zile lucrătoare celeilalte Părţi despre intenţiile ei printr-o scrisoare motivată.</w:t>
            </w:r>
          </w:p>
          <w:p w:rsidR="00285830" w:rsidRPr="00923642" w:rsidRDefault="00285830" w:rsidP="000F3175">
            <w:pPr>
              <w:numPr>
                <w:ilvl w:val="1"/>
                <w:numId w:val="13"/>
              </w:numPr>
              <w:tabs>
                <w:tab w:val="left" w:pos="1134"/>
              </w:tabs>
              <w:ind w:left="0" w:firstLine="567"/>
              <w:jc w:val="both"/>
            </w:pPr>
            <w:r w:rsidRPr="00C00499">
              <w:t xml:space="preserve">Partea înştiinţată este obligată să răspundă în decurs de </w:t>
            </w:r>
            <w:r>
              <w:t>_</w:t>
            </w:r>
            <w:r w:rsidR="00525778" w:rsidRPr="00525778">
              <w:rPr>
                <w:u w:val="single"/>
              </w:rPr>
              <w:t>5</w:t>
            </w:r>
            <w:r>
              <w:t>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0F3175">
            <w:pPr>
              <w:numPr>
                <w:ilvl w:val="1"/>
                <w:numId w:val="13"/>
              </w:numPr>
              <w:tabs>
                <w:tab w:val="left" w:pos="1134"/>
              </w:tabs>
              <w:ind w:left="0" w:firstLine="567"/>
              <w:jc w:val="both"/>
            </w:pPr>
            <w:r w:rsidRPr="00C00499">
              <w:t xml:space="preserve">Pretenţiile privind calitatea bunurilor livrate sînt înaintate   Vînzătorului în termen de </w:t>
            </w:r>
            <w:r>
              <w:t>_</w:t>
            </w:r>
            <w:r w:rsidR="00525778" w:rsidRPr="00525778">
              <w:rPr>
                <w:u w:val="single"/>
              </w:rPr>
              <w:t>5</w:t>
            </w:r>
            <w:r>
              <w:t>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0F3175">
            <w:pPr>
              <w:numPr>
                <w:ilvl w:val="1"/>
                <w:numId w:val="13"/>
              </w:numPr>
              <w:tabs>
                <w:tab w:val="left" w:pos="1134"/>
              </w:tabs>
              <w:ind w:left="0" w:firstLine="567"/>
              <w:jc w:val="both"/>
            </w:pPr>
            <w:r w:rsidRPr="00C00499">
              <w:t xml:space="preserve">Vînzătorul este obligat să examineze pretenţiile înaintate în termen de </w:t>
            </w:r>
            <w:r>
              <w:t>_</w:t>
            </w:r>
            <w:r w:rsidR="00525778" w:rsidRPr="00525778">
              <w:rPr>
                <w:u w:val="single"/>
              </w:rPr>
              <w:t>5</w:t>
            </w:r>
            <w:r>
              <w:t>__</w:t>
            </w:r>
            <w:r w:rsidRPr="00C00499">
              <w:t xml:space="preserve"> zile lucrătoare de la data primirii acestora şi să comunice Cumpărătorului despre decizia luată.</w:t>
            </w:r>
          </w:p>
          <w:p w:rsidR="00285830" w:rsidRPr="00C00499" w:rsidRDefault="00285830" w:rsidP="000F3175">
            <w:pPr>
              <w:numPr>
                <w:ilvl w:val="1"/>
                <w:numId w:val="13"/>
              </w:numPr>
              <w:tabs>
                <w:tab w:val="left" w:pos="1134"/>
              </w:tabs>
              <w:ind w:left="0" w:firstLine="567"/>
              <w:jc w:val="both"/>
            </w:pPr>
            <w:r w:rsidRPr="00C00499">
              <w:t xml:space="preserve">În caz de recunoaştere a pretenţiilor, Vînzătorul este obligat, în termen de </w:t>
            </w:r>
            <w:r>
              <w:t>_</w:t>
            </w:r>
            <w:r w:rsidR="00525778" w:rsidRPr="00525778">
              <w:rPr>
                <w:u w:val="single"/>
              </w:rPr>
              <w:t>5</w:t>
            </w:r>
            <w:r>
              <w:t>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0F3175">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0F3175">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0F3175">
            <w:pPr>
              <w:numPr>
                <w:ilvl w:val="0"/>
                <w:numId w:val="13"/>
              </w:numPr>
              <w:tabs>
                <w:tab w:val="left" w:pos="1134"/>
              </w:tabs>
              <w:ind w:left="0" w:firstLine="567"/>
            </w:pPr>
            <w:r w:rsidRPr="00C00499">
              <w:rPr>
                <w:b/>
                <w:sz w:val="28"/>
                <w:szCs w:val="28"/>
              </w:rPr>
              <w:t>Sancţiuni</w:t>
            </w:r>
          </w:p>
          <w:p w:rsidR="00285830" w:rsidRPr="00C00499" w:rsidRDefault="00285830" w:rsidP="000F3175">
            <w:pPr>
              <w:numPr>
                <w:ilvl w:val="1"/>
                <w:numId w:val="13"/>
              </w:numPr>
              <w:tabs>
                <w:tab w:val="left" w:pos="1134"/>
              </w:tabs>
              <w:ind w:left="0" w:firstLine="567"/>
              <w:jc w:val="both"/>
            </w:pPr>
            <w:r w:rsidRPr="00C00499">
              <w:t>Forma de garanţie de bună executare a contractului agreată de Cumpărător este ____________________________________________, în cuantum de _</w:t>
            </w:r>
            <w:r w:rsidR="00525778" w:rsidRPr="003102B9">
              <w:rPr>
                <w:u w:val="single"/>
              </w:rPr>
              <w:t>5</w:t>
            </w:r>
            <w:r w:rsidRPr="00C00499">
              <w:t xml:space="preserve">_% din valoarea contractului. </w:t>
            </w:r>
          </w:p>
          <w:p w:rsidR="00285830" w:rsidRPr="00C00499" w:rsidRDefault="00285830" w:rsidP="000F3175">
            <w:pPr>
              <w:numPr>
                <w:ilvl w:val="1"/>
                <w:numId w:val="13"/>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w:t>
            </w:r>
            <w:r w:rsidR="00525778">
              <w:t>ă o penalitate în valoare de  _</w:t>
            </w:r>
            <w:r w:rsidR="00525778" w:rsidRPr="00525778">
              <w:rPr>
                <w:u w:val="single"/>
              </w:rPr>
              <w:t>15</w:t>
            </w:r>
            <w:r w:rsidRPr="00C00499">
              <w:t xml:space="preserve">_% </w:t>
            </w:r>
            <w:r w:rsidRPr="00C00499">
              <w:rPr>
                <w:i/>
              </w:rPr>
              <w:t>[indicați procentajul]</w:t>
            </w:r>
            <w:r w:rsidRPr="00C00499">
              <w:t xml:space="preserve"> din suma totală a contractului.</w:t>
            </w:r>
          </w:p>
          <w:p w:rsidR="00285830" w:rsidRPr="00C00499" w:rsidRDefault="002F415C" w:rsidP="000F3175">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w:t>
            </w:r>
            <w:r w:rsidR="00525778" w:rsidRPr="00525778">
              <w:rPr>
                <w:u w:val="single"/>
              </w:rPr>
              <w:t>0,1</w:t>
            </w:r>
            <w:r w:rsidR="00285830">
              <w:t>_</w:t>
            </w:r>
            <w:r w:rsidR="00285830" w:rsidRPr="00C00499">
              <w:t>% din suma Bunurilor nelivrate, pentru fiecare zi de întîrziere, dar nu mai mult de _</w:t>
            </w:r>
            <w:r w:rsidR="00525778" w:rsidRPr="00525778">
              <w:rPr>
                <w:u w:val="single"/>
              </w:rPr>
              <w:t>15</w:t>
            </w:r>
            <w:r w:rsidR="00285830" w:rsidRPr="00C00499">
              <w:t xml:space="preserve">_ % </w:t>
            </w:r>
            <w:r w:rsidR="00285830" w:rsidRPr="00C00499">
              <w:rPr>
                <w:i/>
              </w:rPr>
              <w:t xml:space="preserve">[indicați procentajul]  </w:t>
            </w:r>
            <w:r w:rsidR="00285830" w:rsidRPr="00C00499">
              <w:t>din suma totală a prezentului Contract. În cazul î</w:t>
            </w:r>
            <w:r w:rsidR="00525778">
              <w:t>n care întîrzierea depășește _</w:t>
            </w:r>
            <w:r w:rsidR="00525778" w:rsidRPr="00525778">
              <w:rPr>
                <w:u w:val="single"/>
              </w:rPr>
              <w:t>20</w:t>
            </w:r>
            <w:r w:rsidR="00285830" w:rsidRPr="00C00499">
              <w:t xml:space="preserve">_ zile, se consideră ca fiind refuz de a vinde Bunurile prevăzute în prezentul Contract </w:t>
            </w:r>
            <w:r w:rsidR="00285830" w:rsidRPr="00C00499">
              <w:lastRenderedPageBreak/>
              <w:t>și Vînzătorului  i se va reține garanţia de bună executare a contractului, în cazul în care ea a fost constituită în conformitate cu prevederile punctului 10.1.</w:t>
            </w:r>
          </w:p>
          <w:p w:rsidR="00285830" w:rsidRPr="00923642" w:rsidRDefault="00285830" w:rsidP="000F3175">
            <w:pPr>
              <w:numPr>
                <w:ilvl w:val="1"/>
                <w:numId w:val="13"/>
              </w:numPr>
              <w:tabs>
                <w:tab w:val="left" w:pos="1134"/>
              </w:tabs>
              <w:ind w:left="0" w:firstLine="567"/>
              <w:jc w:val="both"/>
            </w:pPr>
            <w:r w:rsidRPr="00C00499">
              <w:t>Pentru achitarea cu întîrziere, Cumpărătorul poartă răspundere materială în valoare de _</w:t>
            </w:r>
            <w:r w:rsidR="00525778" w:rsidRPr="00525778">
              <w:rPr>
                <w:u w:val="single"/>
              </w:rPr>
              <w:t>0,1</w:t>
            </w:r>
            <w:r w:rsidRPr="00C00499">
              <w:t xml:space="preserve">_% </w:t>
            </w:r>
            <w:r w:rsidRPr="00C00499">
              <w:rPr>
                <w:i/>
              </w:rPr>
              <w:t>[indicați procentajul]</w:t>
            </w:r>
            <w:r w:rsidRPr="00C00499">
              <w:t xml:space="preserve">  din suma Bunurilor neachitate, pentru fiecare zi de întîrziere, dar nu mai mult de  _</w:t>
            </w:r>
            <w:r w:rsidR="00525778" w:rsidRPr="00525778">
              <w:rPr>
                <w:u w:val="single"/>
              </w:rPr>
              <w:t>15</w:t>
            </w:r>
            <w:r w:rsidRPr="00C00499">
              <w:t xml:space="preserve">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0F3175">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0F3175">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0F3175">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0F3175">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0F3175">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0F3175">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0F3175">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0F3175">
            <w:pPr>
              <w:numPr>
                <w:ilvl w:val="1"/>
                <w:numId w:val="13"/>
              </w:numPr>
              <w:tabs>
                <w:tab w:val="left" w:pos="1134"/>
              </w:tabs>
              <w:ind w:left="0" w:firstLine="567"/>
              <w:jc w:val="both"/>
            </w:pPr>
            <w:r>
              <w:t xml:space="preserve">Prezentul contract este </w:t>
            </w:r>
            <w:r w:rsidRPr="00C00499">
              <w:t>v</w:t>
            </w:r>
            <w:r w:rsidR="00FA67B1">
              <w:t>alabil pînă la 31 decembrie 2020</w:t>
            </w:r>
            <w:r w:rsidRPr="00C00499">
              <w:t xml:space="preserve">.                         </w:t>
            </w:r>
          </w:p>
          <w:p w:rsidR="00285830" w:rsidRPr="00C00499" w:rsidRDefault="00285830" w:rsidP="000F3175">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0F3175">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525778">
            <w:pPr>
              <w:tabs>
                <w:tab w:val="left" w:pos="1134"/>
              </w:tabs>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525778"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Adresa poştală: </w:t>
            </w:r>
            <w:r>
              <w:rPr>
                <w:rFonts w:eastAsia="PMingLiU"/>
                <w:sz w:val="22"/>
                <w:lang w:eastAsia="zh-CN"/>
              </w:rPr>
              <w:t>mun. Chişinău, str. Gh. Asachi, nr. 67 A.</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Telefon: </w:t>
            </w:r>
            <w:r>
              <w:rPr>
                <w:rFonts w:eastAsia="PMingLiU"/>
                <w:sz w:val="22"/>
                <w:lang w:eastAsia="zh-CN"/>
              </w:rPr>
              <w:t>022-574-519</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Cont de decontare:</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Banca: </w:t>
            </w:r>
            <w:r>
              <w:rPr>
                <w:rFonts w:eastAsia="PMingLiU"/>
                <w:lang w:eastAsia="zh-CN"/>
              </w:rPr>
              <w:t>MF-Trezoreria de Stat</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Adresa poştală a băncii: </w:t>
            </w:r>
            <w:r>
              <w:rPr>
                <w:rFonts w:eastAsia="PMingLiU"/>
                <w:sz w:val="22"/>
                <w:lang w:eastAsia="zh-CN"/>
              </w:rPr>
              <w:t>mun. Chişinău,</w:t>
            </w:r>
            <w:r>
              <w:rPr>
                <w:rFonts w:eastAsia="PMingLiU"/>
                <w:lang w:eastAsia="zh-CN"/>
              </w:rPr>
              <w:t xml:space="preserve"> str. C. Tanase, nr. 7</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Cod: </w:t>
            </w:r>
            <w:r>
              <w:rPr>
                <w:rFonts w:eastAsia="PMingLiU"/>
                <w:lang w:eastAsia="zh-CN"/>
              </w:rPr>
              <w:t>TREZMD2X</w:t>
            </w:r>
          </w:p>
        </w:tc>
      </w:tr>
      <w:tr w:rsidR="00525778"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Cod fiscal: </w:t>
            </w:r>
            <w:bookmarkStart w:id="179" w:name="OLE_LINK125"/>
            <w:r>
              <w:rPr>
                <w:rFonts w:eastAsia="PMingLiU"/>
                <w:lang w:eastAsia="zh-CN"/>
              </w:rPr>
              <w:t>1018601000021</w:t>
            </w:r>
            <w:bookmarkEnd w:id="179"/>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D3F" w:rsidRDefault="00C10D3F" w:rsidP="00B41118">
      <w:r>
        <w:separator/>
      </w:r>
    </w:p>
  </w:endnote>
  <w:endnote w:type="continuationSeparator" w:id="0">
    <w:p w:rsidR="00C10D3F" w:rsidRDefault="00C10D3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D3F" w:rsidRDefault="00C10D3F" w:rsidP="00AE077C">
    <w:pPr>
      <w:pStyle w:val="a4"/>
      <w:jc w:val="center"/>
    </w:pPr>
    <w:r>
      <w:fldChar w:fldCharType="begin"/>
    </w:r>
    <w:r>
      <w:instrText xml:space="preserve"> PAGE   \* MERGEFORMAT </w:instrText>
    </w:r>
    <w:r>
      <w:fldChar w:fldCharType="separate"/>
    </w:r>
    <w:r w:rsidR="00C50E1E">
      <w:t>64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D3F" w:rsidRDefault="00C10D3F" w:rsidP="00AE077C">
    <w:pPr>
      <w:pStyle w:val="a4"/>
      <w:jc w:val="center"/>
    </w:pPr>
    <w:r>
      <w:fldChar w:fldCharType="begin"/>
    </w:r>
    <w:r>
      <w:instrText xml:space="preserve"> PAGE   \* MERGEFORMAT </w:instrText>
    </w:r>
    <w:r>
      <w:fldChar w:fldCharType="separate"/>
    </w:r>
    <w:r w:rsidR="00C50E1E">
      <w:t>74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D3F" w:rsidRDefault="00C10D3F">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D3F" w:rsidRDefault="00C10D3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D3F" w:rsidRDefault="00C10D3F" w:rsidP="00B41118">
      <w:r>
        <w:separator/>
      </w:r>
    </w:p>
  </w:footnote>
  <w:footnote w:type="continuationSeparator" w:id="0">
    <w:p w:rsidR="00C10D3F" w:rsidRDefault="00C10D3F" w:rsidP="00B41118">
      <w:r>
        <w:continuationSeparator/>
      </w:r>
    </w:p>
  </w:footnote>
  <w:footnote w:id="1">
    <w:p w:rsidR="00C10D3F" w:rsidRPr="00540469" w:rsidRDefault="00C10D3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3BA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3">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AEB30CA"/>
    <w:multiLevelType w:val="hybridMultilevel"/>
    <w:tmpl w:val="0122E27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0"/>
  </w:num>
  <w:num w:numId="2">
    <w:abstractNumId w:val="48"/>
  </w:num>
  <w:num w:numId="3">
    <w:abstractNumId w:val="4"/>
  </w:num>
  <w:num w:numId="4">
    <w:abstractNumId w:val="3"/>
  </w:num>
  <w:num w:numId="5">
    <w:abstractNumId w:val="2"/>
  </w:num>
  <w:num w:numId="6">
    <w:abstractNumId w:val="33"/>
  </w:num>
  <w:num w:numId="7">
    <w:abstractNumId w:val="22"/>
  </w:num>
  <w:num w:numId="8">
    <w:abstractNumId w:val="38"/>
  </w:num>
  <w:num w:numId="9">
    <w:abstractNumId w:val="6"/>
  </w:num>
  <w:num w:numId="10">
    <w:abstractNumId w:val="34"/>
  </w:num>
  <w:num w:numId="11">
    <w:abstractNumId w:val="49"/>
  </w:num>
  <w:num w:numId="12">
    <w:abstractNumId w:val="31"/>
  </w:num>
  <w:num w:numId="13">
    <w:abstractNumId w:val="18"/>
  </w:num>
  <w:num w:numId="14">
    <w:abstractNumId w:val="46"/>
  </w:num>
  <w:num w:numId="15">
    <w:abstractNumId w:val="29"/>
  </w:num>
  <w:num w:numId="16">
    <w:abstractNumId w:val="14"/>
  </w:num>
  <w:num w:numId="17">
    <w:abstractNumId w:val="20"/>
  </w:num>
  <w:num w:numId="18">
    <w:abstractNumId w:val="15"/>
  </w:num>
  <w:num w:numId="19">
    <w:abstractNumId w:val="41"/>
  </w:num>
  <w:num w:numId="20">
    <w:abstractNumId w:val="23"/>
  </w:num>
  <w:num w:numId="21">
    <w:abstractNumId w:val="9"/>
  </w:num>
  <w:num w:numId="22">
    <w:abstractNumId w:val="24"/>
  </w:num>
  <w:num w:numId="23">
    <w:abstractNumId w:val="37"/>
  </w:num>
  <w:num w:numId="24">
    <w:abstractNumId w:val="13"/>
  </w:num>
  <w:num w:numId="25">
    <w:abstractNumId w:val="30"/>
  </w:num>
  <w:num w:numId="26">
    <w:abstractNumId w:val="10"/>
  </w:num>
  <w:num w:numId="27">
    <w:abstractNumId w:val="36"/>
  </w:num>
  <w:num w:numId="28">
    <w:abstractNumId w:val="1"/>
  </w:num>
  <w:num w:numId="29">
    <w:abstractNumId w:val="19"/>
  </w:num>
  <w:num w:numId="30">
    <w:abstractNumId w:val="32"/>
  </w:num>
  <w:num w:numId="31">
    <w:abstractNumId w:val="26"/>
  </w:num>
  <w:num w:numId="32">
    <w:abstractNumId w:val="39"/>
  </w:num>
  <w:num w:numId="33">
    <w:abstractNumId w:val="27"/>
  </w:num>
  <w:num w:numId="34">
    <w:abstractNumId w:val="5"/>
  </w:num>
  <w:num w:numId="35">
    <w:abstractNumId w:val="16"/>
  </w:num>
  <w:num w:numId="36">
    <w:abstractNumId w:val="43"/>
  </w:num>
  <w:num w:numId="37">
    <w:abstractNumId w:val="7"/>
  </w:num>
  <w:num w:numId="38">
    <w:abstractNumId w:val="21"/>
  </w:num>
  <w:num w:numId="39">
    <w:abstractNumId w:val="45"/>
  </w:num>
  <w:num w:numId="40">
    <w:abstractNumId w:val="42"/>
  </w:num>
  <w:num w:numId="41">
    <w:abstractNumId w:val="47"/>
  </w:num>
  <w:num w:numId="42">
    <w:abstractNumId w:val="25"/>
  </w:num>
  <w:num w:numId="43">
    <w:abstractNumId w:val="12"/>
  </w:num>
  <w:num w:numId="44">
    <w:abstractNumId w:val="8"/>
  </w:num>
  <w:num w:numId="45">
    <w:abstractNumId w:val="11"/>
  </w:num>
  <w:num w:numId="46">
    <w:abstractNumId w:val="17"/>
  </w:num>
  <w:num w:numId="47">
    <w:abstractNumId w:val="44"/>
  </w:num>
  <w:num w:numId="48">
    <w:abstractNumId w:val="28"/>
  </w:num>
  <w:num w:numId="49">
    <w:abstractNumId w:val="35"/>
  </w:num>
  <w:num w:numId="50">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F3175"/>
    <w:rsid w:val="00140A5D"/>
    <w:rsid w:val="001A0570"/>
    <w:rsid w:val="0022594E"/>
    <w:rsid w:val="002357B3"/>
    <w:rsid w:val="00284B1E"/>
    <w:rsid w:val="00285830"/>
    <w:rsid w:val="00295608"/>
    <w:rsid w:val="002F415C"/>
    <w:rsid w:val="003102B9"/>
    <w:rsid w:val="003153BF"/>
    <w:rsid w:val="003419F2"/>
    <w:rsid w:val="003972F4"/>
    <w:rsid w:val="004459F1"/>
    <w:rsid w:val="00477C3D"/>
    <w:rsid w:val="00525778"/>
    <w:rsid w:val="005539E6"/>
    <w:rsid w:val="00584451"/>
    <w:rsid w:val="005D1D61"/>
    <w:rsid w:val="006001CC"/>
    <w:rsid w:val="0065713D"/>
    <w:rsid w:val="0066419F"/>
    <w:rsid w:val="00671835"/>
    <w:rsid w:val="007A44F8"/>
    <w:rsid w:val="007B143C"/>
    <w:rsid w:val="007C791F"/>
    <w:rsid w:val="008C7C78"/>
    <w:rsid w:val="00965C2B"/>
    <w:rsid w:val="00984DE7"/>
    <w:rsid w:val="009D47D5"/>
    <w:rsid w:val="009E494F"/>
    <w:rsid w:val="00A76B48"/>
    <w:rsid w:val="00A96298"/>
    <w:rsid w:val="00AD4A98"/>
    <w:rsid w:val="00AE077C"/>
    <w:rsid w:val="00B35349"/>
    <w:rsid w:val="00B41118"/>
    <w:rsid w:val="00B6678C"/>
    <w:rsid w:val="00B723AD"/>
    <w:rsid w:val="00BB0F03"/>
    <w:rsid w:val="00BD7D88"/>
    <w:rsid w:val="00C10D3F"/>
    <w:rsid w:val="00C4769C"/>
    <w:rsid w:val="00C50E1E"/>
    <w:rsid w:val="00C70E5E"/>
    <w:rsid w:val="00C8072A"/>
    <w:rsid w:val="00DD0140"/>
    <w:rsid w:val="00DF0397"/>
    <w:rsid w:val="00E20C73"/>
    <w:rsid w:val="00E245A4"/>
    <w:rsid w:val="00E25722"/>
    <w:rsid w:val="00E46DD0"/>
    <w:rsid w:val="00E92FB9"/>
    <w:rsid w:val="00EA1F8A"/>
    <w:rsid w:val="00EE1F94"/>
    <w:rsid w:val="00F03EEC"/>
    <w:rsid w:val="00F16636"/>
    <w:rsid w:val="00F80BB0"/>
    <w:rsid w:val="00FA6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Placeholder Text"/>
    <w:basedOn w:val="a1"/>
    <w:uiPriority w:val="99"/>
    <w:semiHidden/>
    <w:rsid w:val="000F317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Placeholder Text"/>
    <w:basedOn w:val="a1"/>
    <w:uiPriority w:val="99"/>
    <w:semiHidden/>
    <w:rsid w:val="000F317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64742">
      <w:bodyDiv w:val="1"/>
      <w:marLeft w:val="0"/>
      <w:marRight w:val="0"/>
      <w:marTop w:val="0"/>
      <w:marBottom w:val="0"/>
      <w:divBdr>
        <w:top w:val="none" w:sz="0" w:space="0" w:color="auto"/>
        <w:left w:val="none" w:sz="0" w:space="0" w:color="auto"/>
        <w:bottom w:val="none" w:sz="0" w:space="0" w:color="auto"/>
        <w:right w:val="none" w:sz="0" w:space="0" w:color="auto"/>
      </w:divBdr>
    </w:div>
    <w:div w:id="327053134">
      <w:bodyDiv w:val="1"/>
      <w:marLeft w:val="0"/>
      <w:marRight w:val="0"/>
      <w:marTop w:val="0"/>
      <w:marBottom w:val="0"/>
      <w:divBdr>
        <w:top w:val="none" w:sz="0" w:space="0" w:color="auto"/>
        <w:left w:val="none" w:sz="0" w:space="0" w:color="auto"/>
        <w:bottom w:val="none" w:sz="0" w:space="0" w:color="auto"/>
        <w:right w:val="none" w:sz="0" w:space="0" w:color="auto"/>
      </w:divBdr>
    </w:div>
    <w:div w:id="1123184727">
      <w:bodyDiv w:val="1"/>
      <w:marLeft w:val="0"/>
      <w:marRight w:val="0"/>
      <w:marTop w:val="0"/>
      <w:marBottom w:val="0"/>
      <w:divBdr>
        <w:top w:val="none" w:sz="0" w:space="0" w:color="auto"/>
        <w:left w:val="none" w:sz="0" w:space="0" w:color="auto"/>
        <w:bottom w:val="none" w:sz="0" w:space="0" w:color="auto"/>
        <w:right w:val="none" w:sz="0" w:space="0" w:color="auto"/>
      </w:divBdr>
    </w:div>
    <w:div w:id="1241141293">
      <w:bodyDiv w:val="1"/>
      <w:marLeft w:val="0"/>
      <w:marRight w:val="0"/>
      <w:marTop w:val="0"/>
      <w:marBottom w:val="0"/>
      <w:divBdr>
        <w:top w:val="none" w:sz="0" w:space="0" w:color="auto"/>
        <w:left w:val="none" w:sz="0" w:space="0" w:color="auto"/>
        <w:bottom w:val="none" w:sz="0" w:space="0" w:color="auto"/>
        <w:right w:val="none" w:sz="0" w:space="0" w:color="auto"/>
      </w:divBdr>
    </w:div>
    <w:div w:id="1433938247">
      <w:bodyDiv w:val="1"/>
      <w:marLeft w:val="0"/>
      <w:marRight w:val="0"/>
      <w:marTop w:val="0"/>
      <w:marBottom w:val="0"/>
      <w:divBdr>
        <w:top w:val="none" w:sz="0" w:space="0" w:color="auto"/>
        <w:left w:val="none" w:sz="0" w:space="0" w:color="auto"/>
        <w:bottom w:val="none" w:sz="0" w:space="0" w:color="auto"/>
        <w:right w:val="none" w:sz="0" w:space="0" w:color="auto"/>
      </w:divBdr>
    </w:div>
    <w:div w:id="1559198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chizitii@ansp.gov.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82</Pages>
  <Words>28820</Words>
  <Characters>164278</Characters>
  <Application>Microsoft Office Word</Application>
  <DocSecurity>0</DocSecurity>
  <Lines>1368</Lines>
  <Paragraphs>385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192713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Cornel</cp:lastModifiedBy>
  <cp:revision>39</cp:revision>
  <cp:lastPrinted>2018-10-10T11:05:00Z</cp:lastPrinted>
  <dcterms:created xsi:type="dcterms:W3CDTF">2018-10-10T11:05:00Z</dcterms:created>
  <dcterms:modified xsi:type="dcterms:W3CDTF">2020-02-11T08:50:00Z</dcterms:modified>
</cp:coreProperties>
</file>