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80"/>
        <w:gridCol w:w="1828"/>
        <w:gridCol w:w="1254"/>
        <w:gridCol w:w="1220"/>
        <w:gridCol w:w="677"/>
        <w:gridCol w:w="2314"/>
        <w:gridCol w:w="2860"/>
        <w:gridCol w:w="11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b/>
                <w:bCs/>
                <w:u w:val="single"/>
                <w:lang w:val="ro-RO"/>
              </w:rPr>
              <w:t>Anvelope 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3" w:type="pct"/>
            <w:gridSpan w:val="5"/>
            <w:shd w:val="clear" w:color="auto" w:fill="auto"/>
          </w:tcPr>
          <w:p/>
        </w:tc>
        <w:tc>
          <w:tcPr>
            <w:tcW w:w="2076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Anvelope (pentru troleibuzele Skoda)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Dimensiuni 3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0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0 x 508(1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.00R20)</w:t>
            </w:r>
          </w:p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AM CE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ГРУЗ 16</w:t>
            </w:r>
          </w:p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ГОСТ 5513-97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Код ТН ВЭД ЕАЭС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: 4011209000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Anvelope (pentru troleibuzele AKSM)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Dimensiuni 275/70 R22.5</w:t>
            </w:r>
          </w:p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ТУ РБ 700016217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220-2005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Код ТН ВЭД ЕАЭС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: 4011209000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b/>
                <w:sz w:val="20"/>
                <w:szCs w:val="20"/>
              </w:rPr>
            </w:pPr>
            <w:bookmarkStart w:id="4" w:name="_GoBack" w:colFirst="0" w:colLast="0"/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KAMAZ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Dimensiuni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425x85 R21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left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GAZ - 53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Dimensiuni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240x508 R20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left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GAZ - 52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Dimensiuni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220x508 R20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left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Wf Crafter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Dimensiuni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195x75 R16C (vară)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left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Wf Crafter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Dimensiuni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235x65 R16C (vară)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bookmarkEnd w:id="4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FA65A97"/>
    <w:rsid w:val="47EF10A6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2022-07-21T13:12:42Z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1E65E64F589644A3849B435185B99DC9</vt:lpwstr>
  </property>
</Properties>
</file>