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1516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560"/>
        <w:gridCol w:w="3685"/>
        <w:gridCol w:w="1134"/>
        <w:gridCol w:w="1418"/>
        <w:gridCol w:w="1346"/>
        <w:gridCol w:w="1347"/>
        <w:gridCol w:w="1417"/>
        <w:gridCol w:w="1418"/>
        <w:gridCol w:w="1843"/>
      </w:tblGrid>
      <w:tr w:rsidR="00A0004E" w:rsidRPr="001D39D9" w:rsidTr="00DD4B2D">
        <w:trPr>
          <w:trHeight w:val="521"/>
        </w:trPr>
        <w:tc>
          <w:tcPr>
            <w:tcW w:w="15168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0004E" w:rsidRPr="001D39D9" w:rsidRDefault="00A0004E" w:rsidP="00DD4B2D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A96AD1">
              <w:rPr>
                <w:rFonts w:ascii="Times New Roman" w:hAnsi="Times New Roman" w:cs="Times New Roman"/>
                <w:sz w:val="20"/>
                <w:szCs w:val="20"/>
              </w:rPr>
              <w:t>Anexa nr.</w:t>
            </w:r>
            <w:r w:rsidR="00FC4B8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A0004E" w:rsidRPr="001D39D9" w:rsidRDefault="00A0004E" w:rsidP="00DD4B2D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l</w:t>
            </w:r>
            <w:r w:rsidRPr="001D39D9">
              <w:rPr>
                <w:rFonts w:ascii="Times New Roman" w:hAnsi="Times New Roman" w:cs="Times New Roman"/>
                <w:sz w:val="20"/>
                <w:szCs w:val="20"/>
              </w:rPr>
              <w:t>a contractul nr. ___</w:t>
            </w:r>
          </w:p>
          <w:p w:rsidR="00A0004E" w:rsidRPr="001D39D9" w:rsidRDefault="00A0004E" w:rsidP="00DD4B2D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d</w:t>
            </w:r>
            <w:r w:rsidR="00753C9A">
              <w:rPr>
                <w:rFonts w:ascii="Times New Roman" w:hAnsi="Times New Roman" w:cs="Times New Roman"/>
                <w:sz w:val="20"/>
                <w:szCs w:val="20"/>
              </w:rPr>
              <w:t>in ,,___” ___________ 202</w:t>
            </w:r>
            <w:r w:rsidR="006A186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bookmarkStart w:id="0" w:name="_GoBack"/>
            <w:bookmarkEnd w:id="0"/>
          </w:p>
          <w:p w:rsidR="00A0004E" w:rsidRPr="001D39D9" w:rsidRDefault="00A0004E" w:rsidP="00DD4B2D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39D9">
              <w:rPr>
                <w:rFonts w:ascii="Times New Roman" w:hAnsi="Times New Roman" w:cs="Times New Roman"/>
                <w:b/>
                <w:sz w:val="28"/>
                <w:szCs w:val="28"/>
              </w:rPr>
              <w:t>Specificația de preț</w:t>
            </w:r>
          </w:p>
        </w:tc>
      </w:tr>
      <w:tr w:rsidR="00A0004E" w:rsidRPr="003218E1" w:rsidTr="00DD4B2D">
        <w:trPr>
          <w:trHeight w:val="521"/>
        </w:trPr>
        <w:tc>
          <w:tcPr>
            <w:tcW w:w="151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04E" w:rsidRPr="003218E1" w:rsidRDefault="00A0004E" w:rsidP="00DD4B2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218E1">
              <w:rPr>
                <w:rFonts w:ascii="Times New Roman" w:hAnsi="Times New Roman" w:cs="Times New Roman"/>
                <w:sz w:val="24"/>
                <w:szCs w:val="24"/>
              </w:rPr>
              <w:t>Numărul  procedurii de achiziție______________din_________</w:t>
            </w:r>
          </w:p>
        </w:tc>
      </w:tr>
      <w:tr w:rsidR="00A0004E" w:rsidRPr="003218E1" w:rsidTr="00DD4B2D">
        <w:trPr>
          <w:trHeight w:val="521"/>
        </w:trPr>
        <w:tc>
          <w:tcPr>
            <w:tcW w:w="151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04E" w:rsidRPr="003218E1" w:rsidRDefault="00A0004E" w:rsidP="003E009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218E1">
              <w:rPr>
                <w:rFonts w:ascii="Times New Roman" w:hAnsi="Times New Roman" w:cs="Times New Roman"/>
                <w:sz w:val="24"/>
                <w:szCs w:val="24"/>
              </w:rPr>
              <w:t>Obiectul de achiziției</w:t>
            </w:r>
            <w:r w:rsidRPr="00B432F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DD4B2D" w:rsidRPr="00E42C5D">
              <w:rPr>
                <w:rFonts w:ascii="Times New Roman" w:hAnsi="Times New Roman" w:cs="Times New Roman"/>
                <w:b/>
              </w:rPr>
              <w:t xml:space="preserve">Achiziționarea </w:t>
            </w:r>
            <w:r w:rsidR="003E0090" w:rsidRPr="00E42C5D">
              <w:rPr>
                <w:rFonts w:ascii="Times New Roman" w:hAnsi="Times New Roman" w:cs="Times New Roman"/>
                <w:b/>
              </w:rPr>
              <w:t>de apă potabilă</w:t>
            </w:r>
            <w:r w:rsidR="00E42C5D" w:rsidRPr="00E42C5D">
              <w:rPr>
                <w:rFonts w:ascii="Times New Roman" w:hAnsi="Times New Roman" w:cs="Times New Roman"/>
                <w:b/>
              </w:rPr>
              <w:t xml:space="preserve"> îmbuteliată 19L</w:t>
            </w:r>
          </w:p>
        </w:tc>
      </w:tr>
      <w:tr w:rsidR="00EB6532" w:rsidRPr="009E76AB" w:rsidTr="0030238D">
        <w:trPr>
          <w:trHeight w:val="1036"/>
        </w:trPr>
        <w:tc>
          <w:tcPr>
            <w:tcW w:w="1560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EB6532" w:rsidRPr="00864781" w:rsidRDefault="00EB6532" w:rsidP="00A0004E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4781">
              <w:rPr>
                <w:rFonts w:ascii="Times New Roman" w:hAnsi="Times New Roman" w:cs="Times New Roman"/>
                <w:b/>
                <w:color w:val="363636"/>
                <w:w w:val="105"/>
                <w:sz w:val="24"/>
                <w:szCs w:val="24"/>
              </w:rPr>
              <w:t>Cod</w:t>
            </w:r>
            <w:r w:rsidRPr="00864781">
              <w:rPr>
                <w:rFonts w:ascii="Times New Roman" w:hAnsi="Times New Roman" w:cs="Times New Roman"/>
                <w:b/>
                <w:color w:val="363636"/>
                <w:spacing w:val="-5"/>
                <w:w w:val="105"/>
                <w:sz w:val="24"/>
                <w:szCs w:val="24"/>
              </w:rPr>
              <w:t xml:space="preserve"> CPV</w:t>
            </w:r>
          </w:p>
        </w:tc>
        <w:tc>
          <w:tcPr>
            <w:tcW w:w="3685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EB6532" w:rsidRPr="00864781" w:rsidRDefault="00EB6532" w:rsidP="00A0004E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4781">
              <w:rPr>
                <w:rFonts w:ascii="Times New Roman" w:hAnsi="Times New Roman" w:cs="Times New Roman"/>
                <w:b/>
                <w:color w:val="363636"/>
                <w:sz w:val="24"/>
                <w:szCs w:val="24"/>
              </w:rPr>
              <w:t>Denumirea</w:t>
            </w:r>
            <w:r w:rsidRPr="00864781">
              <w:rPr>
                <w:rFonts w:ascii="Times New Roman" w:hAnsi="Times New Roman" w:cs="Times New Roman"/>
                <w:b/>
                <w:color w:val="363636"/>
                <w:spacing w:val="37"/>
                <w:sz w:val="24"/>
                <w:szCs w:val="24"/>
              </w:rPr>
              <w:t xml:space="preserve"> </w:t>
            </w:r>
            <w:r w:rsidRPr="00864781">
              <w:rPr>
                <w:rFonts w:ascii="Times New Roman" w:hAnsi="Times New Roman" w:cs="Times New Roman"/>
                <w:b/>
                <w:color w:val="363636"/>
                <w:sz w:val="24"/>
                <w:szCs w:val="24"/>
              </w:rPr>
              <w:t>bunurilor/serviciilor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FFFFFF" w:themeFill="background1"/>
          </w:tcPr>
          <w:p w:rsidR="00EB6532" w:rsidRPr="00864781" w:rsidRDefault="00EB6532" w:rsidP="00A0004E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47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Unitatea </w:t>
            </w:r>
            <w:r w:rsidRPr="00864781">
              <w:rPr>
                <w:rFonts w:ascii="Times New Roman" w:hAnsi="Times New Roman" w:cs="Times New Roman"/>
                <w:b/>
                <w:color w:val="363636"/>
                <w:sz w:val="24"/>
                <w:szCs w:val="24"/>
              </w:rPr>
              <w:t>de</w:t>
            </w:r>
            <w:r w:rsidRPr="00864781">
              <w:rPr>
                <w:rFonts w:ascii="Times New Roman" w:hAnsi="Times New Roman" w:cs="Times New Roman"/>
                <w:b/>
                <w:color w:val="363636"/>
                <w:spacing w:val="19"/>
                <w:sz w:val="24"/>
                <w:szCs w:val="24"/>
              </w:rPr>
              <w:t xml:space="preserve"> </w:t>
            </w:r>
            <w:r w:rsidRPr="00864781">
              <w:rPr>
                <w:rFonts w:ascii="Times New Roman" w:hAnsi="Times New Roman" w:cs="Times New Roman"/>
                <w:b/>
                <w:color w:val="363636"/>
                <w:sz w:val="24"/>
                <w:szCs w:val="24"/>
              </w:rPr>
              <w:t>măsura</w:t>
            </w:r>
          </w:p>
        </w:tc>
        <w:tc>
          <w:tcPr>
            <w:tcW w:w="1418" w:type="dxa"/>
            <w:tcBorders>
              <w:top w:val="nil"/>
            </w:tcBorders>
            <w:shd w:val="clear" w:color="auto" w:fill="FFFFFF" w:themeFill="background1"/>
          </w:tcPr>
          <w:p w:rsidR="00EB6532" w:rsidRPr="00864781" w:rsidRDefault="00EB6532" w:rsidP="00A0004E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363636"/>
                <w:w w:val="105"/>
                <w:sz w:val="24"/>
                <w:szCs w:val="24"/>
              </w:rPr>
              <w:t>Canti</w:t>
            </w:r>
            <w:r w:rsidRPr="00864781">
              <w:rPr>
                <w:rFonts w:ascii="Times New Roman" w:hAnsi="Times New Roman" w:cs="Times New Roman"/>
                <w:b/>
                <w:color w:val="363636"/>
                <w:w w:val="105"/>
                <w:sz w:val="24"/>
                <w:szCs w:val="24"/>
              </w:rPr>
              <w:t>tatea</w:t>
            </w:r>
          </w:p>
        </w:tc>
        <w:tc>
          <w:tcPr>
            <w:tcW w:w="1346" w:type="dxa"/>
            <w:tcBorders>
              <w:top w:val="nil"/>
            </w:tcBorders>
            <w:shd w:val="clear" w:color="auto" w:fill="FFFFFF" w:themeFill="background1"/>
          </w:tcPr>
          <w:p w:rsidR="00EB6532" w:rsidRDefault="00EB6532" w:rsidP="00A0004E">
            <w:pPr>
              <w:pStyle w:val="a5"/>
              <w:jc w:val="center"/>
              <w:rPr>
                <w:rFonts w:ascii="Times New Roman" w:hAnsi="Times New Roman" w:cs="Times New Roman"/>
                <w:b/>
                <w:color w:val="363636"/>
                <w:w w:val="10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363636"/>
                <w:w w:val="105"/>
                <w:sz w:val="24"/>
                <w:szCs w:val="24"/>
              </w:rPr>
              <w:t>Preț unitar</w:t>
            </w:r>
          </w:p>
          <w:p w:rsidR="00EB6532" w:rsidRDefault="00EB6532" w:rsidP="00A0004E">
            <w:pPr>
              <w:pStyle w:val="a5"/>
              <w:jc w:val="center"/>
              <w:rPr>
                <w:rFonts w:ascii="Times New Roman" w:hAnsi="Times New Roman" w:cs="Times New Roman"/>
                <w:b/>
                <w:color w:val="363636"/>
                <w:w w:val="10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363636"/>
                <w:w w:val="105"/>
                <w:sz w:val="24"/>
                <w:szCs w:val="24"/>
              </w:rPr>
              <w:t>fără TVA,</w:t>
            </w:r>
            <w:r w:rsidR="00CF081F">
              <w:rPr>
                <w:rFonts w:ascii="Times New Roman" w:hAnsi="Times New Roman" w:cs="Times New Roman"/>
                <w:b/>
                <w:color w:val="363636"/>
                <w:w w:val="105"/>
                <w:sz w:val="24"/>
                <w:szCs w:val="24"/>
              </w:rPr>
              <w:t xml:space="preserve"> lei (MDL)</w:t>
            </w:r>
          </w:p>
        </w:tc>
        <w:tc>
          <w:tcPr>
            <w:tcW w:w="1347" w:type="dxa"/>
            <w:tcBorders>
              <w:top w:val="nil"/>
            </w:tcBorders>
            <w:shd w:val="clear" w:color="auto" w:fill="FFFFFF" w:themeFill="background1"/>
          </w:tcPr>
          <w:p w:rsidR="00CF081F" w:rsidRDefault="00CF081F" w:rsidP="00CF081F">
            <w:pPr>
              <w:pStyle w:val="a5"/>
              <w:jc w:val="center"/>
              <w:rPr>
                <w:rFonts w:ascii="Times New Roman" w:hAnsi="Times New Roman" w:cs="Times New Roman"/>
                <w:b/>
                <w:color w:val="363636"/>
                <w:w w:val="10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363636"/>
                <w:w w:val="105"/>
                <w:sz w:val="24"/>
                <w:szCs w:val="24"/>
              </w:rPr>
              <w:t>Preț unitar</w:t>
            </w:r>
          </w:p>
          <w:p w:rsidR="00EB6532" w:rsidRPr="00864781" w:rsidRDefault="00CF081F" w:rsidP="00CF081F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363636"/>
                <w:w w:val="105"/>
                <w:sz w:val="24"/>
                <w:szCs w:val="24"/>
              </w:rPr>
              <w:t>inclusiv TVA, lei (MDL)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FFFFFF" w:themeFill="background1"/>
          </w:tcPr>
          <w:p w:rsidR="00EB6532" w:rsidRDefault="00EB6532" w:rsidP="00A0004E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Suma totală fără TVA, lei (MDL)</w:t>
            </w:r>
          </w:p>
        </w:tc>
        <w:tc>
          <w:tcPr>
            <w:tcW w:w="1418" w:type="dxa"/>
            <w:tcBorders>
              <w:top w:val="nil"/>
            </w:tcBorders>
            <w:shd w:val="clear" w:color="auto" w:fill="FFFFFF" w:themeFill="background1"/>
          </w:tcPr>
          <w:p w:rsidR="00EB6532" w:rsidRPr="009E76AB" w:rsidRDefault="00EB6532" w:rsidP="00CF081F">
            <w:pPr>
              <w:pStyle w:val="a5"/>
              <w:jc w:val="center"/>
              <w:rPr>
                <w:rFonts w:ascii="Times New Roman" w:hAnsi="Times New Roman" w:cs="Times New Roman"/>
                <w:b/>
                <w:color w:val="363636"/>
                <w:w w:val="10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Suma totală </w:t>
            </w:r>
            <w:r w:rsidR="00CF08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inclusiv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TVA, lei (MDL)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EB6532" w:rsidRPr="009E76AB" w:rsidRDefault="00EB6532" w:rsidP="00A0004E">
            <w:pPr>
              <w:spacing w:after="200" w:line="276" w:lineRule="auto"/>
              <w:jc w:val="center"/>
              <w:rPr>
                <w:b/>
                <w:color w:val="363636"/>
                <w:w w:val="105"/>
              </w:rPr>
            </w:pPr>
            <w:r w:rsidRPr="00864781">
              <w:rPr>
                <w:b/>
                <w:w w:val="105"/>
              </w:rPr>
              <w:t xml:space="preserve">Clasificatie </w:t>
            </w:r>
            <w:r w:rsidRPr="00864781">
              <w:rPr>
                <w:b/>
                <w:color w:val="363636"/>
                <w:w w:val="105"/>
              </w:rPr>
              <w:t>bugetara (IBAN)</w:t>
            </w:r>
          </w:p>
        </w:tc>
      </w:tr>
      <w:tr w:rsidR="00EB6532" w:rsidRPr="00A87BFC" w:rsidTr="00951670">
        <w:tc>
          <w:tcPr>
            <w:tcW w:w="1560" w:type="dxa"/>
            <w:shd w:val="clear" w:color="auto" w:fill="D9D9D9" w:themeFill="background1" w:themeFillShade="D9"/>
          </w:tcPr>
          <w:p w:rsidR="00EB6532" w:rsidRPr="00A0004E" w:rsidRDefault="00EB6532" w:rsidP="00A0004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00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  <w:shd w:val="clear" w:color="auto" w:fill="D9D9D9" w:themeFill="background1" w:themeFillShade="D9"/>
          </w:tcPr>
          <w:p w:rsidR="00EB6532" w:rsidRPr="00A0004E" w:rsidRDefault="00EB6532" w:rsidP="00A0004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004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EB6532" w:rsidRPr="00A0004E" w:rsidRDefault="00EB6532" w:rsidP="00A0004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004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EB6532" w:rsidRPr="00A0004E" w:rsidRDefault="00EB6532" w:rsidP="00A0004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004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46" w:type="dxa"/>
            <w:shd w:val="clear" w:color="auto" w:fill="D9D9D9" w:themeFill="background1" w:themeFillShade="D9"/>
          </w:tcPr>
          <w:p w:rsidR="00EB6532" w:rsidRPr="00A0004E" w:rsidRDefault="00EB6532" w:rsidP="00A0004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004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47" w:type="dxa"/>
            <w:shd w:val="clear" w:color="auto" w:fill="D9D9D9" w:themeFill="background1" w:themeFillShade="D9"/>
          </w:tcPr>
          <w:p w:rsidR="00EB6532" w:rsidRPr="00A0004E" w:rsidRDefault="00EB6532" w:rsidP="00A0004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EB6532" w:rsidRPr="00A0004E" w:rsidRDefault="00EB6532" w:rsidP="00A0004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EB6532" w:rsidRPr="00A0004E" w:rsidRDefault="00EB6532" w:rsidP="00A0004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  <w:tcBorders>
              <w:bottom w:val="nil"/>
            </w:tcBorders>
            <w:shd w:val="clear" w:color="auto" w:fill="D9D9D9" w:themeFill="background1" w:themeFillShade="D9"/>
          </w:tcPr>
          <w:p w:rsidR="00EB6532" w:rsidRPr="00A0004E" w:rsidRDefault="00EB6532" w:rsidP="00A0004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A0004E" w:rsidRPr="00A87BFC" w:rsidTr="00A0004E">
        <w:tc>
          <w:tcPr>
            <w:tcW w:w="15168" w:type="dxa"/>
            <w:gridSpan w:val="9"/>
            <w:shd w:val="clear" w:color="auto" w:fill="FFFFFF" w:themeFill="background1"/>
          </w:tcPr>
          <w:p w:rsidR="00A0004E" w:rsidRPr="00A0004E" w:rsidRDefault="00A0004E" w:rsidP="00A0004E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04E">
              <w:rPr>
                <w:rFonts w:ascii="Times New Roman" w:hAnsi="Times New Roman" w:cs="Times New Roman"/>
                <w:b/>
                <w:sz w:val="24"/>
                <w:szCs w:val="24"/>
              </w:rPr>
              <w:t>Lotul nr.1</w:t>
            </w:r>
          </w:p>
        </w:tc>
      </w:tr>
      <w:tr w:rsidR="00B90ACF" w:rsidRPr="00B36ED3" w:rsidTr="007C2B59">
        <w:trPr>
          <w:trHeight w:val="573"/>
        </w:trPr>
        <w:tc>
          <w:tcPr>
            <w:tcW w:w="1560" w:type="dxa"/>
          </w:tcPr>
          <w:p w:rsidR="00B90ACF" w:rsidRPr="00753C9A" w:rsidRDefault="00B90ACF" w:rsidP="00DD4B2D">
            <w:pPr>
              <w:pStyle w:val="a5"/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</w:pPr>
          </w:p>
          <w:p w:rsidR="00B90ACF" w:rsidRPr="00753C9A" w:rsidRDefault="00B90ACF" w:rsidP="00DD4B2D">
            <w:pPr>
              <w:pStyle w:val="a5"/>
              <w:rPr>
                <w:rFonts w:ascii="Times New Roman" w:hAnsi="Times New Roman" w:cs="Times New Roman"/>
                <w:color w:val="363636"/>
                <w:spacing w:val="-10"/>
                <w:w w:val="80"/>
                <w:sz w:val="24"/>
                <w:szCs w:val="24"/>
              </w:rPr>
            </w:pPr>
            <w:r w:rsidRPr="00753C9A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41110000-3</w:t>
            </w:r>
          </w:p>
        </w:tc>
        <w:tc>
          <w:tcPr>
            <w:tcW w:w="3685" w:type="dxa"/>
            <w:vAlign w:val="center"/>
          </w:tcPr>
          <w:p w:rsidR="00B90ACF" w:rsidRPr="00753C9A" w:rsidRDefault="00B90ACF" w:rsidP="00DD4B2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3C9A">
              <w:rPr>
                <w:rFonts w:ascii="Times New Roman" w:hAnsi="Times New Roman" w:cs="Times New Roman"/>
                <w:sz w:val="24"/>
                <w:szCs w:val="24"/>
              </w:rPr>
              <w:t>Apă potabilă</w:t>
            </w:r>
          </w:p>
          <w:p w:rsidR="00B90ACF" w:rsidRPr="00753C9A" w:rsidRDefault="00B90ACF" w:rsidP="00D7752C">
            <w:pPr>
              <w:pStyle w:val="a5"/>
              <w:rPr>
                <w:color w:val="000000"/>
                <w:sz w:val="24"/>
                <w:szCs w:val="24"/>
              </w:rPr>
            </w:pPr>
            <w:r w:rsidRPr="00753C9A">
              <w:rPr>
                <w:rFonts w:ascii="Times New Roman" w:hAnsi="Times New Roman" w:cs="Times New Roman"/>
                <w:sz w:val="24"/>
                <w:szCs w:val="24"/>
              </w:rPr>
              <w:t>îmbuteliată 19L</w:t>
            </w:r>
          </w:p>
        </w:tc>
        <w:tc>
          <w:tcPr>
            <w:tcW w:w="1134" w:type="dxa"/>
            <w:vAlign w:val="center"/>
          </w:tcPr>
          <w:p w:rsidR="00B90ACF" w:rsidRPr="00753C9A" w:rsidRDefault="00B90ACF" w:rsidP="00DD4B2D">
            <w:pPr>
              <w:jc w:val="center"/>
              <w:rPr>
                <w:color w:val="000000"/>
                <w:lang w:val="ro-MO"/>
              </w:rPr>
            </w:pPr>
            <w:r w:rsidRPr="00753C9A">
              <w:rPr>
                <w:color w:val="000000"/>
                <w:lang w:val="ro-MO"/>
              </w:rPr>
              <w:t>buc</w:t>
            </w:r>
          </w:p>
          <w:p w:rsidR="00B90ACF" w:rsidRPr="00753C9A" w:rsidRDefault="00B90ACF" w:rsidP="00DD4B2D">
            <w:pPr>
              <w:jc w:val="center"/>
              <w:rPr>
                <w:color w:val="000000"/>
                <w:lang w:val="ro-MO"/>
              </w:rPr>
            </w:pPr>
          </w:p>
        </w:tc>
        <w:tc>
          <w:tcPr>
            <w:tcW w:w="1418" w:type="dxa"/>
          </w:tcPr>
          <w:p w:rsidR="00B90ACF" w:rsidRPr="00753C9A" w:rsidRDefault="006A1865" w:rsidP="00DD4B2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346" w:type="dxa"/>
          </w:tcPr>
          <w:p w:rsidR="00B90ACF" w:rsidRPr="00753C9A" w:rsidRDefault="00B90ACF" w:rsidP="00DD4B2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7" w:type="dxa"/>
          </w:tcPr>
          <w:p w:rsidR="00B90ACF" w:rsidRPr="00753C9A" w:rsidRDefault="00B90ACF" w:rsidP="00DD4B2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90ACF" w:rsidRPr="00753C9A" w:rsidRDefault="00B90ACF" w:rsidP="00B544A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90ACF" w:rsidRPr="00753C9A" w:rsidRDefault="00B90ACF" w:rsidP="00B544A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90ACF" w:rsidRPr="00014F45" w:rsidRDefault="00B90ACF">
            <w:pPr>
              <w:spacing w:after="200" w:line="276" w:lineRule="auto"/>
              <w:rPr>
                <w:sz w:val="22"/>
                <w:szCs w:val="22"/>
              </w:rPr>
            </w:pPr>
          </w:p>
        </w:tc>
      </w:tr>
      <w:tr w:rsidR="00B90ACF" w:rsidRPr="00A0004E" w:rsidTr="00B16C34">
        <w:tc>
          <w:tcPr>
            <w:tcW w:w="1560" w:type="dxa"/>
            <w:shd w:val="clear" w:color="auto" w:fill="D9D9D9" w:themeFill="background1" w:themeFillShade="D9"/>
            <w:vAlign w:val="center"/>
          </w:tcPr>
          <w:p w:rsidR="00B90ACF" w:rsidRPr="00753C9A" w:rsidRDefault="00B90ACF" w:rsidP="00A0004E">
            <w:pPr>
              <w:pStyle w:val="a5"/>
              <w:jc w:val="center"/>
              <w:rPr>
                <w:rFonts w:ascii="Times New Roman" w:hAnsi="Times New Roman" w:cs="Times New Roman"/>
                <w:b/>
                <w:w w:val="80"/>
                <w:sz w:val="24"/>
                <w:szCs w:val="24"/>
              </w:rPr>
            </w:pPr>
          </w:p>
        </w:tc>
        <w:tc>
          <w:tcPr>
            <w:tcW w:w="8930" w:type="dxa"/>
            <w:gridSpan w:val="5"/>
            <w:shd w:val="clear" w:color="auto" w:fill="D9D9D9" w:themeFill="background1" w:themeFillShade="D9"/>
            <w:vAlign w:val="center"/>
          </w:tcPr>
          <w:p w:rsidR="00B90ACF" w:rsidRPr="00753C9A" w:rsidRDefault="00B90ACF" w:rsidP="00A0004E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3C9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Total la Lotul nr.1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B90ACF" w:rsidRPr="00B90ACF" w:rsidRDefault="00B90ACF" w:rsidP="00B544AF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:rsidR="00B90ACF" w:rsidRPr="00B90ACF" w:rsidRDefault="00B90ACF" w:rsidP="00B544AF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B90ACF" w:rsidRPr="004361E0" w:rsidRDefault="00B90ACF" w:rsidP="00B01D83">
            <w:pPr>
              <w:pStyle w:val="a5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A0004E" w:rsidRDefault="00A0004E">
      <w:pPr>
        <w:rPr>
          <w:b/>
        </w:rPr>
      </w:pPr>
    </w:p>
    <w:p w:rsidR="004361E0" w:rsidRPr="00D0772F" w:rsidRDefault="004361E0" w:rsidP="004361E0">
      <w:pPr>
        <w:jc w:val="both"/>
      </w:pPr>
    </w:p>
    <w:p w:rsidR="004361E0" w:rsidRPr="00A0004E" w:rsidRDefault="004361E0">
      <w:pPr>
        <w:rPr>
          <w:b/>
        </w:rPr>
      </w:pPr>
    </w:p>
    <w:sectPr w:rsidR="004361E0" w:rsidRPr="00A0004E" w:rsidSect="00DC7F09">
      <w:pgSz w:w="16838" w:h="11906" w:orient="landscape"/>
      <w:pgMar w:top="709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04E"/>
    <w:rsid w:val="00014F45"/>
    <w:rsid w:val="00093F39"/>
    <w:rsid w:val="00170FE6"/>
    <w:rsid w:val="001B35CA"/>
    <w:rsid w:val="001E39AB"/>
    <w:rsid w:val="002C2DF0"/>
    <w:rsid w:val="003E0090"/>
    <w:rsid w:val="0041419F"/>
    <w:rsid w:val="004301D7"/>
    <w:rsid w:val="004361E0"/>
    <w:rsid w:val="00584231"/>
    <w:rsid w:val="005A3329"/>
    <w:rsid w:val="006A1865"/>
    <w:rsid w:val="00753C9A"/>
    <w:rsid w:val="00817AA1"/>
    <w:rsid w:val="0083347D"/>
    <w:rsid w:val="00A0004E"/>
    <w:rsid w:val="00A87947"/>
    <w:rsid w:val="00A96AD1"/>
    <w:rsid w:val="00B01D83"/>
    <w:rsid w:val="00B53B1C"/>
    <w:rsid w:val="00B90ACF"/>
    <w:rsid w:val="00C11780"/>
    <w:rsid w:val="00CF081F"/>
    <w:rsid w:val="00D7752C"/>
    <w:rsid w:val="00DC7F09"/>
    <w:rsid w:val="00DD4B2D"/>
    <w:rsid w:val="00E42C5D"/>
    <w:rsid w:val="00EB6532"/>
    <w:rsid w:val="00FA37F2"/>
    <w:rsid w:val="00FC4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0004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A000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A0004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ro-RO"/>
    </w:rPr>
  </w:style>
  <w:style w:type="paragraph" w:styleId="a">
    <w:name w:val="List Paragraph"/>
    <w:aliases w:val="HotarirePunct1,AB List 1"/>
    <w:basedOn w:val="a0"/>
    <w:link w:val="a6"/>
    <w:uiPriority w:val="34"/>
    <w:qFormat/>
    <w:rsid w:val="004361E0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6">
    <w:name w:val="Абзац списка Знак"/>
    <w:aliases w:val="HotarirePunct1 Знак,AB List 1 Знак"/>
    <w:link w:val="a"/>
    <w:uiPriority w:val="34"/>
    <w:locked/>
    <w:rsid w:val="004361E0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0004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A000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A0004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ro-RO"/>
    </w:rPr>
  </w:style>
  <w:style w:type="paragraph" w:styleId="a">
    <w:name w:val="List Paragraph"/>
    <w:aliases w:val="HotarirePunct1,AB List 1"/>
    <w:basedOn w:val="a0"/>
    <w:link w:val="a6"/>
    <w:uiPriority w:val="34"/>
    <w:qFormat/>
    <w:rsid w:val="004361E0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6">
    <w:name w:val="Абзац списка Знак"/>
    <w:aliases w:val="HotarirePunct1 Знак,AB List 1 Знак"/>
    <w:link w:val="a"/>
    <w:uiPriority w:val="34"/>
    <w:locked/>
    <w:rsid w:val="004361E0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2025-10-22T14:08:00Z</cp:lastPrinted>
  <dcterms:created xsi:type="dcterms:W3CDTF">2026-01-20T11:23:00Z</dcterms:created>
  <dcterms:modified xsi:type="dcterms:W3CDTF">2026-01-20T11:23:00Z</dcterms:modified>
</cp:coreProperties>
</file>