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0280" w:rsidRPr="00646942" w:rsidRDefault="008B621F" w:rsidP="00646942">
      <w:pPr>
        <w:pStyle w:val="1"/>
        <w:spacing w:before="120"/>
        <w:rPr>
          <w:sz w:val="16"/>
          <w:szCs w:val="16"/>
        </w:rPr>
      </w:pPr>
      <w:r>
        <w:rPr>
          <w:sz w:val="16"/>
          <w:szCs w:val="16"/>
        </w:rPr>
        <w:t xml:space="preserve"> </w:t>
      </w:r>
      <w:r w:rsidR="009E0280" w:rsidRPr="00E36A83">
        <w:rPr>
          <w:sz w:val="16"/>
          <w:szCs w:val="16"/>
        </w:rPr>
        <w:t>ANUNȚ DE PARTICIPARE</w:t>
      </w:r>
    </w:p>
    <w:p w:rsidR="009E0280" w:rsidRPr="00E07432" w:rsidRDefault="009E0280" w:rsidP="009E0280">
      <w:pPr>
        <w:spacing w:after="11" w:line="247" w:lineRule="auto"/>
        <w:ind w:left="-5" w:hanging="10"/>
        <w:jc w:val="center"/>
        <w:rPr>
          <w:rFonts w:ascii="Times New Roman" w:hAnsi="Times New Roman" w:cs="Times New Roman"/>
          <w:sz w:val="16"/>
          <w:szCs w:val="16"/>
          <w:lang w:val="en-US"/>
        </w:rPr>
      </w:pPr>
      <w:r w:rsidRPr="00E07432">
        <w:rPr>
          <w:rFonts w:ascii="Times New Roman" w:hAnsi="Times New Roman" w:cs="Times New Roman"/>
          <w:sz w:val="16"/>
          <w:szCs w:val="16"/>
          <w:lang w:val="en-US"/>
        </w:rPr>
        <w:t xml:space="preserve">privind achiziționarea  </w:t>
      </w:r>
      <w:r w:rsidRPr="00E07432">
        <w:rPr>
          <w:rFonts w:ascii="Times New Roman" w:hAnsi="Times New Roman" w:cs="Times New Roman"/>
          <w:sz w:val="16"/>
          <w:szCs w:val="16"/>
          <w:u w:val="single"/>
          <w:lang w:val="en-US"/>
        </w:rPr>
        <w:t xml:space="preserve">servicii medicale și de laborator </w:t>
      </w:r>
      <w:r w:rsidR="0062057F" w:rsidRPr="00E07432">
        <w:rPr>
          <w:rFonts w:ascii="Times New Roman" w:hAnsi="Times New Roman" w:cs="Times New Roman"/>
          <w:sz w:val="16"/>
          <w:szCs w:val="16"/>
          <w:u w:val="single"/>
          <w:lang w:val="en-US"/>
        </w:rPr>
        <w:t>pentru anul 202</w:t>
      </w:r>
      <w:r w:rsidR="00B03DD5">
        <w:rPr>
          <w:rFonts w:ascii="Times New Roman" w:hAnsi="Times New Roman" w:cs="Times New Roman"/>
          <w:sz w:val="16"/>
          <w:szCs w:val="16"/>
          <w:u w:val="single"/>
          <w:lang w:val="en-US"/>
        </w:rPr>
        <w:t>6</w:t>
      </w:r>
      <w:r w:rsidRPr="00E07432">
        <w:rPr>
          <w:rFonts w:ascii="Times New Roman" w:hAnsi="Times New Roman" w:cs="Times New Roman"/>
          <w:sz w:val="16"/>
          <w:szCs w:val="16"/>
          <w:u w:val="single"/>
          <w:lang w:val="en-US"/>
        </w:rPr>
        <w:t>, conform necesitatilor IMSP AMT Riscani"</w:t>
      </w:r>
      <w:r w:rsidR="00E07432" w:rsidRPr="00E07432">
        <w:rPr>
          <w:rFonts w:ascii="Times New Roman" w:hAnsi="Times New Roman" w:cs="Times New Roman"/>
          <w:sz w:val="16"/>
          <w:szCs w:val="16"/>
          <w:lang w:val="en-US"/>
        </w:rPr>
        <w:t>,</w:t>
      </w:r>
      <w:r w:rsidRPr="00E07432">
        <w:rPr>
          <w:rFonts w:ascii="Times New Roman" w:hAnsi="Times New Roman" w:cs="Times New Roman"/>
          <w:sz w:val="16"/>
          <w:szCs w:val="16"/>
          <w:lang w:val="en-US"/>
        </w:rPr>
        <w:t xml:space="preserve"> prin procedura de achiziție</w:t>
      </w:r>
      <w:r w:rsidR="008C3823">
        <w:rPr>
          <w:rFonts w:ascii="Times New Roman" w:hAnsi="Times New Roman" w:cs="Times New Roman"/>
          <w:sz w:val="16"/>
          <w:szCs w:val="16"/>
          <w:lang w:val="en-US"/>
        </w:rPr>
        <w:t xml:space="preserve"> Licitație Deschisă, repetată</w:t>
      </w:r>
    </w:p>
    <w:p w:rsidR="009E0280" w:rsidRPr="00E07432" w:rsidRDefault="009E0280" w:rsidP="006B3778">
      <w:pPr>
        <w:spacing w:after="0" w:line="250" w:lineRule="auto"/>
        <w:ind w:left="-5" w:right="-284" w:hanging="10"/>
        <w:jc w:val="both"/>
        <w:rPr>
          <w:rFonts w:ascii="Times New Roman" w:hAnsi="Times New Roman" w:cs="Times New Roman"/>
          <w:bCs/>
          <w:sz w:val="16"/>
          <w:szCs w:val="16"/>
          <w:u w:val="single"/>
          <w:lang w:val="en-US" w:eastAsia="ro-RO"/>
        </w:rPr>
      </w:pPr>
      <w:r w:rsidRPr="00E07432">
        <w:rPr>
          <w:rFonts w:ascii="Times New Roman" w:hAnsi="Times New Roman" w:cs="Times New Roman"/>
          <w:sz w:val="16"/>
          <w:szCs w:val="16"/>
          <w:lang w:val="en-US"/>
        </w:rPr>
        <w:t>1.</w:t>
      </w:r>
      <w:r w:rsidR="00E07432" w:rsidRPr="00E07432"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r w:rsidRPr="00E07432">
        <w:rPr>
          <w:rFonts w:ascii="Times New Roman" w:hAnsi="Times New Roman" w:cs="Times New Roman"/>
          <w:sz w:val="16"/>
          <w:szCs w:val="16"/>
          <w:lang w:val="en-US"/>
        </w:rPr>
        <w:t>Denumirea autorităţii contractante:</w:t>
      </w:r>
      <w:r w:rsidRPr="00E07432">
        <w:rPr>
          <w:rFonts w:ascii="Times New Roman" w:hAnsi="Times New Roman" w:cs="Times New Roman"/>
          <w:bCs/>
          <w:sz w:val="16"/>
          <w:szCs w:val="16"/>
          <w:lang w:val="en-US" w:eastAsia="ro-RO"/>
        </w:rPr>
        <w:t xml:space="preserve"> </w:t>
      </w:r>
      <w:r w:rsidRPr="00E07432">
        <w:rPr>
          <w:rFonts w:ascii="Times New Roman" w:hAnsi="Times New Roman" w:cs="Times New Roman"/>
          <w:bCs/>
          <w:sz w:val="16"/>
          <w:szCs w:val="16"/>
          <w:u w:val="single"/>
          <w:lang w:val="en-US" w:eastAsia="ro-RO"/>
        </w:rPr>
        <w:t>Instituția Medico Sanitară Publică  ASOCIAŢIA MEDICALĂ TERITORIALĂ RÎŞCANI.</w:t>
      </w:r>
    </w:p>
    <w:p w:rsidR="009E0280" w:rsidRPr="00E07432" w:rsidRDefault="009E0280" w:rsidP="006B3778">
      <w:pPr>
        <w:spacing w:after="0" w:line="250" w:lineRule="auto"/>
        <w:ind w:left="-5" w:right="659" w:hanging="10"/>
        <w:rPr>
          <w:rFonts w:ascii="Times New Roman" w:hAnsi="Times New Roman" w:cs="Times New Roman"/>
          <w:bCs/>
          <w:sz w:val="16"/>
          <w:szCs w:val="16"/>
          <w:lang w:val="en-US" w:eastAsia="ro-RO"/>
        </w:rPr>
      </w:pPr>
      <w:r w:rsidRPr="00E07432">
        <w:rPr>
          <w:rFonts w:ascii="Times New Roman" w:hAnsi="Times New Roman" w:cs="Times New Roman"/>
          <w:bCs/>
          <w:sz w:val="16"/>
          <w:szCs w:val="16"/>
          <w:lang w:val="en-US" w:eastAsia="ro-RO"/>
        </w:rPr>
        <w:t xml:space="preserve">2.  IDNO </w:t>
      </w:r>
      <w:r w:rsidRPr="00E07432">
        <w:rPr>
          <w:rFonts w:ascii="Times New Roman" w:hAnsi="Times New Roman" w:cs="Times New Roman"/>
          <w:bCs/>
          <w:sz w:val="16"/>
          <w:szCs w:val="16"/>
          <w:u w:val="single"/>
          <w:lang w:val="en-US" w:eastAsia="ro-RO"/>
        </w:rPr>
        <w:t>1003600153212</w:t>
      </w:r>
      <w:r w:rsidRPr="00E07432">
        <w:rPr>
          <w:rFonts w:ascii="Times New Roman" w:hAnsi="Times New Roman" w:cs="Times New Roman"/>
          <w:bCs/>
          <w:sz w:val="16"/>
          <w:szCs w:val="16"/>
          <w:lang w:val="en-US" w:eastAsia="ro-RO"/>
        </w:rPr>
        <w:t>.</w:t>
      </w:r>
    </w:p>
    <w:p w:rsidR="009E0280" w:rsidRPr="00E07432" w:rsidRDefault="009E0280" w:rsidP="006B3778">
      <w:pPr>
        <w:spacing w:after="0" w:line="250" w:lineRule="auto"/>
        <w:ind w:left="-5" w:right="659" w:hanging="10"/>
        <w:rPr>
          <w:rFonts w:ascii="Times New Roman" w:hAnsi="Times New Roman" w:cs="Times New Roman"/>
          <w:sz w:val="16"/>
          <w:szCs w:val="16"/>
          <w:lang w:val="en-US" w:eastAsia="ro-RO"/>
        </w:rPr>
      </w:pPr>
      <w:r w:rsidRPr="00E07432">
        <w:rPr>
          <w:rFonts w:ascii="Times New Roman" w:hAnsi="Times New Roman" w:cs="Times New Roman"/>
          <w:bCs/>
          <w:sz w:val="16"/>
          <w:szCs w:val="16"/>
          <w:lang w:val="en-US" w:eastAsia="ro-RO"/>
        </w:rPr>
        <w:t>3.</w:t>
      </w:r>
      <w:r w:rsidRPr="00E07432">
        <w:rPr>
          <w:rFonts w:ascii="Times New Roman" w:hAnsi="Times New Roman" w:cs="Times New Roman"/>
          <w:sz w:val="16"/>
          <w:szCs w:val="16"/>
          <w:lang w:val="en-US" w:eastAsia="ro-RO"/>
        </w:rPr>
        <w:t>Adresa: </w:t>
      </w:r>
      <w:r w:rsidRPr="00E07432">
        <w:rPr>
          <w:rFonts w:ascii="Times New Roman" w:hAnsi="Times New Roman" w:cs="Times New Roman"/>
          <w:bCs/>
          <w:sz w:val="16"/>
          <w:szCs w:val="16"/>
          <w:u w:val="single"/>
          <w:lang w:val="en-US" w:eastAsia="ro-RO"/>
        </w:rPr>
        <w:t>Republica Moldova, mun. Chişinău, str. Alecu Russo 11</w:t>
      </w:r>
      <w:r w:rsidRPr="00E07432">
        <w:rPr>
          <w:rFonts w:ascii="Times New Roman" w:hAnsi="Times New Roman" w:cs="Times New Roman"/>
          <w:sz w:val="16"/>
          <w:szCs w:val="16"/>
          <w:lang w:val="en-US" w:eastAsia="ro-RO"/>
        </w:rPr>
        <w:t xml:space="preserve">  </w:t>
      </w:r>
    </w:p>
    <w:p w:rsidR="009E0280" w:rsidRPr="00E07432" w:rsidRDefault="009E0280" w:rsidP="006B3778">
      <w:pPr>
        <w:spacing w:after="0" w:line="250" w:lineRule="auto"/>
        <w:ind w:left="-5" w:right="659" w:hanging="10"/>
        <w:rPr>
          <w:rFonts w:ascii="Times New Roman" w:hAnsi="Times New Roman" w:cs="Times New Roman"/>
          <w:bCs/>
          <w:sz w:val="16"/>
          <w:szCs w:val="16"/>
          <w:lang w:val="en-US" w:eastAsia="ro-RO"/>
        </w:rPr>
      </w:pPr>
      <w:r w:rsidRPr="00E07432">
        <w:rPr>
          <w:rFonts w:ascii="Times New Roman" w:hAnsi="Times New Roman" w:cs="Times New Roman"/>
          <w:sz w:val="16"/>
          <w:szCs w:val="16"/>
          <w:lang w:val="en-US" w:eastAsia="ro-RO"/>
        </w:rPr>
        <w:t xml:space="preserve">4. </w:t>
      </w:r>
      <w:r w:rsidR="00E07432" w:rsidRPr="00E07432">
        <w:rPr>
          <w:rFonts w:ascii="Times New Roman" w:hAnsi="Times New Roman" w:cs="Times New Roman"/>
          <w:sz w:val="16"/>
          <w:szCs w:val="16"/>
          <w:lang w:val="en-US" w:eastAsia="ru-RU"/>
        </w:rPr>
        <w:t>Numărul</w:t>
      </w:r>
      <w:r w:rsidR="00E07432" w:rsidRPr="00E07432">
        <w:rPr>
          <w:rFonts w:ascii="Times New Roman" w:hAnsi="Times New Roman" w:cs="Times New Roman"/>
          <w:sz w:val="16"/>
          <w:szCs w:val="16"/>
          <w:lang w:val="ro-MD" w:eastAsia="ru-RU"/>
        </w:rPr>
        <w:t xml:space="preserve"> </w:t>
      </w:r>
      <w:r w:rsidR="00E07432" w:rsidRPr="00E07432">
        <w:rPr>
          <w:rFonts w:ascii="Times New Roman" w:hAnsi="Times New Roman" w:cs="Times New Roman"/>
          <w:sz w:val="16"/>
          <w:szCs w:val="16"/>
          <w:lang w:val="en-US" w:eastAsia="ru-RU"/>
        </w:rPr>
        <w:t>de</w:t>
      </w:r>
      <w:r w:rsidR="00E07432" w:rsidRPr="00E07432">
        <w:rPr>
          <w:rFonts w:ascii="Times New Roman" w:hAnsi="Times New Roman" w:cs="Times New Roman"/>
          <w:sz w:val="16"/>
          <w:szCs w:val="16"/>
          <w:lang w:val="ro-MD" w:eastAsia="ru-RU"/>
        </w:rPr>
        <w:t xml:space="preserve"> </w:t>
      </w:r>
      <w:r w:rsidR="00E07432" w:rsidRPr="00E07432">
        <w:rPr>
          <w:rFonts w:ascii="Times New Roman" w:hAnsi="Times New Roman" w:cs="Times New Roman"/>
          <w:sz w:val="16"/>
          <w:szCs w:val="16"/>
          <w:lang w:val="en-US" w:eastAsia="ru-RU"/>
        </w:rPr>
        <w:t>telefon/fax:</w:t>
      </w:r>
      <w:r w:rsidR="00E07432" w:rsidRPr="00E07432">
        <w:rPr>
          <w:rFonts w:ascii="Times New Roman" w:eastAsia="Times New Roman" w:hAnsi="Times New Roman" w:cs="Times New Roman"/>
          <w:color w:val="000000"/>
          <w:sz w:val="16"/>
          <w:szCs w:val="16"/>
          <w:u w:val="single"/>
          <w:lang w:val="en-US" w:eastAsia="ru-RU"/>
        </w:rPr>
        <w:t>Tel: 022497742, Fax: 022497742</w:t>
      </w:r>
      <w:r w:rsidRPr="00E07432">
        <w:rPr>
          <w:rFonts w:ascii="Times New Roman" w:hAnsi="Times New Roman" w:cs="Times New Roman"/>
          <w:sz w:val="16"/>
          <w:szCs w:val="16"/>
          <w:lang w:val="en-US" w:eastAsia="ro-RO"/>
        </w:rPr>
        <w:t> </w:t>
      </w:r>
    </w:p>
    <w:p w:rsidR="009E0280" w:rsidRPr="00E07432" w:rsidRDefault="009E0280" w:rsidP="006B3778">
      <w:pPr>
        <w:spacing w:after="0" w:line="250" w:lineRule="auto"/>
        <w:ind w:left="-5" w:right="-142" w:hanging="10"/>
        <w:rPr>
          <w:rFonts w:ascii="Times New Roman" w:hAnsi="Times New Roman" w:cs="Times New Roman"/>
          <w:bCs/>
          <w:sz w:val="16"/>
          <w:szCs w:val="16"/>
          <w:lang w:val="en-US" w:eastAsia="ro-RO"/>
        </w:rPr>
      </w:pPr>
      <w:r w:rsidRPr="00E07432">
        <w:rPr>
          <w:rFonts w:ascii="Times New Roman" w:hAnsi="Times New Roman" w:cs="Times New Roman"/>
          <w:sz w:val="16"/>
          <w:szCs w:val="16"/>
          <w:lang w:val="en-US"/>
        </w:rPr>
        <w:t>5. Adresa de e-</w:t>
      </w:r>
      <w:r w:rsidRPr="00E07432">
        <w:rPr>
          <w:rFonts w:ascii="Times New Roman" w:hAnsi="Times New Roman" w:cs="Times New Roman"/>
          <w:sz w:val="16"/>
          <w:szCs w:val="16"/>
          <w:lang w:val="en-US" w:eastAsia="ro-RO"/>
        </w:rPr>
        <w:t>mail sau de internet a autorității contractante: </w:t>
      </w:r>
      <w:hyperlink r:id="rId8" w:history="1">
        <w:r w:rsidRPr="00E07432">
          <w:rPr>
            <w:rStyle w:val="a5"/>
            <w:rFonts w:ascii="Times New Roman" w:hAnsi="Times New Roman" w:cs="Times New Roman"/>
            <w:bCs/>
            <w:sz w:val="16"/>
            <w:szCs w:val="16"/>
            <w:lang w:val="en-US" w:eastAsia="ro-RO"/>
          </w:rPr>
          <w:t>amtriscani@ms.md</w:t>
        </w:r>
      </w:hyperlink>
    </w:p>
    <w:p w:rsidR="009A1292" w:rsidRDefault="009E0280" w:rsidP="00E07432">
      <w:pPr>
        <w:tabs>
          <w:tab w:val="center" w:pos="4083"/>
        </w:tabs>
        <w:spacing w:after="0" w:line="250" w:lineRule="auto"/>
        <w:ind w:left="-15"/>
        <w:rPr>
          <w:rFonts w:ascii="Times New Roman" w:eastAsia="Times New Roman" w:hAnsi="Times New Roman" w:cs="Times New Roman"/>
          <w:color w:val="000000"/>
          <w:sz w:val="16"/>
          <w:szCs w:val="16"/>
          <w:lang w:val="en-US" w:eastAsia="ru-RU"/>
        </w:rPr>
      </w:pPr>
      <w:r w:rsidRPr="00E07432">
        <w:rPr>
          <w:rFonts w:ascii="Times New Roman" w:hAnsi="Times New Roman" w:cs="Times New Roman"/>
          <w:sz w:val="16"/>
          <w:szCs w:val="16"/>
          <w:lang w:val="en-US"/>
        </w:rPr>
        <w:t>6. Adresa de e-</w:t>
      </w:r>
      <w:r w:rsidRPr="00E07432">
        <w:rPr>
          <w:rFonts w:ascii="Times New Roman" w:hAnsi="Times New Roman" w:cs="Times New Roman"/>
          <w:sz w:val="16"/>
          <w:szCs w:val="16"/>
          <w:lang w:val="en-US" w:eastAsia="ro-RO"/>
        </w:rPr>
        <w:t xml:space="preserve">mail sau de internet de la care se va putea obține accesul la documentația de atribuire: </w:t>
      </w:r>
      <w:r w:rsidRPr="00E07432">
        <w:rPr>
          <w:rFonts w:ascii="Times New Roman" w:hAnsi="Times New Roman" w:cs="Times New Roman"/>
          <w:i/>
          <w:sz w:val="16"/>
          <w:szCs w:val="16"/>
          <w:lang w:val="en-US" w:eastAsia="ro-RO"/>
        </w:rPr>
        <w:t xml:space="preserve">documentația de atribuire este anexată în cadrul procedurii pe </w:t>
      </w:r>
      <w:r w:rsidRPr="00E07432">
        <w:rPr>
          <w:rFonts w:ascii="Times New Roman" w:hAnsi="Times New Roman" w:cs="Times New Roman"/>
          <w:i/>
          <w:sz w:val="16"/>
          <w:szCs w:val="16"/>
          <w:lang w:val="en-US"/>
        </w:rPr>
        <w:t>SIA “RSAP”.</w:t>
      </w:r>
      <w:r w:rsidRPr="00E07432">
        <w:rPr>
          <w:rFonts w:ascii="Times New Roman" w:hAnsi="Times New Roman" w:cs="Times New Roman"/>
          <w:i/>
          <w:sz w:val="16"/>
          <w:szCs w:val="16"/>
          <w:lang w:val="en-US" w:eastAsia="ro-RO"/>
        </w:rPr>
        <w:t> </w:t>
      </w:r>
      <w:r w:rsidRPr="00E07432">
        <w:rPr>
          <w:rFonts w:ascii="Times New Roman" w:hAnsi="Times New Roman" w:cs="Times New Roman"/>
          <w:i/>
          <w:sz w:val="16"/>
          <w:szCs w:val="16"/>
          <w:lang w:val="en-US" w:eastAsia="ro-RO"/>
        </w:rPr>
        <w:br/>
      </w:r>
      <w:r w:rsidRPr="00E07432">
        <w:rPr>
          <w:rFonts w:ascii="Times New Roman" w:hAnsi="Times New Roman" w:cs="Times New Roman"/>
          <w:sz w:val="16"/>
          <w:szCs w:val="16"/>
          <w:lang w:val="en-US"/>
        </w:rPr>
        <w:t xml:space="preserve">7. </w:t>
      </w:r>
      <w:r w:rsidR="00E07432" w:rsidRPr="00E07432">
        <w:rPr>
          <w:rFonts w:ascii="Times New Roman" w:hAnsi="Times New Roman" w:cs="Times New Roman"/>
          <w:sz w:val="16"/>
          <w:szCs w:val="16"/>
          <w:lang w:val="it-IT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</w:t>
      </w:r>
      <w:r w:rsidR="00E07432" w:rsidRPr="00E07432">
        <w:rPr>
          <w:rFonts w:ascii="Times New Roman" w:hAnsi="Times New Roman" w:cs="Times New Roman"/>
          <w:b/>
          <w:sz w:val="16"/>
          <w:szCs w:val="16"/>
          <w:lang w:val="it-IT" w:eastAsia="ru-RU"/>
        </w:rPr>
        <w:t xml:space="preserve"> </w:t>
      </w:r>
      <w:r w:rsidR="00E07432" w:rsidRPr="00E07432">
        <w:rPr>
          <w:rFonts w:ascii="Times New Roman" w:eastAsia="Times New Roman" w:hAnsi="Times New Roman" w:cs="Times New Roman"/>
          <w:color w:val="000000"/>
          <w:sz w:val="16"/>
          <w:szCs w:val="16"/>
          <w:u w:val="single"/>
          <w:lang w:val="en-US" w:eastAsia="ru-RU"/>
        </w:rPr>
        <w:t>Instituție publică, obiectul principal de activitate: Prestarea serviciilor medicale</w:t>
      </w:r>
      <w:r w:rsidR="00E07432" w:rsidRPr="00E07432">
        <w:rPr>
          <w:rFonts w:ascii="Times New Roman" w:eastAsia="Times New Roman" w:hAnsi="Times New Roman" w:cs="Times New Roman"/>
          <w:color w:val="000000"/>
          <w:sz w:val="16"/>
          <w:szCs w:val="16"/>
          <w:lang w:val="en-US" w:eastAsia="ru-RU"/>
        </w:rPr>
        <w:t xml:space="preserve">. </w:t>
      </w:r>
    </w:p>
    <w:p w:rsidR="00011DD0" w:rsidRDefault="009A1292" w:rsidP="00E07432">
      <w:pPr>
        <w:tabs>
          <w:tab w:val="center" w:pos="4083"/>
        </w:tabs>
        <w:spacing w:after="0" w:line="250" w:lineRule="auto"/>
        <w:ind w:left="-15"/>
        <w:rPr>
          <w:rFonts w:ascii="Times New Roman" w:hAnsi="Times New Roman" w:cs="Times New Roman"/>
          <w:bCs/>
          <w:color w:val="000000"/>
          <w:sz w:val="16"/>
          <w:szCs w:val="16"/>
          <w:lang w:val="en-US" w:eastAsia="ro-RO"/>
        </w:rPr>
      </w:pPr>
      <w:r>
        <w:rPr>
          <w:rFonts w:ascii="Times New Roman" w:hAnsi="Times New Roman" w:cs="Times New Roman"/>
          <w:sz w:val="16"/>
          <w:szCs w:val="16"/>
          <w:lang w:val="en-US"/>
        </w:rPr>
        <w:t xml:space="preserve">8. </w:t>
      </w:r>
      <w:r w:rsidR="009E0280" w:rsidRPr="00E07432">
        <w:rPr>
          <w:rFonts w:ascii="Times New Roman" w:hAnsi="Times New Roman" w:cs="Times New Roman"/>
          <w:sz w:val="16"/>
          <w:szCs w:val="16"/>
          <w:lang w:val="en-US"/>
        </w:rPr>
        <w:t>Cumpărătorul invită operatorii economici interesaţi, care îi pot satisface necesităţile, să participe la procedura privind livrarea/prestarea/executarea următoarelor  servicii:</w:t>
      </w:r>
      <w:r w:rsidR="009E0280" w:rsidRPr="00E07432">
        <w:rPr>
          <w:rFonts w:ascii="Times New Roman" w:hAnsi="Times New Roman" w:cs="Times New Roman"/>
          <w:bCs/>
          <w:color w:val="000000"/>
          <w:sz w:val="16"/>
          <w:szCs w:val="16"/>
          <w:lang w:val="en-US" w:eastAsia="ro-RO"/>
        </w:rPr>
        <w:t xml:space="preserve"> </w:t>
      </w:r>
    </w:p>
    <w:tbl>
      <w:tblPr>
        <w:tblW w:w="10250" w:type="dxa"/>
        <w:tblLayout w:type="fixed"/>
        <w:tblLook w:val="04A0" w:firstRow="1" w:lastRow="0" w:firstColumn="1" w:lastColumn="0" w:noHBand="0" w:noVBand="1"/>
      </w:tblPr>
      <w:tblGrid>
        <w:gridCol w:w="456"/>
        <w:gridCol w:w="856"/>
        <w:gridCol w:w="5625"/>
        <w:gridCol w:w="1138"/>
        <w:gridCol w:w="709"/>
        <w:gridCol w:w="585"/>
        <w:gridCol w:w="881"/>
      </w:tblGrid>
      <w:tr w:rsidR="008C3823" w:rsidRPr="008C3823" w:rsidTr="008C3823">
        <w:trPr>
          <w:trHeight w:val="48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Nr lot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Cod catalog </w:t>
            </w:r>
          </w:p>
        </w:tc>
        <w:tc>
          <w:tcPr>
            <w:tcW w:w="56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Denumirea serviciilor solicitate</w:t>
            </w:r>
          </w:p>
        </w:tc>
        <w:tc>
          <w:tcPr>
            <w:tcW w:w="11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  <w:t>Unitatea de măsură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 xml:space="preserve">Cantitatea </w:t>
            </w:r>
          </w:p>
        </w:tc>
        <w:tc>
          <w:tcPr>
            <w:tcW w:w="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0"/>
                <w:szCs w:val="10"/>
                <w:lang w:val="en-US" w:eastAsia="ru-RU"/>
              </w:rPr>
            </w:pPr>
            <w:r w:rsidRPr="008C3823">
              <w:rPr>
                <w:rFonts w:ascii="Times New Roman" w:hAnsi="Times New Roman" w:cs="Times New Roman"/>
                <w:color w:val="333333"/>
                <w:sz w:val="10"/>
                <w:szCs w:val="10"/>
                <w:shd w:val="clear" w:color="auto" w:fill="FFFFFF"/>
                <w:lang w:val="en-US"/>
              </w:rPr>
              <w:t>Catalogul tarifelor unice pentru serviciile medico-sanitare</w:t>
            </w:r>
          </w:p>
        </w:tc>
        <w:tc>
          <w:tcPr>
            <w:tcW w:w="8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 xml:space="preserve">Cantitatea </w:t>
            </w:r>
          </w:p>
        </w:tc>
      </w:tr>
      <w:tr w:rsidR="008C3823" w:rsidRPr="008C3823" w:rsidTr="008C3823">
        <w:trPr>
          <w:trHeight w:val="180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</w:t>
            </w:r>
          </w:p>
        </w:tc>
      </w:tr>
      <w:tr w:rsidR="008C3823" w:rsidRPr="008C3823" w:rsidTr="008C3823">
        <w:trPr>
          <w:trHeight w:val="22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Denumirea parametrilor clinici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</w:tr>
      <w:tr w:rsidR="008C3823" w:rsidRPr="008C3823" w:rsidTr="008C3823">
        <w:trPr>
          <w:trHeight w:val="210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1548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Identificarea corpilor urobilinici (stercobilinei)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 analiză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  <w:t>9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180,00</w:t>
            </w:r>
          </w:p>
        </w:tc>
      </w:tr>
      <w:tr w:rsidR="008C3823" w:rsidRPr="008C3823" w:rsidTr="008C3823">
        <w:trPr>
          <w:trHeight w:val="210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1557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Examenul ejaculatului (lichidului spermatic)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 analiză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  <w:t>183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1830,00</w:t>
            </w:r>
          </w:p>
        </w:tc>
      </w:tr>
      <w:tr w:rsidR="008C3823" w:rsidRPr="008C3823" w:rsidTr="008C3823">
        <w:trPr>
          <w:trHeight w:val="210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1562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Explorarea secreţiei gastrice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 analiză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16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  <w:t>24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384,00</w:t>
            </w:r>
          </w:p>
        </w:tc>
      </w:tr>
      <w:tr w:rsidR="008C3823" w:rsidRPr="008C3823" w:rsidTr="008C3823">
        <w:trPr>
          <w:trHeight w:val="210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1564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Examinarea citologică a lichidelor exudative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 analiză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  <w:t>142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1420,00</w:t>
            </w:r>
          </w:p>
        </w:tc>
      </w:tr>
      <w:tr w:rsidR="008C3823" w:rsidRPr="008C3823" w:rsidTr="008C3823">
        <w:trPr>
          <w:trHeight w:val="210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1565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Examinarea citologică a sputei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 analiză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  <w:t>138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1380,00</w:t>
            </w:r>
          </w:p>
        </w:tc>
      </w:tr>
      <w:tr w:rsidR="008C3823" w:rsidRPr="008C3823" w:rsidTr="008C3823">
        <w:trPr>
          <w:trHeight w:val="210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1566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Examinarea citologică a urinei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 analiză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  <w:t>142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1420,00</w:t>
            </w:r>
          </w:p>
        </w:tc>
      </w:tr>
      <w:tr w:rsidR="008C3823" w:rsidRPr="008C3823" w:rsidTr="008C3823">
        <w:trPr>
          <w:trHeight w:val="210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1581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Dozarea cuprului în urină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 analiză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100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  <w:t>103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10300,00</w:t>
            </w:r>
          </w:p>
        </w:tc>
      </w:tr>
      <w:tr w:rsidR="008C3823" w:rsidRPr="008C3823" w:rsidTr="008C3823">
        <w:trPr>
          <w:trHeight w:val="40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981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Efectuarea probei la determinarea drogurilor în remediile biologice ale organismului (costul consumabililor se achită suplimentar)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 analiză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  <w:t>150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1500,00</w:t>
            </w:r>
          </w:p>
        </w:tc>
      </w:tr>
      <w:tr w:rsidR="008C3823" w:rsidRPr="008C3823" w:rsidTr="008C3823">
        <w:trPr>
          <w:trHeight w:val="22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Determinarea parametrilor biochimici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</w:tr>
      <w:tr w:rsidR="008C3823" w:rsidRPr="008C3823" w:rsidTr="008C3823">
        <w:trPr>
          <w:trHeight w:val="210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1580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Dozarea fracţiunilor proteice în ser (electroforeza)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 analiză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  <w:t>143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1430,00</w:t>
            </w:r>
          </w:p>
        </w:tc>
      </w:tr>
      <w:tr w:rsidR="008C3823" w:rsidRPr="008C3823" w:rsidTr="008C3823">
        <w:trPr>
          <w:trHeight w:val="210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1580.1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Determinarea fracţiilor proteice la analizator Helena-SAS 1,2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 analiză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12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  <w:t>217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2604,00</w:t>
            </w:r>
          </w:p>
        </w:tc>
      </w:tr>
      <w:tr w:rsidR="008C3823" w:rsidRPr="008C3823" w:rsidTr="008C3823">
        <w:trPr>
          <w:trHeight w:val="19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1608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Dozarea fosfatazei acide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 analiză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22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  <w:t>38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836,00</w:t>
            </w:r>
          </w:p>
        </w:tc>
      </w:tr>
      <w:tr w:rsidR="008C3823" w:rsidRPr="008C3823" w:rsidTr="008C3823">
        <w:trPr>
          <w:trHeight w:val="19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1609.1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Determinarea Cystatin C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 analiză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60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  <w:t>74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4440,00</w:t>
            </w:r>
          </w:p>
        </w:tc>
      </w:tr>
      <w:tr w:rsidR="008C3823" w:rsidRPr="008C3823" w:rsidTr="008C3823">
        <w:trPr>
          <w:trHeight w:val="19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1627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Dozarea fosfolipidelor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 analiză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30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  <w:t>26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780,00</w:t>
            </w:r>
          </w:p>
        </w:tc>
      </w:tr>
      <w:tr w:rsidR="008C3823" w:rsidRPr="008C3823" w:rsidTr="008C3823">
        <w:trPr>
          <w:trHeight w:val="19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1630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Dozarea apolipoproteinei(a)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 analiză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30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  <w:t>37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1110,00</w:t>
            </w:r>
          </w:p>
        </w:tc>
      </w:tr>
      <w:tr w:rsidR="008C3823" w:rsidRPr="008C3823" w:rsidTr="008C3823">
        <w:trPr>
          <w:trHeight w:val="19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15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1631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Dozarea b-lipoproteinelor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 analiză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30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  <w:t>10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300,00</w:t>
            </w:r>
          </w:p>
        </w:tc>
      </w:tr>
      <w:tr w:rsidR="008C3823" w:rsidRPr="008C3823" w:rsidTr="008C3823">
        <w:trPr>
          <w:trHeight w:val="19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16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1641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Determinarea echilibrului acido-bazic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 analiză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16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  <w:t>44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704,00</w:t>
            </w:r>
          </w:p>
        </w:tc>
      </w:tr>
      <w:tr w:rsidR="008C3823" w:rsidRPr="008C3823" w:rsidTr="008C3823">
        <w:trPr>
          <w:trHeight w:val="19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1641.1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Analiza complexa  a metabolizmului respirator la aparatul ABL-555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 analiză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  <w:t>252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5040,00</w:t>
            </w:r>
          </w:p>
        </w:tc>
      </w:tr>
      <w:tr w:rsidR="008C3823" w:rsidRPr="008C3823" w:rsidTr="008C3823">
        <w:trPr>
          <w:trHeight w:val="19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18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1651.12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Determinarea alfa-1-acid glicoproteină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 analiză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16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  <w:t>50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800,00</w:t>
            </w:r>
          </w:p>
        </w:tc>
      </w:tr>
      <w:tr w:rsidR="008C3823" w:rsidRPr="008C3823" w:rsidTr="008C3823">
        <w:trPr>
          <w:trHeight w:val="19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1651.13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Electrofareza lipidelor + LP "a"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 analiză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16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  <w:t>163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2608,00</w:t>
            </w:r>
          </w:p>
        </w:tc>
      </w:tr>
      <w:tr w:rsidR="008C3823" w:rsidRPr="008C3823" w:rsidTr="008C3823">
        <w:trPr>
          <w:trHeight w:val="450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1651.22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Analiza biochimică PCT - procalcitonină marker imunologic al stărilor septice la aparatul KryptorClassic BRAHAMS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 analiză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  <w:t>846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8460,00</w:t>
            </w:r>
          </w:p>
        </w:tc>
      </w:tr>
      <w:tr w:rsidR="008C3823" w:rsidRPr="008C3823" w:rsidTr="008C3823">
        <w:trPr>
          <w:trHeight w:val="180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21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1651.7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Determinarea C-3-complement prin metoda imunoturbodimetriei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 analiză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  <w:t>68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1360,00</w:t>
            </w:r>
          </w:p>
        </w:tc>
      </w:tr>
      <w:tr w:rsidR="008C3823" w:rsidRPr="008C3823" w:rsidTr="008C3823">
        <w:trPr>
          <w:trHeight w:val="180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22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1651.8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Determinarea C-4-complement prin metoda imunoturbodimetriei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 analiză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  <w:t>68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1360,00</w:t>
            </w:r>
          </w:p>
        </w:tc>
      </w:tr>
      <w:tr w:rsidR="008C3823" w:rsidRPr="008C3823" w:rsidTr="008C3823">
        <w:trPr>
          <w:trHeight w:val="180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23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1651.9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Determinarea IgE total prin metoda imunoturbodimetriei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 analiză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30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  <w:t>74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2220,00</w:t>
            </w:r>
          </w:p>
        </w:tc>
      </w:tr>
      <w:tr w:rsidR="008C3823" w:rsidRPr="008C3823" w:rsidTr="008C3823">
        <w:trPr>
          <w:trHeight w:val="180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24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1655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Antitrombina III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 analiză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  <w:t>68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1360,00</w:t>
            </w:r>
          </w:p>
        </w:tc>
      </w:tr>
      <w:tr w:rsidR="008C3823" w:rsidRPr="00656EB9" w:rsidTr="008C3823">
        <w:trPr>
          <w:trHeight w:val="19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en-US" w:eastAsia="ru-RU"/>
              </w:rPr>
            </w:pPr>
            <w:r w:rsidRPr="008C3823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en-US" w:eastAsia="ru-RU"/>
              </w:rPr>
              <w:t xml:space="preserve"> Determinarea parametrilor imunologici şi examinări imunohematologice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val="en-US"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val="en-US"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ru-RU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val="en-US"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val="en-US" w:eastAsia="ru-RU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ru-RU"/>
              </w:rPr>
              <w:t> </w:t>
            </w:r>
          </w:p>
        </w:tc>
      </w:tr>
      <w:tr w:rsidR="008C3823" w:rsidRPr="008C3823" w:rsidTr="008C3823">
        <w:trPr>
          <w:trHeight w:val="19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25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1678.1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Determinarea IgA prin metoda turbidimetriei cu analizator modular consolidat automat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 investigaţie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  <w:t>128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2560,00</w:t>
            </w:r>
          </w:p>
        </w:tc>
      </w:tr>
      <w:tr w:rsidR="008C3823" w:rsidRPr="008C3823" w:rsidTr="008C3823">
        <w:trPr>
          <w:trHeight w:val="210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26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1841.108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Determinarea LBP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 investigaţie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8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  <w:t>649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5192,00</w:t>
            </w:r>
          </w:p>
        </w:tc>
      </w:tr>
      <w:tr w:rsidR="008C3823" w:rsidRPr="008C3823" w:rsidTr="008C3823">
        <w:trPr>
          <w:trHeight w:val="22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1841.11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Determinarea leptinei prin metoda Elisa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 investigaţie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16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  <w:t>94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1504,00</w:t>
            </w:r>
          </w:p>
        </w:tc>
      </w:tr>
      <w:tr w:rsidR="008C3823" w:rsidRPr="008C3823" w:rsidTr="008C3823">
        <w:trPr>
          <w:trHeight w:val="405"/>
        </w:trPr>
        <w:tc>
          <w:tcPr>
            <w:tcW w:w="45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28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2086,1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Determinarea grupului sangvin după sistemul ABO, prin metoda încrucişată pe placă, cu utilizarea anticorpilor antieritrocitari monoclonali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 investigaţie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150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  <w:t>40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6000,00</w:t>
            </w:r>
          </w:p>
        </w:tc>
      </w:tr>
      <w:tr w:rsidR="008C3823" w:rsidRPr="008C3823" w:rsidTr="008C3823">
        <w:trPr>
          <w:trHeight w:val="405"/>
        </w:trPr>
        <w:tc>
          <w:tcPr>
            <w:tcW w:w="4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2086.5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Determinarea grupului sangvin după sistemul Rhesus, antigenul D, în tub, cu utilizarea anticorpilor antieritrocitari monoclonali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 investigaţie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150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  <w:t>60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9000,00</w:t>
            </w:r>
          </w:p>
        </w:tc>
      </w:tr>
      <w:tr w:rsidR="008C3823" w:rsidRPr="008C3823" w:rsidTr="008C3823">
        <w:trPr>
          <w:trHeight w:val="405"/>
        </w:trPr>
        <w:tc>
          <w:tcPr>
            <w:tcW w:w="4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2087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Determinarea anticorpilor antieritrocitari incompleţi (imuni), metoda în tub, cu panel eritrocitar din 3 celule test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 investigaţie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200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  <w:t>96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19200,00</w:t>
            </w:r>
          </w:p>
        </w:tc>
      </w:tr>
      <w:tr w:rsidR="008C3823" w:rsidRPr="008C3823" w:rsidTr="008C3823">
        <w:trPr>
          <w:trHeight w:val="159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34200,00</w:t>
            </w:r>
          </w:p>
        </w:tc>
      </w:tr>
      <w:tr w:rsidR="008C3823" w:rsidRPr="008C3823" w:rsidTr="008C3823">
        <w:trPr>
          <w:trHeight w:val="40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29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2086.6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Determinarea grupului sangvin după sistemul Rhesus, antigenul C, în tub, cu utilizarea anticorpilor antieritrocitari monoclonali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 investigaţie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  <w:t>22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440,00</w:t>
            </w:r>
          </w:p>
        </w:tc>
      </w:tr>
      <w:tr w:rsidR="008C3823" w:rsidRPr="008C3823" w:rsidTr="008C3823">
        <w:trPr>
          <w:trHeight w:val="40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30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2086.7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Determinarea grupului sangvin după sistemul Rhesus, antigenul c, în tub, cu utilizarea anticorpilor antieritrocitari monoclonali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 investigaţie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  <w:t>23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460,00</w:t>
            </w:r>
          </w:p>
        </w:tc>
      </w:tr>
      <w:tr w:rsidR="008C3823" w:rsidRPr="008C3823" w:rsidTr="008C3823">
        <w:trPr>
          <w:trHeight w:val="40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31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2086.8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Determinarea grupului sangvin după sistemul Rhesus, antigenul E, în tub, cu utilizarea anticorpilor antieritrocitari monoclonali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 investigaţie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  <w:t>22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440,00</w:t>
            </w:r>
          </w:p>
        </w:tc>
      </w:tr>
      <w:tr w:rsidR="008C3823" w:rsidRPr="008C3823" w:rsidTr="008C3823">
        <w:trPr>
          <w:trHeight w:val="390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2086.9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Determinarea grupului sangvin după sistemul Rhesus, antigenul e, în tub, cu utilizarea anticorpilor antieritrocitari monoclonali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 investigaţie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100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  <w:t>25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2500,00</w:t>
            </w:r>
          </w:p>
        </w:tc>
      </w:tr>
      <w:tr w:rsidR="008C3823" w:rsidRPr="008C3823" w:rsidTr="008C3823">
        <w:trPr>
          <w:trHeight w:val="390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33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2086.10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Determinarea fenotipului grupului sangvin după sistemul Rhesus, în tub, cu utilizarea anticorpilor antieritrocitari monoclonali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 investigaţie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100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  <w:t>72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7200,00</w:t>
            </w:r>
          </w:p>
        </w:tc>
      </w:tr>
      <w:tr w:rsidR="008C3823" w:rsidRPr="008C3823" w:rsidTr="008C3823">
        <w:trPr>
          <w:trHeight w:val="390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34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2086.11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Determinarea grupului sangvin după sistemul Kell, antigenul K, în tub, cu utilizarea anticorpilor antieritrocitari monoclonali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 investigaţie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  <w:t>11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220,00</w:t>
            </w:r>
          </w:p>
        </w:tc>
      </w:tr>
      <w:tr w:rsidR="008C3823" w:rsidRPr="008C3823" w:rsidTr="008C3823">
        <w:trPr>
          <w:trHeight w:val="390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35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2086.12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Determinarea grupului sangvin după sistemul Kell, antigenul k, în tub, cu utilizarea anticorpilor antieritrocitari monoclonali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 investigaţie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  <w:t>35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700,00</w:t>
            </w:r>
          </w:p>
        </w:tc>
      </w:tr>
      <w:tr w:rsidR="008C3823" w:rsidRPr="008C3823" w:rsidTr="008C3823">
        <w:trPr>
          <w:trHeight w:val="390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36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2086.13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Determinarea fenotipului grupului sangvin după sistemul Kell, în tub, cu utilizarea anticorpilor antieritrocitari monoclonali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 investigaţie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  <w:t>49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980,00</w:t>
            </w:r>
          </w:p>
        </w:tc>
      </w:tr>
      <w:tr w:rsidR="008C3823" w:rsidRPr="008C3823" w:rsidTr="008C3823">
        <w:trPr>
          <w:trHeight w:val="390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lastRenderedPageBreak/>
              <w:t>37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2086.14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Determinarea grupului sangvin după sistemul Duffy, antigenul Fya, în tub, cu utilizarea anticorpilor antieritrocitari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 investigaţie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  <w:t>57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1140,00</w:t>
            </w:r>
          </w:p>
        </w:tc>
      </w:tr>
      <w:tr w:rsidR="008C3823" w:rsidRPr="008C3823" w:rsidTr="008C3823">
        <w:trPr>
          <w:trHeight w:val="390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38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2086.15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Determinarea grupului sangvin după sistemul Duffy, antigenul Fyb, în tub, cu utilizarea anticorpilor antieritrocitari policlonali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 investigaţie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  <w:t>62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1240,00</w:t>
            </w:r>
          </w:p>
        </w:tc>
      </w:tr>
      <w:tr w:rsidR="008C3823" w:rsidRPr="008C3823" w:rsidTr="008C3823">
        <w:trPr>
          <w:trHeight w:val="390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39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2086.16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Determinarea fenotipului grupului sangvin după sistemul Duffy, în tub, cu utilizarea anticorpilor antieritrocitari policlonali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 investigaţie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  <w:t>82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1640,00</w:t>
            </w:r>
          </w:p>
        </w:tc>
      </w:tr>
      <w:tr w:rsidR="008C3823" w:rsidRPr="008C3823" w:rsidTr="008C3823">
        <w:trPr>
          <w:trHeight w:val="40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40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2086.17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Determinarea fenotipului grupului sangvin după sistemul Kidd, în tub, cu utilizarea anticorpilor antieritrocitari policlonali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 investigaţie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  <w:t>92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920,00</w:t>
            </w:r>
          </w:p>
        </w:tc>
      </w:tr>
      <w:tr w:rsidR="008C3823" w:rsidRPr="008C3823" w:rsidTr="008C3823">
        <w:trPr>
          <w:trHeight w:val="40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41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2086.18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Determinarea grupului sangvin după sistemul Kidd, antigenul Jka, în tub, cu utilizarea anticorpilor antieritrocitari policlonali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 investigaţie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  <w:t>58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580,00</w:t>
            </w:r>
          </w:p>
        </w:tc>
      </w:tr>
      <w:tr w:rsidR="008C3823" w:rsidRPr="008C3823" w:rsidTr="008C3823">
        <w:trPr>
          <w:trHeight w:val="40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42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2086.19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Determinarea grupului sangvin după sistemul Kidd, antigenul Jkb, în tub, cu utilizarea anticorpilor antieritrocitari policlonali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 investigaţie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  <w:t>63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630,00</w:t>
            </w:r>
          </w:p>
        </w:tc>
      </w:tr>
      <w:tr w:rsidR="008C3823" w:rsidRPr="008C3823" w:rsidTr="008C3823">
        <w:trPr>
          <w:trHeight w:val="40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43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2086.20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Determinarea antigenului S al grupului sangvin după sistemul MNS, în tub, cu utilizarea anticorpilor antieritrocitari monoclonali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 investigaţie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  <w:t>64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640,00</w:t>
            </w:r>
          </w:p>
        </w:tc>
      </w:tr>
      <w:tr w:rsidR="008C3823" w:rsidRPr="008C3823" w:rsidTr="008C3823">
        <w:trPr>
          <w:trHeight w:val="40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44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2086.21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Determinarea antigenului s al grupului sangvin după sistemul MNS, în tub, cu utilizarea anticorpilor antieritrocitari monoclonali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 investigaţie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  <w:t>59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590,00</w:t>
            </w:r>
          </w:p>
        </w:tc>
      </w:tr>
      <w:tr w:rsidR="008C3823" w:rsidRPr="008C3823" w:rsidTr="008C3823">
        <w:trPr>
          <w:trHeight w:val="210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45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2086.23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Determinarea fenotipului grupului sangvin după sistemele Rhesus şi Kell, proba antigenică în gel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 investigaţie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  <w:t>212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2120,00</w:t>
            </w:r>
          </w:p>
        </w:tc>
      </w:tr>
      <w:tr w:rsidR="008C3823" w:rsidRPr="008C3823" w:rsidTr="008C3823">
        <w:trPr>
          <w:trHeight w:val="40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46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2087.1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Identificarea anticorpilor antieritrocitari incompleţi (imuni), metoda în tub, cu panel eritrocitar din 11 celule-test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 investigaţie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  <w:t>228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2280,00</w:t>
            </w:r>
          </w:p>
        </w:tc>
      </w:tr>
      <w:tr w:rsidR="008C3823" w:rsidRPr="008C3823" w:rsidTr="008C3823">
        <w:trPr>
          <w:trHeight w:val="19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47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2087.2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Titrare la anticorpii antieritrocitari prin testul antiglobulinic indirect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 investigaţie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100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  <w:t>192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19200,00</w:t>
            </w:r>
          </w:p>
        </w:tc>
      </w:tr>
      <w:tr w:rsidR="008C3823" w:rsidRPr="008C3823" w:rsidTr="008C3823">
        <w:trPr>
          <w:trHeight w:val="19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48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2087.3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Test antiglobulinic direct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 investigaţie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50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  <w:t>37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1850,00</w:t>
            </w:r>
          </w:p>
        </w:tc>
      </w:tr>
      <w:tr w:rsidR="008C3823" w:rsidRPr="008C3823" w:rsidTr="008C3823">
        <w:trPr>
          <w:trHeight w:val="19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49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2087.4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Detecţia anticorpilor antieritrocitari prin testul antiglobulinic indirect în gel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 investigaţie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  <w:t>104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2080,00</w:t>
            </w:r>
          </w:p>
        </w:tc>
      </w:tr>
      <w:tr w:rsidR="008C3823" w:rsidRPr="008C3823" w:rsidTr="008C3823">
        <w:trPr>
          <w:trHeight w:val="19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50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2087.5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Identificarea anticorpilor antieritrocitari prin testul antiglobulinic indirect în gel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 investigaţie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  <w:t>249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4980,00</w:t>
            </w:r>
          </w:p>
        </w:tc>
      </w:tr>
      <w:tr w:rsidR="008C3823" w:rsidRPr="008C3823" w:rsidTr="008C3823">
        <w:trPr>
          <w:trHeight w:val="19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51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2087.6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Identificarea anticorpilor antieritrocitari prin testul enzimatic, cu utilizarea eritrocitelor papainate în gel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 investigaţie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  <w:t>163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3260,00</w:t>
            </w:r>
          </w:p>
        </w:tc>
      </w:tr>
      <w:tr w:rsidR="008C3823" w:rsidRPr="008C3823" w:rsidTr="008C3823">
        <w:trPr>
          <w:trHeight w:val="19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52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3843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Determinarea cantitativă a limfocitelor CD4/CD8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 investigaţie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30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  <w:t>460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13800,00</w:t>
            </w:r>
          </w:p>
        </w:tc>
      </w:tr>
      <w:tr w:rsidR="008C3823" w:rsidRPr="00656EB9" w:rsidTr="008C3823">
        <w:trPr>
          <w:trHeight w:val="19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en-US" w:eastAsia="ru-RU"/>
              </w:rPr>
            </w:pPr>
            <w:r w:rsidRPr="008C3823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en-US" w:eastAsia="ru-RU"/>
              </w:rPr>
              <w:t>5. Determinarea parametrilor imunologici prin metoda chemiluminiscenţă amplificată enzimatic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val="en-US"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val="en-US"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ru-RU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val="en-US"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val="en-US" w:eastAsia="ru-RU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ru-RU"/>
              </w:rPr>
              <w:t> </w:t>
            </w:r>
          </w:p>
        </w:tc>
      </w:tr>
      <w:tr w:rsidR="008C3823" w:rsidRPr="008C3823" w:rsidTr="008C3823">
        <w:trPr>
          <w:trHeight w:val="210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53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1841.75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Determinarea Pyrilinks KS-D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 investigaţie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  <w:t>409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4090,00</w:t>
            </w:r>
          </w:p>
        </w:tc>
      </w:tr>
      <w:tr w:rsidR="008C3823" w:rsidRPr="008C3823" w:rsidTr="008C3823">
        <w:trPr>
          <w:trHeight w:val="210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54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1841.77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Determinarea IL-2R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 investigaţie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  <w:t>409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4090,00</w:t>
            </w:r>
          </w:p>
        </w:tc>
      </w:tr>
      <w:tr w:rsidR="008C3823" w:rsidRPr="008C3823" w:rsidTr="008C3823">
        <w:trPr>
          <w:trHeight w:val="210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55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1841.78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Determinarea IL-6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 investigaţie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  <w:t>474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4740,00</w:t>
            </w:r>
          </w:p>
        </w:tc>
      </w:tr>
      <w:tr w:rsidR="008C3823" w:rsidRPr="008C3823" w:rsidTr="008C3823">
        <w:trPr>
          <w:trHeight w:val="210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56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1841.79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Determinarea NT-proBNP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 investigaţie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  <w:t>649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12980,00</w:t>
            </w:r>
          </w:p>
        </w:tc>
      </w:tr>
      <w:tr w:rsidR="008C3823" w:rsidRPr="008C3823" w:rsidTr="008C3823">
        <w:trPr>
          <w:trHeight w:val="210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57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1841.113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Determinarea Allergen-Specific IgG-4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 investigaţie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3620,00</w:t>
            </w:r>
          </w:p>
        </w:tc>
      </w:tr>
      <w:tr w:rsidR="008C3823" w:rsidRPr="008C3823" w:rsidTr="008C3823">
        <w:trPr>
          <w:trHeight w:val="210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58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1841.114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Determinarea Allergen-Specific IgG-3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 investigaţie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3620,00</w:t>
            </w:r>
          </w:p>
        </w:tc>
      </w:tr>
      <w:tr w:rsidR="008C3823" w:rsidRPr="008C3823" w:rsidTr="008C3823">
        <w:trPr>
          <w:trHeight w:val="210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59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1841.115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Determinarea Alergen Molecular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 investigaţie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50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  <w:t>324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16200,00</w:t>
            </w:r>
          </w:p>
        </w:tc>
      </w:tr>
      <w:tr w:rsidR="008C3823" w:rsidRPr="00656EB9" w:rsidTr="008C3823">
        <w:trPr>
          <w:trHeight w:val="43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en-US" w:eastAsia="ru-RU"/>
              </w:rPr>
            </w:pPr>
            <w:r w:rsidRPr="008C3823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en-US" w:eastAsia="ru-RU"/>
              </w:rPr>
              <w:t>6. Determinarea parametrilor imunologici prin metoda imunochimică cu detecţie prin electrochemiluminiscenţă (ECLIA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val="en-US"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val="en-US"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ru-RU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val="en-US"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val="en-US" w:eastAsia="ru-RU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ru-RU"/>
              </w:rPr>
              <w:t> </w:t>
            </w:r>
          </w:p>
        </w:tc>
      </w:tr>
      <w:tr w:rsidR="008C3823" w:rsidRPr="008C3823" w:rsidTr="008C3823">
        <w:trPr>
          <w:trHeight w:val="420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60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1841.151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Determinarea anticorpilor IgG antitoxoplasma prin metoda imunochimică, cu detecţie prin electrochemiluminiscenţă (ECLIA)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 investigaţie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  <w:t>141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1410,00</w:t>
            </w:r>
          </w:p>
        </w:tc>
      </w:tr>
      <w:tr w:rsidR="008C3823" w:rsidRPr="008C3823" w:rsidTr="008C3823">
        <w:trPr>
          <w:trHeight w:val="19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3) Hepatici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</w:tr>
      <w:tr w:rsidR="008C3823" w:rsidRPr="008C3823" w:rsidTr="008C3823">
        <w:trPr>
          <w:trHeight w:val="40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61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1841.152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Determinarea HBsAg calitativ prin metoda imunochimică, cu detecţie prin electrochemiluminiscenţă (ECLIA)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 investigaţie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8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  <w:t>115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920,00</w:t>
            </w:r>
          </w:p>
        </w:tc>
      </w:tr>
      <w:tr w:rsidR="008C3823" w:rsidRPr="008C3823" w:rsidTr="008C3823">
        <w:trPr>
          <w:trHeight w:val="210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62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1841.154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Determinarea HBeAg prin metoda imunochimică, cu detecţie prin electrochemiluminiscenţă (ECLIA)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 investigaţie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8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  <w:t>158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1264,00</w:t>
            </w:r>
          </w:p>
        </w:tc>
      </w:tr>
      <w:tr w:rsidR="008C3823" w:rsidRPr="008C3823" w:rsidTr="008C3823">
        <w:trPr>
          <w:trHeight w:val="210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63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1841.55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Determinarea anti-HBs prin metoda imunochimică, cu detecţie prin electrochemiluminiscenţă (ECLIA)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 investigaţie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8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  <w:t>129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1032,00</w:t>
            </w:r>
          </w:p>
        </w:tc>
      </w:tr>
      <w:tr w:rsidR="008C3823" w:rsidRPr="008C3823" w:rsidTr="008C3823">
        <w:trPr>
          <w:trHeight w:val="210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64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1841.156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Determinarea anti-Hbe prin metoda imunochimică, cu detecţie prin electrochemiluminiscenţă (ECLIA)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 investigaţie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8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  <w:t>159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1272,00</w:t>
            </w:r>
          </w:p>
        </w:tc>
      </w:tr>
      <w:tr w:rsidR="008C3823" w:rsidRPr="008C3823" w:rsidTr="008C3823">
        <w:trPr>
          <w:trHeight w:val="49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1841.157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Determinarea anti-Hbcor total prin metoda imunochimică, cu detecţie prin electrochemiluminiscenţă (ECLIA)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 investigaţie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8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  <w:t>128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1024,00</w:t>
            </w:r>
          </w:p>
        </w:tc>
      </w:tr>
      <w:tr w:rsidR="008C3823" w:rsidRPr="008C3823" w:rsidTr="008C3823">
        <w:trPr>
          <w:trHeight w:val="49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66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1841.158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Determinarea anti-HBcor IgM prin metoda imunochimică, cu detecţie prin electrochemiluminiscenţă (ECLIA)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 investigaţie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8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  <w:t>141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1128,00</w:t>
            </w:r>
          </w:p>
        </w:tc>
      </w:tr>
      <w:tr w:rsidR="008C3823" w:rsidRPr="008C3823" w:rsidTr="008C3823">
        <w:trPr>
          <w:trHeight w:val="240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67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1841.159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Determinarea anti-HCV prin metoda imunochimică, cu detecţie prin electrochemiluminiscenţă (ECLIA)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 investigaţie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8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  <w:t>156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1248,00</w:t>
            </w:r>
          </w:p>
        </w:tc>
      </w:tr>
      <w:tr w:rsidR="008C3823" w:rsidRPr="00656EB9" w:rsidTr="008C3823">
        <w:trPr>
          <w:trHeight w:val="420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en-US" w:eastAsia="ru-RU"/>
              </w:rPr>
            </w:pPr>
            <w:r w:rsidRPr="008C3823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en-US" w:eastAsia="ru-RU"/>
              </w:rPr>
              <w:t>7. Determinarea parametrilor imunologici prin metoda imunochemiluminiscenţei pe microparticole (CMIA)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val="en-US"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val="en-US"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ru-RU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val="en-US"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val="en-US" w:eastAsia="ru-RU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ru-RU"/>
              </w:rPr>
              <w:t> </w:t>
            </w:r>
          </w:p>
        </w:tc>
      </w:tr>
      <w:tr w:rsidR="008C3823" w:rsidRPr="008C3823" w:rsidTr="008C3823">
        <w:trPr>
          <w:trHeight w:val="19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 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1) Hepatici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</w:tr>
      <w:tr w:rsidR="008C3823" w:rsidRPr="008C3823" w:rsidTr="008C3823">
        <w:trPr>
          <w:trHeight w:val="180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68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1841.160.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Determinarea HBsAg testul calitativ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 investigaţie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8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  <w:t>151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1208,00</w:t>
            </w:r>
          </w:p>
        </w:tc>
      </w:tr>
      <w:tr w:rsidR="008C3823" w:rsidRPr="008C3823" w:rsidTr="008C3823">
        <w:trPr>
          <w:trHeight w:val="180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69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1841.161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Determinarea HBsAg testul cantitativ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 investigaţie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8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  <w:t>283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2264,00</w:t>
            </w:r>
          </w:p>
        </w:tc>
      </w:tr>
      <w:tr w:rsidR="008C3823" w:rsidRPr="008C3823" w:rsidTr="008C3823">
        <w:trPr>
          <w:trHeight w:val="180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70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1841.162.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Determinarea HBeAg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 investigaţie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8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  <w:t>160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1280,00</w:t>
            </w:r>
          </w:p>
        </w:tc>
      </w:tr>
      <w:tr w:rsidR="008C3823" w:rsidRPr="008C3823" w:rsidTr="008C3823">
        <w:trPr>
          <w:trHeight w:val="180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71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1841.163.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Determinarea anti-HBs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 investigaţie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8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  <w:t>151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1208,00</w:t>
            </w:r>
          </w:p>
        </w:tc>
      </w:tr>
      <w:tr w:rsidR="008C3823" w:rsidRPr="008C3823" w:rsidTr="008C3823">
        <w:trPr>
          <w:trHeight w:val="180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72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1841.164.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Determinarea anti-HBe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 investigaţie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8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  <w:t>160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1280,00</w:t>
            </w:r>
          </w:p>
        </w:tc>
      </w:tr>
      <w:tr w:rsidR="008C3823" w:rsidRPr="008C3823" w:rsidTr="008C3823">
        <w:trPr>
          <w:trHeight w:val="180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73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1841.165.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Determinarea anti-HBcor total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 investigaţie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8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  <w:t>153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1224,00</w:t>
            </w:r>
          </w:p>
        </w:tc>
      </w:tr>
      <w:tr w:rsidR="008C3823" w:rsidRPr="008C3823" w:rsidTr="008C3823">
        <w:trPr>
          <w:trHeight w:val="180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74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1841.166.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Determinarea anti-HBcor IgM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 investigaţie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8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  <w:t>176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1408,00</w:t>
            </w:r>
          </w:p>
        </w:tc>
      </w:tr>
      <w:tr w:rsidR="008C3823" w:rsidRPr="008C3823" w:rsidTr="008C3823">
        <w:trPr>
          <w:trHeight w:val="180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75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1841.167.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Determinarea anti-HCV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 investigaţie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8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  <w:t>206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1648,00</w:t>
            </w:r>
          </w:p>
        </w:tc>
      </w:tr>
      <w:tr w:rsidR="008C3823" w:rsidRPr="008C3823" w:rsidTr="008C3823">
        <w:trPr>
          <w:trHeight w:val="180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76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1841.168.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Determinarea AFP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 investigaţie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8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  <w:t>192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1536,00</w:t>
            </w:r>
          </w:p>
        </w:tc>
      </w:tr>
      <w:tr w:rsidR="008C3823" w:rsidRPr="008C3823" w:rsidTr="008C3823">
        <w:trPr>
          <w:trHeight w:val="180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77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1841.169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Determinarea CEA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 investigaţie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8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  <w:t>192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1536,00</w:t>
            </w:r>
          </w:p>
        </w:tc>
      </w:tr>
      <w:tr w:rsidR="008C3823" w:rsidRPr="008C3823" w:rsidTr="008C3823">
        <w:trPr>
          <w:trHeight w:val="180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78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1841.170.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Determinarea CA-125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 investigaţie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8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  <w:t>192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1536,00</w:t>
            </w:r>
          </w:p>
        </w:tc>
      </w:tr>
      <w:tr w:rsidR="008C3823" w:rsidRPr="008C3823" w:rsidTr="008C3823">
        <w:trPr>
          <w:trHeight w:val="180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79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1841.171.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Determinarea CA 19-9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 investigaţie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8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  <w:t>192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1536,00</w:t>
            </w:r>
          </w:p>
        </w:tc>
      </w:tr>
      <w:tr w:rsidR="008C3823" w:rsidRPr="008C3823" w:rsidTr="008C3823">
        <w:trPr>
          <w:trHeight w:val="19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3) Hormoni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</w:tr>
      <w:tr w:rsidR="008C3823" w:rsidRPr="008C3823" w:rsidTr="008C3823">
        <w:trPr>
          <w:trHeight w:val="180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80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1841.176.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Determinarea FSH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 investigaţie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  <w:t>178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1780,00</w:t>
            </w:r>
          </w:p>
        </w:tc>
      </w:tr>
      <w:tr w:rsidR="008C3823" w:rsidRPr="008C3823" w:rsidTr="008C3823">
        <w:trPr>
          <w:trHeight w:val="180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81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1841.177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Determinarea LH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 investigaţie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  <w:t>178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1780,00</w:t>
            </w:r>
          </w:p>
        </w:tc>
      </w:tr>
      <w:tr w:rsidR="008C3823" w:rsidRPr="008C3823" w:rsidTr="008C3823">
        <w:trPr>
          <w:trHeight w:val="180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82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1841.178.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Determinarea prolactinei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 investigaţie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  <w:t>178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1780,00</w:t>
            </w:r>
          </w:p>
        </w:tc>
      </w:tr>
      <w:tr w:rsidR="008C3823" w:rsidRPr="008C3823" w:rsidTr="008C3823">
        <w:trPr>
          <w:trHeight w:val="180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83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1841.179.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Determinarea estradiolului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 investigaţie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  <w:t>178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1780,00</w:t>
            </w:r>
          </w:p>
        </w:tc>
      </w:tr>
      <w:tr w:rsidR="008C3823" w:rsidRPr="008C3823" w:rsidTr="008C3823">
        <w:trPr>
          <w:trHeight w:val="180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84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1841.180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Determinarea progesteronului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 investigaţie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  <w:t>178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1780,00</w:t>
            </w:r>
          </w:p>
        </w:tc>
      </w:tr>
      <w:tr w:rsidR="008C3823" w:rsidRPr="008C3823" w:rsidTr="008C3823">
        <w:trPr>
          <w:trHeight w:val="180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1841.181.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Determinarea testosteronului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 investigaţie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  <w:t>178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1780,00</w:t>
            </w:r>
          </w:p>
        </w:tc>
      </w:tr>
      <w:tr w:rsidR="008C3823" w:rsidRPr="008C3823" w:rsidTr="008C3823">
        <w:trPr>
          <w:trHeight w:val="180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86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1841.182.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Determinarea TSH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 investigaţie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  <w:t>166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3320,00</w:t>
            </w:r>
          </w:p>
        </w:tc>
      </w:tr>
      <w:tr w:rsidR="008C3823" w:rsidRPr="008C3823" w:rsidTr="008C3823">
        <w:trPr>
          <w:trHeight w:val="180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lastRenderedPageBreak/>
              <w:t>87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1841.183.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Determinarea anti-TG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 investigaţie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  <w:t>208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2080,00</w:t>
            </w:r>
          </w:p>
        </w:tc>
      </w:tr>
      <w:tr w:rsidR="008C3823" w:rsidRPr="008C3823" w:rsidTr="008C3823">
        <w:trPr>
          <w:trHeight w:val="180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88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1841.184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Determinarea anti-TPO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 investigaţie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  <w:t>212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2120,00</w:t>
            </w:r>
          </w:p>
        </w:tc>
      </w:tr>
      <w:tr w:rsidR="008C3823" w:rsidRPr="008C3823" w:rsidTr="008C3823">
        <w:trPr>
          <w:trHeight w:val="180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1841.186.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Determinarea Total T4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 investigaţie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  <w:t>166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1660,00</w:t>
            </w:r>
          </w:p>
        </w:tc>
      </w:tr>
      <w:tr w:rsidR="008C3823" w:rsidRPr="008C3823" w:rsidTr="008C3823">
        <w:trPr>
          <w:trHeight w:val="180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90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1841.187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Determinarea Free T3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 investigaţie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40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  <w:t>164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6560,00</w:t>
            </w:r>
          </w:p>
        </w:tc>
      </w:tr>
      <w:tr w:rsidR="008C3823" w:rsidRPr="008C3823" w:rsidTr="008C3823">
        <w:trPr>
          <w:trHeight w:val="180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91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1841.188.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Determinarea Free T4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 investigaţie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40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  <w:t>164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6560,00</w:t>
            </w:r>
          </w:p>
        </w:tc>
      </w:tr>
      <w:tr w:rsidR="008C3823" w:rsidRPr="008C3823" w:rsidTr="008C3823">
        <w:trPr>
          <w:trHeight w:val="180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92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1841.189.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Determinarea cortizolului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 investigaţie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  <w:t>192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3840,00</w:t>
            </w:r>
          </w:p>
        </w:tc>
      </w:tr>
      <w:tr w:rsidR="008C3823" w:rsidRPr="008C3823" w:rsidTr="008C3823">
        <w:trPr>
          <w:trHeight w:val="180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93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1841.190.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Determinarea insulinei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 investigaţie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60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  <w:t>190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11400,00</w:t>
            </w:r>
          </w:p>
        </w:tc>
      </w:tr>
      <w:tr w:rsidR="008C3823" w:rsidRPr="008C3823" w:rsidTr="008C3823">
        <w:trPr>
          <w:trHeight w:val="180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94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1841.193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Determinarea hormonului creşterii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 investigaţie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  <w:t>159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1590,00</w:t>
            </w:r>
          </w:p>
        </w:tc>
      </w:tr>
      <w:tr w:rsidR="008C3823" w:rsidRPr="008C3823" w:rsidTr="008C3823">
        <w:trPr>
          <w:trHeight w:val="210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Investigaţii citomorfologice şi histopatologice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</w:tr>
      <w:tr w:rsidR="008C3823" w:rsidRPr="008C3823" w:rsidTr="008C3823">
        <w:trPr>
          <w:trHeight w:val="210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95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2092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Investigaţia citopatologică  conventionalaa frotiului ezfoliativ noncervicovaginal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 caz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  <w:t>100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1000,00</w:t>
            </w:r>
          </w:p>
        </w:tc>
      </w:tr>
      <w:tr w:rsidR="008C3823" w:rsidRPr="008C3823" w:rsidTr="008C3823">
        <w:trPr>
          <w:trHeight w:val="22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96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2101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Investigaţia citopatologică a frotiului conţinuturilor cavităţilor seroase la atipie celulară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 caz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  <w:t>155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1550,00</w:t>
            </w:r>
          </w:p>
        </w:tc>
      </w:tr>
      <w:tr w:rsidR="008C3823" w:rsidRPr="008C3823" w:rsidTr="008C3823">
        <w:trPr>
          <w:trHeight w:val="40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97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2102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Investigaţia citopatologică Pap-test a materialului citologic in mediu lichid în screeningul cervico-vaginal (1 caz cu 1/2 frotiuri)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 caz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  <w:t>212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2120,00</w:t>
            </w:r>
          </w:p>
        </w:tc>
      </w:tr>
      <w:tr w:rsidR="008C3823" w:rsidRPr="008C3823" w:rsidTr="008C3823">
        <w:trPr>
          <w:trHeight w:val="19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98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2107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Investigaţia citopatologică a miniaspiratului uterin prin metoda convenţională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 caz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  <w:t>220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2200,00</w:t>
            </w:r>
          </w:p>
        </w:tc>
      </w:tr>
      <w:tr w:rsidR="008C3823" w:rsidRPr="008C3823" w:rsidTr="008C3823">
        <w:trPr>
          <w:trHeight w:val="22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2108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Investigaţia histopatologică a bioptatului endoscopic monofocal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 caz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40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  <w:t>316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12640,00</w:t>
            </w:r>
          </w:p>
        </w:tc>
      </w:tr>
      <w:tr w:rsidR="008C3823" w:rsidRPr="00656EB9" w:rsidTr="008C3823">
        <w:trPr>
          <w:trHeight w:val="22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en-US" w:eastAsia="ru-RU"/>
              </w:rPr>
            </w:pPr>
            <w:r w:rsidRPr="008C3823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en-US" w:eastAsia="ru-RU"/>
              </w:rPr>
              <w:t>Servicii consultative a medicului citolog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val="en-US"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val="en-US"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ru-RU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val="en-US"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val="en-US" w:eastAsia="ru-RU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ru-RU"/>
              </w:rPr>
              <w:t> </w:t>
            </w:r>
          </w:p>
        </w:tc>
      </w:tr>
      <w:tr w:rsidR="008C3823" w:rsidRPr="008C3823" w:rsidTr="008C3823">
        <w:trPr>
          <w:trHeight w:val="40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2123.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 xml:space="preserve"> Examinarea consultativă a citopatologului a frotiului, amprentelor, aspiratului în lame citologice prin metode convenționale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 caz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24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  <w:t>66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1584,00</w:t>
            </w:r>
          </w:p>
        </w:tc>
      </w:tr>
      <w:tr w:rsidR="008C3823" w:rsidRPr="008C3823" w:rsidTr="008C3823">
        <w:trPr>
          <w:trHeight w:val="25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Servicii microbiologice diagnostice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</w:tr>
      <w:tr w:rsidR="008C3823" w:rsidRPr="008C3823" w:rsidTr="008C3823">
        <w:trPr>
          <w:trHeight w:val="22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Investigaţii bacteriologice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</w:tr>
      <w:tr w:rsidR="008C3823" w:rsidRPr="008C3823" w:rsidTr="008C3823">
        <w:trPr>
          <w:trHeight w:val="22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101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1871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Însămânţarea la fungi patogeni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1investigaţie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150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  <w:t>31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4650,00</w:t>
            </w:r>
          </w:p>
        </w:tc>
      </w:tr>
      <w:tr w:rsidR="008C3823" w:rsidRPr="008C3823" w:rsidTr="008C3823">
        <w:trPr>
          <w:trHeight w:val="40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101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3890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Aprecierea sensibilității microorganismelor la preparatele antimicrrobiene[metoda difuziei]- 6 preparate(peniciline ,cefalosporine ,ftorqinolone,nitrofurane,tetracicline, co-trimoxazol)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1investigaţie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110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  <w:t>61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6710,00</w:t>
            </w:r>
          </w:p>
        </w:tc>
      </w:tr>
      <w:tr w:rsidR="008C3823" w:rsidRPr="008C3823" w:rsidTr="008C3823">
        <w:trPr>
          <w:trHeight w:val="25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11360,00</w:t>
            </w:r>
          </w:p>
        </w:tc>
      </w:tr>
      <w:tr w:rsidR="008C3823" w:rsidRPr="008C3823" w:rsidTr="008C3823">
        <w:trPr>
          <w:trHeight w:val="25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102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1873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Investigatii microbiologice la gonoree,trihomonoza,candida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 investigaţie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  <w:t>16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160,00</w:t>
            </w:r>
          </w:p>
        </w:tc>
      </w:tr>
      <w:tr w:rsidR="008C3823" w:rsidRPr="008C3823" w:rsidTr="008C3823">
        <w:trPr>
          <w:trHeight w:val="49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102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3890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Aprecierea sensibilității microorganismelor la preparatele antimicrrobiene[metoda difuziei]- 6 preparate(peniciline ,cefalosporine ,ftorqinolone,nitrofurane,tetracicline, co-trimoxazol)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1investigaţie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16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  <w:t>61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976,00</w:t>
            </w:r>
          </w:p>
        </w:tc>
      </w:tr>
      <w:tr w:rsidR="008C3823" w:rsidRPr="008C3823" w:rsidTr="008C3823">
        <w:trPr>
          <w:trHeight w:val="117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1136,00</w:t>
            </w:r>
          </w:p>
        </w:tc>
      </w:tr>
      <w:tr w:rsidR="008C3823" w:rsidRPr="008C3823" w:rsidTr="008C3823">
        <w:trPr>
          <w:trHeight w:val="210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103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1896.3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 xml:space="preserve">Investigarea bacteriologică a biosubstratului la </w:t>
            </w: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val="en-US" w:eastAsia="ru-RU"/>
              </w:rPr>
              <w:t>Ureaplasma urealyticum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 analiza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16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  <w:t>290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4640,00</w:t>
            </w:r>
          </w:p>
        </w:tc>
      </w:tr>
      <w:tr w:rsidR="008C3823" w:rsidRPr="008C3823" w:rsidTr="008C3823">
        <w:trPr>
          <w:trHeight w:val="49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103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3890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Aprecierea sensibilității microorganismelor la preparatele antimicrrobiene[metoda difuziei]- 6 preparate(peniciline ,cefalosporine ,ftorqinolone,nitrofurane,tetracicline, co-trimoxazol)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1investigaţie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12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  <w:t>61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732,00</w:t>
            </w:r>
          </w:p>
        </w:tc>
      </w:tr>
      <w:tr w:rsidR="008C3823" w:rsidRPr="008C3823" w:rsidTr="008C3823">
        <w:trPr>
          <w:trHeight w:val="132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5372,00</w:t>
            </w:r>
          </w:p>
        </w:tc>
      </w:tr>
      <w:tr w:rsidR="008C3823" w:rsidRPr="008C3823" w:rsidTr="008C3823">
        <w:trPr>
          <w:trHeight w:val="22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104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1979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Investigaţii bacteriologice la leptospiroză (sânge, urină, lichidul cefalorahidian)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 investigaţie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8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  <w:t>303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2424,00</w:t>
            </w:r>
          </w:p>
        </w:tc>
      </w:tr>
      <w:tr w:rsidR="008C3823" w:rsidRPr="008C3823" w:rsidTr="008C3823">
        <w:trPr>
          <w:trHeight w:val="19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105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2030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Reactia de hemaglutinare indirecta in leptospiroza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 investigaţie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8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  <w:t>69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552,00</w:t>
            </w:r>
          </w:p>
        </w:tc>
      </w:tr>
      <w:tr w:rsidR="008C3823" w:rsidRPr="008C3823" w:rsidTr="008C3823">
        <w:trPr>
          <w:trHeight w:val="270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106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2031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Reactia de microaglutinaresi liza  cu leptospie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 investigaţie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8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  <w:t>140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1120,00</w:t>
            </w:r>
          </w:p>
        </w:tc>
      </w:tr>
      <w:tr w:rsidR="008C3823" w:rsidRPr="008C3823" w:rsidTr="008C3823">
        <w:trPr>
          <w:trHeight w:val="270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107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2032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Reactia imunoenzimatica in leptospiroza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 investigaţie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8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  <w:t>110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880,00</w:t>
            </w:r>
          </w:p>
        </w:tc>
      </w:tr>
      <w:tr w:rsidR="008C3823" w:rsidRPr="008C3823" w:rsidTr="008C3823">
        <w:trPr>
          <w:trHeight w:val="420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108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3851.2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Examenul microbiologic a materialul de cercetare pentru izolarea Corynebacterium diphtheriae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 investigaţie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24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  <w:t>347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8328,00</w:t>
            </w:r>
          </w:p>
        </w:tc>
      </w:tr>
      <w:tr w:rsidR="008C3823" w:rsidRPr="008C3823" w:rsidTr="008C3823">
        <w:trPr>
          <w:trHeight w:val="43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108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3890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Aprecierea sensibilității microorganismelor la preparatele antimicrrobiene[metoda difuziei]- 6 preparate(peniciline ,cefalosporine ,ftorqinolone,nitrofurane,tetracicline, co-trimoxazol)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1investigaţie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  <w:t>61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1220,00</w:t>
            </w:r>
          </w:p>
        </w:tc>
      </w:tr>
      <w:tr w:rsidR="008C3823" w:rsidRPr="008C3823" w:rsidTr="008C3823">
        <w:trPr>
          <w:trHeight w:val="64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9548,00</w:t>
            </w:r>
          </w:p>
        </w:tc>
      </w:tr>
      <w:tr w:rsidR="008C3823" w:rsidRPr="008C3823" w:rsidTr="008C3823">
        <w:trPr>
          <w:trHeight w:val="25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109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3852.1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Examenul microbiologic al secreţiilor nazofaringiene pentru izolarea bordetelelor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 investigaţie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24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  <w:t>220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5280,00</w:t>
            </w:r>
          </w:p>
        </w:tc>
      </w:tr>
      <w:tr w:rsidR="008C3823" w:rsidRPr="008C3823" w:rsidTr="008C3823">
        <w:trPr>
          <w:trHeight w:val="43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109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3890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Aprecierea sensibilității microorganismelor la preparatele antimicrrobiene[metoda difuziei]- 6 preparate(peniciline ,cefalosporine ,ftorqinolone,nitrofurane,tetracicline, co-trimoxazol)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1investigaţie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  <w:t>61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1220,00</w:t>
            </w:r>
          </w:p>
        </w:tc>
      </w:tr>
      <w:tr w:rsidR="008C3823" w:rsidRPr="008C3823" w:rsidTr="008C3823">
        <w:trPr>
          <w:trHeight w:val="48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6500,00</w:t>
            </w:r>
          </w:p>
        </w:tc>
      </w:tr>
      <w:tr w:rsidR="008C3823" w:rsidRPr="008C3823" w:rsidTr="008C3823">
        <w:trPr>
          <w:trHeight w:val="22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110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3855.1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Examenul microbiologic al materialul de cercetare pentru izolarea meningococilor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 investigaţie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50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  <w:t>311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15550,00</w:t>
            </w:r>
          </w:p>
        </w:tc>
      </w:tr>
      <w:tr w:rsidR="008C3823" w:rsidRPr="008C3823" w:rsidTr="008C3823">
        <w:trPr>
          <w:trHeight w:val="420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110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3890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Aprecierea sensibilității microorganismelor la preparatele antimicrrobiene[metoda difuziei]- 6 preparate(peniciline ,cefalosporine ,ftorqinolone,nitrofurane,tetracicline, co-trimoxazol)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1investigaţie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30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  <w:t>61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1830,00</w:t>
            </w:r>
          </w:p>
        </w:tc>
      </w:tr>
      <w:tr w:rsidR="008C3823" w:rsidRPr="008C3823" w:rsidTr="008C3823">
        <w:trPr>
          <w:trHeight w:val="191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17380,00</w:t>
            </w:r>
          </w:p>
        </w:tc>
      </w:tr>
      <w:tr w:rsidR="008C3823" w:rsidRPr="008C3823" w:rsidTr="008C3823">
        <w:trPr>
          <w:trHeight w:val="22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111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3877.1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Cercetarea bacteriologică  la campilobacterioza (mase fecale)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 investigaţie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16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  <w:t>247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3952,00</w:t>
            </w:r>
          </w:p>
        </w:tc>
      </w:tr>
      <w:tr w:rsidR="008C3823" w:rsidRPr="008C3823" w:rsidTr="008C3823">
        <w:trPr>
          <w:trHeight w:val="49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111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3890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Aprecierea sensibilității microorganismelor la preparatele antimicrrobiene[metoda difuziei]- 6 preparate(peniciline ,cefalosporine ,ftorqinolone,nitrofurane,tetracicline, co-trimoxazol)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1investigaţie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12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  <w:t>61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732,00</w:t>
            </w:r>
          </w:p>
        </w:tc>
      </w:tr>
      <w:tr w:rsidR="008C3823" w:rsidRPr="008C3823" w:rsidTr="008C3823">
        <w:trPr>
          <w:trHeight w:val="177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4684,00</w:t>
            </w:r>
          </w:p>
        </w:tc>
      </w:tr>
      <w:tr w:rsidR="008C3823" w:rsidRPr="008C3823" w:rsidTr="008C3823">
        <w:trPr>
          <w:trHeight w:val="22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112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3879.7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Examenul microbiologic a materiilor fecale la yersinioză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1investigaţie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  <w:t>232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2320,00</w:t>
            </w:r>
          </w:p>
        </w:tc>
      </w:tr>
      <w:tr w:rsidR="008C3823" w:rsidRPr="008C3823" w:rsidTr="008C3823">
        <w:trPr>
          <w:trHeight w:val="420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112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3890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Aprecierea sensibilității microorganismelor la preparatele antimicrrobiene[metoda difuziei]- 6 preparate(peniciline ,cefalosporine ,ftorqinolone,nitrofurane,tetracicline, co-trimoxazol)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1investigaţie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5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  <w:t>61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305,00</w:t>
            </w:r>
          </w:p>
        </w:tc>
      </w:tr>
      <w:tr w:rsidR="008C3823" w:rsidRPr="008C3823" w:rsidTr="008C3823">
        <w:trPr>
          <w:trHeight w:val="48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2625,00</w:t>
            </w:r>
          </w:p>
        </w:tc>
      </w:tr>
      <w:tr w:rsidR="008C3823" w:rsidRPr="008C3823" w:rsidTr="008C3823">
        <w:trPr>
          <w:trHeight w:val="240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113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3884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Cercetare bacteriologica a intoxicatiilor alimentare(persoane)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 investigaţie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  <w:t>441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4410,00</w:t>
            </w:r>
          </w:p>
        </w:tc>
      </w:tr>
      <w:tr w:rsidR="008C3823" w:rsidRPr="008C3823" w:rsidTr="008C3823">
        <w:trPr>
          <w:trHeight w:val="40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113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3890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Aprecierea sensibilității microorganismelor la preparatele antimicrrobiene[metoda difuziei]- 6 preparate(peniciline ,cefalosporine ,ftorqinolone,nitrofurane,tetracicline, co-trimoxazol)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1investigaţie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5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  <w:t>61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305,00</w:t>
            </w:r>
          </w:p>
        </w:tc>
      </w:tr>
      <w:tr w:rsidR="008C3823" w:rsidRPr="008C3823" w:rsidTr="008C3823">
        <w:trPr>
          <w:trHeight w:val="48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4715,00</w:t>
            </w:r>
          </w:p>
        </w:tc>
      </w:tr>
      <w:tr w:rsidR="008C3823" w:rsidRPr="008C3823" w:rsidTr="008C3823">
        <w:trPr>
          <w:trHeight w:val="22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114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3886.1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Cercetarea bacteriologică la tularemie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 investigaţie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8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  <w:t>249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1992,00</w:t>
            </w:r>
          </w:p>
        </w:tc>
      </w:tr>
      <w:tr w:rsidR="008C3823" w:rsidRPr="008C3823" w:rsidTr="008C3823">
        <w:trPr>
          <w:trHeight w:val="43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115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3890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Aprecierea sensibilității microorganismelor la preparatele antimicrrobiene[metoda difuziei]- 6 preparate(peniciline ,cefalosporine ,ftorqinolone,nitrofurane,tetracicline, co-trimoxazol)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1investigaţie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6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  <w:t>61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366,00</w:t>
            </w:r>
          </w:p>
        </w:tc>
      </w:tr>
      <w:tr w:rsidR="008C3823" w:rsidRPr="008C3823" w:rsidTr="008C3823">
        <w:trPr>
          <w:trHeight w:val="19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116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3887.1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Cercetarea bacteriologică  la  antrax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 investigaţie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8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  <w:t>386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3088,00</w:t>
            </w:r>
          </w:p>
        </w:tc>
      </w:tr>
      <w:tr w:rsidR="008C3823" w:rsidRPr="008C3823" w:rsidTr="008C3823">
        <w:trPr>
          <w:trHeight w:val="420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lastRenderedPageBreak/>
              <w:t>116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3890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Aprecierea sensibilității microorganismelor la preparatele antimicrrobiene[metoda difuziei]- 6 preparate(peniciline ,cefalosporine ,ftorqinolone,nitrofurane,tetracicline, co-trimoxazol)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1investigaţie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6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  <w:t>61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366,00</w:t>
            </w:r>
          </w:p>
        </w:tc>
      </w:tr>
      <w:tr w:rsidR="008C3823" w:rsidRPr="008C3823" w:rsidTr="008C3823">
        <w:trPr>
          <w:trHeight w:val="48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3454,00</w:t>
            </w:r>
          </w:p>
        </w:tc>
      </w:tr>
      <w:tr w:rsidR="008C3823" w:rsidRPr="008C3823" w:rsidTr="008C3823">
        <w:trPr>
          <w:trHeight w:val="22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117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3888.1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Cercetarea bacteriologică la bruceloză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1investigaţie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8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  <w:t>334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2672,00</w:t>
            </w:r>
          </w:p>
        </w:tc>
      </w:tr>
      <w:tr w:rsidR="008C3823" w:rsidRPr="008C3823" w:rsidTr="008C3823">
        <w:trPr>
          <w:trHeight w:val="40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117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3890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Aprecierea sensibilității microorganismelor la preparatele antimicrrobiene[metoda difuziei]- 6 preparate(peniciline ,cefalosporine ,ftorqinolone,nitrofurane,tetracicline, co-trimoxazol)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1investigaţie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6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  <w:t>61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366,00</w:t>
            </w:r>
          </w:p>
        </w:tc>
      </w:tr>
      <w:tr w:rsidR="008C3823" w:rsidRPr="008C3823" w:rsidTr="008C3823">
        <w:trPr>
          <w:trHeight w:val="48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3038,00</w:t>
            </w:r>
          </w:p>
        </w:tc>
      </w:tr>
      <w:tr w:rsidR="008C3823" w:rsidRPr="008C3823" w:rsidTr="008C3823">
        <w:trPr>
          <w:trHeight w:val="16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118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3889.2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Cercetarea bacteriologică la legioneloza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 investigaţie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8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  <w:t>296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2368,00</w:t>
            </w:r>
          </w:p>
        </w:tc>
      </w:tr>
      <w:tr w:rsidR="008C3823" w:rsidRPr="008C3823" w:rsidTr="008C3823">
        <w:trPr>
          <w:trHeight w:val="390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119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3890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Aprecierea sensibilității microorganismelor la preparatele antimicrrobiene[metoda difuziei]- 6 preparate(peniciline ,cefalosporine ,ftorqinolone,nitrofurane,tetracicline, co-trimoxazol)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1investigaţie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6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  <w:t>61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366,00</w:t>
            </w:r>
          </w:p>
        </w:tc>
      </w:tr>
      <w:tr w:rsidR="008C3823" w:rsidRPr="008C3823" w:rsidTr="008C3823">
        <w:trPr>
          <w:trHeight w:val="210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3889.3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Cercetarea bacteriologică la listerioza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 investigaţie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8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  <w:t>198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1584,00</w:t>
            </w:r>
          </w:p>
        </w:tc>
      </w:tr>
      <w:tr w:rsidR="008C3823" w:rsidRPr="008C3823" w:rsidTr="008C3823">
        <w:trPr>
          <w:trHeight w:val="43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3890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Aprecierea sensibilității microorganismelor la preparatele antimicrrobiene[metoda difuziei]- 6 preparate(peniciline ,cefalosporine ,ftorqinolone,nitrofurane,tetracicline, co-trimoxazol)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1investigaţie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6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  <w:t>61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366,00</w:t>
            </w:r>
          </w:p>
        </w:tc>
      </w:tr>
      <w:tr w:rsidR="008C3823" w:rsidRPr="008C3823" w:rsidTr="008C3823">
        <w:trPr>
          <w:trHeight w:val="48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1950,00</w:t>
            </w:r>
          </w:p>
        </w:tc>
      </w:tr>
      <w:tr w:rsidR="008C3823" w:rsidRPr="008C3823" w:rsidTr="008C3823">
        <w:trPr>
          <w:trHeight w:val="19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2) Investigaţii coproparazitologice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</w:tr>
      <w:tr w:rsidR="008C3823" w:rsidRPr="008C3823" w:rsidTr="008C3823">
        <w:trPr>
          <w:trHeight w:val="19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3759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Investigaţia biosubstratului la strongiloidoză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 investigaţie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  <w:t>154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1540,00</w:t>
            </w:r>
          </w:p>
        </w:tc>
      </w:tr>
      <w:tr w:rsidR="008C3823" w:rsidRPr="008C3823" w:rsidTr="008C3823">
        <w:trPr>
          <w:trHeight w:val="19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122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3760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Investigaţia biosubstratului la criptosporidioză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1investigaţie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  <w:t>122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1220,00</w:t>
            </w:r>
          </w:p>
        </w:tc>
      </w:tr>
      <w:tr w:rsidR="008C3823" w:rsidRPr="008C3823" w:rsidTr="008C3823">
        <w:trPr>
          <w:trHeight w:val="19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3) Investigaţii parazitologice speciale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</w:tr>
      <w:tr w:rsidR="008C3823" w:rsidRPr="008C3823" w:rsidTr="008C3823">
        <w:trPr>
          <w:trHeight w:val="19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123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3766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Investigaţia biosubstratului la pneumocistoză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 investigaţie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  <w:t>124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1240,00</w:t>
            </w:r>
          </w:p>
        </w:tc>
      </w:tr>
      <w:tr w:rsidR="008C3823" w:rsidRPr="008C3823" w:rsidTr="008C3823">
        <w:trPr>
          <w:trHeight w:val="19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124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3767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Investigaţia bioptatului muscular la trichineloză prin metoda trichineloscopiei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1investigaţie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6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  <w:t>116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696,00</w:t>
            </w:r>
          </w:p>
        </w:tc>
      </w:tr>
      <w:tr w:rsidR="008C3823" w:rsidRPr="008C3823" w:rsidTr="008C3823">
        <w:trPr>
          <w:trHeight w:val="19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125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3770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Investigaţie la demodecoză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1investigaţie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110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  <w:t>91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10010,00</w:t>
            </w:r>
          </w:p>
        </w:tc>
      </w:tr>
      <w:tr w:rsidR="008C3823" w:rsidRPr="008C3823" w:rsidTr="008C3823">
        <w:trPr>
          <w:trHeight w:val="19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Investigaţii biologice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</w:tr>
      <w:tr w:rsidR="008C3823" w:rsidRPr="008C3823" w:rsidTr="008C3823">
        <w:trPr>
          <w:trHeight w:val="19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126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3932.1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Cercetare biologică la </w:t>
            </w: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val="en-US" w:eastAsia="ru-RU"/>
              </w:rPr>
              <w:t>Clostridium botulinum</w:t>
            </w: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 (toxigenitate) cu ser monovalent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 investigaţie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8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  <w:t>454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3632,00</w:t>
            </w:r>
          </w:p>
        </w:tc>
      </w:tr>
      <w:tr w:rsidR="008C3823" w:rsidRPr="008C3823" w:rsidTr="008C3823">
        <w:trPr>
          <w:trHeight w:val="19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127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3933.1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Cercetare biologică la </w:t>
            </w: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val="en-US" w:eastAsia="ru-RU"/>
              </w:rPr>
              <w:t>Clostridium botulinum</w:t>
            </w: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 (toxigenitate) cu serpolivalent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 investigaţie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8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  <w:t>203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1624,00</w:t>
            </w:r>
          </w:p>
        </w:tc>
      </w:tr>
      <w:tr w:rsidR="008C3823" w:rsidRPr="008C3823" w:rsidTr="008C3823">
        <w:trPr>
          <w:trHeight w:val="25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Investigații serologice: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</w:tr>
      <w:tr w:rsidR="008C3823" w:rsidRPr="008C3823" w:rsidTr="008C3823">
        <w:trPr>
          <w:trHeight w:val="180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128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2010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Reacţia de hemaglutinare indirectă cuenterovirusuri (Coxsackie si ECHO)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1investigaţie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74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2220,00</w:t>
            </w:r>
          </w:p>
        </w:tc>
      </w:tr>
      <w:tr w:rsidR="008C3823" w:rsidRPr="008C3823" w:rsidTr="008C3823">
        <w:trPr>
          <w:trHeight w:val="19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2036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Reacţia de hemaglutinare indirectă în infecţia meningococică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 investigaţie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41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410,00</w:t>
            </w:r>
          </w:p>
        </w:tc>
      </w:tr>
      <w:tr w:rsidR="008C3823" w:rsidRPr="008C3823" w:rsidTr="008C3823">
        <w:trPr>
          <w:trHeight w:val="19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130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2039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Reacția de hemoaglutinare indirectă în tifosul exantematic și boala Brill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 investigaţie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28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224,00</w:t>
            </w:r>
          </w:p>
        </w:tc>
      </w:tr>
      <w:tr w:rsidR="008C3823" w:rsidRPr="008C3823" w:rsidTr="008C3823">
        <w:trPr>
          <w:trHeight w:val="19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131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2040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Reacția de fixare a complementului în tifosul exantematic și boala Brill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 investigaţie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79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632,00</w:t>
            </w:r>
          </w:p>
        </w:tc>
      </w:tr>
      <w:tr w:rsidR="008C3823" w:rsidRPr="008C3823" w:rsidTr="008C3823">
        <w:trPr>
          <w:trHeight w:val="19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132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2041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Reacţia de fixare a complementului în Febra Q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 investigaţie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103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824,00</w:t>
            </w:r>
          </w:p>
        </w:tc>
      </w:tr>
      <w:tr w:rsidR="008C3823" w:rsidRPr="008C3823" w:rsidTr="008C3823">
        <w:trPr>
          <w:trHeight w:val="19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133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2051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Reacția de hemaglutinare indirectă în yersinioză intestinală și pseudotuberculoză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 investigaţie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69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690,00</w:t>
            </w:r>
          </w:p>
        </w:tc>
      </w:tr>
      <w:tr w:rsidR="008C3823" w:rsidRPr="008C3823" w:rsidTr="008C3823">
        <w:trPr>
          <w:trHeight w:val="19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134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2052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Reacția de aglutinare în yersinioză intestinală și pseudotuberculoză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 investigaţie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968,00</w:t>
            </w:r>
          </w:p>
        </w:tc>
      </w:tr>
      <w:tr w:rsidR="008C3823" w:rsidRPr="008C3823" w:rsidTr="008C3823">
        <w:trPr>
          <w:trHeight w:val="19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135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2053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Reacţia de aglutinare la mononucleoză infecţioasă (latex test)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 investigaţie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69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690,00</w:t>
            </w:r>
          </w:p>
        </w:tc>
      </w:tr>
      <w:tr w:rsidR="008C3823" w:rsidRPr="008C3823" w:rsidTr="008C3823">
        <w:trPr>
          <w:trHeight w:val="40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136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3809.1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Determinarea antigenului de suprafaţă al virusului hepatitei B (HBsAg) în ser sau plasmă umană prin RIE, generaţia a III-a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 investigaţie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137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548,00</w:t>
            </w:r>
          </w:p>
        </w:tc>
      </w:tr>
      <w:tr w:rsidR="008C3823" w:rsidRPr="008C3823" w:rsidTr="008C3823">
        <w:trPr>
          <w:trHeight w:val="22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137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3810.1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Confirmarea prezenţei antigenului de suprafaţă al virusului hepatitei B prin RIE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 investigaţie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180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720,00</w:t>
            </w:r>
          </w:p>
        </w:tc>
      </w:tr>
      <w:tr w:rsidR="008C3823" w:rsidRPr="008C3823" w:rsidTr="008C3823">
        <w:trPr>
          <w:trHeight w:val="40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138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3811.1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Determinarea calitativă a anticorpilor faţă de antigenul de suprafaţă al virusului hepatitei B (anti-HBs) prin RIE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 investigaţie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142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568,00</w:t>
            </w:r>
          </w:p>
        </w:tc>
      </w:tr>
      <w:tr w:rsidR="008C3823" w:rsidRPr="008C3823" w:rsidTr="008C3823">
        <w:trPr>
          <w:trHeight w:val="43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139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3814.1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Determinarea calitativă a anticorpilor din clasa IgM faţă de antigenul core al virusului hepatitei B prin RIE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 investigaţie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144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576,00</w:t>
            </w:r>
          </w:p>
        </w:tc>
      </w:tr>
      <w:tr w:rsidR="008C3823" w:rsidRPr="008C3823" w:rsidTr="008C3823">
        <w:trPr>
          <w:trHeight w:val="210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140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3819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Determinarea proteinelor virusului HVC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 investigaţie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326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1304,00</w:t>
            </w:r>
          </w:p>
        </w:tc>
      </w:tr>
      <w:tr w:rsidR="008C3823" w:rsidRPr="008C3823" w:rsidTr="008C3823">
        <w:trPr>
          <w:trHeight w:val="210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141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3819.1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Reacţia de confirmare la hepatita virală C - Imuno-Blot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1investigaţie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220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880,00</w:t>
            </w:r>
          </w:p>
        </w:tc>
      </w:tr>
      <w:tr w:rsidR="008C3823" w:rsidRPr="008C3823" w:rsidTr="008C3823">
        <w:trPr>
          <w:trHeight w:val="210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142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3820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Depistarea Ag HDV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 investigaţie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102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408,00</w:t>
            </w:r>
          </w:p>
        </w:tc>
      </w:tr>
      <w:tr w:rsidR="008C3823" w:rsidRPr="008C3823" w:rsidTr="008C3823">
        <w:trPr>
          <w:trHeight w:val="210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143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3822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Determinarea imunoglobulinelor IgM anti-HDV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 investigaţie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108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432,00</w:t>
            </w:r>
          </w:p>
        </w:tc>
      </w:tr>
      <w:tr w:rsidR="008C3823" w:rsidRPr="008C3823" w:rsidTr="008C3823">
        <w:trPr>
          <w:trHeight w:val="210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144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3849.1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Reacția de confirmare la echinococ Western-Blot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 investigaţie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198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3960,00</w:t>
            </w:r>
          </w:p>
        </w:tc>
      </w:tr>
      <w:tr w:rsidR="008C3823" w:rsidRPr="008C3823" w:rsidTr="008C3823">
        <w:trPr>
          <w:trHeight w:val="420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145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3849.2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Western-Blot pe benzi pentru determinarea anticorpilor față de invaziile parazitare (toxocaroză, trichineloză, cisticercoză, ascaridoză, strongyloidoză, tenioză, opistorhoză etc.) pentru fiecare marker separat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pentru fiecare marker separat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180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322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57960,00</w:t>
            </w:r>
          </w:p>
        </w:tc>
      </w:tr>
      <w:tr w:rsidR="008C3823" w:rsidRPr="008C3823" w:rsidTr="008C3823">
        <w:trPr>
          <w:trHeight w:val="420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6E396B" w:rsidRDefault="008C3823" w:rsidP="006E39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o-MD"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14</w:t>
            </w:r>
            <w:r w:rsidR="006E396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o-MD" w:eastAsia="ru-RU"/>
              </w:rPr>
              <w:t>6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3850.1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Eliberarea duplicatului certificatului formular HIV 08 "Certificat medical privind examinarea la markerii serologici ai virusului imunodeficienţei umane (HIV)"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 investigaţie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80,00</w:t>
            </w:r>
          </w:p>
        </w:tc>
      </w:tr>
      <w:tr w:rsidR="008C3823" w:rsidRPr="008C3823" w:rsidTr="008C3823">
        <w:trPr>
          <w:trHeight w:val="43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6E396B" w:rsidRDefault="008C3823" w:rsidP="006E39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o-MD"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14</w:t>
            </w:r>
            <w:r w:rsidR="006E396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o-MD" w:eastAsia="ru-RU"/>
              </w:rPr>
              <w:t>7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3895.1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Determinarea calitativă a anticorpilor (IgM, IgG) faţă de Haemophilus influenzae de tip B în ser sau plasmă prin RIE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 investigaţie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262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2620,00</w:t>
            </w:r>
          </w:p>
        </w:tc>
      </w:tr>
      <w:tr w:rsidR="008C3823" w:rsidRPr="008C3823" w:rsidTr="008C3823">
        <w:trPr>
          <w:trHeight w:val="180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6E396B" w:rsidRDefault="008C3823" w:rsidP="006E39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o-MD"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14</w:t>
            </w:r>
            <w:r w:rsidR="006E396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o-MD" w:eastAsia="ru-RU"/>
              </w:rPr>
              <w:t>8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3896.1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Corynebacterium diphtheriae în ser sau plasmă prin RIE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 investigaţie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237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1896,00</w:t>
            </w:r>
          </w:p>
        </w:tc>
      </w:tr>
      <w:tr w:rsidR="008C3823" w:rsidRPr="008C3823" w:rsidTr="008C3823">
        <w:trPr>
          <w:trHeight w:val="40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6E396B" w:rsidRDefault="008C3823" w:rsidP="006E39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o-MD"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  <w:r w:rsidR="006E396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o-MD" w:eastAsia="ru-RU"/>
              </w:rPr>
              <w:t>49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3897.1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Determinarea cantitativă a anticorpilor IgG către toxinul Clostridium tetani în ser sau plasmă prin RIE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 investigaţie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246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1968,00</w:t>
            </w:r>
          </w:p>
        </w:tc>
      </w:tr>
      <w:tr w:rsidR="008C3823" w:rsidRPr="008C3823" w:rsidTr="008C3823">
        <w:trPr>
          <w:trHeight w:val="180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6E396B" w:rsidRDefault="008C3823" w:rsidP="006E39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o-MD"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15</w:t>
            </w:r>
            <w:r w:rsidR="006E396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o-MD" w:eastAsia="ru-RU"/>
              </w:rPr>
              <w:t>0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3899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Determinarea anticorpilor (IgM, IgG) anti Borrelia burgdorferi (reacţia imunoenzimatică)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 investigaţie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600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182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109200,00</w:t>
            </w:r>
          </w:p>
        </w:tc>
      </w:tr>
      <w:tr w:rsidR="008C3823" w:rsidRPr="008C3823" w:rsidTr="008C3823">
        <w:trPr>
          <w:trHeight w:val="180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6E396B" w:rsidRDefault="008C3823" w:rsidP="006E39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o-MD"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15</w:t>
            </w:r>
            <w:r w:rsidR="006E396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o-MD" w:eastAsia="ru-RU"/>
              </w:rPr>
              <w:t>1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3901.1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Determinarea antigenului adenovirusului în materii fecale prin RIE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 investigaţie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162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1620,00</w:t>
            </w:r>
          </w:p>
        </w:tc>
      </w:tr>
      <w:tr w:rsidR="008C3823" w:rsidRPr="008C3823" w:rsidTr="008C3823">
        <w:trPr>
          <w:trHeight w:val="180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6E396B" w:rsidRDefault="008C3823" w:rsidP="006E39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o-MD"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15</w:t>
            </w:r>
            <w:r w:rsidR="006E396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o-MD" w:eastAsia="ru-RU"/>
              </w:rPr>
              <w:t>2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3901.3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Determinarea antigenului norovirusului în materii fecale prin R1E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 investigaţie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202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1616,00</w:t>
            </w:r>
          </w:p>
        </w:tc>
      </w:tr>
      <w:tr w:rsidR="008C3823" w:rsidRPr="008C3823" w:rsidTr="008C3823">
        <w:trPr>
          <w:trHeight w:val="180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6E396B" w:rsidRDefault="008C3823" w:rsidP="006E39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o-MD"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15</w:t>
            </w:r>
            <w:r w:rsidR="006E396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o-MD" w:eastAsia="ru-RU"/>
              </w:rPr>
              <w:t>3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3901.10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Determinarea anticorpilor IgM contra Coxiella burnetii prin RIE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 investigaţie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170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1360,00</w:t>
            </w:r>
          </w:p>
        </w:tc>
      </w:tr>
      <w:tr w:rsidR="008C3823" w:rsidRPr="008C3823" w:rsidTr="008C3823">
        <w:trPr>
          <w:trHeight w:val="180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6E396B" w:rsidRDefault="008C3823" w:rsidP="006E39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o-MD"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15</w:t>
            </w:r>
            <w:r w:rsidR="006E396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o-MD" w:eastAsia="ru-RU"/>
              </w:rPr>
              <w:t>4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3901.11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Determinarea anticorpilor IgM contra Brucella în ser și plasmă prin RIE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 investigaţie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124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992,00</w:t>
            </w:r>
          </w:p>
        </w:tc>
      </w:tr>
      <w:tr w:rsidR="008C3823" w:rsidRPr="008C3823" w:rsidTr="008C3823">
        <w:trPr>
          <w:trHeight w:val="180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6E396B" w:rsidRDefault="008C3823" w:rsidP="006E39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o-MD"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15</w:t>
            </w:r>
            <w:r w:rsidR="006E396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o-MD" w:eastAsia="ru-RU"/>
              </w:rPr>
              <w:t>5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3901.12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Determinarea antigenului Ag virusului Crimea Congo prin RIE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 investigaţie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186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1488,00</w:t>
            </w:r>
          </w:p>
        </w:tc>
      </w:tr>
      <w:tr w:rsidR="008C3823" w:rsidRPr="008C3823" w:rsidTr="008C3823">
        <w:trPr>
          <w:trHeight w:val="180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6E396B" w:rsidRDefault="008C3823" w:rsidP="006E39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o-MD"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15</w:t>
            </w:r>
            <w:r w:rsidR="006E396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o-MD" w:eastAsia="ru-RU"/>
              </w:rPr>
              <w:t>6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3901.13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Determinarea anticorpilor IgM contra virusului Crimea Congo prin RIE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 investigaţie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186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1488,00</w:t>
            </w:r>
          </w:p>
        </w:tc>
      </w:tr>
      <w:tr w:rsidR="008C3823" w:rsidRPr="008C3823" w:rsidTr="008C3823">
        <w:trPr>
          <w:trHeight w:val="180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6E396B" w:rsidRDefault="008C3823" w:rsidP="006E39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o-MD"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15</w:t>
            </w:r>
            <w:r w:rsidR="006E396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o-MD" w:eastAsia="ru-RU"/>
              </w:rPr>
              <w:t>7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3901.14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Determinarea anticorpilor IgG contra virusului Crimea Congo  prin RIE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 investigaţie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186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1488,00</w:t>
            </w:r>
          </w:p>
        </w:tc>
      </w:tr>
      <w:tr w:rsidR="008C3823" w:rsidRPr="008C3823" w:rsidTr="008C3823">
        <w:trPr>
          <w:trHeight w:val="180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6E396B" w:rsidRDefault="008C3823" w:rsidP="006E39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o-MD"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15</w:t>
            </w:r>
            <w:r w:rsidR="006E396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o-MD" w:eastAsia="ru-RU"/>
              </w:rPr>
              <w:t>8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3901.15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Determinarea antigenului Ag virusului West Nile prin RIE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 investigaţie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174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1392,00</w:t>
            </w:r>
          </w:p>
        </w:tc>
      </w:tr>
      <w:tr w:rsidR="008C3823" w:rsidRPr="008C3823" w:rsidTr="008C3823">
        <w:trPr>
          <w:trHeight w:val="210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6E396B" w:rsidRDefault="008C3823" w:rsidP="006E39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o-MD"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  <w:r w:rsidR="006E396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o-MD" w:eastAsia="ru-RU"/>
              </w:rPr>
              <w:t>59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3901.16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Determinarea anticorpilor IgG contra virusului West Nile prin RIE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 investigaţie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174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1392,00</w:t>
            </w:r>
          </w:p>
        </w:tc>
      </w:tr>
      <w:tr w:rsidR="008C3823" w:rsidRPr="008C3823" w:rsidTr="008C3823">
        <w:trPr>
          <w:trHeight w:val="210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6E396B" w:rsidRDefault="008C3823" w:rsidP="006E39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o-MD"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16</w:t>
            </w:r>
            <w:r w:rsidR="006E396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o-MD" w:eastAsia="ru-RU"/>
              </w:rPr>
              <w:t>0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3901.17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Determinarea anticorpilor IgM contra virusului West Nile prin RIE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 investigaţie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174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1392,00</w:t>
            </w:r>
          </w:p>
        </w:tc>
      </w:tr>
      <w:tr w:rsidR="008C3823" w:rsidRPr="008C3823" w:rsidTr="008C3823">
        <w:trPr>
          <w:trHeight w:val="210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6E396B" w:rsidRDefault="008C3823" w:rsidP="006E39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o-MD"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16</w:t>
            </w:r>
            <w:r w:rsidR="006E396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o-MD" w:eastAsia="ru-RU"/>
              </w:rPr>
              <w:t>1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3901.18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Determinarea antigenului Ag virusului encefalitei acariane prin RIE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 investigaţie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137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1096,00</w:t>
            </w:r>
          </w:p>
        </w:tc>
      </w:tr>
      <w:tr w:rsidR="008C3823" w:rsidRPr="008C3823" w:rsidTr="008C3823">
        <w:trPr>
          <w:trHeight w:val="210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6E396B" w:rsidRDefault="008C3823" w:rsidP="006E39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o-MD"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16</w:t>
            </w:r>
            <w:r w:rsidR="006E396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o-MD" w:eastAsia="ru-RU"/>
              </w:rPr>
              <w:t>2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3901.19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Determinarea anticorpilor IgM anti-TBEV (virusului encefalite ide capusa)prin RIE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 investigaţie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137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1096,00</w:t>
            </w:r>
          </w:p>
        </w:tc>
      </w:tr>
      <w:tr w:rsidR="008C3823" w:rsidRPr="008C3823" w:rsidTr="008C3823">
        <w:trPr>
          <w:trHeight w:val="210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6E396B" w:rsidRDefault="008C3823" w:rsidP="006E39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o-MD"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16</w:t>
            </w:r>
            <w:r w:rsidR="006E396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o-MD" w:eastAsia="ru-RU"/>
              </w:rPr>
              <w:t>3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3901.2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Determinarea antigenului astrovirusului în materii fecale prin RIE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 investigaţie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185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1480,00</w:t>
            </w:r>
          </w:p>
        </w:tc>
      </w:tr>
      <w:tr w:rsidR="008C3823" w:rsidRPr="008C3823" w:rsidTr="008C3823">
        <w:trPr>
          <w:trHeight w:val="210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6E396B" w:rsidRDefault="008C3823" w:rsidP="006E39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o-MD"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16</w:t>
            </w:r>
            <w:r w:rsidR="006E396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o-MD" w:eastAsia="ru-RU"/>
              </w:rPr>
              <w:t>4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3901.20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Determinarea anticorpilor IgG anti-TBEV (virusului encefalite ide capusa)prin RIE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 investigaţie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137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1096,00</w:t>
            </w:r>
          </w:p>
        </w:tc>
      </w:tr>
      <w:tr w:rsidR="008C3823" w:rsidRPr="008C3823" w:rsidTr="008C3823">
        <w:trPr>
          <w:trHeight w:val="210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6E396B" w:rsidRDefault="008C3823" w:rsidP="006E39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o-MD"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16</w:t>
            </w:r>
            <w:r w:rsidR="006E396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o-MD" w:eastAsia="ru-RU"/>
              </w:rPr>
              <w:t>5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3901.21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Determinarea anticorpilor IgM contra virusului febrei hemoragice cu sindrom renalprin RIE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 investigaţie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214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1712,00</w:t>
            </w:r>
          </w:p>
        </w:tc>
      </w:tr>
      <w:tr w:rsidR="008C3823" w:rsidRPr="008C3823" w:rsidTr="008C3823">
        <w:trPr>
          <w:trHeight w:val="210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6E396B" w:rsidRDefault="008C3823" w:rsidP="006E39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o-MD"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lastRenderedPageBreak/>
              <w:t>16</w:t>
            </w:r>
            <w:r w:rsidR="006E396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o-MD" w:eastAsia="ru-RU"/>
              </w:rPr>
              <w:t>6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3901.22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Determinarea anticorpilor IgG contra virusului febrei hemoragice cu sindrom renal prin RIE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 investigaţie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214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1712,00</w:t>
            </w:r>
          </w:p>
        </w:tc>
      </w:tr>
      <w:tr w:rsidR="008C3823" w:rsidRPr="008C3823" w:rsidTr="008C3823">
        <w:trPr>
          <w:trHeight w:val="210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6E396B" w:rsidRDefault="008C3823" w:rsidP="006E39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o-MD"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16</w:t>
            </w:r>
            <w:r w:rsidR="006E396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o-MD" w:eastAsia="ru-RU"/>
              </w:rPr>
              <w:t>7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3901.23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Determinarea antigenului Ag virusului febrei hemoragice cu sindrom renal prin RIE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 investigaţie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214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1712,00</w:t>
            </w:r>
          </w:p>
        </w:tc>
      </w:tr>
      <w:tr w:rsidR="008C3823" w:rsidRPr="008C3823" w:rsidTr="008C3823">
        <w:trPr>
          <w:trHeight w:val="210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6E396B" w:rsidRDefault="008C3823" w:rsidP="006E39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o-MD"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16</w:t>
            </w:r>
            <w:r w:rsidR="006E396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o-MD" w:eastAsia="ru-RU"/>
              </w:rPr>
              <w:t>8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3901.24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 xml:space="preserve">Determinarea antigenului Ag </w:t>
            </w: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val="en-US" w:eastAsia="ru-RU"/>
              </w:rPr>
              <w:t>Leptospira</w:t>
            </w: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 xml:space="preserve"> prin RIE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 investigaţie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164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1312,00</w:t>
            </w:r>
          </w:p>
        </w:tc>
      </w:tr>
      <w:tr w:rsidR="008C3823" w:rsidRPr="008C3823" w:rsidTr="008C3823">
        <w:trPr>
          <w:trHeight w:val="210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6E396B" w:rsidRDefault="008C3823" w:rsidP="006E39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o-MD"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  <w:r w:rsidR="006E396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o-MD" w:eastAsia="ru-RU"/>
              </w:rPr>
              <w:t>69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3901.25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 xml:space="preserve">"Determinarea anticorpilor IgG contra </w:t>
            </w: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val="en-US" w:eastAsia="ru-RU"/>
              </w:rPr>
              <w:t>Leptospira</w:t>
            </w: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 xml:space="preserve"> prin RIE"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 investigaţie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164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1312,00</w:t>
            </w:r>
          </w:p>
        </w:tc>
      </w:tr>
      <w:tr w:rsidR="008C3823" w:rsidRPr="008C3823" w:rsidTr="008C3823">
        <w:trPr>
          <w:trHeight w:val="210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6E396B" w:rsidRDefault="008C3823" w:rsidP="006E39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o-MD"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17</w:t>
            </w:r>
            <w:r w:rsidR="006E396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o-MD" w:eastAsia="ru-RU"/>
              </w:rPr>
              <w:t>0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3901.26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 xml:space="preserve">Determinarea antigenului Ag contra </w:t>
            </w: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val="en-US" w:eastAsia="ru-RU"/>
              </w:rPr>
              <w:t>Listeria</w:t>
            </w: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 xml:space="preserve"> prin RIE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 investigaţie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160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1280,00</w:t>
            </w:r>
          </w:p>
        </w:tc>
      </w:tr>
      <w:tr w:rsidR="008C3823" w:rsidRPr="008C3823" w:rsidTr="008C3823">
        <w:trPr>
          <w:trHeight w:val="19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6E396B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171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3901.27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 xml:space="preserve">Determinarea anticorpilor IgG contra </w:t>
            </w: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val="en-US" w:eastAsia="ru-RU"/>
              </w:rPr>
              <w:t>Listeria</w:t>
            </w: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 xml:space="preserve"> în ser și plasmă prin RIE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 investigaţie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160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1280,00</w:t>
            </w:r>
          </w:p>
        </w:tc>
      </w:tr>
      <w:tr w:rsidR="008C3823" w:rsidRPr="008C3823" w:rsidTr="008C3823">
        <w:trPr>
          <w:trHeight w:val="19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6E396B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172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3901.28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 xml:space="preserve">Determinarea anticorpilor IgM contra </w:t>
            </w: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val="en-US" w:eastAsia="ru-RU"/>
              </w:rPr>
              <w:t>Listeria</w:t>
            </w: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 xml:space="preserve"> în ser și plasmă prin RIE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 investigaţie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160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1280,00</w:t>
            </w:r>
          </w:p>
        </w:tc>
      </w:tr>
      <w:tr w:rsidR="008C3823" w:rsidRPr="008C3823" w:rsidTr="008C3823">
        <w:trPr>
          <w:trHeight w:val="19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6E396B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173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3901.29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 xml:space="preserve">Determinarea anticorpilor IgG contra </w:t>
            </w: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val="en-US" w:eastAsia="ru-RU"/>
              </w:rPr>
              <w:t>Rikcettsia prowazekii</w:t>
            </w: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 xml:space="preserve">  prin RIE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 investigaţie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190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1520,00</w:t>
            </w:r>
          </w:p>
        </w:tc>
      </w:tr>
      <w:tr w:rsidR="008C3823" w:rsidRPr="008C3823" w:rsidTr="008C3823">
        <w:trPr>
          <w:trHeight w:val="19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6E396B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174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3901.30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 xml:space="preserve">Determinarea anticorpilor IgM contra </w:t>
            </w: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val="en-US" w:eastAsia="ru-RU"/>
              </w:rPr>
              <w:t xml:space="preserve">Rikcettsia prowazekii </w:t>
            </w: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prin RIE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 investigaţie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190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1520,00</w:t>
            </w:r>
          </w:p>
        </w:tc>
      </w:tr>
      <w:tr w:rsidR="008C3823" w:rsidRPr="008C3823" w:rsidTr="008C3823">
        <w:trPr>
          <w:trHeight w:val="19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6E396B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175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3901.31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Determinarea anticorpilor IgG contra</w:t>
            </w: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val="en-US" w:eastAsia="ru-RU"/>
              </w:rPr>
              <w:t xml:space="preserve"> Bacillus anthracis</w:t>
            </w: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 xml:space="preserve"> în ser prin RIE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 investigaţie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190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1520,00</w:t>
            </w:r>
          </w:p>
        </w:tc>
      </w:tr>
      <w:tr w:rsidR="008C3823" w:rsidRPr="008C3823" w:rsidTr="008C3823">
        <w:trPr>
          <w:trHeight w:val="19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6E396B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176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3901.32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 xml:space="preserve">Determinarea anticorpilor IgM contra </w:t>
            </w: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val="en-US" w:eastAsia="ru-RU"/>
              </w:rPr>
              <w:t>Bacillus  anthracis</w:t>
            </w: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 xml:space="preserve"> în ser prin RIE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 investigaţie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190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1520,00</w:t>
            </w:r>
          </w:p>
        </w:tc>
      </w:tr>
      <w:tr w:rsidR="008C3823" w:rsidRPr="008C3823" w:rsidTr="008C3823">
        <w:trPr>
          <w:trHeight w:val="19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6E396B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177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3901.33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 xml:space="preserve">Determinarea antigenului Ag </w:t>
            </w: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val="en-US" w:eastAsia="ru-RU"/>
              </w:rPr>
              <w:t>Coxiella burnetii</w:t>
            </w: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 xml:space="preserve"> prin RIE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 investigaţie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170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1360,00</w:t>
            </w:r>
          </w:p>
        </w:tc>
      </w:tr>
      <w:tr w:rsidR="008C3823" w:rsidRPr="008C3823" w:rsidTr="008C3823">
        <w:trPr>
          <w:trHeight w:val="19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6E396B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178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3901.34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 xml:space="preserve">Determinarea anticorpilor IgG contra </w:t>
            </w: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val="en-US" w:eastAsia="ru-RU"/>
              </w:rPr>
              <w:t xml:space="preserve">Coxiella burnetii </w:t>
            </w: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 xml:space="preserve"> prin RIE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 investigaţie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170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1360,00</w:t>
            </w:r>
          </w:p>
        </w:tc>
      </w:tr>
      <w:tr w:rsidR="008C3823" w:rsidRPr="008C3823" w:rsidTr="008C3823">
        <w:trPr>
          <w:trHeight w:val="19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6E396B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179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3901.35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Determinarea anticorpilor IgM contra Francisella tularensis prin RIE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 investigaţie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191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1528,00</w:t>
            </w:r>
          </w:p>
        </w:tc>
      </w:tr>
      <w:tr w:rsidR="008C3823" w:rsidRPr="008C3823" w:rsidTr="008C3823">
        <w:trPr>
          <w:trHeight w:val="19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6E396B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180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3901.36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Determinarea anticorpilor IgG contra Francisella tularensis prin RIE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 investigaţie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191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1528,00</w:t>
            </w:r>
          </w:p>
        </w:tc>
      </w:tr>
      <w:tr w:rsidR="008C3823" w:rsidRPr="008C3823" w:rsidTr="008C3823">
        <w:trPr>
          <w:trHeight w:val="19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6E396B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181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3901.37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Determinarea anticorpilor IgG contra Francisella tularensis prin RIE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 investigaţie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191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1528,00</w:t>
            </w:r>
          </w:p>
        </w:tc>
      </w:tr>
      <w:tr w:rsidR="008C3823" w:rsidRPr="008C3823" w:rsidTr="008C3823">
        <w:trPr>
          <w:trHeight w:val="19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6E396B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182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3901.38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Determinarea anticorpilor IgG contra </w:t>
            </w: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val="en-US" w:eastAsia="ru-RU"/>
              </w:rPr>
              <w:t>Brucella</w:t>
            </w: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 în ser şi plasmă prin RIE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 investigaţie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124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992,00</w:t>
            </w:r>
          </w:p>
        </w:tc>
      </w:tr>
      <w:tr w:rsidR="008C3823" w:rsidRPr="008C3823" w:rsidTr="008C3823">
        <w:trPr>
          <w:trHeight w:val="19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6E396B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183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3901.8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Determinarea antigenului Ag brucelic prin RIE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 investigaţie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124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992,00</w:t>
            </w:r>
          </w:p>
        </w:tc>
      </w:tr>
      <w:tr w:rsidR="008C3823" w:rsidRPr="008C3823" w:rsidTr="008C3823">
        <w:trPr>
          <w:trHeight w:val="19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6E396B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184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3901.9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Determinarea anticorpilor IgM contra Leptospira prin RIE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val="en-US"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val="en-US"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164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1312,00</w:t>
            </w:r>
          </w:p>
        </w:tc>
      </w:tr>
      <w:tr w:rsidR="008C3823" w:rsidRPr="008C3823" w:rsidTr="008C3823">
        <w:trPr>
          <w:trHeight w:val="19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6E396B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185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3902.1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Determinarea antigenului Ag Chlamydiapsittaci prin RIE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 investigaţie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144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1152,00</w:t>
            </w:r>
          </w:p>
        </w:tc>
      </w:tr>
      <w:tr w:rsidR="008C3823" w:rsidRPr="008C3823" w:rsidTr="008C3823">
        <w:trPr>
          <w:trHeight w:val="19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6E396B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186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3902.2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Determinarea anticorpilor IgM contra Chlamydiapsittaci în ser şi plasmă prin RIE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 investigaţie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144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1152,00</w:t>
            </w:r>
          </w:p>
        </w:tc>
      </w:tr>
      <w:tr w:rsidR="008C3823" w:rsidRPr="008C3823" w:rsidTr="008C3823">
        <w:trPr>
          <w:trHeight w:val="19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6E396B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187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3902.3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Determinarea anticorpilor IgG contra Chlamydiapsittaci în ser şi plasmă prin RIE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 investigaţie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144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1152,00</w:t>
            </w:r>
          </w:p>
        </w:tc>
      </w:tr>
      <w:tr w:rsidR="008C3823" w:rsidRPr="008C3823" w:rsidTr="008C3823">
        <w:trPr>
          <w:trHeight w:val="19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6E396B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188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3903.1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Determinarea antigenului Ag Legionella pneumophila prin RIE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 investigaţie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144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1152,00</w:t>
            </w:r>
          </w:p>
        </w:tc>
      </w:tr>
      <w:tr w:rsidR="008C3823" w:rsidRPr="008C3823" w:rsidTr="008C3823">
        <w:trPr>
          <w:trHeight w:val="19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6E396B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189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3903.2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Determinarea anticorpilor IgM contra Legionella pneumophila în ser şi plasmă prin RIE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 investigaţie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144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1152,00</w:t>
            </w:r>
          </w:p>
        </w:tc>
      </w:tr>
      <w:tr w:rsidR="008C3823" w:rsidRPr="008C3823" w:rsidTr="008C3823">
        <w:trPr>
          <w:trHeight w:val="19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6E396B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190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3903.3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Determinarea anticorpilor IgG contra Legionella pneumophila în ser şi plasmă prin RIE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 investigaţie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144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1152,00</w:t>
            </w:r>
          </w:p>
        </w:tc>
      </w:tr>
      <w:tr w:rsidR="008C3823" w:rsidRPr="008C3823" w:rsidTr="008C3823">
        <w:trPr>
          <w:trHeight w:val="40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6E396B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191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3903.4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Determinarea anticorpilor lg G contra Yersinia enterocolitică şi Yersinia pseudotuberculosis în ser şi plasmă prin RIE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 investigaţie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209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1672,00</w:t>
            </w:r>
          </w:p>
        </w:tc>
      </w:tr>
      <w:tr w:rsidR="008C3823" w:rsidRPr="008C3823" w:rsidTr="008C3823">
        <w:trPr>
          <w:trHeight w:val="390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6E396B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192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3903.5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Determinarea anticorpilor IgM contra Yersinia enterocolitică şi Yersinia pseudotuberculosis în ser şi plasmă prin RIE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 investigaţie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209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1672,00</w:t>
            </w:r>
          </w:p>
        </w:tc>
      </w:tr>
      <w:tr w:rsidR="008C3823" w:rsidRPr="008C3823" w:rsidTr="008C3823">
        <w:trPr>
          <w:trHeight w:val="40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6E396B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193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3903.6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Determinarea anticorpilor Ig A contra Yersinia enterocolitică şi Yersinia pseudotuberculosis în ser şi plasmă prin RIE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 investigaţie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209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1672,00</w:t>
            </w:r>
          </w:p>
        </w:tc>
      </w:tr>
      <w:tr w:rsidR="008C3823" w:rsidRPr="008C3823" w:rsidTr="008C3823">
        <w:trPr>
          <w:trHeight w:val="22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6E396B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194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3903.7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Determinarea antigenului rotavirusului în materii fecale prin RIE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 investigaţie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161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1288,00</w:t>
            </w:r>
          </w:p>
        </w:tc>
      </w:tr>
      <w:tr w:rsidR="008C3823" w:rsidRPr="008C3823" w:rsidTr="008C3823">
        <w:trPr>
          <w:trHeight w:val="210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6E396B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195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3931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Reacţia Western-Blot la borelioză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 investigaţie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514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102800,00</w:t>
            </w:r>
          </w:p>
        </w:tc>
      </w:tr>
      <w:tr w:rsidR="008C3823" w:rsidRPr="008C3823" w:rsidTr="008C3823">
        <w:trPr>
          <w:trHeight w:val="22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6E396B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196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3931.2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Reacţia Western-Blot la HIV - 1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 investigaţie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565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4520,00</w:t>
            </w:r>
          </w:p>
        </w:tc>
      </w:tr>
      <w:tr w:rsidR="008C3823" w:rsidRPr="008C3823" w:rsidTr="008C3823">
        <w:trPr>
          <w:trHeight w:val="40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6E396B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197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3962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Determinarea calitativă a ADN agenți microbieni ai meningitelor bacteriene în ser/plasmă umană și alte substraturi biologice prin reacția de polimerază în lanț (PCR)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 investigaţie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287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2296,00</w:t>
            </w:r>
          </w:p>
        </w:tc>
      </w:tr>
      <w:tr w:rsidR="008C3823" w:rsidRPr="008C3823" w:rsidTr="008C3823">
        <w:trPr>
          <w:trHeight w:val="46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6E396B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198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3974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Determinarea calitativă a ADN </w:t>
            </w: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val="en-US" w:eastAsia="ru-RU"/>
              </w:rPr>
              <w:t>neiseria meningitis</w:t>
            </w: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 în ser/plasmă umană şi alte substraturi biologice prin reacţia de polimerază în lanţ (PCR)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 investigaţie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287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2870,00</w:t>
            </w:r>
          </w:p>
        </w:tc>
      </w:tr>
      <w:tr w:rsidR="008C3823" w:rsidRPr="008C3823" w:rsidTr="008C3823">
        <w:trPr>
          <w:trHeight w:val="103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Diagnosticul funcțional: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</w:tr>
      <w:tr w:rsidR="008C3823" w:rsidRPr="008C3823" w:rsidTr="008C3823">
        <w:trPr>
          <w:trHeight w:val="19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Investigaţii reografice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</w:tr>
      <w:tr w:rsidR="008C3823" w:rsidRPr="008C3823" w:rsidTr="008C3823">
        <w:trPr>
          <w:trHeight w:val="210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6E396B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199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999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Reovazografia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 investigaţie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127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3810,00</w:t>
            </w:r>
          </w:p>
        </w:tc>
      </w:tr>
      <w:tr w:rsidR="008C3823" w:rsidRPr="008C3823" w:rsidTr="008C3823">
        <w:trPr>
          <w:trHeight w:val="210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6E396B" w:rsidRDefault="006E396B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o-MD" w:eastAsia="ru-RU"/>
              </w:rPr>
              <w:t>199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1000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Reografia, înregistrare suplimentară cu test funcţional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 investigaţie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60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1800,00</w:t>
            </w:r>
          </w:p>
        </w:tc>
      </w:tr>
      <w:tr w:rsidR="008C3823" w:rsidRPr="008C3823" w:rsidTr="008C3823">
        <w:trPr>
          <w:trHeight w:val="49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6E396B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199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1001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Reografia, investigaţie suplimentară cu test farmacologic (pentru fiecare înregistrare, fără preţul preparatului farmacologic)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 investigaţie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62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1860,00</w:t>
            </w:r>
          </w:p>
        </w:tc>
      </w:tr>
      <w:tr w:rsidR="008C3823" w:rsidRPr="008C3823" w:rsidTr="008C3823">
        <w:trPr>
          <w:trHeight w:val="48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7470,00</w:t>
            </w:r>
          </w:p>
        </w:tc>
      </w:tr>
      <w:tr w:rsidR="008C3823" w:rsidRPr="008C3823" w:rsidTr="008C3823">
        <w:trPr>
          <w:trHeight w:val="210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6E396B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1007.1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Bodypletismografia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 investigaţie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219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4380,00</w:t>
            </w:r>
          </w:p>
        </w:tc>
      </w:tr>
      <w:tr w:rsidR="008C3823" w:rsidRPr="008C3823" w:rsidTr="008C3823">
        <w:trPr>
          <w:trHeight w:val="210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6E396B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201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1007.2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Capacitatea de difuziune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 investigaţie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319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6380,00</w:t>
            </w:r>
          </w:p>
        </w:tc>
      </w:tr>
      <w:tr w:rsidR="008C3823" w:rsidRPr="008C3823" w:rsidTr="008C3823">
        <w:trPr>
          <w:trHeight w:val="210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6E396B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202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1007.3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Explorarea funcţională pulmonară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 investigaţie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300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6000,00</w:t>
            </w:r>
          </w:p>
        </w:tc>
      </w:tr>
      <w:tr w:rsidR="008C3823" w:rsidRPr="008C3823" w:rsidTr="008C3823">
        <w:trPr>
          <w:trHeight w:val="210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6E396B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203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1007.4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Examinarea permeabilităţii bronhiale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 investigaţie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150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3000,00</w:t>
            </w:r>
          </w:p>
        </w:tc>
      </w:tr>
      <w:tr w:rsidR="008C3823" w:rsidRPr="008C3823" w:rsidTr="008C3823">
        <w:trPr>
          <w:trHeight w:val="180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Fotopletismografia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</w:tr>
      <w:tr w:rsidR="008C3823" w:rsidRPr="008C3823" w:rsidTr="008C3823">
        <w:trPr>
          <w:trHeight w:val="19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6E396B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204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1008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Fotopletismografia (aprecierea componentei pulsatile) până la 5 regiuni simetrice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 investigaţie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40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800,00</w:t>
            </w:r>
          </w:p>
        </w:tc>
      </w:tr>
      <w:tr w:rsidR="008C3823" w:rsidRPr="008C3823" w:rsidTr="008C3823">
        <w:trPr>
          <w:trHeight w:val="19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6E396B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205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1009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Fotopletismografia (aprecierea funcţiei valvulare a venelor profunde)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 investigaţie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52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1040,00</w:t>
            </w:r>
          </w:p>
        </w:tc>
      </w:tr>
      <w:tr w:rsidR="008C3823" w:rsidRPr="008C3823" w:rsidTr="008C3823">
        <w:trPr>
          <w:trHeight w:val="19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7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Metode de monitorizare ambulatoriu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</w:tr>
      <w:tr w:rsidR="008C3823" w:rsidRPr="008C3823" w:rsidTr="008C3823">
        <w:trPr>
          <w:trHeight w:val="19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6E396B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206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1013.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Monitorizarea tensiunii arteriale până la 24 ore(copii)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 investigaţie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350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7000,00</w:t>
            </w:r>
          </w:p>
        </w:tc>
      </w:tr>
      <w:tr w:rsidR="008C3823" w:rsidRPr="008C3823" w:rsidTr="008C3823">
        <w:trPr>
          <w:trHeight w:val="19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6E396B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207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1013.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Monitorizarea tensiunii arteriale până la 24 ore(maturi)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 investigaţie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350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35000,00</w:t>
            </w:r>
          </w:p>
        </w:tc>
      </w:tr>
      <w:tr w:rsidR="008C3823" w:rsidRPr="008C3823" w:rsidTr="008C3823">
        <w:trPr>
          <w:trHeight w:val="210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Imagistică medicală: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</w:tr>
      <w:tr w:rsidR="008C3823" w:rsidRPr="008C3823" w:rsidTr="008C3823">
        <w:trPr>
          <w:trHeight w:val="210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Investigații ecografice: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</w:tr>
      <w:tr w:rsidR="008C3823" w:rsidRPr="008C3823" w:rsidTr="008C3823">
        <w:trPr>
          <w:trHeight w:val="240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6E396B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208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1045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Examenul ecografic al encefalului prin fontanelă sau prin orificiu trepanat + Doppler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 examinare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103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12360,00</w:t>
            </w:r>
          </w:p>
        </w:tc>
      </w:tr>
      <w:tr w:rsidR="008C3823" w:rsidRPr="008C3823" w:rsidTr="008C3823">
        <w:trPr>
          <w:trHeight w:val="180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Investigații de radiodiagnostic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</w:tr>
      <w:tr w:rsidR="008C3823" w:rsidRPr="008C3823" w:rsidTr="008C3823">
        <w:trPr>
          <w:trHeight w:val="114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Tubul digestiv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</w:tr>
      <w:tr w:rsidR="008C3823" w:rsidRPr="008C3823" w:rsidTr="008C3823">
        <w:trPr>
          <w:trHeight w:val="180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6E396B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209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1130.1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Radioscopia cavitatii abdominale 8*10(20*24)-1 in regim digital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 investigaţie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187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748,00</w:t>
            </w:r>
          </w:p>
        </w:tc>
      </w:tr>
      <w:tr w:rsidR="008C3823" w:rsidRPr="008C3823" w:rsidTr="008C3823">
        <w:trPr>
          <w:trHeight w:val="180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6E396B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210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1130.2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Radioscopia cavitatii abdominale11*14(27*35)-1 in regim digital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 investigaţie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216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864,00</w:t>
            </w:r>
          </w:p>
        </w:tc>
      </w:tr>
      <w:tr w:rsidR="008C3823" w:rsidRPr="008C3823" w:rsidTr="008C3823">
        <w:trPr>
          <w:trHeight w:val="180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6E396B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211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1131.1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Radioscopia  esofagului11*14(27*35)-1 in regim digital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 investigaţie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231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18480,00</w:t>
            </w:r>
          </w:p>
        </w:tc>
      </w:tr>
      <w:tr w:rsidR="008C3823" w:rsidRPr="008C3823" w:rsidTr="008C3823">
        <w:trPr>
          <w:trHeight w:val="180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6E396B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212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1132.1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Radioscopia si radiografia stomacului  8*10(20*24)-1 in regim digital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 investigaţie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222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888,00</w:t>
            </w:r>
          </w:p>
        </w:tc>
      </w:tr>
      <w:tr w:rsidR="008C3823" w:rsidRPr="008C3823" w:rsidTr="008C3823">
        <w:trPr>
          <w:trHeight w:val="180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6E396B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213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1132.3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Radioscopia si radiografia stomacului 11x14 in(27x35)-2,in regim digital(fara costul filmulu)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 investigaţie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297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29700,00</w:t>
            </w:r>
          </w:p>
        </w:tc>
      </w:tr>
      <w:tr w:rsidR="008C3823" w:rsidRPr="008C3823" w:rsidTr="008C3823">
        <w:trPr>
          <w:trHeight w:val="180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6E396B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214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1139.3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Irigoscopia, 14×17in(35×43)-1, în regim digital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 investigaţie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319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22330,00</w:t>
            </w:r>
          </w:p>
        </w:tc>
      </w:tr>
      <w:tr w:rsidR="008C3823" w:rsidRPr="008C3823" w:rsidTr="008C3823">
        <w:trPr>
          <w:trHeight w:val="180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6E396B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215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1139.4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Irigoscopia, cu dublu contrast  14×17in(35×43)-1, în regim digital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 investigaţie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331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23170,00</w:t>
            </w:r>
          </w:p>
        </w:tc>
      </w:tr>
      <w:tr w:rsidR="008C3823" w:rsidRPr="008C3823" w:rsidTr="008C3823">
        <w:trPr>
          <w:trHeight w:val="180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6E396B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216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1136.2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Duodenografia fara sonda 11*14m(27*35)-2 in regiim digital(fara costul filmului)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 investigaţie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190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1520,00</w:t>
            </w:r>
          </w:p>
        </w:tc>
      </w:tr>
      <w:tr w:rsidR="008C3823" w:rsidRPr="008C3823" w:rsidTr="008C3823">
        <w:trPr>
          <w:trHeight w:val="180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6E396B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217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1137.2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Duodenografia cu sonda 11*14m(27*35)-2 in regiim digital(fara costul filmului)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 investigaţie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215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1720,00</w:t>
            </w:r>
          </w:p>
        </w:tc>
      </w:tr>
      <w:tr w:rsidR="008C3823" w:rsidRPr="008C3823" w:rsidTr="008C3823">
        <w:trPr>
          <w:trHeight w:val="180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Tomografia conventionala si computerizata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</w:tr>
      <w:tr w:rsidR="008C3823" w:rsidRPr="008C3823" w:rsidTr="008C3823">
        <w:trPr>
          <w:trHeight w:val="180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6E396B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218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1208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Tomografia (zonografia), 18×24 cm-3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 investigaţie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49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196,00</w:t>
            </w:r>
          </w:p>
        </w:tc>
      </w:tr>
      <w:tr w:rsidR="008C3823" w:rsidRPr="008C3823" w:rsidTr="008C3823">
        <w:trPr>
          <w:trHeight w:val="180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06F9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lastRenderedPageBreak/>
              <w:t>218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1208.1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Tomografia (zonografia), 8×10in(20×24)-1, în regim digital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 investigaţie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207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828,00</w:t>
            </w:r>
          </w:p>
        </w:tc>
      </w:tr>
      <w:tr w:rsidR="008C3823" w:rsidRPr="008C3823" w:rsidTr="008C3823">
        <w:trPr>
          <w:trHeight w:val="180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06F9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218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1209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Tomografia (zonografia), 18×24 cm-5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 investigaţie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66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264,00</w:t>
            </w:r>
          </w:p>
        </w:tc>
      </w:tr>
      <w:tr w:rsidR="008C3823" w:rsidRPr="008C3823" w:rsidTr="008C3823">
        <w:trPr>
          <w:trHeight w:val="180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06F9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218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1209.1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Tomografia (zonografia), 11×14in(27×35)-1, în regim digital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 investigaţie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224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896,00</w:t>
            </w:r>
          </w:p>
        </w:tc>
      </w:tr>
      <w:tr w:rsidR="008C3823" w:rsidRPr="008C3823" w:rsidTr="008C3823">
        <w:trPr>
          <w:trHeight w:val="180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06F9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218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1210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Tomografia (zonografia), 18×24 cm-7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 investigaţie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93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372,00</w:t>
            </w:r>
          </w:p>
        </w:tc>
      </w:tr>
      <w:tr w:rsidR="008C3823" w:rsidRPr="008C3823" w:rsidTr="008C3823">
        <w:trPr>
          <w:trHeight w:val="180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06F9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218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1210.1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Tomografia (zonografia), 14×17in(35×43)-1, în regim digital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 investigaţie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234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936,00</w:t>
            </w:r>
          </w:p>
        </w:tc>
      </w:tr>
      <w:tr w:rsidR="008C3823" w:rsidRPr="008C3823" w:rsidTr="008C3823">
        <w:trPr>
          <w:trHeight w:val="180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06F9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218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1255.42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Examenul cone-beam al scheletului facial 2D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 investigaţie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329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1316,00</w:t>
            </w:r>
          </w:p>
        </w:tc>
      </w:tr>
      <w:tr w:rsidR="008C3823" w:rsidRPr="008C3823" w:rsidTr="008C3823">
        <w:trPr>
          <w:trHeight w:val="180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4808,00</w:t>
            </w:r>
          </w:p>
        </w:tc>
      </w:tr>
      <w:tr w:rsidR="008C3823" w:rsidRPr="008C3823" w:rsidTr="008C3823">
        <w:trPr>
          <w:trHeight w:val="180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Endoscopia de diagnostic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</w:tr>
      <w:tr w:rsidR="008C3823" w:rsidRPr="008C3823" w:rsidTr="008C3823">
        <w:trPr>
          <w:trHeight w:val="19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06F9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219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2307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Cistoscopia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 investigaţie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475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4750,00</w:t>
            </w:r>
          </w:p>
        </w:tc>
      </w:tr>
      <w:tr w:rsidR="008C3823" w:rsidRPr="008C3823" w:rsidTr="008C3823">
        <w:trPr>
          <w:trHeight w:val="19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Examen piele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</w:tr>
      <w:tr w:rsidR="008C3823" w:rsidRPr="008C3823" w:rsidTr="008C3823">
        <w:trPr>
          <w:trHeight w:val="19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</w:t>
            </w:r>
            <w:r w:rsidR="00806F9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973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Biopsia din tumoarea pielii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 examinare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308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2464,00</w:t>
            </w:r>
          </w:p>
        </w:tc>
      </w:tr>
      <w:tr w:rsidR="008C3823" w:rsidRPr="008C3823" w:rsidTr="008C3823">
        <w:trPr>
          <w:trHeight w:val="19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06F9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221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973.1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Dermatoscopie simplă, cu mărirea unui element X10 ori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 examinare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350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59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20650,00</w:t>
            </w:r>
          </w:p>
        </w:tc>
      </w:tr>
      <w:tr w:rsidR="008C3823" w:rsidRPr="008C3823" w:rsidTr="008C3823">
        <w:trPr>
          <w:trHeight w:val="19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Investigaţii anatomopatologice şi citopatologice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</w:tr>
      <w:tr w:rsidR="008C3823" w:rsidRPr="00656EB9" w:rsidTr="008C3823">
        <w:trPr>
          <w:trHeight w:val="19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7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 xml:space="preserve"> Investigaţii anatomopatologice de diagnostic ale materialului postoperator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val="en-US"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val="en-US" w:eastAsia="ru-RU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ru-RU"/>
              </w:rPr>
              <w:t> </w:t>
            </w:r>
          </w:p>
        </w:tc>
      </w:tr>
      <w:tr w:rsidR="008C3823" w:rsidRPr="008C3823" w:rsidTr="008C3823">
        <w:trPr>
          <w:trHeight w:val="19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06F9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222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2095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Investigaţia anatomopatologică a materialului postoperatoriu – categoria I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 examinare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250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271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67750,00</w:t>
            </w:r>
          </w:p>
        </w:tc>
      </w:tr>
      <w:tr w:rsidR="008C3823" w:rsidRPr="008C3823" w:rsidTr="008C3823">
        <w:trPr>
          <w:trHeight w:val="19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06F9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222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2099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Investigaţia anatomopatologică a materialului postoperatoriu – categoria II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 examinare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250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338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84500,00</w:t>
            </w:r>
          </w:p>
        </w:tc>
      </w:tr>
      <w:tr w:rsidR="008C3823" w:rsidRPr="008C3823" w:rsidTr="008C3823">
        <w:trPr>
          <w:trHeight w:val="19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06F9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222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2104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Investigaţia anatomopatologică a materialului postoperatoriu – categoria III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 examinare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422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42200,00</w:t>
            </w:r>
          </w:p>
        </w:tc>
      </w:tr>
      <w:tr w:rsidR="008C3823" w:rsidRPr="008C3823" w:rsidTr="008C3823">
        <w:trPr>
          <w:trHeight w:val="19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06F9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222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2110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Investigaţia anatomopatologică a materialului postoperatoriu – categoria IV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 examinare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670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33500,00</w:t>
            </w:r>
          </w:p>
        </w:tc>
      </w:tr>
      <w:tr w:rsidR="008C3823" w:rsidRPr="008C3823" w:rsidTr="008C3823">
        <w:trPr>
          <w:trHeight w:val="19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227950,00</w:t>
            </w:r>
          </w:p>
        </w:tc>
      </w:tr>
      <w:tr w:rsidR="008C3823" w:rsidRPr="00656EB9" w:rsidTr="008C3823">
        <w:trPr>
          <w:trHeight w:val="25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7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2) Investigaţii histopatologice de diagnostic ale materialului biopsic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val="en-US"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val="en-US" w:eastAsia="ru-RU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ru-RU"/>
              </w:rPr>
              <w:t> </w:t>
            </w:r>
          </w:p>
        </w:tc>
      </w:tr>
      <w:tr w:rsidR="008C3823" w:rsidRPr="008C3823" w:rsidTr="008C3823">
        <w:trPr>
          <w:trHeight w:val="25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06F9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223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2114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Investigaţia histopatologică a bioptatului în biopsie endoscopică multifocală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 examinare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31200,00</w:t>
            </w:r>
          </w:p>
        </w:tc>
      </w:tr>
      <w:tr w:rsidR="008C3823" w:rsidRPr="008C3823" w:rsidTr="008C3823">
        <w:trPr>
          <w:trHeight w:val="450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06F9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224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505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Consultatia medicului  dermatolog 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 consultaţie primara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400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80000,00</w:t>
            </w:r>
          </w:p>
        </w:tc>
      </w:tr>
      <w:tr w:rsidR="008C3823" w:rsidRPr="008C3823" w:rsidTr="008C3823">
        <w:trPr>
          <w:trHeight w:val="40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06F93" w:rsidRDefault="00806F93" w:rsidP="00806F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22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o-MD" w:eastAsia="ru-RU"/>
              </w:rPr>
              <w:t>4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506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Consultatia medicului repetata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 consultaţie  repetata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90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7200,00</w:t>
            </w:r>
          </w:p>
        </w:tc>
      </w:tr>
      <w:tr w:rsidR="008C3823" w:rsidRPr="008C3823" w:rsidTr="008C3823">
        <w:trPr>
          <w:trHeight w:val="48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87200,00</w:t>
            </w:r>
          </w:p>
        </w:tc>
      </w:tr>
      <w:tr w:rsidR="008C3823" w:rsidRPr="008C3823" w:rsidTr="008C3823">
        <w:trPr>
          <w:trHeight w:val="37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06F9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225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505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Consultatia medicului ortoped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 consultaţie primara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400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80000,00</w:t>
            </w:r>
          </w:p>
        </w:tc>
      </w:tr>
      <w:tr w:rsidR="008C3823" w:rsidRPr="008C3823" w:rsidTr="008C3823">
        <w:trPr>
          <w:trHeight w:val="360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06F9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225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506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Consultatia medicului repetata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 consultaţie repetata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90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6300,00</w:t>
            </w:r>
          </w:p>
        </w:tc>
      </w:tr>
      <w:tr w:rsidR="008C3823" w:rsidRPr="008C3823" w:rsidTr="008C3823">
        <w:trPr>
          <w:trHeight w:val="53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86300,00</w:t>
            </w:r>
          </w:p>
        </w:tc>
      </w:tr>
      <w:tr w:rsidR="008C3823" w:rsidRPr="00656EB9" w:rsidTr="008C3823">
        <w:trPr>
          <w:trHeight w:val="19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Serviciile de fizioterapie şi reabilitare medicală cu metode fizice efectuate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val="en-US"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val="en-US"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val="en-US"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val="en-US" w:eastAsia="ru-RU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ru-RU"/>
              </w:rPr>
              <w:t> </w:t>
            </w:r>
          </w:p>
        </w:tc>
      </w:tr>
      <w:tr w:rsidR="008C3823" w:rsidRPr="008C3823" w:rsidTr="008C3823">
        <w:trPr>
          <w:trHeight w:val="19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 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Electroterapia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</w:tr>
      <w:tr w:rsidR="008C3823" w:rsidRPr="008C3823" w:rsidTr="008C3823">
        <w:trPr>
          <w:trHeight w:val="19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06F9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226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1393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Somnul electric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 procedura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6450,00</w:t>
            </w:r>
          </w:p>
        </w:tc>
      </w:tr>
      <w:tr w:rsidR="008C3823" w:rsidRPr="008C3823" w:rsidTr="008C3823">
        <w:trPr>
          <w:trHeight w:val="19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Fototerapia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</w:tr>
      <w:tr w:rsidR="008C3823" w:rsidRPr="008C3823" w:rsidTr="008C3823">
        <w:trPr>
          <w:trHeight w:val="19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06F9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227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1423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Baie de lumină, PUVA-terapia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 procedura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87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4350,00</w:t>
            </w:r>
          </w:p>
        </w:tc>
      </w:tr>
      <w:tr w:rsidR="008C3823" w:rsidRPr="008C3823" w:rsidTr="008C3823">
        <w:trPr>
          <w:trHeight w:val="19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Terapia cu energie mecanică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</w:tr>
      <w:tr w:rsidR="008C3823" w:rsidRPr="008C3823" w:rsidTr="008C3823">
        <w:trPr>
          <w:trHeight w:val="19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06F9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228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1428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Vibroterapia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 procedura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1050,00</w:t>
            </w:r>
          </w:p>
        </w:tc>
      </w:tr>
      <w:tr w:rsidR="008C3823" w:rsidRPr="008C3823" w:rsidTr="008C3823">
        <w:trPr>
          <w:trHeight w:val="19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06F9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229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1429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Baroterapia locală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 procedura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16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800,00</w:t>
            </w:r>
          </w:p>
        </w:tc>
      </w:tr>
      <w:tr w:rsidR="008C3823" w:rsidRPr="008C3823" w:rsidTr="008C3823">
        <w:trPr>
          <w:trHeight w:val="19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06F9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230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1430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Terapie locală cu vid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 procedura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70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7000,00</w:t>
            </w:r>
          </w:p>
        </w:tc>
      </w:tr>
      <w:tr w:rsidR="008C3823" w:rsidRPr="008C3823" w:rsidTr="008C3823">
        <w:trPr>
          <w:trHeight w:val="19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Oxigenoterapia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</w:tr>
      <w:tr w:rsidR="008C3823" w:rsidRPr="008C3823" w:rsidTr="008C3823">
        <w:trPr>
          <w:trHeight w:val="19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06F9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231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1454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Oxigenoterapie prin coctail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 procedura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900,00</w:t>
            </w:r>
          </w:p>
        </w:tc>
      </w:tr>
      <w:tr w:rsidR="008C3823" w:rsidRPr="008C3823" w:rsidTr="008C3823">
        <w:trPr>
          <w:trHeight w:val="19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06F9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232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1455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Oxigenoterapie prin inhalaţii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 procedura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1300,00</w:t>
            </w:r>
          </w:p>
        </w:tc>
      </w:tr>
      <w:tr w:rsidR="008C3823" w:rsidRPr="008C3823" w:rsidTr="008C3823">
        <w:trPr>
          <w:trHeight w:val="19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Kinetoterapia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</w:tr>
      <w:tr w:rsidR="008C3823" w:rsidRPr="008C3823" w:rsidTr="008C3823">
        <w:trPr>
          <w:trHeight w:val="19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06F9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233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1489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Terapie manuală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 sedinta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66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6600,00</w:t>
            </w:r>
          </w:p>
        </w:tc>
      </w:tr>
      <w:tr w:rsidR="008C3823" w:rsidRPr="00656EB9" w:rsidTr="008C3823">
        <w:trPr>
          <w:trHeight w:val="19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INVESTIGAŢII ŞI SERVICII ÎN SĂNĂTATEA PUBLICĂ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val="en-US"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val="en-US"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val="en-US"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val="en-US" w:eastAsia="ru-RU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ru-RU"/>
              </w:rPr>
              <w:t> </w:t>
            </w:r>
          </w:p>
        </w:tc>
      </w:tr>
      <w:tr w:rsidR="008C3823" w:rsidRPr="008C3823" w:rsidTr="008C3823">
        <w:trPr>
          <w:trHeight w:val="19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 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I. Servicii sanitaro-microbiologice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</w:tr>
      <w:tr w:rsidR="008C3823" w:rsidRPr="008C3823" w:rsidTr="008C3823">
        <w:trPr>
          <w:trHeight w:val="19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06F9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234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3743.9.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Detecția Enterobacteriaceae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 investigație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84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78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6552,00</w:t>
            </w:r>
          </w:p>
        </w:tc>
      </w:tr>
      <w:tr w:rsidR="008C3823" w:rsidRPr="008C3823" w:rsidTr="008C3823">
        <w:trPr>
          <w:trHeight w:val="19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06F9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234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3743.10.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Detecția stafilococilor coagulază-pozitivi, inclusiv S</w:t>
            </w: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val="en-US" w:eastAsia="ru-RU"/>
              </w:rPr>
              <w:t>.aureus/Streptococcus hemoliticus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 investigație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84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79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6636,00</w:t>
            </w:r>
          </w:p>
        </w:tc>
      </w:tr>
      <w:tr w:rsidR="008C3823" w:rsidRPr="008C3823" w:rsidTr="008C3823">
        <w:trPr>
          <w:trHeight w:val="19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06F9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234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3743.14.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Detecția </w:t>
            </w: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Pseudomonas aeruginosa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 investigație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84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80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6720,00</w:t>
            </w:r>
          </w:p>
        </w:tc>
      </w:tr>
      <w:tr w:rsidR="008C3823" w:rsidRPr="008C3823" w:rsidTr="008C3823">
        <w:trPr>
          <w:trHeight w:val="19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06F9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234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3745.1.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Determinarea numărului total de microorganisme aerobe (metoda de aspirație)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 investigație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71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710,00</w:t>
            </w:r>
          </w:p>
        </w:tc>
      </w:tr>
      <w:tr w:rsidR="008C3823" w:rsidRPr="008C3823" w:rsidTr="008C3823">
        <w:trPr>
          <w:trHeight w:val="19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06F9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234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3745.2.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Detecția și numărarea drojdiilor și/sau mucegaiurilor (metoda de aspirație)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 investigație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76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760,00</w:t>
            </w:r>
          </w:p>
        </w:tc>
      </w:tr>
      <w:tr w:rsidR="008C3823" w:rsidRPr="008C3823" w:rsidTr="008C3823">
        <w:trPr>
          <w:trHeight w:val="19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06F9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234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3745.3.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Detecția și numărarea Staphylococcus aureus (metoda de aspirație)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 investigație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83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830,00</w:t>
            </w:r>
          </w:p>
        </w:tc>
      </w:tr>
      <w:tr w:rsidR="008C3823" w:rsidRPr="008C3823" w:rsidTr="008C3823">
        <w:trPr>
          <w:trHeight w:val="19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 </w:t>
            </w:r>
          </w:p>
        </w:tc>
      </w:tr>
      <w:tr w:rsidR="008C3823" w:rsidRPr="008C3823" w:rsidTr="008C3823">
        <w:trPr>
          <w:trHeight w:val="19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4. Sterilitate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</w:tr>
      <w:tr w:rsidR="008C3823" w:rsidRPr="008C3823" w:rsidTr="008C3823">
        <w:trPr>
          <w:trHeight w:val="180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23</w:t>
            </w:r>
            <w:r w:rsidR="00806F9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3746.1.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Determinarea sterilității (orice material/dispozitiv medical, soluții)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 probă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145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12325,00</w:t>
            </w:r>
          </w:p>
        </w:tc>
      </w:tr>
      <w:tr w:rsidR="008C3823" w:rsidRPr="008C3823" w:rsidTr="008C3823">
        <w:trPr>
          <w:trHeight w:val="58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06F9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234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p.279                         din HG 533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Evaluarea rezultatelor măsurărilor instrumentale și analizelor de laborator sanitaro-chimice (la un obiect) cu intocmirea documentelor respective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 expertiza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234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468,00</w:t>
            </w:r>
          </w:p>
        </w:tc>
      </w:tr>
      <w:tr w:rsidR="008C3823" w:rsidRPr="008C3823" w:rsidTr="008C3823">
        <w:trPr>
          <w:trHeight w:val="210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06F9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234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3783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Prelevarea probelor de laborator în instituţie medicală şi farmaceutică pina la 10 probe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 prelevare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55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110,00</w:t>
            </w:r>
          </w:p>
        </w:tc>
      </w:tr>
      <w:tr w:rsidR="008C3823" w:rsidRPr="008C3823" w:rsidTr="008C3823">
        <w:trPr>
          <w:trHeight w:val="210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35111,00</w:t>
            </w:r>
          </w:p>
        </w:tc>
      </w:tr>
      <w:tr w:rsidR="008C3823" w:rsidRPr="008C3823" w:rsidTr="008C3823">
        <w:trPr>
          <w:trHeight w:val="210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Servicii sanitare /expertize sanitare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</w:tr>
      <w:tr w:rsidR="008C3823" w:rsidRPr="008C3823" w:rsidTr="008C3823">
        <w:trPr>
          <w:trHeight w:val="43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06F9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235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237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Determinarea dozelor individuale de expunere ale personalului cu utilizarea sistemului       ,,Harshaw-6600”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 investigaţie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56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131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7336,00</w:t>
            </w:r>
          </w:p>
        </w:tc>
      </w:tr>
      <w:tr w:rsidR="008C3823" w:rsidRPr="008C3823" w:rsidTr="008C3823">
        <w:trPr>
          <w:trHeight w:val="40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06F9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235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238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Evaluarea dozelor individuale de expunere la radiații ionizante pe parcursul activității profesionale,eliberarea certificatului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 evaluare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76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304,00</w:t>
            </w:r>
          </w:p>
        </w:tc>
      </w:tr>
      <w:tr w:rsidR="008C3823" w:rsidRPr="008C3823" w:rsidTr="008C3823">
        <w:trPr>
          <w:trHeight w:val="180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06F9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235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229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Evaluarea stării radioprotecţiei obiectivelor radiologice şi nucleare în funcţiune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 evaluare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15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446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6690,00</w:t>
            </w:r>
          </w:p>
        </w:tc>
      </w:tr>
      <w:tr w:rsidR="008C3823" w:rsidRPr="008C3823" w:rsidTr="008C3823">
        <w:trPr>
          <w:trHeight w:val="180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14330,00</w:t>
            </w:r>
          </w:p>
        </w:tc>
      </w:tr>
      <w:tr w:rsidR="008C3823" w:rsidRPr="008C3823" w:rsidTr="002304A0">
        <w:trPr>
          <w:trHeight w:val="48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06F93" w:rsidP="002304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236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2304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295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2304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Dezinsecție  medicala a incaperilor(prin contract) &gt;500 m 2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2304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m2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2304A0" w:rsidRDefault="008C3823" w:rsidP="002304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04A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37417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2304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0,5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2304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18708,50</w:t>
            </w:r>
          </w:p>
        </w:tc>
      </w:tr>
      <w:tr w:rsidR="008C3823" w:rsidRPr="008C3823" w:rsidTr="008C3823">
        <w:trPr>
          <w:trHeight w:val="22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06F93" w:rsidP="002304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237</w:t>
            </w:r>
            <w:bookmarkStart w:id="0" w:name="_GoBack"/>
            <w:bookmarkEnd w:id="0"/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2304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289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823" w:rsidRPr="008C3823" w:rsidRDefault="008C3823" w:rsidP="002304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Deratizare incaperilor(prin contract)&gt;500 m 2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2304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m2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2304A0" w:rsidRDefault="008C3823" w:rsidP="002304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04A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37417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2304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0,4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2304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14966,80</w:t>
            </w:r>
          </w:p>
        </w:tc>
      </w:tr>
      <w:tr w:rsidR="008C3823" w:rsidRPr="008C3823" w:rsidTr="008C3823">
        <w:trPr>
          <w:trHeight w:val="210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Suma totală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823" w:rsidRPr="008C3823" w:rsidRDefault="008C3823" w:rsidP="008C382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823" w:rsidRPr="008C3823" w:rsidRDefault="008C3823" w:rsidP="008C3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8C382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1538664,30</w:t>
            </w:r>
          </w:p>
        </w:tc>
      </w:tr>
    </w:tbl>
    <w:p w:rsidR="008C3823" w:rsidRPr="003A10F2" w:rsidRDefault="003A10F2" w:rsidP="00E07432">
      <w:pPr>
        <w:tabs>
          <w:tab w:val="center" w:pos="4083"/>
        </w:tabs>
        <w:spacing w:after="0" w:line="250" w:lineRule="auto"/>
        <w:ind w:left="-15"/>
        <w:rPr>
          <w:rFonts w:ascii="Times New Roman" w:hAnsi="Times New Roman" w:cs="Times New Roman"/>
          <w:b/>
          <w:bCs/>
          <w:i/>
          <w:color w:val="000000"/>
          <w:sz w:val="16"/>
          <w:szCs w:val="16"/>
          <w:lang w:val="en-US" w:eastAsia="ro-RO"/>
        </w:rPr>
      </w:pPr>
      <w:r w:rsidRPr="003A10F2">
        <w:rPr>
          <w:rFonts w:ascii="Times New Roman" w:hAnsi="Times New Roman" w:cs="Times New Roman"/>
          <w:b/>
          <w:i/>
          <w:sz w:val="16"/>
          <w:szCs w:val="16"/>
          <w:lang w:val="en-US"/>
        </w:rPr>
        <w:t xml:space="preserve">„Prețurile propuse nu trebuie să depășească prețurile din </w:t>
      </w:r>
      <w:r w:rsidRPr="003A10F2">
        <w:rPr>
          <w:rStyle w:val="af0"/>
          <w:rFonts w:ascii="Times New Roman" w:hAnsi="Times New Roman" w:cs="Times New Roman"/>
          <w:b/>
          <w:sz w:val="16"/>
          <w:szCs w:val="16"/>
          <w:lang w:val="en-US"/>
        </w:rPr>
        <w:t>Catalogul tarifelor unice pentru serviciile medico-sanitare</w:t>
      </w:r>
      <w:r w:rsidRPr="003A10F2">
        <w:rPr>
          <w:rFonts w:ascii="Times New Roman" w:hAnsi="Times New Roman" w:cs="Times New Roman"/>
          <w:b/>
          <w:i/>
          <w:sz w:val="16"/>
          <w:szCs w:val="16"/>
          <w:lang w:val="en-US"/>
        </w:rPr>
        <w:t>, aprobat prin Hotărârea Guvernului nr. 1020 din 29 decembrie 2011.”</w:t>
      </w:r>
    </w:p>
    <w:p w:rsidR="008C3823" w:rsidRDefault="008C3823" w:rsidP="00E07432">
      <w:pPr>
        <w:tabs>
          <w:tab w:val="center" w:pos="4083"/>
        </w:tabs>
        <w:spacing w:after="0" w:line="250" w:lineRule="auto"/>
        <w:ind w:left="-15"/>
        <w:rPr>
          <w:rFonts w:ascii="Times New Roman" w:hAnsi="Times New Roman" w:cs="Times New Roman"/>
          <w:bCs/>
          <w:color w:val="000000"/>
          <w:sz w:val="16"/>
          <w:szCs w:val="16"/>
          <w:lang w:val="en-US" w:eastAsia="ro-RO"/>
        </w:rPr>
      </w:pPr>
    </w:p>
    <w:p w:rsidR="00C01BC6" w:rsidRDefault="00C01BC6" w:rsidP="00E07432">
      <w:pPr>
        <w:tabs>
          <w:tab w:val="center" w:pos="4083"/>
        </w:tabs>
        <w:spacing w:after="0" w:line="250" w:lineRule="auto"/>
        <w:ind w:left="-15"/>
        <w:rPr>
          <w:rFonts w:ascii="Times New Roman" w:hAnsi="Times New Roman" w:cs="Times New Roman"/>
          <w:bCs/>
          <w:color w:val="000000"/>
          <w:sz w:val="16"/>
          <w:szCs w:val="16"/>
          <w:lang w:val="en-US" w:eastAsia="ro-RO"/>
        </w:rPr>
      </w:pPr>
    </w:p>
    <w:p w:rsidR="00E04DEC" w:rsidRPr="00E04DEC" w:rsidRDefault="00E04DEC" w:rsidP="00E04DEC">
      <w:pPr>
        <w:pStyle w:val="a6"/>
        <w:numPr>
          <w:ilvl w:val="0"/>
          <w:numId w:val="3"/>
        </w:numPr>
        <w:spacing w:after="5" w:line="271" w:lineRule="auto"/>
        <w:ind w:right="283"/>
        <w:rPr>
          <w:sz w:val="16"/>
          <w:szCs w:val="16"/>
          <w:u w:val="single"/>
          <w:lang w:val="en-US"/>
        </w:rPr>
      </w:pPr>
      <w:r w:rsidRPr="00E04DEC">
        <w:rPr>
          <w:sz w:val="16"/>
          <w:szCs w:val="16"/>
          <w:lang w:val="en-US"/>
        </w:rPr>
        <w:t xml:space="preserve">În cazul procedurilor de preselecție se indică numărul minim al candidaţilor şi, dacă este cazul, numărul maxim al acestora: </w:t>
      </w:r>
      <w:r w:rsidRPr="00E04DEC">
        <w:rPr>
          <w:sz w:val="16"/>
          <w:szCs w:val="16"/>
          <w:u w:val="single"/>
          <w:lang w:val="en-US"/>
        </w:rPr>
        <w:t>Nu este cazul.</w:t>
      </w:r>
    </w:p>
    <w:p w:rsidR="008A1BCA" w:rsidRPr="009A1292" w:rsidRDefault="008A1BCA" w:rsidP="008A1BCA">
      <w:pPr>
        <w:pStyle w:val="a6"/>
        <w:numPr>
          <w:ilvl w:val="0"/>
          <w:numId w:val="3"/>
        </w:numPr>
        <w:tabs>
          <w:tab w:val="right" w:pos="426"/>
        </w:tabs>
        <w:rPr>
          <w:sz w:val="16"/>
          <w:szCs w:val="16"/>
          <w:lang w:val="en-US"/>
        </w:rPr>
      </w:pPr>
      <w:r w:rsidRPr="009A1292">
        <w:rPr>
          <w:sz w:val="16"/>
          <w:szCs w:val="16"/>
          <w:lang w:val="en-US"/>
        </w:rPr>
        <w:lastRenderedPageBreak/>
        <w:t>În cazul în care contractul este împărțit pe loturi un operator economic poate depune oferta (se va selecta):</w:t>
      </w:r>
    </w:p>
    <w:p w:rsidR="009A1292" w:rsidRPr="002304A0" w:rsidRDefault="009A1292" w:rsidP="009A1292">
      <w:pPr>
        <w:pStyle w:val="a6"/>
        <w:numPr>
          <w:ilvl w:val="0"/>
          <w:numId w:val="8"/>
        </w:numPr>
        <w:shd w:val="clear" w:color="auto" w:fill="FFFFFF" w:themeFill="background1"/>
        <w:tabs>
          <w:tab w:val="right" w:pos="426"/>
        </w:tabs>
        <w:rPr>
          <w:sz w:val="16"/>
          <w:szCs w:val="16"/>
        </w:rPr>
      </w:pPr>
      <w:r w:rsidRPr="002304A0">
        <w:rPr>
          <w:sz w:val="16"/>
          <w:szCs w:val="16"/>
          <w:lang w:val="it-IT"/>
        </w:rPr>
        <w:t xml:space="preserve">Pentru un singur </w:t>
      </w:r>
      <w:r w:rsidRPr="002304A0">
        <w:rPr>
          <w:sz w:val="16"/>
          <w:szCs w:val="16"/>
        </w:rPr>
        <w:t>lot;</w:t>
      </w:r>
    </w:p>
    <w:p w:rsidR="009A1292" w:rsidRPr="002304A0" w:rsidRDefault="009A1292" w:rsidP="009A1292">
      <w:pPr>
        <w:pStyle w:val="a6"/>
        <w:numPr>
          <w:ilvl w:val="0"/>
          <w:numId w:val="8"/>
        </w:numPr>
        <w:shd w:val="clear" w:color="auto" w:fill="FFFFFF" w:themeFill="background1"/>
        <w:tabs>
          <w:tab w:val="right" w:pos="426"/>
        </w:tabs>
        <w:rPr>
          <w:b/>
          <w:sz w:val="16"/>
          <w:szCs w:val="16"/>
        </w:rPr>
      </w:pPr>
      <w:r w:rsidRPr="002304A0">
        <w:rPr>
          <w:b/>
          <w:sz w:val="16"/>
          <w:szCs w:val="16"/>
        </w:rPr>
        <w:t>Pentru</w:t>
      </w:r>
      <w:r w:rsidRPr="002304A0">
        <w:rPr>
          <w:b/>
          <w:sz w:val="16"/>
          <w:szCs w:val="16"/>
          <w:lang w:val="ro-MD"/>
        </w:rPr>
        <w:t xml:space="preserve"> </w:t>
      </w:r>
      <w:r w:rsidRPr="002304A0">
        <w:rPr>
          <w:b/>
          <w:sz w:val="16"/>
          <w:szCs w:val="16"/>
        </w:rPr>
        <w:t>mai</w:t>
      </w:r>
      <w:r w:rsidRPr="002304A0">
        <w:rPr>
          <w:b/>
          <w:sz w:val="16"/>
          <w:szCs w:val="16"/>
          <w:lang w:val="ro-MD"/>
        </w:rPr>
        <w:t xml:space="preserve"> </w:t>
      </w:r>
      <w:r w:rsidRPr="002304A0">
        <w:rPr>
          <w:b/>
          <w:sz w:val="16"/>
          <w:szCs w:val="16"/>
        </w:rPr>
        <w:t>multe</w:t>
      </w:r>
      <w:r w:rsidRPr="002304A0">
        <w:rPr>
          <w:b/>
          <w:sz w:val="16"/>
          <w:szCs w:val="16"/>
          <w:lang w:val="ro-MD"/>
        </w:rPr>
        <w:t xml:space="preserve"> </w:t>
      </w:r>
      <w:r w:rsidRPr="002304A0">
        <w:rPr>
          <w:b/>
          <w:sz w:val="16"/>
          <w:szCs w:val="16"/>
        </w:rPr>
        <w:t>loturi;</w:t>
      </w:r>
    </w:p>
    <w:p w:rsidR="009A1292" w:rsidRPr="009A1292" w:rsidRDefault="009A1292" w:rsidP="009A1292">
      <w:pPr>
        <w:numPr>
          <w:ilvl w:val="0"/>
          <w:numId w:val="8"/>
        </w:numPr>
        <w:shd w:val="clear" w:color="auto" w:fill="FFFFFF" w:themeFill="background1"/>
        <w:tabs>
          <w:tab w:val="right" w:pos="426"/>
        </w:tabs>
        <w:spacing w:after="0" w:line="240" w:lineRule="auto"/>
        <w:rPr>
          <w:rFonts w:ascii="Times New Roman" w:hAnsi="Times New Roman" w:cs="Times New Roman"/>
          <w:sz w:val="16"/>
          <w:szCs w:val="16"/>
          <w:lang w:eastAsia="ru-RU"/>
        </w:rPr>
      </w:pPr>
      <w:r w:rsidRPr="009A1292">
        <w:rPr>
          <w:rFonts w:ascii="Times New Roman" w:hAnsi="Times New Roman" w:cs="Times New Roman"/>
          <w:sz w:val="16"/>
          <w:szCs w:val="16"/>
          <w:lang w:eastAsia="ru-RU"/>
        </w:rPr>
        <w:t>Pentru</w:t>
      </w:r>
      <w:r w:rsidRPr="009A1292">
        <w:rPr>
          <w:rFonts w:ascii="Times New Roman" w:hAnsi="Times New Roman" w:cs="Times New Roman"/>
          <w:sz w:val="16"/>
          <w:szCs w:val="16"/>
          <w:lang w:val="ro-MD" w:eastAsia="ru-RU"/>
        </w:rPr>
        <w:t xml:space="preserve"> </w:t>
      </w:r>
      <w:r w:rsidRPr="009A1292">
        <w:rPr>
          <w:rFonts w:ascii="Times New Roman" w:hAnsi="Times New Roman" w:cs="Times New Roman"/>
          <w:sz w:val="16"/>
          <w:szCs w:val="16"/>
          <w:lang w:eastAsia="ru-RU"/>
        </w:rPr>
        <w:t>toate</w:t>
      </w:r>
      <w:r w:rsidRPr="009A1292">
        <w:rPr>
          <w:rFonts w:ascii="Times New Roman" w:hAnsi="Times New Roman" w:cs="Times New Roman"/>
          <w:sz w:val="16"/>
          <w:szCs w:val="16"/>
          <w:lang w:val="ro-MD" w:eastAsia="ru-RU"/>
        </w:rPr>
        <w:t xml:space="preserve"> </w:t>
      </w:r>
      <w:r w:rsidRPr="009A1292">
        <w:rPr>
          <w:rFonts w:ascii="Times New Roman" w:hAnsi="Times New Roman" w:cs="Times New Roman"/>
          <w:sz w:val="16"/>
          <w:szCs w:val="16"/>
          <w:lang w:eastAsia="ru-RU"/>
        </w:rPr>
        <w:t>loturile;</w:t>
      </w:r>
    </w:p>
    <w:p w:rsidR="009A1292" w:rsidRPr="009A1292" w:rsidRDefault="009A1292" w:rsidP="009A1292">
      <w:pPr>
        <w:numPr>
          <w:ilvl w:val="0"/>
          <w:numId w:val="8"/>
        </w:numPr>
        <w:shd w:val="clear" w:color="auto" w:fill="FFFFFF" w:themeFill="background1"/>
        <w:tabs>
          <w:tab w:val="right" w:pos="426"/>
        </w:tabs>
        <w:spacing w:after="0" w:line="240" w:lineRule="auto"/>
        <w:rPr>
          <w:rFonts w:ascii="Times New Roman" w:hAnsi="Times New Roman" w:cs="Times New Roman"/>
          <w:sz w:val="16"/>
          <w:szCs w:val="16"/>
          <w:lang w:val="it-IT" w:eastAsia="ru-RU"/>
        </w:rPr>
      </w:pPr>
      <w:r w:rsidRPr="009A1292">
        <w:rPr>
          <w:rFonts w:ascii="Times New Roman" w:hAnsi="Times New Roman" w:cs="Times New Roman"/>
          <w:sz w:val="16"/>
          <w:szCs w:val="16"/>
          <w:lang w:val="it-IT" w:eastAsia="ru-RU"/>
        </w:rPr>
        <w:t>Alte limitări privind numărul de loturi care pot fi atribuite aceluiași ofertant________________</w:t>
      </w:r>
    </w:p>
    <w:p w:rsidR="008A1BCA" w:rsidRPr="00BE7A52" w:rsidRDefault="008A1BCA" w:rsidP="009A1292">
      <w:pPr>
        <w:pStyle w:val="a6"/>
        <w:numPr>
          <w:ilvl w:val="0"/>
          <w:numId w:val="3"/>
        </w:numPr>
        <w:tabs>
          <w:tab w:val="right" w:pos="284"/>
        </w:tabs>
        <w:rPr>
          <w:b/>
          <w:sz w:val="16"/>
          <w:szCs w:val="16"/>
          <w:lang w:val="en-US"/>
        </w:rPr>
      </w:pPr>
      <w:r w:rsidRPr="00BE7A52">
        <w:rPr>
          <w:sz w:val="16"/>
          <w:szCs w:val="16"/>
          <w:lang w:val="en-US"/>
        </w:rPr>
        <w:t>Admiterea sau interzicerea ofertelor alternative:</w:t>
      </w:r>
      <w:r w:rsidRPr="00BE7A52">
        <w:rPr>
          <w:b/>
          <w:sz w:val="16"/>
          <w:szCs w:val="16"/>
          <w:lang w:val="en-US"/>
        </w:rPr>
        <w:t xml:space="preserve"> </w:t>
      </w:r>
      <w:r w:rsidRPr="00BE7A52">
        <w:rPr>
          <w:sz w:val="16"/>
          <w:szCs w:val="16"/>
          <w:u w:val="single"/>
          <w:lang w:val="en-US"/>
        </w:rPr>
        <w:t>nu se admite</w:t>
      </w:r>
      <w:r w:rsidRPr="00BE7A52">
        <w:rPr>
          <w:b/>
          <w:sz w:val="16"/>
          <w:szCs w:val="16"/>
          <w:lang w:val="en-US"/>
        </w:rPr>
        <w:t xml:space="preserve"> </w:t>
      </w:r>
    </w:p>
    <w:p w:rsidR="009A1292" w:rsidRPr="00BE7A52" w:rsidRDefault="008A1BCA" w:rsidP="009A1292">
      <w:pPr>
        <w:numPr>
          <w:ilvl w:val="0"/>
          <w:numId w:val="3"/>
        </w:numPr>
        <w:tabs>
          <w:tab w:val="left" w:pos="0"/>
          <w:tab w:val="left" w:pos="284"/>
          <w:tab w:val="right" w:pos="426"/>
        </w:tabs>
        <w:spacing w:after="0" w:line="240" w:lineRule="auto"/>
        <w:ind w:left="0" w:firstLine="0"/>
        <w:rPr>
          <w:rFonts w:ascii="Times New Roman" w:hAnsi="Times New Roman" w:cs="Times New Roman"/>
          <w:sz w:val="16"/>
          <w:szCs w:val="16"/>
          <w:lang w:val="en-US"/>
        </w:rPr>
      </w:pPr>
      <w:r w:rsidRPr="00BE7A52">
        <w:rPr>
          <w:rFonts w:ascii="Times New Roman" w:hAnsi="Times New Roman" w:cs="Times New Roman"/>
          <w:sz w:val="16"/>
          <w:szCs w:val="16"/>
          <w:lang w:val="en-US"/>
        </w:rPr>
        <w:t>Termenii și condițiile de livrare/p</w:t>
      </w:r>
      <w:r w:rsidR="00C6291F" w:rsidRPr="00BE7A52">
        <w:rPr>
          <w:rFonts w:ascii="Times New Roman" w:hAnsi="Times New Roman" w:cs="Times New Roman"/>
          <w:sz w:val="16"/>
          <w:szCs w:val="16"/>
          <w:lang w:val="en-US"/>
        </w:rPr>
        <w:t xml:space="preserve">restare/executare solicitați: </w:t>
      </w:r>
      <w:r w:rsidR="002A0D07" w:rsidRPr="00BE7A52">
        <w:rPr>
          <w:rFonts w:ascii="Times New Roman" w:hAnsi="Times New Roman" w:cs="Times New Roman"/>
          <w:sz w:val="16"/>
          <w:szCs w:val="16"/>
          <w:u w:val="single"/>
          <w:lang w:val="en-US"/>
        </w:rPr>
        <w:t>01.03</w:t>
      </w:r>
      <w:r w:rsidRPr="00BE7A52">
        <w:rPr>
          <w:rFonts w:ascii="Times New Roman" w:hAnsi="Times New Roman" w:cs="Times New Roman"/>
          <w:sz w:val="16"/>
          <w:szCs w:val="16"/>
          <w:u w:val="single"/>
          <w:lang w:val="en-US"/>
        </w:rPr>
        <w:t>.202</w:t>
      </w:r>
      <w:r w:rsidR="007D2AB4" w:rsidRPr="00BE7A52">
        <w:rPr>
          <w:rFonts w:ascii="Times New Roman" w:hAnsi="Times New Roman" w:cs="Times New Roman"/>
          <w:sz w:val="16"/>
          <w:szCs w:val="16"/>
          <w:u w:val="single"/>
          <w:lang w:val="en-US"/>
        </w:rPr>
        <w:t>6</w:t>
      </w:r>
      <w:r w:rsidRPr="00BE7A52">
        <w:rPr>
          <w:rFonts w:ascii="Times New Roman" w:hAnsi="Times New Roman" w:cs="Times New Roman"/>
          <w:sz w:val="16"/>
          <w:szCs w:val="16"/>
          <w:u w:val="single"/>
          <w:lang w:val="en-US"/>
        </w:rPr>
        <w:t>-31.12.202</w:t>
      </w:r>
      <w:r w:rsidR="007D2AB4" w:rsidRPr="00BE7A52">
        <w:rPr>
          <w:rFonts w:ascii="Times New Roman" w:hAnsi="Times New Roman" w:cs="Times New Roman"/>
          <w:sz w:val="16"/>
          <w:szCs w:val="16"/>
          <w:u w:val="single"/>
          <w:lang w:val="en-US"/>
        </w:rPr>
        <w:t>6</w:t>
      </w:r>
      <w:r w:rsidR="00840AE1" w:rsidRPr="00BE7A52">
        <w:rPr>
          <w:rFonts w:ascii="Times New Roman" w:hAnsi="Times New Roman" w:cs="Times New Roman"/>
          <w:sz w:val="16"/>
          <w:szCs w:val="16"/>
          <w:u w:val="single"/>
          <w:lang w:val="en-US"/>
        </w:rPr>
        <w:t xml:space="preserve"> la solicitare</w:t>
      </w:r>
      <w:r w:rsidR="00353CCE" w:rsidRPr="00BE7A52">
        <w:rPr>
          <w:rFonts w:ascii="Times New Roman" w:hAnsi="Times New Roman" w:cs="Times New Roman"/>
          <w:sz w:val="16"/>
          <w:szCs w:val="16"/>
          <w:u w:val="single"/>
          <w:lang w:val="en-US"/>
        </w:rPr>
        <w:t>a Beneficiarului</w:t>
      </w:r>
      <w:r w:rsidR="00BA1063" w:rsidRPr="00BE7A52">
        <w:rPr>
          <w:rFonts w:ascii="Times New Roman" w:hAnsi="Times New Roman" w:cs="Times New Roman"/>
          <w:sz w:val="16"/>
          <w:szCs w:val="16"/>
          <w:lang w:val="en-US"/>
        </w:rPr>
        <w:t xml:space="preserve">, INCOTERMS 2020 DDP </w:t>
      </w:r>
      <w:r w:rsidR="004C4B97" w:rsidRPr="00BE7A52">
        <w:rPr>
          <w:rFonts w:ascii="Times New Roman" w:hAnsi="Times New Roman" w:cs="Times New Roman"/>
          <w:sz w:val="16"/>
          <w:szCs w:val="16"/>
          <w:lang w:val="en-US"/>
        </w:rPr>
        <w:t xml:space="preserve">pentru loturile </w:t>
      </w:r>
      <w:r w:rsidR="00BE7A52" w:rsidRPr="00BE7A52">
        <w:rPr>
          <w:rFonts w:ascii="Times New Roman" w:hAnsi="Times New Roman" w:cs="Times New Roman"/>
          <w:sz w:val="16"/>
          <w:szCs w:val="16"/>
          <w:lang w:val="en-US"/>
        </w:rPr>
        <w:t>1-199; 235-238</w:t>
      </w:r>
      <w:r w:rsidR="002A0D07" w:rsidRPr="00BE7A52"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r w:rsidR="004C4B97" w:rsidRPr="00BE7A52">
        <w:rPr>
          <w:rFonts w:ascii="Times New Roman" w:hAnsi="Times New Roman" w:cs="Times New Roman"/>
          <w:sz w:val="16"/>
          <w:szCs w:val="16"/>
          <w:lang w:val="en-US"/>
        </w:rPr>
        <w:t xml:space="preserve">și  pentru </w:t>
      </w:r>
      <w:r w:rsidR="00BA1063" w:rsidRPr="00BE7A52"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r w:rsidR="004C4B97" w:rsidRPr="00BE7A52">
        <w:rPr>
          <w:rFonts w:ascii="Times New Roman" w:hAnsi="Times New Roman" w:cs="Times New Roman"/>
          <w:sz w:val="16"/>
          <w:szCs w:val="16"/>
          <w:lang w:val="en-US"/>
        </w:rPr>
        <w:t xml:space="preserve">loturile </w:t>
      </w:r>
      <w:r w:rsidR="00BE7A52" w:rsidRPr="00BE7A52">
        <w:rPr>
          <w:rFonts w:ascii="Times New Roman" w:hAnsi="Times New Roman" w:cs="Times New Roman"/>
          <w:sz w:val="16"/>
          <w:szCs w:val="16"/>
          <w:lang w:val="en-US"/>
        </w:rPr>
        <w:t>200-234</w:t>
      </w:r>
      <w:r w:rsidR="004C4B97" w:rsidRPr="00BE7A52">
        <w:rPr>
          <w:rFonts w:ascii="Times New Roman" w:hAnsi="Times New Roman" w:cs="Times New Roman"/>
          <w:sz w:val="16"/>
          <w:szCs w:val="16"/>
          <w:lang w:val="en-US"/>
        </w:rPr>
        <w:t xml:space="preserve">: </w:t>
      </w:r>
      <w:r w:rsidR="00BA1063" w:rsidRPr="00BE7A52">
        <w:rPr>
          <w:rFonts w:ascii="Times New Roman" w:hAnsi="Times New Roman" w:cs="Times New Roman"/>
          <w:sz w:val="16"/>
          <w:szCs w:val="16"/>
          <w:lang w:val="en-US"/>
        </w:rPr>
        <w:t xml:space="preserve"> INCOTERMS 2020  EXW.</w:t>
      </w:r>
    </w:p>
    <w:p w:rsidR="008A1BCA" w:rsidRPr="00BE7A52" w:rsidRDefault="009A1292" w:rsidP="009A1292">
      <w:pPr>
        <w:numPr>
          <w:ilvl w:val="0"/>
          <w:numId w:val="3"/>
        </w:numPr>
        <w:tabs>
          <w:tab w:val="right" w:pos="284"/>
        </w:tabs>
        <w:spacing w:after="0" w:line="240" w:lineRule="auto"/>
        <w:ind w:left="0" w:firstLine="0"/>
        <w:rPr>
          <w:rFonts w:ascii="Times New Roman" w:hAnsi="Times New Roman" w:cs="Times New Roman"/>
          <w:sz w:val="16"/>
          <w:szCs w:val="16"/>
          <w:lang w:val="en-US"/>
        </w:rPr>
      </w:pPr>
      <w:r w:rsidRPr="00BE7A52"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r w:rsidR="008A1BCA" w:rsidRPr="00BE7A52">
        <w:rPr>
          <w:rFonts w:ascii="Times New Roman" w:hAnsi="Times New Roman" w:cs="Times New Roman"/>
          <w:sz w:val="16"/>
          <w:szCs w:val="16"/>
          <w:lang w:val="en-US"/>
        </w:rPr>
        <w:t>Termenul de valabilitate a contractulu</w:t>
      </w:r>
      <w:r w:rsidR="008A1BCA" w:rsidRPr="00BE7A52">
        <w:rPr>
          <w:rFonts w:ascii="Times New Roman" w:hAnsi="Times New Roman" w:cs="Times New Roman"/>
          <w:sz w:val="16"/>
          <w:szCs w:val="16"/>
          <w:shd w:val="clear" w:color="auto" w:fill="FFFFFF" w:themeFill="background1"/>
          <w:lang w:val="en-US"/>
        </w:rPr>
        <w:t xml:space="preserve">i: </w:t>
      </w:r>
      <w:r w:rsidRPr="00BE7A52">
        <w:rPr>
          <w:rFonts w:ascii="Times New Roman" w:hAnsi="Times New Roman" w:cs="Times New Roman"/>
          <w:sz w:val="16"/>
          <w:szCs w:val="16"/>
          <w:u w:val="single"/>
          <w:shd w:val="clear" w:color="auto" w:fill="FFFFFF" w:themeFill="background1"/>
          <w:lang w:val="en-US"/>
        </w:rPr>
        <w:t xml:space="preserve">pînă la </w:t>
      </w:r>
      <w:r w:rsidR="008A1BCA" w:rsidRPr="00BE7A52">
        <w:rPr>
          <w:rFonts w:ascii="Times New Roman" w:hAnsi="Times New Roman" w:cs="Times New Roman"/>
          <w:sz w:val="16"/>
          <w:szCs w:val="16"/>
          <w:u w:val="single"/>
          <w:shd w:val="clear" w:color="auto" w:fill="FFFFFF" w:themeFill="background1"/>
          <w:lang w:val="en-US"/>
        </w:rPr>
        <w:t>31.12.202</w:t>
      </w:r>
      <w:r w:rsidR="007D2AB4" w:rsidRPr="00BE7A52">
        <w:rPr>
          <w:rFonts w:ascii="Times New Roman" w:hAnsi="Times New Roman" w:cs="Times New Roman"/>
          <w:sz w:val="16"/>
          <w:szCs w:val="16"/>
          <w:u w:val="single"/>
          <w:shd w:val="clear" w:color="auto" w:fill="FFFFFF" w:themeFill="background1"/>
          <w:lang w:val="en-US"/>
        </w:rPr>
        <w:t>6</w:t>
      </w:r>
      <w:r w:rsidRPr="00BE7A52">
        <w:rPr>
          <w:rFonts w:ascii="Times New Roman" w:hAnsi="Times New Roman" w:cs="Times New Roman"/>
          <w:sz w:val="16"/>
          <w:szCs w:val="16"/>
          <w:u w:val="single"/>
          <w:shd w:val="clear" w:color="auto" w:fill="FFFFFF" w:themeFill="background1"/>
          <w:lang w:val="en-US"/>
        </w:rPr>
        <w:t>.</w:t>
      </w:r>
    </w:p>
    <w:p w:rsidR="008A1BCA" w:rsidRPr="009A1292" w:rsidRDefault="008A1BCA" w:rsidP="009A1292">
      <w:pPr>
        <w:numPr>
          <w:ilvl w:val="0"/>
          <w:numId w:val="3"/>
        </w:numPr>
        <w:tabs>
          <w:tab w:val="right" w:pos="426"/>
        </w:tabs>
        <w:spacing w:after="0" w:line="240" w:lineRule="auto"/>
        <w:rPr>
          <w:rFonts w:ascii="Times New Roman" w:hAnsi="Times New Roman" w:cs="Times New Roman"/>
          <w:sz w:val="16"/>
          <w:szCs w:val="16"/>
          <w:u w:val="single"/>
          <w:lang w:val="en-US"/>
        </w:rPr>
      </w:pPr>
      <w:r w:rsidRPr="00BE7A52">
        <w:rPr>
          <w:rFonts w:ascii="Times New Roman" w:hAnsi="Times New Roman" w:cs="Times New Roman"/>
          <w:sz w:val="16"/>
          <w:szCs w:val="16"/>
          <w:lang w:val="en-US"/>
        </w:rPr>
        <w:t>Contract de achiziție rezervat atelierelor protejate sau că acesta poate fi executat numai în cadrul unor programe</w:t>
      </w:r>
      <w:r w:rsidRPr="009A1292">
        <w:rPr>
          <w:rFonts w:ascii="Times New Roman" w:hAnsi="Times New Roman" w:cs="Times New Roman"/>
          <w:sz w:val="16"/>
          <w:szCs w:val="16"/>
          <w:lang w:val="en-US"/>
        </w:rPr>
        <w:t xml:space="preserve"> de angajare protejată (după caz):</w:t>
      </w:r>
      <w:r w:rsidRPr="009A1292">
        <w:rPr>
          <w:rFonts w:ascii="Times New Roman" w:hAnsi="Times New Roman" w:cs="Times New Roman"/>
          <w:b/>
          <w:sz w:val="16"/>
          <w:szCs w:val="16"/>
          <w:lang w:val="en-US"/>
        </w:rPr>
        <w:t xml:space="preserve"> </w:t>
      </w:r>
      <w:r w:rsidRPr="009A1292">
        <w:rPr>
          <w:rFonts w:ascii="Times New Roman" w:hAnsi="Times New Roman" w:cs="Times New Roman"/>
          <w:sz w:val="16"/>
          <w:szCs w:val="16"/>
          <w:u w:val="single"/>
          <w:lang w:val="en-US"/>
        </w:rPr>
        <w:t xml:space="preserve">nu se aplică </w:t>
      </w:r>
      <w:r w:rsidR="009A1292">
        <w:rPr>
          <w:rFonts w:ascii="Times New Roman" w:hAnsi="Times New Roman" w:cs="Times New Roman"/>
          <w:sz w:val="16"/>
          <w:szCs w:val="16"/>
          <w:u w:val="single"/>
          <w:lang w:val="en-US"/>
        </w:rPr>
        <w:t>.</w:t>
      </w:r>
    </w:p>
    <w:p w:rsidR="008A1BCA" w:rsidRPr="009A1292" w:rsidRDefault="008A1BCA" w:rsidP="009A1292">
      <w:pPr>
        <w:numPr>
          <w:ilvl w:val="0"/>
          <w:numId w:val="3"/>
        </w:numPr>
        <w:tabs>
          <w:tab w:val="right" w:pos="426"/>
        </w:tabs>
        <w:spacing w:after="0" w:line="240" w:lineRule="auto"/>
        <w:rPr>
          <w:rFonts w:ascii="Times New Roman" w:hAnsi="Times New Roman" w:cs="Times New Roman"/>
          <w:b/>
          <w:sz w:val="16"/>
          <w:szCs w:val="16"/>
          <w:lang w:val="en-US"/>
        </w:rPr>
      </w:pPr>
      <w:r w:rsidRPr="00E04DEC">
        <w:rPr>
          <w:rFonts w:ascii="Times New Roman" w:hAnsi="Times New Roman" w:cs="Times New Roman"/>
          <w:sz w:val="16"/>
          <w:szCs w:val="16"/>
          <w:lang w:val="en-US"/>
        </w:rPr>
        <w:t>Prestarea serviciului este rezervată unei anumite profesii în temeiul unor acte cu putere de lege sau al unor acte administrative (după caz):</w:t>
      </w:r>
      <w:r w:rsidRPr="009A1292">
        <w:rPr>
          <w:rFonts w:ascii="Times New Roman" w:hAnsi="Times New Roman" w:cs="Times New Roman"/>
          <w:b/>
          <w:sz w:val="16"/>
          <w:szCs w:val="16"/>
          <w:lang w:val="en-US"/>
        </w:rPr>
        <w:t xml:space="preserve"> </w:t>
      </w:r>
      <w:r w:rsidRPr="00E04DEC">
        <w:rPr>
          <w:rFonts w:ascii="Times New Roman" w:hAnsi="Times New Roman" w:cs="Times New Roman"/>
          <w:sz w:val="16"/>
          <w:szCs w:val="16"/>
          <w:u w:val="single"/>
          <w:shd w:val="clear" w:color="auto" w:fill="FFFFFF" w:themeFill="background1"/>
          <w:lang w:val="en-US"/>
        </w:rPr>
        <w:t>nu se aplică.</w:t>
      </w:r>
      <w:r w:rsidR="00E04DEC">
        <w:rPr>
          <w:rFonts w:ascii="Times New Roman" w:hAnsi="Times New Roman" w:cs="Times New Roman"/>
          <w:sz w:val="16"/>
          <w:szCs w:val="16"/>
          <w:u w:val="single"/>
          <w:shd w:val="clear" w:color="auto" w:fill="FFFFFF" w:themeFill="background1"/>
          <w:lang w:val="en-US"/>
        </w:rPr>
        <w:t xml:space="preserve">                                                                                                        </w:t>
      </w:r>
    </w:p>
    <w:p w:rsidR="00E95DC2" w:rsidRPr="00E04DEC" w:rsidRDefault="008A1BCA" w:rsidP="00E04DEC">
      <w:pPr>
        <w:pStyle w:val="a6"/>
        <w:numPr>
          <w:ilvl w:val="0"/>
          <w:numId w:val="3"/>
        </w:numPr>
        <w:spacing w:after="75"/>
        <w:rPr>
          <w:bCs/>
          <w:color w:val="000000"/>
          <w:sz w:val="16"/>
          <w:szCs w:val="16"/>
          <w:lang w:val="en-US" w:eastAsia="ro-RO"/>
        </w:rPr>
      </w:pPr>
      <w:r w:rsidRPr="00E04DEC">
        <w:rPr>
          <w:sz w:val="16"/>
          <w:szCs w:val="16"/>
          <w:lang w:val="en-US"/>
        </w:rPr>
        <w:t>Scurta descriere a criteriilor privind eligibilitatea operatorilor economici care pot determina eliminarea acestora și a criteriilor de selecție; nivelul minim (nivelurile minime) al (ale) cerințelor eventual impuse; se menționează informațiile so</w:t>
      </w:r>
      <w:r w:rsidR="00237299" w:rsidRPr="00E04DEC">
        <w:rPr>
          <w:sz w:val="16"/>
          <w:szCs w:val="16"/>
          <w:lang w:val="en-US"/>
        </w:rPr>
        <w:t xml:space="preserve">licitate (DUAE, documentație): </w:t>
      </w:r>
      <w:r w:rsidRPr="00E04DEC">
        <w:rPr>
          <w:bCs/>
          <w:color w:val="000000"/>
          <w:sz w:val="16"/>
          <w:szCs w:val="16"/>
          <w:lang w:val="en-US" w:eastAsia="ro-RO"/>
        </w:rPr>
        <w:t xml:space="preserve"> </w:t>
      </w:r>
    </w:p>
    <w:tbl>
      <w:tblPr>
        <w:tblW w:w="10773" w:type="dxa"/>
        <w:tblInd w:w="-8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5"/>
        <w:gridCol w:w="3703"/>
        <w:gridCol w:w="5386"/>
        <w:gridCol w:w="1259"/>
      </w:tblGrid>
      <w:tr w:rsidR="00CE04F3" w:rsidRPr="00E04DEC" w:rsidTr="00E04DEC">
        <w:trPr>
          <w:trHeight w:val="174"/>
        </w:trPr>
        <w:tc>
          <w:tcPr>
            <w:tcW w:w="425" w:type="dxa"/>
            <w:shd w:val="clear" w:color="auto" w:fill="DDDDDD"/>
            <w:tcMar>
              <w:top w:w="37" w:type="dxa"/>
              <w:left w:w="37" w:type="dxa"/>
              <w:bottom w:w="37" w:type="dxa"/>
              <w:right w:w="37" w:type="dxa"/>
            </w:tcMar>
            <w:vAlign w:val="center"/>
            <w:hideMark/>
          </w:tcPr>
          <w:p w:rsidR="00CE04F3" w:rsidRPr="00E04DEC" w:rsidRDefault="00CE04F3" w:rsidP="00CE04F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E04DEC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Nr.</w:t>
            </w:r>
          </w:p>
        </w:tc>
        <w:tc>
          <w:tcPr>
            <w:tcW w:w="3703" w:type="dxa"/>
            <w:shd w:val="clear" w:color="auto" w:fill="DDDDDD"/>
            <w:tcMar>
              <w:top w:w="37" w:type="dxa"/>
              <w:left w:w="37" w:type="dxa"/>
              <w:bottom w:w="37" w:type="dxa"/>
              <w:right w:w="37" w:type="dxa"/>
            </w:tcMar>
            <w:vAlign w:val="center"/>
            <w:hideMark/>
          </w:tcPr>
          <w:p w:rsidR="00CE04F3" w:rsidRPr="00E04DEC" w:rsidRDefault="00CE04F3" w:rsidP="00CE04F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E04DEC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Denumirea documentului/cerinţelor</w:t>
            </w:r>
          </w:p>
        </w:tc>
        <w:tc>
          <w:tcPr>
            <w:tcW w:w="5386" w:type="dxa"/>
            <w:shd w:val="clear" w:color="auto" w:fill="DDDDDD"/>
            <w:tcMar>
              <w:top w:w="37" w:type="dxa"/>
              <w:left w:w="37" w:type="dxa"/>
              <w:bottom w:w="37" w:type="dxa"/>
              <w:right w:w="37" w:type="dxa"/>
            </w:tcMar>
            <w:vAlign w:val="center"/>
            <w:hideMark/>
          </w:tcPr>
          <w:p w:rsidR="00CE04F3" w:rsidRPr="00E04DEC" w:rsidRDefault="00CE04F3" w:rsidP="00CE04F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E04DEC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Cerinţe suplimentare</w:t>
            </w:r>
          </w:p>
        </w:tc>
        <w:tc>
          <w:tcPr>
            <w:tcW w:w="1259" w:type="dxa"/>
            <w:shd w:val="clear" w:color="auto" w:fill="DDDDDD"/>
            <w:tcMar>
              <w:top w:w="37" w:type="dxa"/>
              <w:left w:w="37" w:type="dxa"/>
              <w:bottom w:w="37" w:type="dxa"/>
              <w:right w:w="37" w:type="dxa"/>
            </w:tcMar>
            <w:vAlign w:val="center"/>
          </w:tcPr>
          <w:p w:rsidR="00CE04F3" w:rsidRPr="00E04DEC" w:rsidRDefault="00E04DEC" w:rsidP="00E04DE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E7576B">
              <w:rPr>
                <w:rFonts w:ascii="Times New Roman" w:hAnsi="Times New Roman" w:cs="Times New Roman"/>
                <w:b/>
                <w:sz w:val="16"/>
                <w:szCs w:val="16"/>
              </w:rPr>
              <w:t>Nivelul minim/ Obligativitatea</w:t>
            </w:r>
          </w:p>
        </w:tc>
      </w:tr>
      <w:tr w:rsidR="00CE04F3" w:rsidRPr="00E04DEC" w:rsidTr="00647585">
        <w:tc>
          <w:tcPr>
            <w:tcW w:w="425" w:type="dxa"/>
            <w:shd w:val="clear" w:color="auto" w:fill="FFFFFF"/>
            <w:tcMar>
              <w:top w:w="0" w:type="dxa"/>
              <w:left w:w="37" w:type="dxa"/>
              <w:bottom w:w="0" w:type="dxa"/>
              <w:right w:w="37" w:type="dxa"/>
            </w:tcMar>
            <w:vAlign w:val="center"/>
            <w:hideMark/>
          </w:tcPr>
          <w:p w:rsidR="00CE04F3" w:rsidRPr="00FF6C21" w:rsidRDefault="00CE04F3" w:rsidP="00CE04F3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  <w:lang w:eastAsia="ro-RO"/>
              </w:rPr>
            </w:pPr>
            <w:r w:rsidRPr="00FF6C21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  <w:lang w:eastAsia="ro-RO"/>
              </w:rPr>
              <w:t>1</w:t>
            </w:r>
          </w:p>
          <w:p w:rsidR="00CE04F3" w:rsidRPr="00E04DEC" w:rsidRDefault="00CE04F3" w:rsidP="00CE04F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703" w:type="dxa"/>
            <w:shd w:val="clear" w:color="auto" w:fill="FFFFFF" w:themeFill="background1"/>
            <w:tcMar>
              <w:top w:w="0" w:type="dxa"/>
              <w:left w:w="37" w:type="dxa"/>
              <w:bottom w:w="0" w:type="dxa"/>
              <w:right w:w="37" w:type="dxa"/>
            </w:tcMar>
            <w:vAlign w:val="center"/>
          </w:tcPr>
          <w:p w:rsidR="00CE04F3" w:rsidRPr="00E04DEC" w:rsidRDefault="00CE04F3" w:rsidP="00CE04F3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16"/>
                <w:szCs w:val="16"/>
                <w:lang w:val="ro-MD"/>
              </w:rPr>
            </w:pPr>
            <w:r w:rsidRPr="00E04DEC">
              <w:rPr>
                <w:rFonts w:ascii="Times New Roman" w:hAnsi="Times New Roman" w:cs="Times New Roman"/>
                <w:iCs/>
                <w:sz w:val="16"/>
                <w:szCs w:val="16"/>
                <w:lang w:val="ro-MD"/>
              </w:rPr>
              <w:t>DUAE</w:t>
            </w:r>
          </w:p>
        </w:tc>
        <w:tc>
          <w:tcPr>
            <w:tcW w:w="5386" w:type="dxa"/>
            <w:shd w:val="clear" w:color="auto" w:fill="FFFFFF"/>
            <w:tcMar>
              <w:top w:w="0" w:type="dxa"/>
              <w:left w:w="37" w:type="dxa"/>
              <w:bottom w:w="0" w:type="dxa"/>
              <w:right w:w="37" w:type="dxa"/>
            </w:tcMar>
            <w:vAlign w:val="center"/>
          </w:tcPr>
          <w:p w:rsidR="00CE04F3" w:rsidRPr="00E04DEC" w:rsidRDefault="00E04DEC" w:rsidP="00647585">
            <w:pPr>
              <w:shd w:val="clear" w:color="auto" w:fill="FFFFFF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sz w:val="16"/>
                <w:szCs w:val="16"/>
                <w:lang w:val="ro-MD"/>
              </w:rPr>
            </w:pPr>
            <w:r w:rsidRPr="00E04DEC">
              <w:rPr>
                <w:rFonts w:ascii="Times New Roman" w:eastAsia="Times New Roman" w:hAnsi="Times New Roman" w:cs="Times New Roman"/>
                <w:color w:val="0D0D0D"/>
                <w:sz w:val="16"/>
                <w:szCs w:val="16"/>
                <w:lang w:val="en-US"/>
              </w:rPr>
              <w:t>Formular completat</w:t>
            </w:r>
            <w:r w:rsidRPr="00E04DEC"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 xml:space="preserve"> - Documentul Unic de Achiziții European, completat conform modelului aprobat prin Ordinul Ministrului Finanțelor nr. 72 din 30.06.2020 (modificat prin Ordinul MF nr. 146 din 24.11.2020), </w:t>
            </w:r>
            <w:r w:rsidR="006325ED">
              <w:rPr>
                <w:rFonts w:ascii="Times New Roman" w:hAnsi="Times New Roman" w:cs="Times New Roman"/>
                <w:iCs/>
                <w:sz w:val="16"/>
                <w:szCs w:val="16"/>
                <w:lang w:val="ro-MD"/>
              </w:rPr>
              <w:t>confirmat</w:t>
            </w:r>
            <w:r w:rsidR="006325ED" w:rsidRPr="00FF6C21">
              <w:rPr>
                <w:rFonts w:ascii="Times New Roman" w:hAnsi="Times New Roman" w:cs="Times New Roman"/>
                <w:iCs/>
                <w:sz w:val="16"/>
                <w:szCs w:val="16"/>
                <w:lang w:val="ro-MD"/>
              </w:rPr>
              <w:t xml:space="preserve"> prin semnătura electronică a Participantului</w:t>
            </w:r>
            <w:r w:rsidR="006325ED">
              <w:rPr>
                <w:rFonts w:ascii="Times New Roman" w:hAnsi="Times New Roman" w:cs="Times New Roman"/>
                <w:iCs/>
                <w:sz w:val="16"/>
                <w:szCs w:val="16"/>
                <w:lang w:val="ro-MD"/>
              </w:rPr>
              <w:t>.</w:t>
            </w:r>
          </w:p>
        </w:tc>
        <w:tc>
          <w:tcPr>
            <w:tcW w:w="1259" w:type="dxa"/>
            <w:shd w:val="clear" w:color="auto" w:fill="FFFFFF"/>
            <w:tcMar>
              <w:top w:w="0" w:type="dxa"/>
              <w:left w:w="37" w:type="dxa"/>
              <w:bottom w:w="0" w:type="dxa"/>
              <w:right w:w="37" w:type="dxa"/>
            </w:tcMar>
            <w:vAlign w:val="center"/>
          </w:tcPr>
          <w:p w:rsidR="00CE04F3" w:rsidRPr="00E04DEC" w:rsidRDefault="00CE04F3" w:rsidP="00647585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16"/>
                <w:szCs w:val="16"/>
                <w:lang w:val="ro-MD"/>
              </w:rPr>
            </w:pPr>
            <w:r w:rsidRPr="00E04DEC">
              <w:rPr>
                <w:rFonts w:ascii="Times New Roman" w:hAnsi="Times New Roman" w:cs="Times New Roman"/>
                <w:iCs/>
                <w:sz w:val="16"/>
                <w:szCs w:val="16"/>
                <w:lang w:val="ro-MD"/>
              </w:rPr>
              <w:t>Obligatoriu</w:t>
            </w:r>
          </w:p>
        </w:tc>
      </w:tr>
      <w:tr w:rsidR="00E04DEC" w:rsidRPr="00835D70" w:rsidTr="00647585">
        <w:tc>
          <w:tcPr>
            <w:tcW w:w="425" w:type="dxa"/>
            <w:shd w:val="clear" w:color="auto" w:fill="FFFFFF"/>
            <w:tcMar>
              <w:top w:w="0" w:type="dxa"/>
              <w:left w:w="37" w:type="dxa"/>
              <w:bottom w:w="0" w:type="dxa"/>
              <w:right w:w="37" w:type="dxa"/>
            </w:tcMar>
            <w:hideMark/>
          </w:tcPr>
          <w:p w:rsidR="00E04DEC" w:rsidRPr="00E04DEC" w:rsidRDefault="00E04DEC" w:rsidP="00E04DEC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o-RO"/>
              </w:rPr>
            </w:pPr>
            <w:r w:rsidRPr="00E04DEC">
              <w:rPr>
                <w:rFonts w:ascii="Times New Roman" w:hAnsi="Times New Roman" w:cs="Times New Roman"/>
                <w:color w:val="000000"/>
                <w:sz w:val="16"/>
                <w:szCs w:val="16"/>
                <w:lang w:eastAsia="ro-RO"/>
              </w:rPr>
              <w:t>2</w:t>
            </w:r>
          </w:p>
        </w:tc>
        <w:tc>
          <w:tcPr>
            <w:tcW w:w="3703" w:type="dxa"/>
            <w:shd w:val="clear" w:color="auto" w:fill="FFFFFF" w:themeFill="background1"/>
            <w:tcMar>
              <w:top w:w="0" w:type="dxa"/>
              <w:left w:w="37" w:type="dxa"/>
              <w:bottom w:w="0" w:type="dxa"/>
              <w:right w:w="37" w:type="dxa"/>
            </w:tcMar>
          </w:tcPr>
          <w:p w:rsidR="00E04DEC" w:rsidRPr="00B92BBC" w:rsidRDefault="00E04DEC" w:rsidP="00E04DEC">
            <w:pPr>
              <w:rPr>
                <w:sz w:val="16"/>
                <w:szCs w:val="16"/>
              </w:rPr>
            </w:pPr>
            <w:r w:rsidRPr="00B92BB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Cerere de participare </w:t>
            </w:r>
          </w:p>
        </w:tc>
        <w:tc>
          <w:tcPr>
            <w:tcW w:w="5386" w:type="dxa"/>
            <w:shd w:val="clear" w:color="auto" w:fill="FFFFFF"/>
            <w:tcMar>
              <w:top w:w="0" w:type="dxa"/>
              <w:left w:w="37" w:type="dxa"/>
              <w:bottom w:w="0" w:type="dxa"/>
              <w:right w:w="37" w:type="dxa"/>
            </w:tcMar>
            <w:vAlign w:val="center"/>
          </w:tcPr>
          <w:p w:rsidR="00E04DEC" w:rsidRPr="00B92BBC" w:rsidRDefault="00E04DEC" w:rsidP="00E04DEC">
            <w:pPr>
              <w:spacing w:after="28"/>
              <w:jc w:val="both"/>
              <w:rPr>
                <w:sz w:val="16"/>
                <w:szCs w:val="16"/>
                <w:lang w:val="en-US"/>
              </w:rPr>
            </w:pPr>
            <w:r w:rsidRPr="00B92BBC"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 xml:space="preserve">Cerere completată conform Anexei nr. 7 la Documentația standard aprobată prin Ordinul Ministrului Finanţelor nr. 115 din 15.09.2021, </w:t>
            </w:r>
            <w:r w:rsidR="006325ED">
              <w:rPr>
                <w:rFonts w:ascii="Times New Roman" w:hAnsi="Times New Roman" w:cs="Times New Roman"/>
                <w:iCs/>
                <w:sz w:val="16"/>
                <w:szCs w:val="16"/>
                <w:lang w:val="ro-MD"/>
              </w:rPr>
              <w:t>confirmat</w:t>
            </w:r>
            <w:r w:rsidR="006325ED" w:rsidRPr="00FF6C21">
              <w:rPr>
                <w:rFonts w:ascii="Times New Roman" w:hAnsi="Times New Roman" w:cs="Times New Roman"/>
                <w:iCs/>
                <w:sz w:val="16"/>
                <w:szCs w:val="16"/>
                <w:lang w:val="ro-MD"/>
              </w:rPr>
              <w:t xml:space="preserve"> prin semnătura electronică a Participantului</w:t>
            </w:r>
            <w:r w:rsidR="006325ED">
              <w:rPr>
                <w:rFonts w:ascii="Times New Roman" w:hAnsi="Times New Roman" w:cs="Times New Roman"/>
                <w:iCs/>
                <w:sz w:val="16"/>
                <w:szCs w:val="16"/>
                <w:lang w:val="ro-MD"/>
              </w:rPr>
              <w:t>.</w:t>
            </w:r>
          </w:p>
        </w:tc>
        <w:tc>
          <w:tcPr>
            <w:tcW w:w="1259" w:type="dxa"/>
            <w:shd w:val="clear" w:color="auto" w:fill="FFFFFF"/>
            <w:tcMar>
              <w:top w:w="0" w:type="dxa"/>
              <w:left w:w="37" w:type="dxa"/>
              <w:bottom w:w="0" w:type="dxa"/>
              <w:right w:w="37" w:type="dxa"/>
            </w:tcMar>
          </w:tcPr>
          <w:p w:rsidR="00E04DEC" w:rsidRPr="00835D70" w:rsidRDefault="00E04DEC" w:rsidP="00E04DEC">
            <w:pPr>
              <w:rPr>
                <w:sz w:val="16"/>
                <w:szCs w:val="16"/>
                <w:lang w:val="en-US"/>
              </w:rPr>
            </w:pPr>
            <w:r w:rsidRPr="00835D70"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 xml:space="preserve">Obligatoriu </w:t>
            </w:r>
          </w:p>
        </w:tc>
      </w:tr>
      <w:tr w:rsidR="00E04DEC" w:rsidRPr="00E04DEC" w:rsidTr="002C64E9">
        <w:tc>
          <w:tcPr>
            <w:tcW w:w="425" w:type="dxa"/>
            <w:shd w:val="clear" w:color="auto" w:fill="FFFFFF"/>
            <w:tcMar>
              <w:top w:w="0" w:type="dxa"/>
              <w:left w:w="37" w:type="dxa"/>
              <w:bottom w:w="0" w:type="dxa"/>
              <w:right w:w="37" w:type="dxa"/>
            </w:tcMar>
          </w:tcPr>
          <w:p w:rsidR="00E04DEC" w:rsidRPr="00E04DEC" w:rsidRDefault="00E04DEC" w:rsidP="00E04DEC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 w:eastAsia="ro-RO"/>
              </w:rPr>
            </w:pPr>
            <w:r w:rsidRPr="00E04DEC">
              <w:rPr>
                <w:rFonts w:ascii="Times New Roman" w:hAnsi="Times New Roman" w:cs="Times New Roman"/>
                <w:color w:val="000000"/>
                <w:sz w:val="16"/>
                <w:szCs w:val="16"/>
                <w:lang w:val="ro-MD" w:eastAsia="ro-RO"/>
              </w:rPr>
              <w:t>3</w:t>
            </w:r>
          </w:p>
        </w:tc>
        <w:tc>
          <w:tcPr>
            <w:tcW w:w="3703" w:type="dxa"/>
            <w:shd w:val="clear" w:color="auto" w:fill="auto"/>
            <w:tcMar>
              <w:top w:w="0" w:type="dxa"/>
              <w:left w:w="37" w:type="dxa"/>
              <w:bottom w:w="0" w:type="dxa"/>
              <w:right w:w="37" w:type="dxa"/>
            </w:tcMar>
          </w:tcPr>
          <w:p w:rsidR="00E04DEC" w:rsidRPr="005F1CAA" w:rsidRDefault="00E04DEC" w:rsidP="00E04DEC">
            <w:pPr>
              <w:spacing w:after="15"/>
              <w:rPr>
                <w:sz w:val="16"/>
                <w:szCs w:val="16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 xml:space="preserve">Garanția </w:t>
            </w:r>
            <w:r w:rsidRPr="005F1CAA"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 xml:space="preserve">pentru ofertă 1 % </w:t>
            </w:r>
          </w:p>
          <w:p w:rsidR="00E04DEC" w:rsidRPr="00B92BBC" w:rsidRDefault="00E04DEC" w:rsidP="00FF6C21">
            <w:pPr>
              <w:rPr>
                <w:sz w:val="16"/>
                <w:szCs w:val="16"/>
                <w:lang w:val="en-US"/>
              </w:rPr>
            </w:pPr>
            <w:r w:rsidRPr="005F1CAA"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  <w:r w:rsidRPr="005F1CAA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en-US"/>
              </w:rPr>
              <w:t>(Termenul de valabilitate al garanției</w:t>
            </w:r>
            <w:r w:rsidRPr="00B92BBC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en-US"/>
              </w:rPr>
              <w:t xml:space="preserve"> pentru ofertă va fi egal cu termenul de valabilitate a ofertei.) </w:t>
            </w:r>
          </w:p>
        </w:tc>
        <w:tc>
          <w:tcPr>
            <w:tcW w:w="5386" w:type="dxa"/>
            <w:shd w:val="clear" w:color="auto" w:fill="auto"/>
            <w:tcMar>
              <w:top w:w="0" w:type="dxa"/>
              <w:left w:w="37" w:type="dxa"/>
              <w:bottom w:w="0" w:type="dxa"/>
              <w:right w:w="37" w:type="dxa"/>
            </w:tcMar>
          </w:tcPr>
          <w:p w:rsidR="00E04DEC" w:rsidRPr="00B92BBC" w:rsidRDefault="00353CCE" w:rsidP="00647585">
            <w:pPr>
              <w:spacing w:after="0"/>
              <w:rPr>
                <w:sz w:val="16"/>
                <w:szCs w:val="16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 xml:space="preserve">   1</w:t>
            </w:r>
            <w:r w:rsidRPr="00B92BBC"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  <w:r w:rsidR="00E04DEC" w:rsidRPr="00B92BBC"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 xml:space="preserve">% din valoarea ofertei fără TVA.  </w:t>
            </w:r>
          </w:p>
          <w:p w:rsidR="00E04DEC" w:rsidRPr="00B92BBC" w:rsidRDefault="00E04DEC" w:rsidP="00647585">
            <w:pPr>
              <w:spacing w:after="0" w:line="254" w:lineRule="auto"/>
              <w:ind w:left="105" w:right="95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B92BBC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Anexa nr. 9, garanție emisă de o bancă comercială sau transfer la contul autorității contractante, </w:t>
            </w:r>
            <w:r w:rsidR="006325ED">
              <w:rPr>
                <w:rFonts w:ascii="Times New Roman" w:hAnsi="Times New Roman" w:cs="Times New Roman"/>
                <w:iCs/>
                <w:sz w:val="16"/>
                <w:szCs w:val="16"/>
                <w:lang w:val="ro-MD"/>
              </w:rPr>
              <w:t>confirmat</w:t>
            </w:r>
            <w:r w:rsidR="006325ED" w:rsidRPr="00FF6C21">
              <w:rPr>
                <w:rFonts w:ascii="Times New Roman" w:hAnsi="Times New Roman" w:cs="Times New Roman"/>
                <w:iCs/>
                <w:sz w:val="16"/>
                <w:szCs w:val="16"/>
                <w:lang w:val="ro-MD"/>
              </w:rPr>
              <w:t xml:space="preserve"> prin semnătura electronică a Participantului</w:t>
            </w:r>
            <w:r w:rsidRPr="00B92BBC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 </w:t>
            </w:r>
            <w:r w:rsidRPr="00B92BBC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Garanţia pentru ofertă prin transfer la contul autorităţii contractante, conform următoarelor date bancare:</w:t>
            </w:r>
            <w:r w:rsidRPr="00B92BBC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 </w:t>
            </w:r>
          </w:p>
          <w:p w:rsidR="00E04DEC" w:rsidRPr="00B92BBC" w:rsidRDefault="00E04DEC" w:rsidP="00647585">
            <w:pPr>
              <w:spacing w:after="0" w:line="296" w:lineRule="auto"/>
              <w:ind w:left="105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B92BBC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Beneficiarul plăţii: </w:t>
            </w:r>
            <w:r w:rsidRPr="00B92BBC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I.M.S.P. ASOCIAŢIA MEDICALĂ TERITORIALĂ RÎŞCANI</w:t>
            </w:r>
            <w:r w:rsidRPr="00B92BBC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 </w:t>
            </w:r>
          </w:p>
          <w:p w:rsidR="00E04DEC" w:rsidRPr="00B92BBC" w:rsidRDefault="00E04DEC" w:rsidP="00647585">
            <w:pPr>
              <w:spacing w:after="0" w:line="257" w:lineRule="auto"/>
              <w:ind w:left="105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B92BBC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Denumirea Băncii: </w:t>
            </w:r>
            <w:r w:rsidRPr="00B92BBC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 xml:space="preserve">B.C.’MOLDOVA-AGROINDBANK’S.A. </w:t>
            </w:r>
          </w:p>
          <w:p w:rsidR="00E04DEC" w:rsidRPr="00B92BBC" w:rsidRDefault="00E04DEC" w:rsidP="00647585">
            <w:pPr>
              <w:tabs>
                <w:tab w:val="center" w:pos="206"/>
                <w:tab w:val="center" w:pos="3021"/>
              </w:tabs>
              <w:spacing w:after="0"/>
              <w:ind w:left="105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B92BBC">
              <w:rPr>
                <w:rFonts w:ascii="Times New Roman" w:eastAsia="Calibri" w:hAnsi="Times New Roman" w:cs="Times New Roman"/>
                <w:sz w:val="16"/>
                <w:szCs w:val="16"/>
                <w:lang w:val="en-US"/>
              </w:rPr>
              <w:tab/>
            </w:r>
            <w:r w:rsidRPr="00B92BBC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Codul fiscal: </w:t>
            </w:r>
            <w:r w:rsidRPr="00B92BBC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1003600153212</w:t>
            </w:r>
            <w:r w:rsidRPr="00B92BBC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 </w:t>
            </w:r>
          </w:p>
          <w:p w:rsidR="00E04DEC" w:rsidRPr="00B92BBC" w:rsidRDefault="00E04DEC" w:rsidP="00647585">
            <w:pPr>
              <w:spacing w:after="0"/>
              <w:ind w:left="105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B92BBC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IBAN: </w:t>
            </w:r>
            <w:r w:rsidRPr="00B92BBC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 xml:space="preserve">MD09AG000000022516083322 </w:t>
            </w:r>
            <w:r w:rsidRPr="00B92BBC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</w:p>
          <w:p w:rsidR="00E04DEC" w:rsidRPr="00B92BBC" w:rsidRDefault="00E04DEC" w:rsidP="00647585">
            <w:pPr>
              <w:spacing w:after="0" w:line="268" w:lineRule="auto"/>
              <w:ind w:left="105"/>
              <w:rPr>
                <w:sz w:val="16"/>
                <w:szCs w:val="16"/>
                <w:lang w:val="en-US"/>
              </w:rPr>
            </w:pPr>
            <w:r w:rsidRPr="00B92BBC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 xml:space="preserve">cu nota “Pentru garanţia pentru ofertă la licitaţia publică nr. </w:t>
            </w:r>
            <w:r w:rsidRPr="00B92BBC">
              <w:rPr>
                <w:rFonts w:ascii="Times New Roman" w:hAnsi="Times New Roman" w:cs="Times New Roman"/>
                <w:b/>
                <w:sz w:val="16"/>
                <w:szCs w:val="16"/>
              </w:rPr>
              <w:t>__________________________"</w:t>
            </w:r>
            <w:r w:rsidRPr="00B92BBC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1259" w:type="dxa"/>
            <w:shd w:val="clear" w:color="auto" w:fill="FFFFFF"/>
            <w:tcMar>
              <w:top w:w="0" w:type="dxa"/>
              <w:left w:w="37" w:type="dxa"/>
              <w:bottom w:w="0" w:type="dxa"/>
              <w:right w:w="37" w:type="dxa"/>
            </w:tcMar>
          </w:tcPr>
          <w:p w:rsidR="00E04DEC" w:rsidRPr="00B92BBC" w:rsidRDefault="00E04DEC" w:rsidP="00E04DEC">
            <w:pPr>
              <w:rPr>
                <w:sz w:val="16"/>
                <w:szCs w:val="16"/>
              </w:rPr>
            </w:pPr>
            <w:r w:rsidRPr="00B92BB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Obligatoriu </w:t>
            </w:r>
          </w:p>
        </w:tc>
      </w:tr>
      <w:tr w:rsidR="00E04DEC" w:rsidRPr="00E04DEC" w:rsidTr="00647585">
        <w:trPr>
          <w:trHeight w:val="553"/>
        </w:trPr>
        <w:tc>
          <w:tcPr>
            <w:tcW w:w="425" w:type="dxa"/>
            <w:shd w:val="clear" w:color="auto" w:fill="FFFFFF"/>
            <w:tcMar>
              <w:top w:w="0" w:type="dxa"/>
              <w:left w:w="37" w:type="dxa"/>
              <w:bottom w:w="0" w:type="dxa"/>
              <w:right w:w="37" w:type="dxa"/>
            </w:tcMar>
            <w:hideMark/>
          </w:tcPr>
          <w:p w:rsidR="00E04DEC" w:rsidRPr="00FF6C21" w:rsidRDefault="00E04DEC" w:rsidP="00E04DEC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o-RO"/>
              </w:rPr>
            </w:pPr>
            <w:r w:rsidRPr="00FF6C21">
              <w:rPr>
                <w:rFonts w:ascii="Times New Roman" w:hAnsi="Times New Roman" w:cs="Times New Roman"/>
                <w:color w:val="000000"/>
                <w:sz w:val="16"/>
                <w:szCs w:val="16"/>
                <w:lang w:eastAsia="ro-RO"/>
              </w:rPr>
              <w:t>4</w:t>
            </w:r>
          </w:p>
        </w:tc>
        <w:tc>
          <w:tcPr>
            <w:tcW w:w="3703" w:type="dxa"/>
            <w:shd w:val="clear" w:color="auto" w:fill="FFFFFF"/>
            <w:tcMar>
              <w:top w:w="0" w:type="dxa"/>
              <w:left w:w="37" w:type="dxa"/>
              <w:bottom w:w="0" w:type="dxa"/>
              <w:right w:w="37" w:type="dxa"/>
            </w:tcMar>
          </w:tcPr>
          <w:p w:rsidR="00E04DEC" w:rsidRPr="00B92BBC" w:rsidRDefault="00E04DEC" w:rsidP="0089653C">
            <w:pPr>
              <w:rPr>
                <w:sz w:val="16"/>
                <w:szCs w:val="16"/>
                <w:lang w:val="en-US"/>
              </w:rPr>
            </w:pPr>
            <w:r w:rsidRPr="00B92BBC"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 xml:space="preserve">Declarație </w:t>
            </w:r>
            <w:r w:rsidRPr="00B92BBC"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ab/>
              <w:t xml:space="preserve">privind valabilitatea ofertei </w:t>
            </w:r>
          </w:p>
        </w:tc>
        <w:tc>
          <w:tcPr>
            <w:tcW w:w="5386" w:type="dxa"/>
            <w:shd w:val="clear" w:color="auto" w:fill="FFFFFF"/>
            <w:tcMar>
              <w:top w:w="0" w:type="dxa"/>
              <w:left w:w="37" w:type="dxa"/>
              <w:bottom w:w="0" w:type="dxa"/>
              <w:right w:w="37" w:type="dxa"/>
            </w:tcMar>
            <w:vAlign w:val="center"/>
          </w:tcPr>
          <w:p w:rsidR="00E04DEC" w:rsidRPr="00B92BBC" w:rsidRDefault="00E04DEC" w:rsidP="00647585">
            <w:pPr>
              <w:spacing w:after="0"/>
              <w:ind w:right="50"/>
              <w:jc w:val="both"/>
              <w:rPr>
                <w:sz w:val="16"/>
                <w:szCs w:val="16"/>
                <w:lang w:val="en-US"/>
              </w:rPr>
            </w:pPr>
            <w:r w:rsidRPr="00B92BBC"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 xml:space="preserve">Declaraţie privind valabilitatea ofertei, completată conform Anexei nr. 8 la Documentația standard aprobată prin Ordinul Ministrului Finanţelor nr. 115 din 15.09.2021 - </w:t>
            </w:r>
            <w:r w:rsidR="006325ED">
              <w:rPr>
                <w:rFonts w:ascii="Times New Roman" w:hAnsi="Times New Roman" w:cs="Times New Roman"/>
                <w:iCs/>
                <w:sz w:val="16"/>
                <w:szCs w:val="16"/>
                <w:lang w:val="ro-MD"/>
              </w:rPr>
              <w:t>confirmat</w:t>
            </w:r>
            <w:r w:rsidR="006325ED" w:rsidRPr="00FF6C21">
              <w:rPr>
                <w:rFonts w:ascii="Times New Roman" w:hAnsi="Times New Roman" w:cs="Times New Roman"/>
                <w:iCs/>
                <w:sz w:val="16"/>
                <w:szCs w:val="16"/>
                <w:lang w:val="ro-MD"/>
              </w:rPr>
              <w:t xml:space="preserve"> prin semnătura electronică a Participantului</w:t>
            </w:r>
            <w:r w:rsidR="006325ED">
              <w:rPr>
                <w:rFonts w:ascii="Times New Roman" w:hAnsi="Times New Roman" w:cs="Times New Roman"/>
                <w:iCs/>
                <w:sz w:val="16"/>
                <w:szCs w:val="16"/>
                <w:lang w:val="ro-MD"/>
              </w:rPr>
              <w:t>.</w:t>
            </w:r>
          </w:p>
        </w:tc>
        <w:tc>
          <w:tcPr>
            <w:tcW w:w="1259" w:type="dxa"/>
            <w:shd w:val="clear" w:color="auto" w:fill="FFFFFF"/>
            <w:tcMar>
              <w:top w:w="0" w:type="dxa"/>
              <w:left w:w="37" w:type="dxa"/>
              <w:bottom w:w="0" w:type="dxa"/>
              <w:right w:w="37" w:type="dxa"/>
            </w:tcMar>
          </w:tcPr>
          <w:p w:rsidR="00E04DEC" w:rsidRPr="00B92BBC" w:rsidRDefault="00647585" w:rsidP="00E04DEC">
            <w:pPr>
              <w:rPr>
                <w:sz w:val="16"/>
                <w:szCs w:val="16"/>
                <w:highlight w:val="yellow"/>
                <w:lang w:val="en-US"/>
              </w:rPr>
            </w:pPr>
            <w:r w:rsidRPr="00647585"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  <w:r w:rsidRPr="00835D70"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>Obligatoriu</w:t>
            </w:r>
          </w:p>
        </w:tc>
      </w:tr>
      <w:tr w:rsidR="00647585" w:rsidRPr="00E04DEC" w:rsidTr="002C64E9">
        <w:tc>
          <w:tcPr>
            <w:tcW w:w="425" w:type="dxa"/>
            <w:shd w:val="clear" w:color="auto" w:fill="FFFFFF"/>
            <w:tcMar>
              <w:top w:w="0" w:type="dxa"/>
              <w:left w:w="37" w:type="dxa"/>
              <w:bottom w:w="0" w:type="dxa"/>
              <w:right w:w="37" w:type="dxa"/>
            </w:tcMar>
            <w:hideMark/>
          </w:tcPr>
          <w:p w:rsidR="00647585" w:rsidRPr="00FF6C21" w:rsidRDefault="00647585" w:rsidP="0064758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val="en-US" w:eastAsia="ro-RO"/>
              </w:rPr>
            </w:pPr>
            <w:r w:rsidRPr="00FF6C21">
              <w:rPr>
                <w:rFonts w:ascii="Times New Roman" w:hAnsi="Times New Roman" w:cs="Times New Roman"/>
                <w:color w:val="000000"/>
                <w:sz w:val="16"/>
                <w:szCs w:val="16"/>
                <w:lang w:val="en-US" w:eastAsia="ro-RO"/>
              </w:rPr>
              <w:t>5</w:t>
            </w:r>
          </w:p>
        </w:tc>
        <w:tc>
          <w:tcPr>
            <w:tcW w:w="3703" w:type="dxa"/>
            <w:shd w:val="clear" w:color="auto" w:fill="FFFFFF"/>
            <w:tcMar>
              <w:top w:w="0" w:type="dxa"/>
              <w:left w:w="37" w:type="dxa"/>
              <w:bottom w:w="0" w:type="dxa"/>
              <w:right w:w="37" w:type="dxa"/>
            </w:tcMar>
          </w:tcPr>
          <w:p w:rsidR="00647585" w:rsidRPr="00835D70" w:rsidRDefault="00647585" w:rsidP="00647585">
            <w:pPr>
              <w:rPr>
                <w:sz w:val="16"/>
                <w:szCs w:val="16"/>
                <w:lang w:val="en-US"/>
              </w:rPr>
            </w:pPr>
            <w:r w:rsidRPr="00835D70"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 xml:space="preserve">Specificația tehnică </w:t>
            </w:r>
          </w:p>
        </w:tc>
        <w:tc>
          <w:tcPr>
            <w:tcW w:w="5386" w:type="dxa"/>
            <w:shd w:val="clear" w:color="auto" w:fill="FFFFFF"/>
            <w:tcMar>
              <w:top w:w="0" w:type="dxa"/>
              <w:left w:w="37" w:type="dxa"/>
              <w:bottom w:w="0" w:type="dxa"/>
              <w:right w:w="37" w:type="dxa"/>
            </w:tcMar>
            <w:vAlign w:val="center"/>
          </w:tcPr>
          <w:p w:rsidR="00647585" w:rsidRPr="00B92BBC" w:rsidRDefault="00647585" w:rsidP="006325ED">
            <w:pPr>
              <w:spacing w:after="0"/>
              <w:ind w:right="49"/>
              <w:jc w:val="both"/>
              <w:rPr>
                <w:sz w:val="16"/>
                <w:szCs w:val="16"/>
                <w:lang w:val="en-US"/>
              </w:rPr>
            </w:pPr>
            <w:r w:rsidRPr="00B92BBC"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 xml:space="preserve">Specificații tehnice completate conform Anexei nr. 22 la Documentația standard aprobată prin Ordinul Ministrului Finanţelor nr. 115 din 15.09.2021, </w:t>
            </w:r>
            <w:r w:rsidR="006325ED">
              <w:rPr>
                <w:rFonts w:ascii="Times New Roman" w:hAnsi="Times New Roman" w:cs="Times New Roman"/>
                <w:iCs/>
                <w:sz w:val="16"/>
                <w:szCs w:val="16"/>
                <w:lang w:val="ro-MD"/>
              </w:rPr>
              <w:t>confirmat</w:t>
            </w:r>
            <w:r w:rsidR="006325ED" w:rsidRPr="00FF6C21">
              <w:rPr>
                <w:rFonts w:ascii="Times New Roman" w:hAnsi="Times New Roman" w:cs="Times New Roman"/>
                <w:iCs/>
                <w:sz w:val="16"/>
                <w:szCs w:val="16"/>
                <w:lang w:val="ro-MD"/>
              </w:rPr>
              <w:t xml:space="preserve"> prin semnătura electronică a Participantului</w:t>
            </w:r>
            <w:r w:rsidR="006325ED">
              <w:rPr>
                <w:rFonts w:ascii="Times New Roman" w:hAnsi="Times New Roman" w:cs="Times New Roman"/>
                <w:iCs/>
                <w:sz w:val="16"/>
                <w:szCs w:val="16"/>
                <w:lang w:val="ro-MD"/>
              </w:rPr>
              <w:t>.</w:t>
            </w:r>
          </w:p>
        </w:tc>
        <w:tc>
          <w:tcPr>
            <w:tcW w:w="1259" w:type="dxa"/>
            <w:shd w:val="clear" w:color="auto" w:fill="FFFFFF"/>
            <w:tcMar>
              <w:top w:w="0" w:type="dxa"/>
              <w:left w:w="37" w:type="dxa"/>
              <w:bottom w:w="0" w:type="dxa"/>
              <w:right w:w="37" w:type="dxa"/>
            </w:tcMar>
          </w:tcPr>
          <w:p w:rsidR="00647585" w:rsidRPr="00B92BBC" w:rsidRDefault="00647585" w:rsidP="00647585">
            <w:pPr>
              <w:rPr>
                <w:sz w:val="16"/>
                <w:szCs w:val="16"/>
              </w:rPr>
            </w:pPr>
            <w:r w:rsidRPr="00B92BB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Obligatoriu </w:t>
            </w:r>
          </w:p>
        </w:tc>
      </w:tr>
      <w:tr w:rsidR="00647585" w:rsidRPr="00FF6C21" w:rsidTr="002C64E9">
        <w:tc>
          <w:tcPr>
            <w:tcW w:w="425" w:type="dxa"/>
            <w:shd w:val="clear" w:color="auto" w:fill="FFFFFF"/>
            <w:tcMar>
              <w:top w:w="0" w:type="dxa"/>
              <w:left w:w="37" w:type="dxa"/>
              <w:bottom w:w="0" w:type="dxa"/>
              <w:right w:w="37" w:type="dxa"/>
            </w:tcMar>
            <w:hideMark/>
          </w:tcPr>
          <w:p w:rsidR="00647585" w:rsidRPr="00FF6C21" w:rsidRDefault="00647585" w:rsidP="0064758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o-RO"/>
              </w:rPr>
            </w:pPr>
            <w:r w:rsidRPr="00FF6C21">
              <w:rPr>
                <w:rFonts w:ascii="Times New Roman" w:hAnsi="Times New Roman" w:cs="Times New Roman"/>
                <w:color w:val="000000"/>
                <w:sz w:val="16"/>
                <w:szCs w:val="16"/>
                <w:lang w:eastAsia="ro-RO"/>
              </w:rPr>
              <w:t>6</w:t>
            </w:r>
          </w:p>
        </w:tc>
        <w:tc>
          <w:tcPr>
            <w:tcW w:w="3703" w:type="dxa"/>
            <w:shd w:val="clear" w:color="auto" w:fill="FFFFFF"/>
            <w:tcMar>
              <w:top w:w="0" w:type="dxa"/>
              <w:left w:w="37" w:type="dxa"/>
              <w:bottom w:w="0" w:type="dxa"/>
              <w:right w:w="37" w:type="dxa"/>
            </w:tcMar>
            <w:hideMark/>
          </w:tcPr>
          <w:p w:rsidR="00647585" w:rsidRPr="00B92BBC" w:rsidRDefault="00647585" w:rsidP="00647585">
            <w:pPr>
              <w:rPr>
                <w:sz w:val="16"/>
                <w:szCs w:val="16"/>
              </w:rPr>
            </w:pPr>
            <w:r w:rsidRPr="00B92BB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Specificația de preț </w:t>
            </w:r>
          </w:p>
        </w:tc>
        <w:tc>
          <w:tcPr>
            <w:tcW w:w="5386" w:type="dxa"/>
            <w:shd w:val="clear" w:color="auto" w:fill="FFFFFF"/>
            <w:tcMar>
              <w:top w:w="0" w:type="dxa"/>
              <w:left w:w="37" w:type="dxa"/>
              <w:bottom w:w="0" w:type="dxa"/>
              <w:right w:w="37" w:type="dxa"/>
            </w:tcMar>
            <w:vAlign w:val="center"/>
            <w:hideMark/>
          </w:tcPr>
          <w:p w:rsidR="00647585" w:rsidRPr="00B92BBC" w:rsidRDefault="00647585" w:rsidP="00647585">
            <w:pPr>
              <w:spacing w:after="0"/>
              <w:ind w:right="49"/>
              <w:jc w:val="both"/>
              <w:rPr>
                <w:sz w:val="16"/>
                <w:szCs w:val="16"/>
                <w:lang w:val="en-US"/>
              </w:rPr>
            </w:pPr>
            <w:r w:rsidRPr="00B92BBC"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 xml:space="preserve">Specificații de preț completate conform Anexei nr. 23 la Documentația standard aprobată prin Ordinul Ministrului Finanţelor nr. 115 din 15.09.2021, </w:t>
            </w:r>
            <w:r w:rsidR="006325ED">
              <w:rPr>
                <w:rFonts w:ascii="Times New Roman" w:hAnsi="Times New Roman" w:cs="Times New Roman"/>
                <w:iCs/>
                <w:sz w:val="16"/>
                <w:szCs w:val="16"/>
                <w:lang w:val="ro-MD"/>
              </w:rPr>
              <w:t>confirmat</w:t>
            </w:r>
            <w:r w:rsidR="006325ED" w:rsidRPr="00FF6C21">
              <w:rPr>
                <w:rFonts w:ascii="Times New Roman" w:hAnsi="Times New Roman" w:cs="Times New Roman"/>
                <w:iCs/>
                <w:sz w:val="16"/>
                <w:szCs w:val="16"/>
                <w:lang w:val="ro-MD"/>
              </w:rPr>
              <w:t xml:space="preserve"> prin semnătura electronică a Participantului</w:t>
            </w:r>
            <w:r w:rsidR="006325ED">
              <w:rPr>
                <w:rFonts w:ascii="Times New Roman" w:hAnsi="Times New Roman" w:cs="Times New Roman"/>
                <w:iCs/>
                <w:sz w:val="16"/>
                <w:szCs w:val="16"/>
                <w:lang w:val="ro-MD"/>
              </w:rPr>
              <w:t>.</w:t>
            </w:r>
          </w:p>
        </w:tc>
        <w:tc>
          <w:tcPr>
            <w:tcW w:w="1259" w:type="dxa"/>
            <w:shd w:val="clear" w:color="auto" w:fill="auto"/>
            <w:tcMar>
              <w:top w:w="0" w:type="dxa"/>
              <w:left w:w="37" w:type="dxa"/>
              <w:bottom w:w="0" w:type="dxa"/>
              <w:right w:w="37" w:type="dxa"/>
            </w:tcMar>
          </w:tcPr>
          <w:p w:rsidR="00647585" w:rsidRPr="00FF6C21" w:rsidRDefault="00647585" w:rsidP="00647585">
            <w:pPr>
              <w:rPr>
                <w:sz w:val="16"/>
                <w:szCs w:val="16"/>
                <w:lang w:val="en-US"/>
              </w:rPr>
            </w:pPr>
            <w:r w:rsidRPr="00FF6C21"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 xml:space="preserve">Obligatoriu </w:t>
            </w:r>
          </w:p>
        </w:tc>
      </w:tr>
      <w:tr w:rsidR="00CE04F3" w:rsidRPr="00FF6C21" w:rsidTr="00E04DEC">
        <w:tc>
          <w:tcPr>
            <w:tcW w:w="425" w:type="dxa"/>
            <w:shd w:val="clear" w:color="auto" w:fill="FFFFFF"/>
            <w:tcMar>
              <w:top w:w="0" w:type="dxa"/>
              <w:left w:w="37" w:type="dxa"/>
              <w:bottom w:w="0" w:type="dxa"/>
              <w:right w:w="37" w:type="dxa"/>
            </w:tcMar>
          </w:tcPr>
          <w:p w:rsidR="00CE04F3" w:rsidRPr="00FF6C21" w:rsidRDefault="00CE04F3" w:rsidP="00FF6C21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val="en-US" w:eastAsia="ro-RO"/>
              </w:rPr>
            </w:pPr>
            <w:r w:rsidRPr="00FF6C21">
              <w:rPr>
                <w:rFonts w:ascii="Times New Roman" w:hAnsi="Times New Roman" w:cs="Times New Roman"/>
                <w:color w:val="000000"/>
                <w:sz w:val="16"/>
                <w:szCs w:val="16"/>
                <w:lang w:val="en-US" w:eastAsia="ro-RO"/>
              </w:rPr>
              <w:t>7</w:t>
            </w:r>
          </w:p>
        </w:tc>
        <w:tc>
          <w:tcPr>
            <w:tcW w:w="3703" w:type="dxa"/>
            <w:shd w:val="clear" w:color="auto" w:fill="FFFFFF"/>
            <w:tcMar>
              <w:top w:w="0" w:type="dxa"/>
              <w:left w:w="37" w:type="dxa"/>
              <w:bottom w:w="0" w:type="dxa"/>
              <w:right w:w="37" w:type="dxa"/>
            </w:tcMar>
            <w:vAlign w:val="center"/>
          </w:tcPr>
          <w:p w:rsidR="00CE04F3" w:rsidRPr="00FF6C21" w:rsidRDefault="00CE04F3" w:rsidP="00FF6C21">
            <w:pPr>
              <w:shd w:val="clear" w:color="auto" w:fill="FFFFFF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sz w:val="16"/>
                <w:szCs w:val="16"/>
                <w:lang w:val="ro-MD"/>
              </w:rPr>
            </w:pPr>
            <w:r w:rsidRPr="00FF6C21">
              <w:rPr>
                <w:rFonts w:ascii="Times New Roman" w:hAnsi="Times New Roman" w:cs="Times New Roman"/>
                <w:iCs/>
                <w:sz w:val="16"/>
                <w:szCs w:val="16"/>
                <w:lang w:val="ro-MD"/>
              </w:rPr>
              <w:t xml:space="preserve">Ultimul raportul financiar </w:t>
            </w:r>
          </w:p>
        </w:tc>
        <w:tc>
          <w:tcPr>
            <w:tcW w:w="5386" w:type="dxa"/>
            <w:shd w:val="clear" w:color="auto" w:fill="FFFFFF"/>
            <w:tcMar>
              <w:top w:w="0" w:type="dxa"/>
              <w:left w:w="37" w:type="dxa"/>
              <w:bottom w:w="0" w:type="dxa"/>
              <w:right w:w="37" w:type="dxa"/>
            </w:tcMar>
            <w:vAlign w:val="center"/>
          </w:tcPr>
          <w:p w:rsidR="00CE04F3" w:rsidRPr="00FF6C21" w:rsidRDefault="00FF6C21" w:rsidP="00FF6C21">
            <w:pPr>
              <w:shd w:val="clear" w:color="auto" w:fill="FFFFFF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sz w:val="16"/>
                <w:szCs w:val="16"/>
                <w:lang w:val="ro-MD"/>
              </w:rPr>
            </w:pPr>
            <w:r w:rsidRPr="00FF6C21">
              <w:rPr>
                <w:rFonts w:ascii="Times New Roman" w:hAnsi="Times New Roman" w:cs="Times New Roman"/>
                <w:iCs/>
                <w:sz w:val="16"/>
                <w:szCs w:val="16"/>
                <w:lang w:val="ro-MD"/>
              </w:rPr>
              <w:t>Copia,</w:t>
            </w:r>
            <w:r>
              <w:rPr>
                <w:rFonts w:ascii="Times New Roman" w:hAnsi="Times New Roman" w:cs="Times New Roman"/>
                <w:iCs/>
                <w:sz w:val="16"/>
                <w:szCs w:val="16"/>
                <w:lang w:val="ro-MD"/>
              </w:rPr>
              <w:t xml:space="preserve"> confirmat</w:t>
            </w:r>
            <w:r w:rsidRPr="00FF6C21">
              <w:rPr>
                <w:rFonts w:ascii="Times New Roman" w:hAnsi="Times New Roman" w:cs="Times New Roman"/>
                <w:iCs/>
                <w:sz w:val="16"/>
                <w:szCs w:val="16"/>
                <w:lang w:val="ro-MD"/>
              </w:rPr>
              <w:t xml:space="preserve"> prin semnătura </w:t>
            </w:r>
            <w:r w:rsidR="00CE04F3" w:rsidRPr="00FF6C21">
              <w:rPr>
                <w:rFonts w:ascii="Times New Roman" w:hAnsi="Times New Roman" w:cs="Times New Roman"/>
                <w:iCs/>
                <w:sz w:val="16"/>
                <w:szCs w:val="16"/>
                <w:lang w:val="ro-MD"/>
              </w:rPr>
              <w:t>electronic</w:t>
            </w:r>
            <w:r w:rsidRPr="00FF6C21">
              <w:rPr>
                <w:rFonts w:ascii="Times New Roman" w:hAnsi="Times New Roman" w:cs="Times New Roman"/>
                <w:iCs/>
                <w:sz w:val="16"/>
                <w:szCs w:val="16"/>
                <w:lang w:val="ro-MD"/>
              </w:rPr>
              <w:t>ă a Participantului</w:t>
            </w:r>
            <w:r>
              <w:rPr>
                <w:rFonts w:ascii="Times New Roman" w:hAnsi="Times New Roman" w:cs="Times New Roman"/>
                <w:iCs/>
                <w:sz w:val="16"/>
                <w:szCs w:val="16"/>
                <w:lang w:val="ro-MD"/>
              </w:rPr>
              <w:t>.</w:t>
            </w:r>
          </w:p>
        </w:tc>
        <w:tc>
          <w:tcPr>
            <w:tcW w:w="1259" w:type="dxa"/>
            <w:shd w:val="clear" w:color="auto" w:fill="FFFFFF"/>
            <w:tcMar>
              <w:top w:w="0" w:type="dxa"/>
              <w:left w:w="37" w:type="dxa"/>
              <w:bottom w:w="0" w:type="dxa"/>
              <w:right w:w="37" w:type="dxa"/>
            </w:tcMar>
            <w:vAlign w:val="center"/>
          </w:tcPr>
          <w:p w:rsidR="00CE04F3" w:rsidRPr="00FF6C21" w:rsidRDefault="00FF6C21" w:rsidP="00FF6C21">
            <w:pPr>
              <w:shd w:val="clear" w:color="auto" w:fill="FFFFFF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b/>
                <w:iCs/>
                <w:sz w:val="16"/>
                <w:szCs w:val="16"/>
                <w:lang w:val="ro-MD"/>
              </w:rPr>
            </w:pPr>
            <w:r w:rsidRPr="00FF6C21"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>Obligatoriu</w:t>
            </w:r>
          </w:p>
        </w:tc>
      </w:tr>
      <w:tr w:rsidR="00CE04F3" w:rsidRPr="00E04DEC" w:rsidTr="00E04DEC">
        <w:tc>
          <w:tcPr>
            <w:tcW w:w="425" w:type="dxa"/>
            <w:shd w:val="clear" w:color="auto" w:fill="FFFFFF"/>
            <w:tcMar>
              <w:top w:w="0" w:type="dxa"/>
              <w:left w:w="37" w:type="dxa"/>
              <w:bottom w:w="0" w:type="dxa"/>
              <w:right w:w="37" w:type="dxa"/>
            </w:tcMar>
          </w:tcPr>
          <w:p w:rsidR="00CE04F3" w:rsidRPr="00FF6C21" w:rsidRDefault="00CE04F3" w:rsidP="00FF6C21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val="en-US" w:eastAsia="ro-RO"/>
              </w:rPr>
            </w:pPr>
            <w:r w:rsidRPr="00FF6C21">
              <w:rPr>
                <w:rFonts w:ascii="Times New Roman" w:hAnsi="Times New Roman" w:cs="Times New Roman"/>
                <w:color w:val="000000"/>
                <w:sz w:val="16"/>
                <w:szCs w:val="16"/>
                <w:lang w:val="en-US" w:eastAsia="ro-RO"/>
              </w:rPr>
              <w:t>8</w:t>
            </w:r>
          </w:p>
        </w:tc>
        <w:tc>
          <w:tcPr>
            <w:tcW w:w="3703" w:type="dxa"/>
            <w:shd w:val="clear" w:color="auto" w:fill="FFFFFF"/>
            <w:tcMar>
              <w:top w:w="0" w:type="dxa"/>
              <w:left w:w="37" w:type="dxa"/>
              <w:bottom w:w="0" w:type="dxa"/>
              <w:right w:w="37" w:type="dxa"/>
            </w:tcMar>
          </w:tcPr>
          <w:p w:rsidR="00CE04F3" w:rsidRPr="00FF6C21" w:rsidRDefault="00CE04F3" w:rsidP="00FF6C21">
            <w:pPr>
              <w:spacing w:after="0"/>
              <w:rPr>
                <w:rFonts w:ascii="Times New Roman" w:hAnsi="Times New Roman" w:cs="Times New Roman"/>
                <w:color w:val="000000"/>
                <w:sz w:val="16"/>
                <w:szCs w:val="16"/>
                <w:lang w:val="en-US" w:eastAsia="ro-RO"/>
              </w:rPr>
            </w:pPr>
            <w:r w:rsidRPr="00FF6C21">
              <w:rPr>
                <w:rFonts w:ascii="Times New Roman" w:hAnsi="Times New Roman" w:cs="Times New Roman"/>
                <w:color w:val="000000"/>
                <w:sz w:val="16"/>
                <w:szCs w:val="16"/>
                <w:lang w:val="en-US" w:eastAsia="ro-RO"/>
              </w:rPr>
              <w:t>Lista fondatorilor sau extrasul din Registrul de Stat</w:t>
            </w:r>
          </w:p>
        </w:tc>
        <w:tc>
          <w:tcPr>
            <w:tcW w:w="5386" w:type="dxa"/>
            <w:shd w:val="clear" w:color="auto" w:fill="FFFFFF"/>
            <w:tcMar>
              <w:top w:w="0" w:type="dxa"/>
              <w:left w:w="37" w:type="dxa"/>
              <w:bottom w:w="0" w:type="dxa"/>
              <w:right w:w="37" w:type="dxa"/>
            </w:tcMar>
          </w:tcPr>
          <w:p w:rsidR="00CE04F3" w:rsidRPr="00FF6C21" w:rsidRDefault="00FF6C21" w:rsidP="00FF6C21">
            <w:pPr>
              <w:spacing w:after="0"/>
              <w:rPr>
                <w:rFonts w:ascii="Times New Roman" w:hAnsi="Times New Roman" w:cs="Times New Roman"/>
                <w:color w:val="000000"/>
                <w:sz w:val="16"/>
                <w:szCs w:val="16"/>
                <w:lang w:val="en-US" w:eastAsia="ro-RO"/>
              </w:rPr>
            </w:pPr>
            <w:r w:rsidRPr="00FF6C21">
              <w:rPr>
                <w:rFonts w:ascii="Times New Roman" w:hAnsi="Times New Roman" w:cs="Times New Roman"/>
                <w:iCs/>
                <w:sz w:val="16"/>
                <w:szCs w:val="16"/>
                <w:lang w:val="ro-MD"/>
              </w:rPr>
              <w:t>Copia,</w:t>
            </w:r>
            <w:r>
              <w:rPr>
                <w:rFonts w:ascii="Times New Roman" w:hAnsi="Times New Roman" w:cs="Times New Roman"/>
                <w:iCs/>
                <w:sz w:val="16"/>
                <w:szCs w:val="16"/>
                <w:lang w:val="ro-MD"/>
              </w:rPr>
              <w:t xml:space="preserve"> confirmat</w:t>
            </w:r>
            <w:r w:rsidRPr="00FF6C21">
              <w:rPr>
                <w:rFonts w:ascii="Times New Roman" w:hAnsi="Times New Roman" w:cs="Times New Roman"/>
                <w:iCs/>
                <w:sz w:val="16"/>
                <w:szCs w:val="16"/>
                <w:lang w:val="ro-MD"/>
              </w:rPr>
              <w:t xml:space="preserve"> prin semnătura electronică a Participantului</w:t>
            </w:r>
            <w:r>
              <w:rPr>
                <w:rFonts w:ascii="Times New Roman" w:hAnsi="Times New Roman" w:cs="Times New Roman"/>
                <w:iCs/>
                <w:sz w:val="16"/>
                <w:szCs w:val="16"/>
                <w:lang w:val="ro-MD"/>
              </w:rPr>
              <w:t>.</w:t>
            </w:r>
          </w:p>
        </w:tc>
        <w:tc>
          <w:tcPr>
            <w:tcW w:w="1259" w:type="dxa"/>
            <w:shd w:val="clear" w:color="auto" w:fill="FFFFFF"/>
            <w:tcMar>
              <w:top w:w="0" w:type="dxa"/>
              <w:left w:w="37" w:type="dxa"/>
              <w:bottom w:w="0" w:type="dxa"/>
              <w:right w:w="37" w:type="dxa"/>
            </w:tcMar>
            <w:vAlign w:val="center"/>
          </w:tcPr>
          <w:p w:rsidR="00CE04F3" w:rsidRPr="00E04DEC" w:rsidRDefault="00FF6C21" w:rsidP="00FF6C21">
            <w:pPr>
              <w:shd w:val="clear" w:color="auto" w:fill="FFFFFF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b/>
                <w:iCs/>
                <w:sz w:val="20"/>
                <w:szCs w:val="20"/>
                <w:lang w:val="ro-MD"/>
              </w:rPr>
            </w:pPr>
            <w:r w:rsidRPr="00B92BBC">
              <w:rPr>
                <w:rFonts w:ascii="Times New Roman" w:eastAsia="Times New Roman" w:hAnsi="Times New Roman" w:cs="Times New Roman"/>
                <w:sz w:val="16"/>
                <w:szCs w:val="16"/>
              </w:rPr>
              <w:t>Obligatoriu</w:t>
            </w:r>
          </w:p>
        </w:tc>
      </w:tr>
      <w:tr w:rsidR="00647585" w:rsidRPr="00E04DEC" w:rsidTr="002C64E9">
        <w:tc>
          <w:tcPr>
            <w:tcW w:w="425" w:type="dxa"/>
            <w:shd w:val="clear" w:color="auto" w:fill="FFFFFF"/>
            <w:tcMar>
              <w:top w:w="0" w:type="dxa"/>
              <w:left w:w="37" w:type="dxa"/>
              <w:bottom w:w="0" w:type="dxa"/>
              <w:right w:w="37" w:type="dxa"/>
            </w:tcMar>
          </w:tcPr>
          <w:p w:rsidR="00647585" w:rsidRPr="00FF6C21" w:rsidRDefault="00647585" w:rsidP="0064758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val="en-US" w:eastAsia="ro-RO"/>
              </w:rPr>
            </w:pPr>
            <w:r w:rsidRPr="00FF6C21">
              <w:rPr>
                <w:rFonts w:ascii="Times New Roman" w:hAnsi="Times New Roman" w:cs="Times New Roman"/>
                <w:color w:val="000000"/>
                <w:sz w:val="16"/>
                <w:szCs w:val="16"/>
                <w:lang w:val="en-US" w:eastAsia="ro-RO"/>
              </w:rPr>
              <w:t>9</w:t>
            </w:r>
          </w:p>
        </w:tc>
        <w:tc>
          <w:tcPr>
            <w:tcW w:w="3703" w:type="dxa"/>
            <w:shd w:val="clear" w:color="auto" w:fill="FFFFFF"/>
            <w:tcMar>
              <w:top w:w="0" w:type="dxa"/>
              <w:left w:w="37" w:type="dxa"/>
              <w:bottom w:w="0" w:type="dxa"/>
              <w:right w:w="37" w:type="dxa"/>
            </w:tcMar>
            <w:vAlign w:val="center"/>
          </w:tcPr>
          <w:p w:rsidR="00647585" w:rsidRPr="00B92BBC" w:rsidRDefault="00647585" w:rsidP="00647585">
            <w:pPr>
              <w:ind w:right="163"/>
              <w:jc w:val="both"/>
              <w:rPr>
                <w:sz w:val="16"/>
                <w:szCs w:val="16"/>
                <w:lang w:val="en-US"/>
              </w:rPr>
            </w:pPr>
            <w:r w:rsidRPr="00B92BBC"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 xml:space="preserve">Dovada înregistrării persoanei juridice  în conformitate cu prevederile legale din țara în care OE este stabilit </w:t>
            </w:r>
          </w:p>
        </w:tc>
        <w:tc>
          <w:tcPr>
            <w:tcW w:w="5386" w:type="dxa"/>
            <w:shd w:val="clear" w:color="auto" w:fill="FFFFFF"/>
            <w:tcMar>
              <w:top w:w="0" w:type="dxa"/>
              <w:left w:w="37" w:type="dxa"/>
              <w:bottom w:w="0" w:type="dxa"/>
              <w:right w:w="37" w:type="dxa"/>
            </w:tcMar>
          </w:tcPr>
          <w:p w:rsidR="00647585" w:rsidRPr="00B92BBC" w:rsidRDefault="00647585" w:rsidP="006325ED">
            <w:pPr>
              <w:spacing w:after="0"/>
              <w:ind w:right="49"/>
              <w:jc w:val="both"/>
              <w:rPr>
                <w:sz w:val="16"/>
                <w:szCs w:val="16"/>
                <w:lang w:val="en-US"/>
              </w:rPr>
            </w:pPr>
            <w:r w:rsidRPr="00B92BBC"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>Certificat/decizie de înregistrare a întreprinderii/extras din Registrul de Stat al persoanelor juridice; Operatorul economic nerezident v-a prezenta documente din țara de origine care dovedesc forma de înregistrare</w:t>
            </w:r>
            <w:r w:rsidRPr="00B92BBC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en-US"/>
              </w:rPr>
              <w:t>/</w:t>
            </w:r>
            <w:r w:rsidRPr="00B92BBC"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>atestare ori apartenenta din punct de vedere profesional copie</w:t>
            </w:r>
            <w:r w:rsidR="006325ED"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 xml:space="preserve">, </w:t>
            </w:r>
            <w:r w:rsidR="006325ED">
              <w:rPr>
                <w:rFonts w:ascii="Times New Roman" w:hAnsi="Times New Roman" w:cs="Times New Roman"/>
                <w:iCs/>
                <w:sz w:val="16"/>
                <w:szCs w:val="16"/>
                <w:lang w:val="ro-MD"/>
              </w:rPr>
              <w:t>confirmat</w:t>
            </w:r>
            <w:r w:rsidR="006325ED" w:rsidRPr="00FF6C21">
              <w:rPr>
                <w:rFonts w:ascii="Times New Roman" w:hAnsi="Times New Roman" w:cs="Times New Roman"/>
                <w:iCs/>
                <w:sz w:val="16"/>
                <w:szCs w:val="16"/>
                <w:lang w:val="ro-MD"/>
              </w:rPr>
              <w:t xml:space="preserve"> prin semnătura electronică a Participantului</w:t>
            </w:r>
          </w:p>
        </w:tc>
        <w:tc>
          <w:tcPr>
            <w:tcW w:w="1259" w:type="dxa"/>
            <w:shd w:val="clear" w:color="auto" w:fill="FFFFFF"/>
            <w:tcMar>
              <w:top w:w="0" w:type="dxa"/>
              <w:left w:w="37" w:type="dxa"/>
              <w:bottom w:w="0" w:type="dxa"/>
              <w:right w:w="37" w:type="dxa"/>
            </w:tcMar>
          </w:tcPr>
          <w:p w:rsidR="00647585" w:rsidRPr="00B92BBC" w:rsidRDefault="00647585" w:rsidP="00647585">
            <w:pPr>
              <w:rPr>
                <w:sz w:val="16"/>
                <w:szCs w:val="16"/>
              </w:rPr>
            </w:pPr>
            <w:r w:rsidRPr="00B92BB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Obligatoriu </w:t>
            </w:r>
          </w:p>
        </w:tc>
      </w:tr>
      <w:tr w:rsidR="00FF6C21" w:rsidRPr="006325ED" w:rsidTr="002C64E9">
        <w:tc>
          <w:tcPr>
            <w:tcW w:w="425" w:type="dxa"/>
            <w:shd w:val="clear" w:color="auto" w:fill="FFFFFF"/>
            <w:tcMar>
              <w:top w:w="0" w:type="dxa"/>
              <w:left w:w="37" w:type="dxa"/>
              <w:bottom w:w="0" w:type="dxa"/>
              <w:right w:w="37" w:type="dxa"/>
            </w:tcMar>
          </w:tcPr>
          <w:p w:rsidR="00FF6C21" w:rsidRPr="00FF6C21" w:rsidRDefault="00FF6C21" w:rsidP="00FF6C2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val="en-US" w:eastAsia="ro-RO"/>
              </w:rPr>
            </w:pPr>
            <w:r w:rsidRPr="00FF6C21">
              <w:rPr>
                <w:rFonts w:ascii="Times New Roman" w:hAnsi="Times New Roman" w:cs="Times New Roman"/>
                <w:color w:val="000000"/>
                <w:sz w:val="16"/>
                <w:szCs w:val="16"/>
                <w:lang w:val="en-US" w:eastAsia="ro-RO"/>
              </w:rPr>
              <w:t>10</w:t>
            </w:r>
          </w:p>
        </w:tc>
        <w:tc>
          <w:tcPr>
            <w:tcW w:w="3703" w:type="dxa"/>
            <w:shd w:val="clear" w:color="auto" w:fill="FFFFFF"/>
            <w:tcMar>
              <w:top w:w="0" w:type="dxa"/>
              <w:left w:w="37" w:type="dxa"/>
              <w:bottom w:w="0" w:type="dxa"/>
              <w:right w:w="37" w:type="dxa"/>
            </w:tcMar>
            <w:vAlign w:val="center"/>
          </w:tcPr>
          <w:p w:rsidR="00FF6C21" w:rsidRPr="00FF6C21" w:rsidRDefault="00FF6C21" w:rsidP="00B46D35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FF6C21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Declarație privind lista principalelor livrări  efectuate în ultimii 3 ani de activitate. </w:t>
            </w:r>
          </w:p>
        </w:tc>
        <w:tc>
          <w:tcPr>
            <w:tcW w:w="5386" w:type="dxa"/>
            <w:shd w:val="clear" w:color="auto" w:fill="FFFFFF"/>
            <w:tcMar>
              <w:top w:w="0" w:type="dxa"/>
              <w:left w:w="37" w:type="dxa"/>
              <w:bottom w:w="0" w:type="dxa"/>
              <w:right w:w="37" w:type="dxa"/>
            </w:tcMar>
            <w:vAlign w:val="center"/>
          </w:tcPr>
          <w:p w:rsidR="00FF6C21" w:rsidRPr="00FF6C21" w:rsidRDefault="006325ED" w:rsidP="00FF6C21">
            <w:pPr>
              <w:shd w:val="clear" w:color="auto" w:fill="FFFFFF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sz w:val="16"/>
                <w:szCs w:val="16"/>
                <w:lang w:val="ro-MD"/>
              </w:rPr>
            </w:pPr>
            <w:r w:rsidRPr="00FF6C21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Declarație privind lista principalelor livrări  efectuate în ultimii 3 ani de activitate</w:t>
            </w: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, c</w:t>
            </w:r>
            <w:r w:rsidRPr="00FF6C21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onform anexei nr.12</w:t>
            </w: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  <w:r w:rsidRPr="00B92BBC"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 xml:space="preserve">la Documentația standard aprobată prin Ordinul Ministrului Finanţelor nr. 115 din 15.09.2021 - </w:t>
            </w:r>
            <w:r>
              <w:rPr>
                <w:rFonts w:ascii="Times New Roman" w:hAnsi="Times New Roman" w:cs="Times New Roman"/>
                <w:iCs/>
                <w:sz w:val="16"/>
                <w:szCs w:val="16"/>
                <w:lang w:val="ro-MD"/>
              </w:rPr>
              <w:t>confirmat</w:t>
            </w:r>
            <w:r w:rsidRPr="00FF6C21">
              <w:rPr>
                <w:rFonts w:ascii="Times New Roman" w:hAnsi="Times New Roman" w:cs="Times New Roman"/>
                <w:iCs/>
                <w:sz w:val="16"/>
                <w:szCs w:val="16"/>
                <w:lang w:val="ro-MD"/>
              </w:rPr>
              <w:t xml:space="preserve"> prin semnătura electronică a Participantului</w:t>
            </w:r>
            <w:r>
              <w:rPr>
                <w:rFonts w:ascii="Times New Roman" w:hAnsi="Times New Roman" w:cs="Times New Roman"/>
                <w:iCs/>
                <w:sz w:val="16"/>
                <w:szCs w:val="16"/>
                <w:lang w:val="ro-MD"/>
              </w:rPr>
              <w:t>.</w:t>
            </w:r>
          </w:p>
        </w:tc>
        <w:tc>
          <w:tcPr>
            <w:tcW w:w="1259" w:type="dxa"/>
            <w:shd w:val="clear" w:color="auto" w:fill="FFFFFF"/>
            <w:tcMar>
              <w:top w:w="0" w:type="dxa"/>
              <w:left w:w="37" w:type="dxa"/>
              <w:bottom w:w="0" w:type="dxa"/>
              <w:right w:w="37" w:type="dxa"/>
            </w:tcMar>
          </w:tcPr>
          <w:p w:rsidR="00FF6C21" w:rsidRPr="006325ED" w:rsidRDefault="00FF6C21" w:rsidP="00FF6C21">
            <w:pPr>
              <w:rPr>
                <w:lang w:val="en-US"/>
              </w:rPr>
            </w:pPr>
            <w:r w:rsidRPr="006325ED"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 xml:space="preserve">Obligatoriu </w:t>
            </w:r>
          </w:p>
        </w:tc>
      </w:tr>
      <w:tr w:rsidR="00FF6C21" w:rsidRPr="00E04DEC" w:rsidTr="006325ED">
        <w:trPr>
          <w:trHeight w:val="315"/>
        </w:trPr>
        <w:tc>
          <w:tcPr>
            <w:tcW w:w="425" w:type="dxa"/>
            <w:shd w:val="clear" w:color="auto" w:fill="FFFFFF"/>
            <w:tcMar>
              <w:top w:w="0" w:type="dxa"/>
              <w:left w:w="37" w:type="dxa"/>
              <w:bottom w:w="0" w:type="dxa"/>
              <w:right w:w="37" w:type="dxa"/>
            </w:tcMar>
          </w:tcPr>
          <w:p w:rsidR="00FF6C21" w:rsidRPr="00FF6C21" w:rsidRDefault="00FF6C21" w:rsidP="006325E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val="en-US" w:eastAsia="ro-RO"/>
              </w:rPr>
            </w:pPr>
            <w:r w:rsidRPr="00FF6C21">
              <w:rPr>
                <w:rFonts w:ascii="Times New Roman" w:hAnsi="Times New Roman" w:cs="Times New Roman"/>
                <w:color w:val="000000"/>
                <w:sz w:val="16"/>
                <w:szCs w:val="16"/>
                <w:lang w:val="en-US" w:eastAsia="ro-RO"/>
              </w:rPr>
              <w:t>11</w:t>
            </w:r>
          </w:p>
        </w:tc>
        <w:tc>
          <w:tcPr>
            <w:tcW w:w="3703" w:type="dxa"/>
            <w:shd w:val="clear" w:color="auto" w:fill="FFFFFF"/>
            <w:tcMar>
              <w:top w:w="0" w:type="dxa"/>
              <w:left w:w="37" w:type="dxa"/>
              <w:bottom w:w="0" w:type="dxa"/>
              <w:right w:w="37" w:type="dxa"/>
            </w:tcMar>
          </w:tcPr>
          <w:p w:rsidR="00FF6C21" w:rsidRPr="00FF6C21" w:rsidRDefault="00FF6C21" w:rsidP="006325ED">
            <w:pPr>
              <w:spacing w:after="0"/>
              <w:rPr>
                <w:rFonts w:ascii="Times New Roman" w:hAnsi="Times New Roman" w:cs="Times New Roman"/>
                <w:color w:val="000000"/>
                <w:sz w:val="16"/>
                <w:szCs w:val="16"/>
                <w:lang w:val="en-US" w:eastAsia="ro-RO"/>
              </w:rPr>
            </w:pPr>
            <w:r w:rsidRPr="00FF6C21">
              <w:rPr>
                <w:rFonts w:ascii="Times New Roman" w:hAnsi="Times New Roman" w:cs="Times New Roman"/>
                <w:color w:val="000000"/>
                <w:sz w:val="16"/>
                <w:szCs w:val="16"/>
                <w:lang w:val="en-US" w:eastAsia="ro-RO"/>
              </w:rPr>
              <w:t>Certificat de acreditare eliberat de Consiliul Național de Evaluare și Acreditare</w:t>
            </w:r>
          </w:p>
        </w:tc>
        <w:tc>
          <w:tcPr>
            <w:tcW w:w="5386" w:type="dxa"/>
            <w:shd w:val="clear" w:color="auto" w:fill="FFFFFF"/>
            <w:tcMar>
              <w:top w:w="0" w:type="dxa"/>
              <w:left w:w="37" w:type="dxa"/>
              <w:bottom w:w="0" w:type="dxa"/>
              <w:right w:w="37" w:type="dxa"/>
            </w:tcMar>
            <w:vAlign w:val="center"/>
          </w:tcPr>
          <w:p w:rsidR="00FF6C21" w:rsidRPr="00FF6C21" w:rsidRDefault="00FF6C21" w:rsidP="006325ED">
            <w:pPr>
              <w:shd w:val="clear" w:color="auto" w:fill="FFFFFF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sz w:val="16"/>
                <w:szCs w:val="16"/>
                <w:lang w:val="ro-MD"/>
              </w:rPr>
            </w:pPr>
            <w:r w:rsidRPr="00FF6C21">
              <w:rPr>
                <w:rFonts w:ascii="Times New Roman" w:hAnsi="Times New Roman" w:cs="Times New Roman"/>
                <w:iCs/>
                <w:sz w:val="16"/>
                <w:szCs w:val="16"/>
                <w:lang w:val="ro-MD"/>
              </w:rPr>
              <w:t>Copia,</w:t>
            </w:r>
            <w:r>
              <w:rPr>
                <w:rFonts w:ascii="Times New Roman" w:hAnsi="Times New Roman" w:cs="Times New Roman"/>
                <w:iCs/>
                <w:sz w:val="16"/>
                <w:szCs w:val="16"/>
                <w:lang w:val="ro-MD"/>
              </w:rPr>
              <w:t xml:space="preserve"> confirmat</w:t>
            </w:r>
            <w:r w:rsidRPr="00FF6C21">
              <w:rPr>
                <w:rFonts w:ascii="Times New Roman" w:hAnsi="Times New Roman" w:cs="Times New Roman"/>
                <w:iCs/>
                <w:sz w:val="16"/>
                <w:szCs w:val="16"/>
                <w:lang w:val="ro-MD"/>
              </w:rPr>
              <w:t xml:space="preserve"> prin semnătura electronică a Participantului</w:t>
            </w:r>
            <w:r>
              <w:rPr>
                <w:rFonts w:ascii="Times New Roman" w:hAnsi="Times New Roman" w:cs="Times New Roman"/>
                <w:iCs/>
                <w:sz w:val="16"/>
                <w:szCs w:val="16"/>
                <w:lang w:val="ro-MD"/>
              </w:rPr>
              <w:t>.</w:t>
            </w:r>
          </w:p>
        </w:tc>
        <w:tc>
          <w:tcPr>
            <w:tcW w:w="1259" w:type="dxa"/>
            <w:shd w:val="clear" w:color="auto" w:fill="auto"/>
            <w:tcMar>
              <w:top w:w="0" w:type="dxa"/>
              <w:left w:w="37" w:type="dxa"/>
              <w:bottom w:w="0" w:type="dxa"/>
              <w:right w:w="37" w:type="dxa"/>
            </w:tcMar>
          </w:tcPr>
          <w:p w:rsidR="00FF6C21" w:rsidRDefault="00FF6C21" w:rsidP="006325ED">
            <w:pPr>
              <w:spacing w:after="0"/>
            </w:pPr>
            <w:r w:rsidRPr="00A033A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Obligatoriu </w:t>
            </w:r>
          </w:p>
        </w:tc>
      </w:tr>
      <w:tr w:rsidR="00FF6C21" w:rsidRPr="00E04DEC" w:rsidTr="002C64E9">
        <w:tc>
          <w:tcPr>
            <w:tcW w:w="425" w:type="dxa"/>
            <w:shd w:val="clear" w:color="auto" w:fill="FFFFFF"/>
            <w:tcMar>
              <w:top w:w="0" w:type="dxa"/>
              <w:left w:w="37" w:type="dxa"/>
              <w:bottom w:w="0" w:type="dxa"/>
              <w:right w:w="37" w:type="dxa"/>
            </w:tcMar>
          </w:tcPr>
          <w:p w:rsidR="00FF6C21" w:rsidRPr="00FF6C21" w:rsidRDefault="00FF6C21" w:rsidP="006325E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val="en-US" w:eastAsia="ro-RO"/>
              </w:rPr>
            </w:pPr>
            <w:r w:rsidRPr="00FF6C21">
              <w:rPr>
                <w:rFonts w:ascii="Times New Roman" w:hAnsi="Times New Roman" w:cs="Times New Roman"/>
                <w:color w:val="000000"/>
                <w:sz w:val="16"/>
                <w:szCs w:val="16"/>
                <w:lang w:val="en-US" w:eastAsia="ro-RO"/>
              </w:rPr>
              <w:t>12</w:t>
            </w:r>
          </w:p>
        </w:tc>
        <w:tc>
          <w:tcPr>
            <w:tcW w:w="3703" w:type="dxa"/>
            <w:shd w:val="clear" w:color="auto" w:fill="FFFFFF"/>
            <w:tcMar>
              <w:top w:w="0" w:type="dxa"/>
              <w:left w:w="37" w:type="dxa"/>
              <w:bottom w:w="0" w:type="dxa"/>
              <w:right w:w="37" w:type="dxa"/>
            </w:tcMar>
          </w:tcPr>
          <w:p w:rsidR="00FF6C21" w:rsidRPr="00FF6C21" w:rsidRDefault="00FF6C21" w:rsidP="006325ED">
            <w:pPr>
              <w:spacing w:after="0"/>
              <w:rPr>
                <w:rFonts w:ascii="Times New Roman" w:hAnsi="Times New Roman" w:cs="Times New Roman"/>
                <w:color w:val="000000"/>
                <w:sz w:val="16"/>
                <w:szCs w:val="16"/>
                <w:lang w:val="en-US" w:eastAsia="ro-RO"/>
              </w:rPr>
            </w:pPr>
            <w:r w:rsidRPr="00FF6C21">
              <w:rPr>
                <w:rFonts w:ascii="Times New Roman" w:hAnsi="Times New Roman" w:cs="Times New Roman"/>
                <w:color w:val="000000"/>
                <w:sz w:val="16"/>
                <w:szCs w:val="16"/>
                <w:lang w:val="en-US" w:eastAsia="ro-RO"/>
              </w:rPr>
              <w:t>Autorizație sanitară de funcționare</w:t>
            </w:r>
          </w:p>
        </w:tc>
        <w:tc>
          <w:tcPr>
            <w:tcW w:w="5386" w:type="dxa"/>
            <w:shd w:val="clear" w:color="auto" w:fill="FFFFFF"/>
            <w:tcMar>
              <w:top w:w="0" w:type="dxa"/>
              <w:left w:w="37" w:type="dxa"/>
              <w:bottom w:w="0" w:type="dxa"/>
              <w:right w:w="37" w:type="dxa"/>
            </w:tcMar>
            <w:vAlign w:val="center"/>
          </w:tcPr>
          <w:p w:rsidR="00FF6C21" w:rsidRPr="00FF6C21" w:rsidRDefault="00FF6C21" w:rsidP="006325ED">
            <w:pPr>
              <w:shd w:val="clear" w:color="auto" w:fill="FFFFFF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sz w:val="16"/>
                <w:szCs w:val="16"/>
                <w:lang w:val="ro-MD"/>
              </w:rPr>
            </w:pPr>
            <w:r w:rsidRPr="00FF6C21">
              <w:rPr>
                <w:rFonts w:ascii="Times New Roman" w:hAnsi="Times New Roman" w:cs="Times New Roman"/>
                <w:iCs/>
                <w:sz w:val="16"/>
                <w:szCs w:val="16"/>
                <w:lang w:val="ro-MD"/>
              </w:rPr>
              <w:t>Copia,</w:t>
            </w:r>
            <w:r>
              <w:rPr>
                <w:rFonts w:ascii="Times New Roman" w:hAnsi="Times New Roman" w:cs="Times New Roman"/>
                <w:iCs/>
                <w:sz w:val="16"/>
                <w:szCs w:val="16"/>
                <w:lang w:val="ro-MD"/>
              </w:rPr>
              <w:t xml:space="preserve"> confirmat</w:t>
            </w:r>
            <w:r w:rsidRPr="00FF6C21">
              <w:rPr>
                <w:rFonts w:ascii="Times New Roman" w:hAnsi="Times New Roman" w:cs="Times New Roman"/>
                <w:iCs/>
                <w:sz w:val="16"/>
                <w:szCs w:val="16"/>
                <w:lang w:val="ro-MD"/>
              </w:rPr>
              <w:t xml:space="preserve"> prin semnătura electronică a Participantului</w:t>
            </w:r>
            <w:r>
              <w:rPr>
                <w:rFonts w:ascii="Times New Roman" w:hAnsi="Times New Roman" w:cs="Times New Roman"/>
                <w:iCs/>
                <w:sz w:val="16"/>
                <w:szCs w:val="16"/>
                <w:lang w:val="ro-MD"/>
              </w:rPr>
              <w:t>.</w:t>
            </w:r>
          </w:p>
        </w:tc>
        <w:tc>
          <w:tcPr>
            <w:tcW w:w="1259" w:type="dxa"/>
            <w:shd w:val="clear" w:color="auto" w:fill="FFFFFF"/>
            <w:tcMar>
              <w:top w:w="0" w:type="dxa"/>
              <w:left w:w="37" w:type="dxa"/>
              <w:bottom w:w="0" w:type="dxa"/>
              <w:right w:w="37" w:type="dxa"/>
            </w:tcMar>
          </w:tcPr>
          <w:p w:rsidR="00FF6C21" w:rsidRDefault="00FF6C21" w:rsidP="006325ED">
            <w:pPr>
              <w:spacing w:after="0"/>
            </w:pPr>
            <w:r w:rsidRPr="00A033A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Obligatoriu </w:t>
            </w:r>
          </w:p>
        </w:tc>
      </w:tr>
      <w:tr w:rsidR="00FF6C21" w:rsidRPr="00656EB9" w:rsidTr="002C64E9">
        <w:tc>
          <w:tcPr>
            <w:tcW w:w="425" w:type="dxa"/>
            <w:shd w:val="clear" w:color="auto" w:fill="FFFFFF"/>
            <w:tcMar>
              <w:top w:w="0" w:type="dxa"/>
              <w:left w:w="37" w:type="dxa"/>
              <w:bottom w:w="0" w:type="dxa"/>
              <w:right w:w="37" w:type="dxa"/>
            </w:tcMar>
          </w:tcPr>
          <w:p w:rsidR="00FF6C21" w:rsidRPr="00FF6C21" w:rsidRDefault="00FF6C21" w:rsidP="00FF6C21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val="en-US" w:eastAsia="ro-RO"/>
              </w:rPr>
            </w:pPr>
            <w:r w:rsidRPr="00FF6C21">
              <w:rPr>
                <w:rFonts w:ascii="Times New Roman" w:hAnsi="Times New Roman" w:cs="Times New Roman"/>
                <w:color w:val="000000"/>
                <w:sz w:val="16"/>
                <w:szCs w:val="16"/>
                <w:lang w:val="en-US" w:eastAsia="ro-RO"/>
              </w:rPr>
              <w:t>13</w:t>
            </w:r>
          </w:p>
        </w:tc>
        <w:tc>
          <w:tcPr>
            <w:tcW w:w="3703" w:type="dxa"/>
            <w:shd w:val="clear" w:color="auto" w:fill="FFFFFF"/>
            <w:tcMar>
              <w:top w:w="0" w:type="dxa"/>
              <w:left w:w="37" w:type="dxa"/>
              <w:bottom w:w="0" w:type="dxa"/>
              <w:right w:w="37" w:type="dxa"/>
            </w:tcMar>
            <w:vAlign w:val="center"/>
          </w:tcPr>
          <w:p w:rsidR="00FF6C21" w:rsidRPr="00FF6C21" w:rsidRDefault="00FF6C21" w:rsidP="005F1CAA">
            <w:pPr>
              <w:spacing w:after="0"/>
              <w:rPr>
                <w:sz w:val="16"/>
                <w:szCs w:val="16"/>
              </w:rPr>
            </w:pPr>
            <w:r w:rsidRPr="00FF6C2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Garanţie de bună execuţie </w:t>
            </w:r>
            <w:r w:rsidR="005F1CAA" w:rsidRPr="005F1CAA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ro-MD"/>
              </w:rPr>
              <w:t>1</w:t>
            </w:r>
            <w:r w:rsidRPr="005F1CAA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 xml:space="preserve"> %</w:t>
            </w:r>
            <w:r w:rsidRPr="00FF6C21">
              <w:rPr>
                <w:rFonts w:ascii="Times New Roman" w:eastAsia="Times New Roman" w:hAnsi="Times New Roman" w:cs="Times New Roman"/>
                <w:color w:val="0D0D0D"/>
                <w:sz w:val="16"/>
                <w:szCs w:val="16"/>
              </w:rPr>
              <w:t xml:space="preserve"> </w:t>
            </w:r>
          </w:p>
        </w:tc>
        <w:tc>
          <w:tcPr>
            <w:tcW w:w="5386" w:type="dxa"/>
            <w:shd w:val="clear" w:color="auto" w:fill="FFFFFF"/>
            <w:tcMar>
              <w:top w:w="0" w:type="dxa"/>
              <w:left w:w="37" w:type="dxa"/>
              <w:bottom w:w="0" w:type="dxa"/>
              <w:right w:w="37" w:type="dxa"/>
            </w:tcMar>
          </w:tcPr>
          <w:p w:rsidR="00FF6C21" w:rsidRPr="007346C8" w:rsidRDefault="00FF6C21" w:rsidP="00FF6C21">
            <w:pPr>
              <w:spacing w:after="0"/>
              <w:ind w:right="80"/>
              <w:jc w:val="both"/>
              <w:rPr>
                <w:sz w:val="16"/>
                <w:szCs w:val="16"/>
                <w:lang w:val="en-US"/>
              </w:rPr>
            </w:pPr>
            <w:r w:rsidRPr="007346C8"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 xml:space="preserve">În cuantum de </w:t>
            </w:r>
            <w:r w:rsidR="005F1CAA" w:rsidRPr="007346C8"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>1</w:t>
            </w:r>
            <w:r w:rsidRPr="007346C8"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 xml:space="preserve"> % din valoarea contractului adjudecat (cu TVA):  a) Garanţia de buna execuţie (emisă de o bancă comercială) conform Anexei nr. 10 la Documentația standard aprobată prin Ordinul Ministrului Finanţelor nr. 115 din 15.09.2021. sau  </w:t>
            </w:r>
          </w:p>
          <w:p w:rsidR="00FF6C21" w:rsidRPr="007346C8" w:rsidRDefault="00FF6C21" w:rsidP="00FF6C21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</w:pPr>
            <w:r w:rsidRPr="007346C8"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 xml:space="preserve">b) Garanţia de buna execuţie prin transfer la contul autorităţii contractante, conform următoarelor date bancare:  </w:t>
            </w:r>
          </w:p>
          <w:p w:rsidR="00FF6C21" w:rsidRPr="007346C8" w:rsidRDefault="00FF6C21" w:rsidP="00FF6C21">
            <w:pPr>
              <w:spacing w:after="0" w:line="296" w:lineRule="auto"/>
              <w:ind w:left="105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7346C8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Beneficiarul plăţii: </w:t>
            </w:r>
            <w:r w:rsidRPr="007346C8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I.M.S.P. ASOCIAŢIA MEDICALĂ TERITORIALĂ RÎŞCANI</w:t>
            </w:r>
            <w:r w:rsidRPr="007346C8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 </w:t>
            </w:r>
          </w:p>
          <w:p w:rsidR="00FF6C21" w:rsidRPr="007346C8" w:rsidRDefault="00FF6C21" w:rsidP="00FF6C21">
            <w:pPr>
              <w:spacing w:after="0" w:line="257" w:lineRule="auto"/>
              <w:ind w:left="105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7346C8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Denumirea Băncii: </w:t>
            </w:r>
            <w:r w:rsidRPr="007346C8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 xml:space="preserve">B.C.’MOLDOVA-AGROINDBANK’S.A. </w:t>
            </w:r>
          </w:p>
          <w:p w:rsidR="00FF6C21" w:rsidRPr="007346C8" w:rsidRDefault="00FF6C21" w:rsidP="00FF6C21">
            <w:pPr>
              <w:tabs>
                <w:tab w:val="center" w:pos="206"/>
                <w:tab w:val="center" w:pos="3021"/>
              </w:tabs>
              <w:spacing w:after="0"/>
              <w:ind w:left="105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7346C8">
              <w:rPr>
                <w:rFonts w:ascii="Times New Roman" w:eastAsia="Calibri" w:hAnsi="Times New Roman" w:cs="Times New Roman"/>
                <w:sz w:val="16"/>
                <w:szCs w:val="16"/>
                <w:lang w:val="en-US"/>
              </w:rPr>
              <w:tab/>
            </w:r>
            <w:r w:rsidRPr="007346C8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Codul fiscal: </w:t>
            </w:r>
            <w:r w:rsidRPr="007346C8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1003600153212</w:t>
            </w:r>
            <w:r w:rsidRPr="007346C8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 </w:t>
            </w:r>
          </w:p>
          <w:p w:rsidR="00FF6C21" w:rsidRPr="007346C8" w:rsidRDefault="00FF6C21" w:rsidP="00FF6C21">
            <w:pPr>
              <w:spacing w:after="0"/>
              <w:ind w:left="105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7346C8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IBAN: </w:t>
            </w:r>
            <w:r w:rsidRPr="007346C8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 xml:space="preserve">MD09AG000000022516083322 </w:t>
            </w:r>
            <w:r w:rsidRPr="007346C8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</w:p>
          <w:p w:rsidR="00FF6C21" w:rsidRPr="007346C8" w:rsidRDefault="00C60173" w:rsidP="00FF6C21">
            <w:pPr>
              <w:spacing w:after="0"/>
              <w:jc w:val="both"/>
              <w:rPr>
                <w:sz w:val="16"/>
                <w:szCs w:val="16"/>
                <w:lang w:val="en-US"/>
              </w:rPr>
            </w:pPr>
            <w:r w:rsidRPr="007346C8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cu nota “Pentru garanţia de bună execuție a contractului</w:t>
            </w:r>
            <w:r w:rsidRPr="007346C8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  <w:r w:rsidRPr="007346C8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la licitaţia publică nr. “</w:t>
            </w:r>
          </w:p>
        </w:tc>
        <w:tc>
          <w:tcPr>
            <w:tcW w:w="1259" w:type="dxa"/>
            <w:shd w:val="clear" w:color="auto" w:fill="FFFFFF"/>
            <w:tcMar>
              <w:top w:w="0" w:type="dxa"/>
              <w:left w:w="37" w:type="dxa"/>
              <w:bottom w:w="0" w:type="dxa"/>
              <w:right w:w="37" w:type="dxa"/>
            </w:tcMar>
            <w:vAlign w:val="center"/>
          </w:tcPr>
          <w:p w:rsidR="00FF6C21" w:rsidRPr="00FF6C21" w:rsidRDefault="00FF6C21" w:rsidP="00FF6C21">
            <w:pPr>
              <w:spacing w:after="0" w:line="240" w:lineRule="auto"/>
              <w:rPr>
                <w:sz w:val="16"/>
                <w:szCs w:val="16"/>
                <w:lang w:val="en-US"/>
              </w:rPr>
            </w:pPr>
            <w:r w:rsidRPr="00FF6C21"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 xml:space="preserve">Obligatoriu pentru </w:t>
            </w:r>
          </w:p>
          <w:p w:rsidR="00FF6C21" w:rsidRPr="00FF6C21" w:rsidRDefault="00FF6C21" w:rsidP="00FF6C21">
            <w:pPr>
              <w:spacing w:after="0" w:line="240" w:lineRule="auto"/>
              <w:ind w:right="83"/>
              <w:rPr>
                <w:sz w:val="16"/>
                <w:szCs w:val="16"/>
                <w:lang w:val="en-US"/>
              </w:rPr>
            </w:pPr>
            <w:r w:rsidRPr="00FF6C21"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 xml:space="preserve">câștigătorul </w:t>
            </w:r>
          </w:p>
          <w:p w:rsidR="00FF6C21" w:rsidRPr="00FF6C21" w:rsidRDefault="00FF6C21" w:rsidP="00FF6C21">
            <w:pPr>
              <w:spacing w:after="0" w:line="240" w:lineRule="auto"/>
              <w:rPr>
                <w:sz w:val="16"/>
                <w:szCs w:val="16"/>
                <w:lang w:val="en-US"/>
              </w:rPr>
            </w:pPr>
            <w:r w:rsidRPr="00FF6C21"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>procedurii la semnarea contractului</w:t>
            </w:r>
            <w:r w:rsidRPr="00FF6C21">
              <w:rPr>
                <w:rFonts w:ascii="Times New Roman" w:eastAsia="Times New Roman" w:hAnsi="Times New Roman" w:cs="Times New Roman"/>
                <w:color w:val="0D0D0D"/>
                <w:sz w:val="16"/>
                <w:szCs w:val="16"/>
                <w:lang w:val="en-US"/>
              </w:rPr>
              <w:t xml:space="preserve"> </w:t>
            </w:r>
          </w:p>
        </w:tc>
      </w:tr>
      <w:tr w:rsidR="00FF6C21" w:rsidRPr="00656EB9" w:rsidTr="00FF6C21">
        <w:trPr>
          <w:trHeight w:val="1395"/>
        </w:trPr>
        <w:tc>
          <w:tcPr>
            <w:tcW w:w="425" w:type="dxa"/>
            <w:shd w:val="clear" w:color="auto" w:fill="FFFFFF"/>
            <w:tcMar>
              <w:top w:w="0" w:type="dxa"/>
              <w:left w:w="37" w:type="dxa"/>
              <w:bottom w:w="0" w:type="dxa"/>
              <w:right w:w="37" w:type="dxa"/>
            </w:tcMar>
          </w:tcPr>
          <w:p w:rsidR="00FF6C21" w:rsidRPr="00804D85" w:rsidRDefault="00FF6C21" w:rsidP="00FF6C21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val="en-US" w:eastAsia="ro-RO"/>
              </w:rPr>
            </w:pPr>
            <w:r w:rsidRPr="00804D85">
              <w:rPr>
                <w:rFonts w:ascii="Times New Roman" w:hAnsi="Times New Roman" w:cs="Times New Roman"/>
                <w:color w:val="000000"/>
                <w:sz w:val="16"/>
                <w:szCs w:val="16"/>
                <w:lang w:val="en-US" w:eastAsia="ro-RO"/>
              </w:rPr>
              <w:t>14</w:t>
            </w:r>
          </w:p>
        </w:tc>
        <w:tc>
          <w:tcPr>
            <w:tcW w:w="3703" w:type="dxa"/>
            <w:shd w:val="clear" w:color="auto" w:fill="FFFFFF"/>
            <w:tcMar>
              <w:top w:w="0" w:type="dxa"/>
              <w:left w:w="37" w:type="dxa"/>
              <w:bottom w:w="0" w:type="dxa"/>
              <w:right w:w="37" w:type="dxa"/>
            </w:tcMar>
          </w:tcPr>
          <w:p w:rsidR="00FF6C21" w:rsidRPr="00804D85" w:rsidRDefault="00FF6C21" w:rsidP="00FF6C21">
            <w:pPr>
              <w:spacing w:after="0"/>
              <w:rPr>
                <w:rFonts w:ascii="Times New Roman" w:hAnsi="Times New Roman" w:cs="Times New Roman"/>
                <w:color w:val="000000"/>
                <w:sz w:val="16"/>
                <w:szCs w:val="16"/>
                <w:lang w:val="en-US" w:eastAsia="ro-RO"/>
              </w:rPr>
            </w:pPr>
            <w:r w:rsidRPr="00804D85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Declarație privind confirmarea identității beneficiarilor efectivi și neîncadrarea acestora în situația condamnării pentru participarea la activităţi ale unei organizaţii sau grupări criminale, pentru corupţie, fraudă şi/sau spălare de bani Formularul aprobat prin Ordinul MF al RM nr.145 din 24.11.2020, completat și confirmat prin semnatura electronică a aparticipantului. * </w:t>
            </w:r>
          </w:p>
        </w:tc>
        <w:tc>
          <w:tcPr>
            <w:tcW w:w="5386" w:type="dxa"/>
            <w:shd w:val="clear" w:color="auto" w:fill="FFFFFF"/>
            <w:tcMar>
              <w:top w:w="0" w:type="dxa"/>
              <w:left w:w="37" w:type="dxa"/>
              <w:bottom w:w="0" w:type="dxa"/>
              <w:right w:w="37" w:type="dxa"/>
            </w:tcMar>
          </w:tcPr>
          <w:p w:rsidR="00FF6C21" w:rsidRPr="00804D85" w:rsidRDefault="00FF6C21" w:rsidP="00FF6C21">
            <w:pPr>
              <w:spacing w:after="0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804D85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Conform Ordinului Ministerul Finanțelor al RM nr.145 din 24.11.2020, completat și confirmat prin semnatura electronică a aparticipantului. </w:t>
            </w:r>
          </w:p>
          <w:p w:rsidR="00FF6C21" w:rsidRPr="00804D85" w:rsidRDefault="00FF6C21" w:rsidP="00FF6C21">
            <w:pPr>
              <w:spacing w:after="0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804D85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În termen de 5 zile de la data comunicării rezultatelor procedurii de achiziție publică, ofertantul /ofertantul asociat desemnat câștigător va prezenta Declarația autorității contractante și AAP.</w:t>
            </w:r>
          </w:p>
          <w:p w:rsidR="00FF6C21" w:rsidRPr="00804D85" w:rsidRDefault="00FF6C21" w:rsidP="00FF6C21">
            <w:pPr>
              <w:spacing w:after="0"/>
              <w:rPr>
                <w:rFonts w:ascii="Times New Roman" w:hAnsi="Times New Roman" w:cs="Times New Roman"/>
                <w:color w:val="000000"/>
                <w:sz w:val="16"/>
                <w:szCs w:val="16"/>
                <w:lang w:val="en-US" w:eastAsia="ro-RO"/>
              </w:rPr>
            </w:pPr>
          </w:p>
        </w:tc>
        <w:tc>
          <w:tcPr>
            <w:tcW w:w="1259" w:type="dxa"/>
            <w:shd w:val="clear" w:color="auto" w:fill="FFFFFF"/>
            <w:tcMar>
              <w:top w:w="0" w:type="dxa"/>
              <w:left w:w="37" w:type="dxa"/>
              <w:bottom w:w="0" w:type="dxa"/>
              <w:right w:w="37" w:type="dxa"/>
            </w:tcMar>
          </w:tcPr>
          <w:p w:rsidR="00FF6C21" w:rsidRPr="00804D85" w:rsidRDefault="00FF6C21" w:rsidP="00FF6C21">
            <w:pPr>
              <w:spacing w:after="0" w:line="240" w:lineRule="auto"/>
              <w:rPr>
                <w:sz w:val="16"/>
                <w:szCs w:val="16"/>
                <w:lang w:val="en-US"/>
              </w:rPr>
            </w:pPr>
            <w:r w:rsidRPr="00804D85"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 xml:space="preserve">Obligatoriu pentru </w:t>
            </w:r>
          </w:p>
          <w:p w:rsidR="00FF6C21" w:rsidRPr="00804D85" w:rsidRDefault="00FF6C21" w:rsidP="00FF6C21">
            <w:pPr>
              <w:spacing w:after="0" w:line="240" w:lineRule="auto"/>
              <w:ind w:right="83"/>
              <w:rPr>
                <w:sz w:val="16"/>
                <w:szCs w:val="16"/>
                <w:lang w:val="en-US"/>
              </w:rPr>
            </w:pPr>
            <w:r w:rsidRPr="00804D85"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 xml:space="preserve">câștigătorul </w:t>
            </w:r>
          </w:p>
          <w:p w:rsidR="00FF6C21" w:rsidRPr="00804D85" w:rsidRDefault="00FF6C21" w:rsidP="00FF6C21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  <w:lang w:val="en-US" w:eastAsia="ro-RO"/>
              </w:rPr>
            </w:pPr>
            <w:r w:rsidRPr="00804D85"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>procedurii la semnarea contractului</w:t>
            </w:r>
          </w:p>
        </w:tc>
      </w:tr>
    </w:tbl>
    <w:p w:rsidR="008A1BCA" w:rsidRPr="006325ED" w:rsidRDefault="008A1BCA" w:rsidP="00646942">
      <w:pPr>
        <w:spacing w:after="0"/>
        <w:ind w:left="-709" w:right="-851"/>
        <w:jc w:val="both"/>
        <w:rPr>
          <w:rFonts w:ascii="Times New Roman" w:hAnsi="Times New Roman" w:cs="Times New Roman"/>
          <w:b/>
          <w:noProof/>
          <w:sz w:val="14"/>
          <w:szCs w:val="14"/>
          <w:lang w:val="ro-RO"/>
        </w:rPr>
      </w:pPr>
      <w:r w:rsidRPr="006325ED">
        <w:rPr>
          <w:rFonts w:ascii="Times New Roman" w:hAnsi="Times New Roman" w:cs="Times New Roman"/>
          <w:b/>
          <w:noProof/>
          <w:sz w:val="14"/>
          <w:szCs w:val="14"/>
          <w:lang w:val="ro-RO"/>
        </w:rPr>
        <w:lastRenderedPageBreak/>
        <w:t xml:space="preserve">Cerinţe obligatorie: </w:t>
      </w:r>
    </w:p>
    <w:p w:rsidR="00FF5D22" w:rsidRPr="006325ED" w:rsidRDefault="00FF5D22" w:rsidP="009A1292">
      <w:pPr>
        <w:spacing w:after="0"/>
        <w:ind w:left="-709" w:right="-141"/>
        <w:jc w:val="both"/>
        <w:rPr>
          <w:rFonts w:ascii="Times New Roman" w:hAnsi="Times New Roman" w:cs="Times New Roman"/>
          <w:b/>
          <w:noProof/>
          <w:sz w:val="14"/>
          <w:szCs w:val="14"/>
          <w:lang w:val="ro-RO"/>
        </w:rPr>
      </w:pPr>
      <w:r w:rsidRPr="006325ED">
        <w:rPr>
          <w:rFonts w:ascii="Times New Roman" w:hAnsi="Times New Roman" w:cs="Times New Roman"/>
          <w:b/>
          <w:noProof/>
          <w:sz w:val="14"/>
          <w:szCs w:val="14"/>
          <w:lang w:val="ro-RO"/>
        </w:rPr>
        <w:t>1. În prețul ofe</w:t>
      </w:r>
      <w:r w:rsidR="00104406" w:rsidRPr="006325ED">
        <w:rPr>
          <w:rFonts w:ascii="Times New Roman" w:hAnsi="Times New Roman" w:cs="Times New Roman"/>
          <w:b/>
          <w:noProof/>
          <w:sz w:val="14"/>
          <w:szCs w:val="14"/>
          <w:lang w:val="ro-RO"/>
        </w:rPr>
        <w:t>rit pentru servicii se includ  consumabilele necesare prelevarii</w:t>
      </w:r>
      <w:r w:rsidRPr="006325ED">
        <w:rPr>
          <w:rFonts w:ascii="Times New Roman" w:hAnsi="Times New Roman" w:cs="Times New Roman"/>
          <w:b/>
          <w:noProof/>
          <w:sz w:val="14"/>
          <w:szCs w:val="14"/>
          <w:lang w:val="ro-RO"/>
        </w:rPr>
        <w:t xml:space="preserve"> materialului</w:t>
      </w:r>
      <w:r w:rsidR="00104406" w:rsidRPr="006325ED">
        <w:rPr>
          <w:rFonts w:ascii="Times New Roman" w:hAnsi="Times New Roman" w:cs="Times New Roman"/>
          <w:b/>
          <w:noProof/>
          <w:sz w:val="14"/>
          <w:szCs w:val="14"/>
          <w:lang w:val="ro-RO"/>
        </w:rPr>
        <w:t xml:space="preserve"> biologic, prelevarea materialului</w:t>
      </w:r>
      <w:r w:rsidRPr="006325ED">
        <w:rPr>
          <w:rFonts w:ascii="Times New Roman" w:hAnsi="Times New Roman" w:cs="Times New Roman"/>
          <w:b/>
          <w:noProof/>
          <w:sz w:val="14"/>
          <w:szCs w:val="14"/>
          <w:lang w:val="ro-RO"/>
        </w:rPr>
        <w:t xml:space="preserve"> </w:t>
      </w:r>
      <w:r w:rsidR="00E1299C" w:rsidRPr="006325ED">
        <w:rPr>
          <w:rFonts w:ascii="Times New Roman" w:hAnsi="Times New Roman" w:cs="Times New Roman"/>
          <w:b/>
          <w:noProof/>
          <w:sz w:val="14"/>
          <w:szCs w:val="14"/>
          <w:lang w:val="ro-RO"/>
        </w:rPr>
        <w:t>la necesitate și transportul în cazul necesității prelevării probei în cadrul ÎMSP AMT Rîșcani.</w:t>
      </w:r>
    </w:p>
    <w:p w:rsidR="008A1BCA" w:rsidRPr="006325ED" w:rsidRDefault="00E1299C" w:rsidP="00646942">
      <w:pPr>
        <w:spacing w:after="0"/>
        <w:ind w:left="-709" w:right="-851"/>
        <w:jc w:val="both"/>
        <w:rPr>
          <w:rFonts w:ascii="Times New Roman" w:hAnsi="Times New Roman" w:cs="Times New Roman"/>
          <w:noProof/>
          <w:sz w:val="14"/>
          <w:szCs w:val="14"/>
          <w:lang w:val="ro-RO"/>
        </w:rPr>
      </w:pPr>
      <w:r w:rsidRPr="006325ED">
        <w:rPr>
          <w:rFonts w:ascii="Times New Roman" w:hAnsi="Times New Roman" w:cs="Times New Roman"/>
          <w:noProof/>
          <w:sz w:val="14"/>
          <w:szCs w:val="14"/>
          <w:lang w:val="ro-RO"/>
        </w:rPr>
        <w:t>2</w:t>
      </w:r>
      <w:r w:rsidR="008A1BCA" w:rsidRPr="006325ED">
        <w:rPr>
          <w:rFonts w:ascii="Times New Roman" w:hAnsi="Times New Roman" w:cs="Times New Roman"/>
          <w:noProof/>
          <w:sz w:val="14"/>
          <w:szCs w:val="14"/>
          <w:lang w:val="ro-RO"/>
        </w:rPr>
        <w:t>. Prestarea serviciilor se face la necesitatea Beneficiarului.</w:t>
      </w:r>
    </w:p>
    <w:p w:rsidR="008A1BCA" w:rsidRPr="006325ED" w:rsidRDefault="00E1299C" w:rsidP="00646942">
      <w:pPr>
        <w:spacing w:after="0"/>
        <w:ind w:left="-709" w:right="-851"/>
        <w:jc w:val="both"/>
        <w:rPr>
          <w:rFonts w:ascii="Times New Roman" w:hAnsi="Times New Roman" w:cs="Times New Roman"/>
          <w:noProof/>
          <w:sz w:val="14"/>
          <w:szCs w:val="14"/>
          <w:lang w:val="ro-RO"/>
        </w:rPr>
      </w:pPr>
      <w:r w:rsidRPr="006325ED">
        <w:rPr>
          <w:rFonts w:ascii="Times New Roman" w:hAnsi="Times New Roman" w:cs="Times New Roman"/>
          <w:noProof/>
          <w:sz w:val="14"/>
          <w:szCs w:val="14"/>
          <w:lang w:val="ro-RO"/>
        </w:rPr>
        <w:t xml:space="preserve"> 3</w:t>
      </w:r>
      <w:r w:rsidR="008A1BCA" w:rsidRPr="006325ED">
        <w:rPr>
          <w:rFonts w:ascii="Times New Roman" w:hAnsi="Times New Roman" w:cs="Times New Roman"/>
          <w:noProof/>
          <w:sz w:val="14"/>
          <w:szCs w:val="14"/>
          <w:lang w:val="ro-RO"/>
        </w:rPr>
        <w:t>. Serviciile de laborator și instrumentale trebuie să corespundă prevederilor actelor normative in vigoare si standardelor de ramură.</w:t>
      </w:r>
      <w:r w:rsidR="00AB3D65">
        <w:rPr>
          <w:rFonts w:ascii="Times New Roman" w:hAnsi="Times New Roman" w:cs="Times New Roman"/>
          <w:noProof/>
          <w:sz w:val="14"/>
          <w:szCs w:val="14"/>
          <w:lang w:val="ro-RO"/>
        </w:rPr>
        <w:t xml:space="preserve"> Consumabilile fiind asigurate de către Prestatator.</w:t>
      </w:r>
      <w:r w:rsidR="008A1BCA" w:rsidRPr="006325ED">
        <w:rPr>
          <w:rFonts w:ascii="Times New Roman" w:hAnsi="Times New Roman" w:cs="Times New Roman"/>
          <w:noProof/>
          <w:sz w:val="14"/>
          <w:szCs w:val="14"/>
          <w:lang w:val="ro-RO"/>
        </w:rPr>
        <w:t xml:space="preserve"> </w:t>
      </w:r>
    </w:p>
    <w:p w:rsidR="008A1BCA" w:rsidRPr="006325ED" w:rsidRDefault="00E1299C" w:rsidP="00646942">
      <w:pPr>
        <w:spacing w:after="0"/>
        <w:ind w:left="-709" w:right="-851"/>
        <w:jc w:val="both"/>
        <w:rPr>
          <w:rFonts w:ascii="Times New Roman" w:hAnsi="Times New Roman" w:cs="Times New Roman"/>
          <w:noProof/>
          <w:sz w:val="14"/>
          <w:szCs w:val="14"/>
          <w:lang w:val="ro-RO"/>
        </w:rPr>
      </w:pPr>
      <w:r w:rsidRPr="006325ED">
        <w:rPr>
          <w:rFonts w:ascii="Times New Roman" w:hAnsi="Times New Roman" w:cs="Times New Roman"/>
          <w:noProof/>
          <w:sz w:val="14"/>
          <w:szCs w:val="14"/>
          <w:lang w:val="ro-RO"/>
        </w:rPr>
        <w:t>4</w:t>
      </w:r>
      <w:r w:rsidR="008A1BCA" w:rsidRPr="006325ED">
        <w:rPr>
          <w:rFonts w:ascii="Times New Roman" w:hAnsi="Times New Roman" w:cs="Times New Roman"/>
          <w:noProof/>
          <w:sz w:val="14"/>
          <w:szCs w:val="14"/>
          <w:lang w:val="ro-RO"/>
        </w:rPr>
        <w:t>. Dispozitivele utilizate trebuie să fie verificate, menținute si permanent calibrate.</w:t>
      </w:r>
    </w:p>
    <w:p w:rsidR="008A1BCA" w:rsidRPr="002067D1" w:rsidRDefault="00E1299C" w:rsidP="00646942">
      <w:pPr>
        <w:spacing w:after="0"/>
        <w:ind w:left="-709" w:right="-851"/>
        <w:jc w:val="both"/>
        <w:rPr>
          <w:rFonts w:ascii="Times New Roman" w:hAnsi="Times New Roman" w:cs="Times New Roman"/>
          <w:noProof/>
          <w:sz w:val="14"/>
          <w:szCs w:val="14"/>
          <w:lang w:val="ro-RO"/>
        </w:rPr>
      </w:pPr>
      <w:r w:rsidRPr="006325ED">
        <w:rPr>
          <w:rFonts w:ascii="Times New Roman" w:hAnsi="Times New Roman" w:cs="Times New Roman"/>
          <w:noProof/>
          <w:sz w:val="14"/>
          <w:szCs w:val="14"/>
          <w:lang w:val="ro-RO"/>
        </w:rPr>
        <w:t>5</w:t>
      </w:r>
      <w:r w:rsidR="008A1BCA" w:rsidRPr="006325ED">
        <w:rPr>
          <w:rFonts w:ascii="Times New Roman" w:hAnsi="Times New Roman" w:cs="Times New Roman"/>
          <w:noProof/>
          <w:sz w:val="14"/>
          <w:szCs w:val="14"/>
          <w:lang w:val="ro-RO"/>
        </w:rPr>
        <w:t xml:space="preserve">. </w:t>
      </w:r>
      <w:r w:rsidR="008A1BCA" w:rsidRPr="002067D1">
        <w:rPr>
          <w:rFonts w:ascii="Times New Roman" w:hAnsi="Times New Roman" w:cs="Times New Roman"/>
          <w:noProof/>
          <w:sz w:val="14"/>
          <w:szCs w:val="14"/>
          <w:lang w:val="ro-RO"/>
        </w:rPr>
        <w:t>Procedurile de control al calității și siguranței investigațiilor de laborator și instrumentale să fie asigurate.</w:t>
      </w:r>
    </w:p>
    <w:p w:rsidR="008A1BCA" w:rsidRPr="002067D1" w:rsidRDefault="00E1299C" w:rsidP="0052375C">
      <w:pPr>
        <w:spacing w:after="0"/>
        <w:ind w:left="-709" w:right="-851"/>
        <w:jc w:val="both"/>
        <w:rPr>
          <w:rFonts w:ascii="Times New Roman" w:hAnsi="Times New Roman" w:cs="Times New Roman"/>
          <w:noProof/>
          <w:sz w:val="14"/>
          <w:szCs w:val="14"/>
          <w:lang w:val="ro-RO"/>
        </w:rPr>
      </w:pPr>
      <w:r w:rsidRPr="002067D1">
        <w:rPr>
          <w:rFonts w:ascii="Times New Roman" w:hAnsi="Times New Roman" w:cs="Times New Roman"/>
          <w:noProof/>
          <w:sz w:val="14"/>
          <w:szCs w:val="14"/>
          <w:lang w:val="ro-RO"/>
        </w:rPr>
        <w:t>6</w:t>
      </w:r>
      <w:r w:rsidR="007619B4" w:rsidRPr="002067D1">
        <w:rPr>
          <w:rFonts w:ascii="Times New Roman" w:hAnsi="Times New Roman" w:cs="Times New Roman"/>
          <w:noProof/>
          <w:sz w:val="14"/>
          <w:szCs w:val="14"/>
          <w:lang w:val="ro-RO"/>
        </w:rPr>
        <w:t>.</w:t>
      </w:r>
      <w:r w:rsidR="008A1BCA" w:rsidRPr="002067D1">
        <w:rPr>
          <w:rFonts w:ascii="Times New Roman" w:hAnsi="Times New Roman" w:cs="Times New Roman"/>
          <w:noProof/>
          <w:sz w:val="14"/>
          <w:szCs w:val="14"/>
          <w:lang w:val="ro-RO"/>
        </w:rPr>
        <w:t xml:space="preserve"> Prestătorul întocmește lunar la data de 5 </w:t>
      </w:r>
      <w:r w:rsidR="00824BD4" w:rsidRPr="002067D1">
        <w:rPr>
          <w:rFonts w:ascii="Times New Roman" w:hAnsi="Times New Roman" w:cs="Times New Roman"/>
          <w:noProof/>
          <w:sz w:val="14"/>
          <w:szCs w:val="14"/>
          <w:lang w:val="ro-RO"/>
        </w:rPr>
        <w:t>act de prestare</w:t>
      </w:r>
      <w:r w:rsidR="008A1BCA" w:rsidRPr="002067D1">
        <w:rPr>
          <w:rFonts w:ascii="Times New Roman" w:hAnsi="Times New Roman" w:cs="Times New Roman"/>
          <w:noProof/>
          <w:sz w:val="14"/>
          <w:szCs w:val="14"/>
          <w:lang w:val="ro-RO"/>
        </w:rPr>
        <w:t xml:space="preserve"> a serviciilor în luna precedentă în b</w:t>
      </w:r>
      <w:r w:rsidR="0052375C" w:rsidRPr="002067D1">
        <w:rPr>
          <w:rFonts w:ascii="Times New Roman" w:hAnsi="Times New Roman" w:cs="Times New Roman"/>
          <w:noProof/>
          <w:sz w:val="14"/>
          <w:szCs w:val="14"/>
          <w:lang w:val="ro-RO"/>
        </w:rPr>
        <w:t xml:space="preserve">aza îndreptărilor  cu anexarea </w:t>
      </w:r>
      <w:r w:rsidR="008A1BCA" w:rsidRPr="002067D1">
        <w:rPr>
          <w:rFonts w:ascii="Times New Roman" w:hAnsi="Times New Roman" w:cs="Times New Roman"/>
          <w:noProof/>
          <w:sz w:val="14"/>
          <w:szCs w:val="14"/>
          <w:lang w:val="ro-RO"/>
        </w:rPr>
        <w:t>listelor pacienților investigați.</w:t>
      </w:r>
    </w:p>
    <w:p w:rsidR="00AB3D65" w:rsidRDefault="00804D85" w:rsidP="00AB3D65">
      <w:pPr>
        <w:spacing w:after="0"/>
        <w:ind w:left="-709" w:right="-851"/>
        <w:jc w:val="both"/>
        <w:rPr>
          <w:rFonts w:ascii="Times New Roman" w:hAnsi="Times New Roman" w:cs="Times New Roman"/>
          <w:sz w:val="14"/>
          <w:szCs w:val="14"/>
          <w:lang w:val="en-US"/>
        </w:rPr>
      </w:pPr>
      <w:r w:rsidRPr="002067D1">
        <w:rPr>
          <w:rFonts w:ascii="Times New Roman" w:hAnsi="Times New Roman" w:cs="Times New Roman"/>
          <w:noProof/>
          <w:sz w:val="14"/>
          <w:szCs w:val="14"/>
          <w:lang w:val="ro-RO"/>
        </w:rPr>
        <w:t>7</w:t>
      </w:r>
      <w:r w:rsidR="007619B4" w:rsidRPr="002067D1">
        <w:rPr>
          <w:rFonts w:ascii="Times New Roman" w:hAnsi="Times New Roman" w:cs="Times New Roman"/>
          <w:noProof/>
          <w:sz w:val="14"/>
          <w:szCs w:val="14"/>
          <w:lang w:val="ro-RO"/>
        </w:rPr>
        <w:t>.</w:t>
      </w:r>
      <w:r w:rsidR="002067D1" w:rsidRPr="002067D1">
        <w:rPr>
          <w:sz w:val="14"/>
          <w:szCs w:val="14"/>
          <w:lang w:val="en-US"/>
        </w:rPr>
        <w:t xml:space="preserve"> </w:t>
      </w:r>
      <w:r w:rsidR="002067D1" w:rsidRPr="002067D1">
        <w:rPr>
          <w:rFonts w:ascii="Times New Roman" w:hAnsi="Times New Roman" w:cs="Times New Roman"/>
          <w:sz w:val="14"/>
          <w:szCs w:val="14"/>
          <w:lang w:val="en-US"/>
        </w:rPr>
        <w:t xml:space="preserve">Prestatorul care oferă serviciile contractate să fie posesoarea Autorizației sanitare, </w:t>
      </w:r>
      <w:r w:rsidR="002067D1" w:rsidRPr="00AB3D65">
        <w:rPr>
          <w:rFonts w:ascii="Times New Roman" w:hAnsi="Times New Roman" w:cs="Times New Roman"/>
          <w:sz w:val="14"/>
          <w:szCs w:val="14"/>
          <w:lang w:val="en-US"/>
        </w:rPr>
        <w:t xml:space="preserve">radiologice </w:t>
      </w:r>
      <w:r w:rsidR="00AB3D65" w:rsidRPr="00AB3D65">
        <w:rPr>
          <w:rFonts w:ascii="Times New Roman" w:hAnsi="Times New Roman" w:cs="Times New Roman"/>
          <w:sz w:val="14"/>
          <w:szCs w:val="14"/>
          <w:lang w:val="en-US"/>
        </w:rPr>
        <w:t>( la loturile 210-219</w:t>
      </w:r>
      <w:r w:rsidR="002067D1" w:rsidRPr="00AB3D65">
        <w:rPr>
          <w:rFonts w:ascii="Times New Roman" w:hAnsi="Times New Roman" w:cs="Times New Roman"/>
          <w:sz w:val="14"/>
          <w:szCs w:val="14"/>
          <w:lang w:val="en-US"/>
        </w:rPr>
        <w:t>), Certificatului</w:t>
      </w:r>
      <w:r w:rsidR="002067D1" w:rsidRPr="002067D1">
        <w:rPr>
          <w:rFonts w:ascii="Times New Roman" w:hAnsi="Times New Roman" w:cs="Times New Roman"/>
          <w:sz w:val="14"/>
          <w:szCs w:val="14"/>
          <w:lang w:val="en-US"/>
        </w:rPr>
        <w:t xml:space="preserve"> de acreditare valabile, după caz.</w:t>
      </w:r>
    </w:p>
    <w:p w:rsidR="00AB3D65" w:rsidRDefault="002067D1" w:rsidP="00AB3D65">
      <w:pPr>
        <w:spacing w:after="0"/>
        <w:ind w:left="-709" w:right="-141"/>
        <w:jc w:val="both"/>
        <w:rPr>
          <w:rFonts w:ascii="Times New Roman" w:hAnsi="Times New Roman" w:cs="Times New Roman"/>
          <w:sz w:val="14"/>
          <w:szCs w:val="14"/>
          <w:lang w:val="en-US"/>
        </w:rPr>
      </w:pPr>
      <w:r w:rsidRPr="002067D1">
        <w:rPr>
          <w:rFonts w:ascii="Times New Roman" w:hAnsi="Times New Roman" w:cs="Times New Roman"/>
          <w:noProof/>
          <w:sz w:val="14"/>
          <w:szCs w:val="14"/>
          <w:lang w:val="ro-RO"/>
        </w:rPr>
        <w:t>8.</w:t>
      </w:r>
      <w:r w:rsidR="007619B4" w:rsidRPr="002067D1">
        <w:rPr>
          <w:rFonts w:ascii="Times New Roman" w:hAnsi="Times New Roman" w:cs="Times New Roman"/>
          <w:noProof/>
          <w:sz w:val="14"/>
          <w:szCs w:val="14"/>
          <w:lang w:val="ro-RO"/>
        </w:rPr>
        <w:t xml:space="preserve"> </w:t>
      </w:r>
      <w:r w:rsidR="008A1BCA" w:rsidRPr="00AB3D65">
        <w:rPr>
          <w:rFonts w:ascii="Times New Roman" w:hAnsi="Times New Roman" w:cs="Times New Roman"/>
          <w:noProof/>
          <w:sz w:val="14"/>
          <w:szCs w:val="14"/>
          <w:lang w:val="ro-RO"/>
        </w:rPr>
        <w:t>Serviciile medicale se pr</w:t>
      </w:r>
      <w:r w:rsidR="00AB3D65" w:rsidRPr="00AB3D65">
        <w:rPr>
          <w:rFonts w:ascii="Times New Roman" w:hAnsi="Times New Roman" w:cs="Times New Roman"/>
          <w:noProof/>
          <w:sz w:val="14"/>
          <w:szCs w:val="14"/>
          <w:lang w:val="ro-RO"/>
        </w:rPr>
        <w:t>estează persoanelor trimise de B</w:t>
      </w:r>
      <w:r w:rsidR="008A1BCA" w:rsidRPr="00AB3D65">
        <w:rPr>
          <w:rFonts w:ascii="Times New Roman" w:hAnsi="Times New Roman" w:cs="Times New Roman"/>
          <w:noProof/>
          <w:sz w:val="14"/>
          <w:szCs w:val="14"/>
          <w:lang w:val="ro-RO"/>
        </w:rPr>
        <w:t>eneficiar numai cu biletul de t</w:t>
      </w:r>
      <w:r w:rsidR="00824BD4" w:rsidRPr="00AB3D65">
        <w:rPr>
          <w:rFonts w:ascii="Times New Roman" w:hAnsi="Times New Roman" w:cs="Times New Roman"/>
          <w:noProof/>
          <w:sz w:val="14"/>
          <w:szCs w:val="14"/>
          <w:lang w:val="ro-RO"/>
        </w:rPr>
        <w:t>rimitere</w:t>
      </w:r>
      <w:r w:rsidR="008A1BCA" w:rsidRPr="00AB3D65">
        <w:rPr>
          <w:rFonts w:ascii="Times New Roman" w:hAnsi="Times New Roman" w:cs="Times New Roman"/>
          <w:noProof/>
          <w:sz w:val="14"/>
          <w:szCs w:val="14"/>
          <w:lang w:val="ro-RO"/>
        </w:rPr>
        <w:t xml:space="preserve">. </w:t>
      </w:r>
      <w:r w:rsidR="00AB3D65" w:rsidRPr="00AB3D65">
        <w:rPr>
          <w:rFonts w:ascii="Times New Roman" w:hAnsi="Times New Roman" w:cs="Times New Roman"/>
          <w:sz w:val="14"/>
          <w:szCs w:val="14"/>
          <w:lang w:val="en-US"/>
        </w:rPr>
        <w:t xml:space="preserve">„Prestatorul” va presta servicii medicale </w:t>
      </w:r>
      <w:r w:rsidR="00AB3D65" w:rsidRPr="002A0D07">
        <w:rPr>
          <w:rFonts w:ascii="Times New Roman" w:hAnsi="Times New Roman" w:cs="Times New Roman"/>
          <w:sz w:val="14"/>
          <w:szCs w:val="14"/>
          <w:lang w:val="en-US"/>
        </w:rPr>
        <w:t>prevăzute în anexa nr. 1</w:t>
      </w:r>
      <w:r w:rsidR="00AB3D65" w:rsidRPr="00AB3D65">
        <w:rPr>
          <w:rFonts w:ascii="Times New Roman" w:hAnsi="Times New Roman" w:cs="Times New Roman"/>
          <w:sz w:val="14"/>
          <w:szCs w:val="14"/>
          <w:lang w:val="en-US"/>
        </w:rPr>
        <w:t xml:space="preserve"> la Contract, pe baza biletelor de trimitere F-027/E</w:t>
      </w:r>
      <w:r w:rsidR="002A0D07">
        <w:rPr>
          <w:rFonts w:ascii="Times New Roman" w:hAnsi="Times New Roman" w:cs="Times New Roman"/>
          <w:sz w:val="14"/>
          <w:szCs w:val="14"/>
          <w:lang w:val="en-US"/>
        </w:rPr>
        <w:t xml:space="preserve"> și/sau F-204/E</w:t>
      </w:r>
      <w:r w:rsidR="00AB3D65" w:rsidRPr="00AB3D65">
        <w:rPr>
          <w:rFonts w:ascii="Times New Roman" w:hAnsi="Times New Roman" w:cs="Times New Roman"/>
          <w:sz w:val="14"/>
          <w:szCs w:val="14"/>
          <w:lang w:val="en-US"/>
        </w:rPr>
        <w:t xml:space="preserve"> emise de medicii IMSP AMT Rîșcani, cu respectarea „Regulamentului privind organizarea asistenței medicale persoanei asigurate</w:t>
      </w:r>
      <w:r w:rsidR="002A0D07">
        <w:rPr>
          <w:rFonts w:ascii="Times New Roman" w:hAnsi="Times New Roman" w:cs="Times New Roman"/>
          <w:sz w:val="14"/>
          <w:szCs w:val="14"/>
          <w:lang w:val="en-US"/>
        </w:rPr>
        <w:t>/neasigurate</w:t>
      </w:r>
      <w:r w:rsidR="00AB3D65" w:rsidRPr="00AB3D65">
        <w:rPr>
          <w:rFonts w:ascii="Times New Roman" w:hAnsi="Times New Roman" w:cs="Times New Roman"/>
          <w:sz w:val="14"/>
          <w:szCs w:val="14"/>
          <w:lang w:val="en-US"/>
        </w:rPr>
        <w:t xml:space="preserve"> în cadrul asigurării obligatorii de asistență medicală”, în volumul și la nivelul de calitate stabilite de Programul Unic.</w:t>
      </w:r>
    </w:p>
    <w:p w:rsidR="00AB3D65" w:rsidRPr="002A0D07" w:rsidRDefault="00AB3D65" w:rsidP="00AB3D65">
      <w:pPr>
        <w:spacing w:after="0"/>
        <w:ind w:left="-709" w:right="-141"/>
        <w:jc w:val="both"/>
        <w:rPr>
          <w:rFonts w:ascii="Times New Roman" w:hAnsi="Times New Roman" w:cs="Times New Roman"/>
          <w:sz w:val="14"/>
          <w:szCs w:val="14"/>
          <w:lang w:val="en-US"/>
        </w:rPr>
      </w:pPr>
      <w:r w:rsidRPr="00AB3D65">
        <w:rPr>
          <w:rFonts w:ascii="Times New Roman" w:hAnsi="Times New Roman" w:cs="Times New Roman"/>
          <w:sz w:val="14"/>
          <w:szCs w:val="14"/>
          <w:lang w:val="en-US"/>
        </w:rPr>
        <w:t>9.</w:t>
      </w:r>
      <w:r w:rsidRPr="00AB3D65">
        <w:rPr>
          <w:rFonts w:ascii="Times New Roman" w:hAnsi="Times New Roman" w:cs="Times New Roman"/>
          <w:color w:val="000000"/>
          <w:sz w:val="14"/>
          <w:szCs w:val="14"/>
          <w:lang w:val="en-US"/>
        </w:rPr>
        <w:t xml:space="preserve"> </w:t>
      </w:r>
      <w:r w:rsidRPr="002A0D07">
        <w:rPr>
          <w:rFonts w:ascii="Times New Roman" w:hAnsi="Times New Roman" w:cs="Times New Roman"/>
          <w:color w:val="000000"/>
          <w:sz w:val="14"/>
          <w:szCs w:val="14"/>
          <w:lang w:val="en-US"/>
        </w:rPr>
        <w:t xml:space="preserve">„Prestatorul” va  prelua eprubetele cu materialul biologic după orele 10.30, de la subdiviziunea din cadrul IMSP AMT Rîșcani și anume: Centru Consultativ Diagnostic (str. Al. Russo,11):  pentru loturile  </w:t>
      </w:r>
      <w:r w:rsidR="002A0D07" w:rsidRPr="002A0D07">
        <w:rPr>
          <w:rFonts w:ascii="Times New Roman" w:hAnsi="Times New Roman" w:cs="Times New Roman"/>
          <w:color w:val="000000"/>
          <w:sz w:val="14"/>
          <w:szCs w:val="14"/>
          <w:lang w:val="en-US"/>
        </w:rPr>
        <w:t xml:space="preserve">1-199  </w:t>
      </w:r>
      <w:r w:rsidRPr="002A0D07">
        <w:rPr>
          <w:rFonts w:ascii="Times New Roman" w:hAnsi="Times New Roman" w:cs="Times New Roman"/>
          <w:color w:val="000000"/>
          <w:sz w:val="14"/>
          <w:szCs w:val="14"/>
          <w:lang w:val="en-US"/>
        </w:rPr>
        <w:t>cu bilet de trimitere</w:t>
      </w:r>
      <w:r w:rsidR="002A0D07">
        <w:rPr>
          <w:rFonts w:ascii="Times New Roman" w:hAnsi="Times New Roman" w:cs="Times New Roman"/>
          <w:color w:val="000000"/>
          <w:sz w:val="14"/>
          <w:szCs w:val="14"/>
          <w:lang w:val="en-US"/>
        </w:rPr>
        <w:t xml:space="preserve"> 027/e.</w:t>
      </w:r>
      <w:r w:rsidRPr="002A0D07">
        <w:rPr>
          <w:rFonts w:ascii="Times New Roman" w:hAnsi="Times New Roman" w:cs="Times New Roman"/>
          <w:color w:val="000000"/>
          <w:sz w:val="14"/>
          <w:szCs w:val="14"/>
          <w:lang w:val="en-US"/>
        </w:rPr>
        <w:t xml:space="preserve"> </w:t>
      </w:r>
    </w:p>
    <w:p w:rsidR="008A1BCA" w:rsidRPr="00AB3D65" w:rsidRDefault="00AB3D65" w:rsidP="00646942">
      <w:pPr>
        <w:spacing w:after="0"/>
        <w:ind w:left="-709" w:right="-851"/>
        <w:jc w:val="both"/>
        <w:rPr>
          <w:rFonts w:ascii="Times New Roman" w:hAnsi="Times New Roman" w:cs="Times New Roman"/>
          <w:noProof/>
          <w:sz w:val="14"/>
          <w:szCs w:val="14"/>
          <w:lang w:val="ro-RO"/>
        </w:rPr>
      </w:pPr>
      <w:r w:rsidRPr="002A0D07">
        <w:rPr>
          <w:rFonts w:ascii="Times New Roman" w:hAnsi="Times New Roman" w:cs="Times New Roman"/>
          <w:noProof/>
          <w:sz w:val="14"/>
          <w:szCs w:val="14"/>
          <w:lang w:val="ro-RO"/>
        </w:rPr>
        <w:t>10</w:t>
      </w:r>
      <w:r w:rsidR="007619B4" w:rsidRPr="002A0D07">
        <w:rPr>
          <w:rFonts w:ascii="Times New Roman" w:hAnsi="Times New Roman" w:cs="Times New Roman"/>
          <w:noProof/>
          <w:sz w:val="14"/>
          <w:szCs w:val="14"/>
          <w:lang w:val="ro-RO"/>
        </w:rPr>
        <w:t>.</w:t>
      </w:r>
      <w:r w:rsidR="008A1BCA" w:rsidRPr="002A0D07">
        <w:rPr>
          <w:rFonts w:ascii="Times New Roman" w:hAnsi="Times New Roman" w:cs="Times New Roman"/>
          <w:noProof/>
          <w:sz w:val="14"/>
          <w:szCs w:val="14"/>
          <w:lang w:val="ro-RO"/>
        </w:rPr>
        <w:t xml:space="preserve"> Luînd în considerație că Beneficiarii</w:t>
      </w:r>
      <w:r w:rsidR="004A4199" w:rsidRPr="002A0D07">
        <w:rPr>
          <w:rFonts w:ascii="Times New Roman" w:hAnsi="Times New Roman" w:cs="Times New Roman"/>
          <w:noProof/>
          <w:sz w:val="14"/>
          <w:szCs w:val="14"/>
          <w:lang w:val="ro-RO"/>
        </w:rPr>
        <w:t xml:space="preserve"> direcți </w:t>
      </w:r>
      <w:r w:rsidR="008A1BCA" w:rsidRPr="002A0D07">
        <w:rPr>
          <w:rFonts w:ascii="Times New Roman" w:hAnsi="Times New Roman" w:cs="Times New Roman"/>
          <w:noProof/>
          <w:sz w:val="14"/>
          <w:szCs w:val="14"/>
          <w:lang w:val="ro-RO"/>
        </w:rPr>
        <w:t xml:space="preserve"> </w:t>
      </w:r>
      <w:r w:rsidR="004A4199" w:rsidRPr="002A0D07">
        <w:rPr>
          <w:rFonts w:ascii="Times New Roman" w:hAnsi="Times New Roman" w:cs="Times New Roman"/>
          <w:noProof/>
          <w:sz w:val="14"/>
          <w:szCs w:val="14"/>
          <w:lang w:val="ro-RO"/>
        </w:rPr>
        <w:t>a</w:t>
      </w:r>
      <w:r w:rsidR="008A1BCA" w:rsidRPr="002A0D07">
        <w:rPr>
          <w:rFonts w:ascii="Times New Roman" w:hAnsi="Times New Roman" w:cs="Times New Roman"/>
          <w:noProof/>
          <w:sz w:val="14"/>
          <w:szCs w:val="14"/>
          <w:lang w:val="ro-RO"/>
        </w:rPr>
        <w:t xml:space="preserve"> servicii</w:t>
      </w:r>
      <w:r w:rsidR="004A4199" w:rsidRPr="002A0D07">
        <w:rPr>
          <w:rFonts w:ascii="Times New Roman" w:hAnsi="Times New Roman" w:cs="Times New Roman"/>
          <w:noProof/>
          <w:sz w:val="14"/>
          <w:szCs w:val="14"/>
          <w:lang w:val="ro-RO"/>
        </w:rPr>
        <w:t>lor</w:t>
      </w:r>
      <w:r w:rsidR="008A1BCA" w:rsidRPr="002A0D07">
        <w:rPr>
          <w:rFonts w:ascii="Times New Roman" w:hAnsi="Times New Roman" w:cs="Times New Roman"/>
          <w:noProof/>
          <w:sz w:val="14"/>
          <w:szCs w:val="14"/>
          <w:lang w:val="ro-RO"/>
        </w:rPr>
        <w:t xml:space="preserve"> medale</w:t>
      </w:r>
      <w:r w:rsidR="008A1BCA" w:rsidRPr="00AB3D65">
        <w:rPr>
          <w:rFonts w:ascii="Times New Roman" w:hAnsi="Times New Roman" w:cs="Times New Roman"/>
          <w:noProof/>
          <w:sz w:val="14"/>
          <w:szCs w:val="14"/>
          <w:lang w:val="ro-RO"/>
        </w:rPr>
        <w:t xml:space="preserve"> respective sunt pacienți cu </w:t>
      </w:r>
      <w:r w:rsidR="004A7E78" w:rsidRPr="00AB3D65">
        <w:rPr>
          <w:rFonts w:ascii="Times New Roman" w:hAnsi="Times New Roman" w:cs="Times New Roman"/>
          <w:noProof/>
          <w:sz w:val="14"/>
          <w:szCs w:val="14"/>
          <w:lang w:val="ro-RO"/>
        </w:rPr>
        <w:t>dez</w:t>
      </w:r>
      <w:r w:rsidR="0089653C" w:rsidRPr="00AB3D65">
        <w:rPr>
          <w:rFonts w:ascii="Times New Roman" w:hAnsi="Times New Roman" w:cs="Times New Roman"/>
          <w:noProof/>
          <w:sz w:val="14"/>
          <w:szCs w:val="14"/>
          <w:lang w:val="ro-RO"/>
        </w:rPr>
        <w:t xml:space="preserve">abilități sau </w:t>
      </w:r>
      <w:r w:rsidR="004A4199" w:rsidRPr="00AB3D65">
        <w:rPr>
          <w:rFonts w:ascii="Times New Roman" w:hAnsi="Times New Roman" w:cs="Times New Roman"/>
          <w:noProof/>
          <w:sz w:val="14"/>
          <w:szCs w:val="14"/>
          <w:lang w:val="ro-RO"/>
        </w:rPr>
        <w:t xml:space="preserve">care necesită limitarea efortului fizic, prioritatea în prestarea serviciilor vor avea </w:t>
      </w:r>
    </w:p>
    <w:p w:rsidR="0089653C" w:rsidRPr="00AB3D65" w:rsidRDefault="008A1BCA" w:rsidP="00131ED9">
      <w:pPr>
        <w:spacing w:after="0"/>
        <w:ind w:left="-709" w:right="-851"/>
        <w:jc w:val="both"/>
        <w:rPr>
          <w:rFonts w:ascii="Times New Roman" w:hAnsi="Times New Roman" w:cs="Times New Roman"/>
          <w:noProof/>
          <w:sz w:val="14"/>
          <w:szCs w:val="14"/>
          <w:lang w:val="ro-RO"/>
        </w:rPr>
      </w:pPr>
      <w:r w:rsidRPr="00AB3D65">
        <w:rPr>
          <w:rFonts w:ascii="Times New Roman" w:hAnsi="Times New Roman" w:cs="Times New Roman"/>
          <w:noProof/>
          <w:sz w:val="14"/>
          <w:szCs w:val="14"/>
          <w:lang w:val="ro-RO"/>
        </w:rPr>
        <w:t xml:space="preserve">participanții </w:t>
      </w:r>
      <w:r w:rsidR="004A4199" w:rsidRPr="00AB3D65">
        <w:rPr>
          <w:rFonts w:ascii="Times New Roman" w:hAnsi="Times New Roman" w:cs="Times New Roman"/>
          <w:noProof/>
          <w:sz w:val="14"/>
          <w:szCs w:val="14"/>
          <w:lang w:val="ro-RO"/>
        </w:rPr>
        <w:t xml:space="preserve">la </w:t>
      </w:r>
      <w:r w:rsidRPr="00AB3D65">
        <w:rPr>
          <w:rFonts w:ascii="Times New Roman" w:hAnsi="Times New Roman" w:cs="Times New Roman"/>
          <w:noProof/>
          <w:sz w:val="14"/>
          <w:szCs w:val="14"/>
          <w:lang w:val="ro-RO"/>
        </w:rPr>
        <w:t>pro</w:t>
      </w:r>
      <w:r w:rsidR="004A4199" w:rsidRPr="00AB3D65">
        <w:rPr>
          <w:rFonts w:ascii="Times New Roman" w:hAnsi="Times New Roman" w:cs="Times New Roman"/>
          <w:noProof/>
          <w:sz w:val="14"/>
          <w:szCs w:val="14"/>
          <w:lang w:val="ro-RO"/>
        </w:rPr>
        <w:t>cedura</w:t>
      </w:r>
      <w:r w:rsidR="00824BD4" w:rsidRPr="00AB3D65">
        <w:rPr>
          <w:rFonts w:ascii="Times New Roman" w:hAnsi="Times New Roman" w:cs="Times New Roman"/>
          <w:noProof/>
          <w:sz w:val="14"/>
          <w:szCs w:val="14"/>
          <w:lang w:val="ro-RO"/>
        </w:rPr>
        <w:t xml:space="preserve"> de achiziție </w:t>
      </w:r>
      <w:r w:rsidR="0013328D" w:rsidRPr="00AB3D65">
        <w:rPr>
          <w:rFonts w:ascii="Times New Roman" w:hAnsi="Times New Roman" w:cs="Times New Roman"/>
          <w:noProof/>
          <w:sz w:val="14"/>
          <w:szCs w:val="14"/>
          <w:lang w:val="ro-RO"/>
        </w:rPr>
        <w:t>în</w:t>
      </w:r>
      <w:r w:rsidR="00824BD4" w:rsidRPr="00AB3D65">
        <w:rPr>
          <w:rFonts w:ascii="Times New Roman" w:hAnsi="Times New Roman" w:cs="Times New Roman"/>
          <w:noProof/>
          <w:sz w:val="14"/>
          <w:szCs w:val="14"/>
          <w:lang w:val="ro-RO"/>
        </w:rPr>
        <w:t xml:space="preserve"> raza or</w:t>
      </w:r>
      <w:r w:rsidRPr="00AB3D65">
        <w:rPr>
          <w:rFonts w:ascii="Times New Roman" w:hAnsi="Times New Roman" w:cs="Times New Roman"/>
          <w:noProof/>
          <w:sz w:val="14"/>
          <w:szCs w:val="14"/>
          <w:lang w:val="ro-RO"/>
        </w:rPr>
        <w:t>. Chișinău</w:t>
      </w:r>
      <w:r w:rsidR="009C11D0" w:rsidRPr="00AB3D65">
        <w:rPr>
          <w:rFonts w:ascii="Times New Roman" w:hAnsi="Times New Roman" w:cs="Times New Roman"/>
          <w:noProof/>
          <w:sz w:val="14"/>
          <w:szCs w:val="14"/>
          <w:lang w:val="ro-RO"/>
        </w:rPr>
        <w:t>.</w:t>
      </w:r>
      <w:r w:rsidR="002D1BF7" w:rsidRPr="00AB3D65">
        <w:rPr>
          <w:rFonts w:ascii="Times New Roman" w:hAnsi="Times New Roman" w:cs="Times New Roman"/>
          <w:noProof/>
          <w:sz w:val="14"/>
          <w:szCs w:val="14"/>
          <w:lang w:val="ro-RO"/>
        </w:rPr>
        <w:t xml:space="preserve"> </w:t>
      </w:r>
    </w:p>
    <w:p w:rsidR="009C11D0" w:rsidRPr="002067D1" w:rsidRDefault="00AB3D65" w:rsidP="00131ED9">
      <w:pPr>
        <w:spacing w:after="0"/>
        <w:ind w:left="-709" w:right="-851"/>
        <w:jc w:val="both"/>
        <w:rPr>
          <w:rFonts w:ascii="Times New Roman" w:hAnsi="Times New Roman" w:cs="Times New Roman"/>
          <w:noProof/>
          <w:sz w:val="14"/>
          <w:szCs w:val="14"/>
          <w:lang w:val="ro-RO"/>
        </w:rPr>
      </w:pPr>
      <w:r w:rsidRPr="00AB3D65">
        <w:rPr>
          <w:rFonts w:ascii="Times New Roman" w:hAnsi="Times New Roman" w:cs="Times New Roman"/>
          <w:noProof/>
          <w:sz w:val="14"/>
          <w:szCs w:val="14"/>
          <w:lang w:val="ro-RO"/>
        </w:rPr>
        <w:t>11</w:t>
      </w:r>
      <w:r w:rsidR="00824BD4" w:rsidRPr="00AB3D65">
        <w:rPr>
          <w:rFonts w:ascii="Times New Roman" w:hAnsi="Times New Roman" w:cs="Times New Roman"/>
          <w:noProof/>
          <w:sz w:val="14"/>
          <w:szCs w:val="14"/>
          <w:lang w:val="ro-RO"/>
        </w:rPr>
        <w:t>.</w:t>
      </w:r>
      <w:r w:rsidR="007619B4" w:rsidRPr="00AB3D65">
        <w:rPr>
          <w:rFonts w:ascii="Times New Roman" w:hAnsi="Times New Roman" w:cs="Times New Roman"/>
          <w:noProof/>
          <w:sz w:val="14"/>
          <w:szCs w:val="14"/>
          <w:lang w:val="ro-RO"/>
        </w:rPr>
        <w:t xml:space="preserve"> </w:t>
      </w:r>
      <w:r w:rsidR="00824BD4" w:rsidRPr="00AB3D65">
        <w:rPr>
          <w:rFonts w:ascii="Times New Roman" w:hAnsi="Times New Roman" w:cs="Times New Roman"/>
          <w:noProof/>
          <w:sz w:val="14"/>
          <w:szCs w:val="14"/>
          <w:lang w:val="ro-RO"/>
        </w:rPr>
        <w:t>În cazul prețului egal oferit se va da prioritate instituției medical</w:t>
      </w:r>
      <w:r w:rsidR="00824BD4" w:rsidRPr="002067D1">
        <w:rPr>
          <w:rFonts w:ascii="Times New Roman" w:hAnsi="Times New Roman" w:cs="Times New Roman"/>
          <w:noProof/>
          <w:sz w:val="14"/>
          <w:szCs w:val="14"/>
          <w:lang w:val="ro-RO"/>
        </w:rPr>
        <w:t>e situate în rază proximă.</w:t>
      </w:r>
    </w:p>
    <w:p w:rsidR="00C86085" w:rsidRDefault="00C86085" w:rsidP="00C86085">
      <w:pPr>
        <w:pStyle w:val="a6"/>
        <w:ind w:left="218" w:right="-851"/>
        <w:jc w:val="both"/>
        <w:rPr>
          <w:sz w:val="16"/>
          <w:szCs w:val="16"/>
          <w:lang w:val="ro-RO"/>
        </w:rPr>
      </w:pPr>
    </w:p>
    <w:p w:rsidR="006325ED" w:rsidRPr="00C86085" w:rsidRDefault="00C86085" w:rsidP="003C1E2F">
      <w:pPr>
        <w:pStyle w:val="a6"/>
        <w:ind w:left="-709" w:right="-283"/>
        <w:jc w:val="both"/>
        <w:rPr>
          <w:noProof/>
          <w:sz w:val="14"/>
          <w:szCs w:val="14"/>
          <w:lang w:val="ro-RO"/>
        </w:rPr>
      </w:pPr>
      <w:r w:rsidRPr="00C86085">
        <w:rPr>
          <w:sz w:val="14"/>
          <w:szCs w:val="14"/>
          <w:lang w:val="en-US"/>
        </w:rPr>
        <w:t>*În cazul în care IMSP AMT Rîșcani, potrivit prevederilor art. 20 alin. (8) din Legea nr. 131/2015 privind achiziţiile publice, va solicita prezentarea anumitor documente justificative, operatorul economic este obligat să le prezinte în termen de 3 zile lucrătoare, conform prevederilor DUAE și cadrului normativ în vigoare. În cazul neprezentării documentelor justificative în termenul-limită stabilit, operatorul economic va fi descalificat.</w:t>
      </w:r>
    </w:p>
    <w:p w:rsidR="006325ED" w:rsidRPr="005F1CAA" w:rsidRDefault="006325ED" w:rsidP="006325ED">
      <w:pPr>
        <w:numPr>
          <w:ilvl w:val="0"/>
          <w:numId w:val="9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jc w:val="both"/>
        <w:rPr>
          <w:rFonts w:ascii="Times New Roman" w:hAnsi="Times New Roman" w:cs="Times New Roman"/>
          <w:sz w:val="16"/>
          <w:szCs w:val="16"/>
          <w:lang w:val="it-IT" w:eastAsia="ru-RU"/>
        </w:rPr>
      </w:pPr>
      <w:r w:rsidRPr="006325ED">
        <w:rPr>
          <w:rFonts w:ascii="Times New Roman" w:hAnsi="Times New Roman" w:cs="Times New Roman"/>
          <w:sz w:val="16"/>
          <w:szCs w:val="16"/>
          <w:lang w:val="it-IT" w:eastAsia="ru-RU"/>
        </w:rPr>
        <w:t xml:space="preserve">Garanția pentru ofertă, </w:t>
      </w:r>
      <w:r w:rsidR="00C86085">
        <w:rPr>
          <w:rFonts w:ascii="Times New Roman" w:hAnsi="Times New Roman" w:cs="Times New Roman"/>
          <w:sz w:val="16"/>
          <w:szCs w:val="16"/>
          <w:lang w:val="it-IT" w:eastAsia="ru-RU"/>
        </w:rPr>
        <w:t xml:space="preserve">în </w:t>
      </w:r>
      <w:r w:rsidRPr="006325ED"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r w:rsidR="00C86085">
        <w:rPr>
          <w:rFonts w:ascii="Times New Roman" w:hAnsi="Times New Roman" w:cs="Times New Roman"/>
          <w:sz w:val="16"/>
          <w:szCs w:val="16"/>
          <w:lang w:val="it-IT" w:eastAsia="ru-RU"/>
        </w:rPr>
        <w:t xml:space="preserve">cuantum </w:t>
      </w:r>
      <w:r w:rsidR="00C86085" w:rsidRPr="005F1CAA">
        <w:rPr>
          <w:rFonts w:ascii="Times New Roman" w:hAnsi="Times New Roman" w:cs="Times New Roman"/>
          <w:sz w:val="16"/>
          <w:szCs w:val="16"/>
          <w:lang w:val="it-IT" w:eastAsia="ru-RU"/>
        </w:rPr>
        <w:t xml:space="preserve">de </w:t>
      </w:r>
      <w:r w:rsidR="005F1CAA" w:rsidRPr="005F1CAA">
        <w:rPr>
          <w:rFonts w:ascii="Times New Roman" w:hAnsi="Times New Roman" w:cs="Times New Roman"/>
          <w:sz w:val="16"/>
          <w:szCs w:val="16"/>
          <w:lang w:val="it-IT" w:eastAsia="ru-RU"/>
        </w:rPr>
        <w:t>1</w:t>
      </w:r>
      <w:r w:rsidR="00C86085" w:rsidRPr="005F1CAA">
        <w:rPr>
          <w:rFonts w:ascii="Times New Roman" w:hAnsi="Times New Roman" w:cs="Times New Roman"/>
          <w:sz w:val="16"/>
          <w:szCs w:val="16"/>
          <w:lang w:val="it-IT" w:eastAsia="ru-RU"/>
        </w:rPr>
        <w:t>% din valoarea ofertei fără TVA.</w:t>
      </w:r>
      <w:r w:rsidRPr="005F1CAA">
        <w:rPr>
          <w:rFonts w:ascii="Times New Roman" w:hAnsi="Times New Roman" w:cs="Times New Roman"/>
          <w:sz w:val="16"/>
          <w:szCs w:val="16"/>
          <w:lang w:val="it-IT" w:eastAsia="ru-RU"/>
        </w:rPr>
        <w:t>.</w:t>
      </w:r>
    </w:p>
    <w:p w:rsidR="006325ED" w:rsidRPr="006325ED" w:rsidRDefault="006325ED" w:rsidP="006325ED">
      <w:pPr>
        <w:pStyle w:val="a6"/>
        <w:numPr>
          <w:ilvl w:val="0"/>
          <w:numId w:val="9"/>
        </w:numPr>
        <w:tabs>
          <w:tab w:val="left" w:pos="1134"/>
        </w:tabs>
        <w:contextualSpacing w:val="0"/>
        <w:jc w:val="both"/>
        <w:rPr>
          <w:b/>
          <w:sz w:val="16"/>
          <w:szCs w:val="16"/>
          <w:lang w:val="it-IT"/>
        </w:rPr>
      </w:pPr>
      <w:r w:rsidRPr="005F1CAA">
        <w:rPr>
          <w:sz w:val="16"/>
          <w:szCs w:val="16"/>
          <w:lang w:val="it-IT"/>
        </w:rPr>
        <w:t xml:space="preserve">Garanția de bună execuție a contractului, </w:t>
      </w:r>
      <w:r w:rsidR="00C86085" w:rsidRPr="005F1CAA">
        <w:rPr>
          <w:sz w:val="16"/>
          <w:szCs w:val="16"/>
          <w:lang w:val="it-IT"/>
        </w:rPr>
        <w:t xml:space="preserve">în cuantum de </w:t>
      </w:r>
      <w:r w:rsidR="005F1CAA" w:rsidRPr="005F1CAA">
        <w:rPr>
          <w:sz w:val="16"/>
          <w:szCs w:val="16"/>
          <w:lang w:val="it-IT"/>
        </w:rPr>
        <w:t xml:space="preserve">1 </w:t>
      </w:r>
      <w:r w:rsidR="00C86085" w:rsidRPr="005F1CAA">
        <w:rPr>
          <w:sz w:val="16"/>
          <w:szCs w:val="16"/>
          <w:lang w:val="it-IT"/>
        </w:rPr>
        <w:t>% din valoarea</w:t>
      </w:r>
      <w:r w:rsidR="00C86085">
        <w:rPr>
          <w:sz w:val="16"/>
          <w:szCs w:val="16"/>
          <w:lang w:val="it-IT"/>
        </w:rPr>
        <w:t xml:space="preserve"> contractului adjudecat transferat/ prezentat pînă la etapa de semnare a contractului </w:t>
      </w:r>
      <w:r w:rsidRPr="006325ED">
        <w:rPr>
          <w:sz w:val="16"/>
          <w:szCs w:val="16"/>
          <w:lang w:val="it-IT"/>
        </w:rPr>
        <w:t>.</w:t>
      </w:r>
    </w:p>
    <w:p w:rsidR="006325ED" w:rsidRPr="006325ED" w:rsidRDefault="008A1BCA" w:rsidP="00C60173">
      <w:pPr>
        <w:pStyle w:val="a6"/>
        <w:numPr>
          <w:ilvl w:val="0"/>
          <w:numId w:val="9"/>
        </w:numPr>
        <w:shd w:val="clear" w:color="auto" w:fill="FFFFFF" w:themeFill="background1"/>
        <w:tabs>
          <w:tab w:val="right" w:pos="-709"/>
        </w:tabs>
        <w:rPr>
          <w:sz w:val="16"/>
          <w:szCs w:val="16"/>
          <w:lang w:val="en-US"/>
        </w:rPr>
      </w:pPr>
      <w:r w:rsidRPr="006325ED">
        <w:rPr>
          <w:sz w:val="16"/>
          <w:szCs w:val="16"/>
          <w:lang w:val="en-US"/>
        </w:rPr>
        <w:t xml:space="preserve">Motivul recurgerii la procedura accelerată (în cazul licitației deschise, restrînse și al procedurii negociate), după </w:t>
      </w:r>
      <w:r w:rsidRPr="00C60173">
        <w:rPr>
          <w:sz w:val="16"/>
          <w:szCs w:val="16"/>
          <w:lang w:val="en-US"/>
        </w:rPr>
        <w:t>caz</w:t>
      </w:r>
      <w:r w:rsidR="006325ED" w:rsidRPr="00C60173">
        <w:rPr>
          <w:sz w:val="16"/>
          <w:szCs w:val="16"/>
          <w:lang w:val="en-US"/>
        </w:rPr>
        <w:t xml:space="preserve"> </w:t>
      </w:r>
      <w:r w:rsidR="00C60173">
        <w:rPr>
          <w:sz w:val="16"/>
          <w:szCs w:val="16"/>
          <w:lang w:val="en-US"/>
        </w:rPr>
        <w:t xml:space="preserve"> </w:t>
      </w:r>
      <w:r w:rsidR="00C60173" w:rsidRPr="00C60173">
        <w:rPr>
          <w:sz w:val="16"/>
          <w:szCs w:val="16"/>
          <w:u w:val="single"/>
          <w:lang w:val="en-US"/>
        </w:rPr>
        <w:t>Nu este cazul</w:t>
      </w:r>
      <w:r w:rsidR="00C60173">
        <w:rPr>
          <w:sz w:val="16"/>
          <w:szCs w:val="16"/>
          <w:u w:val="single"/>
          <w:lang w:val="en-US"/>
        </w:rPr>
        <w:t>.</w:t>
      </w:r>
    </w:p>
    <w:p w:rsidR="00C60173" w:rsidRPr="006325ED" w:rsidRDefault="008A1BCA" w:rsidP="00C60173">
      <w:pPr>
        <w:pStyle w:val="a6"/>
        <w:numPr>
          <w:ilvl w:val="0"/>
          <w:numId w:val="9"/>
        </w:numPr>
        <w:shd w:val="clear" w:color="auto" w:fill="FFFFFF" w:themeFill="background1"/>
        <w:tabs>
          <w:tab w:val="right" w:pos="-709"/>
        </w:tabs>
        <w:rPr>
          <w:sz w:val="16"/>
          <w:szCs w:val="16"/>
          <w:lang w:val="en-US"/>
        </w:rPr>
      </w:pPr>
      <w:r w:rsidRPr="00C60173">
        <w:rPr>
          <w:sz w:val="16"/>
          <w:szCs w:val="16"/>
          <w:lang w:val="en-US"/>
        </w:rPr>
        <w:t xml:space="preserve">Tehnici și instrumente specifice de atribuire (dacă este cazul specificați dacă se va utiliza acordul-cadru, sistemul dinamic de achiziție sau licitația electronică): </w:t>
      </w:r>
      <w:r w:rsidR="00B71D39" w:rsidRPr="00C60173">
        <w:rPr>
          <w:sz w:val="16"/>
          <w:szCs w:val="16"/>
          <w:lang w:val="en-US"/>
        </w:rPr>
        <w:t xml:space="preserve"> </w:t>
      </w:r>
      <w:r w:rsidR="00C60173" w:rsidRPr="00C60173">
        <w:rPr>
          <w:sz w:val="16"/>
          <w:szCs w:val="16"/>
          <w:u w:val="single"/>
          <w:lang w:val="en-US"/>
        </w:rPr>
        <w:t>Nu este cazul</w:t>
      </w:r>
      <w:r w:rsidR="00C60173">
        <w:rPr>
          <w:sz w:val="16"/>
          <w:szCs w:val="16"/>
          <w:u w:val="single"/>
          <w:lang w:val="en-US"/>
        </w:rPr>
        <w:t>.</w:t>
      </w:r>
    </w:p>
    <w:p w:rsidR="0089653C" w:rsidRPr="0089653C" w:rsidRDefault="008A1BCA" w:rsidP="00C01BC6">
      <w:pPr>
        <w:pStyle w:val="a6"/>
        <w:numPr>
          <w:ilvl w:val="0"/>
          <w:numId w:val="9"/>
        </w:numPr>
        <w:shd w:val="clear" w:color="auto" w:fill="FFFFFF" w:themeFill="background1"/>
        <w:tabs>
          <w:tab w:val="right" w:pos="-709"/>
          <w:tab w:val="right" w:pos="426"/>
        </w:tabs>
        <w:spacing w:before="120"/>
        <w:rPr>
          <w:b/>
          <w:lang w:val="it-IT"/>
        </w:rPr>
      </w:pPr>
      <w:r w:rsidRPr="0089653C">
        <w:rPr>
          <w:sz w:val="16"/>
          <w:szCs w:val="16"/>
          <w:lang w:val="en-US"/>
        </w:rPr>
        <w:t xml:space="preserve">Condiții speciale de care depinde îndeplinirea contractului (indicați după caz): </w:t>
      </w:r>
      <w:r w:rsidR="00C60173" w:rsidRPr="0089653C">
        <w:rPr>
          <w:sz w:val="16"/>
          <w:szCs w:val="16"/>
          <w:u w:val="single"/>
          <w:lang w:val="en-US"/>
        </w:rPr>
        <w:t>Nu este cazul.</w:t>
      </w:r>
    </w:p>
    <w:p w:rsidR="00C60173" w:rsidRPr="0089653C" w:rsidRDefault="00C60173" w:rsidP="00C01BC6">
      <w:pPr>
        <w:pStyle w:val="a6"/>
        <w:numPr>
          <w:ilvl w:val="0"/>
          <w:numId w:val="9"/>
        </w:numPr>
        <w:shd w:val="clear" w:color="auto" w:fill="FFFFFF" w:themeFill="background1"/>
        <w:tabs>
          <w:tab w:val="right" w:pos="-709"/>
          <w:tab w:val="right" w:pos="426"/>
        </w:tabs>
        <w:spacing w:before="120"/>
        <w:rPr>
          <w:b/>
          <w:lang w:val="it-IT"/>
        </w:rPr>
      </w:pPr>
      <w:r w:rsidRPr="0089653C">
        <w:rPr>
          <w:sz w:val="16"/>
          <w:szCs w:val="16"/>
          <w:lang w:val="it-IT"/>
        </w:rPr>
        <w:t xml:space="preserve">Ofertele se prezintă în valuta </w:t>
      </w:r>
      <w:r w:rsidRPr="0089653C">
        <w:rPr>
          <w:sz w:val="16"/>
          <w:szCs w:val="16"/>
          <w:u w:val="single"/>
          <w:lang w:val="it-IT"/>
        </w:rPr>
        <w:t>Lei  MD</w:t>
      </w:r>
      <w:r w:rsidRPr="0089653C">
        <w:rPr>
          <w:u w:val="single"/>
          <w:lang w:val="it-IT"/>
        </w:rPr>
        <w:t>.</w:t>
      </w:r>
    </w:p>
    <w:p w:rsidR="008A1BCA" w:rsidRPr="00C60173" w:rsidRDefault="008A1BCA" w:rsidP="002C64E9">
      <w:pPr>
        <w:pStyle w:val="a6"/>
        <w:numPr>
          <w:ilvl w:val="0"/>
          <w:numId w:val="9"/>
        </w:numPr>
        <w:tabs>
          <w:tab w:val="right" w:pos="-709"/>
        </w:tabs>
        <w:rPr>
          <w:sz w:val="16"/>
          <w:szCs w:val="16"/>
          <w:lang w:val="en-US"/>
        </w:rPr>
      </w:pPr>
      <w:r w:rsidRPr="00C60173">
        <w:rPr>
          <w:sz w:val="16"/>
          <w:szCs w:val="16"/>
          <w:lang w:val="en-US"/>
        </w:rPr>
        <w:t>Criteriul de evaluare aplicat pentru adjudecarea cont</w:t>
      </w:r>
      <w:r w:rsidR="00C60173">
        <w:rPr>
          <w:sz w:val="16"/>
          <w:szCs w:val="16"/>
          <w:lang w:val="en-US"/>
        </w:rPr>
        <w:t xml:space="preserve">ractului: </w:t>
      </w:r>
      <w:r w:rsidR="00C60173" w:rsidRPr="00C60173">
        <w:rPr>
          <w:sz w:val="16"/>
          <w:szCs w:val="16"/>
          <w:u w:val="single"/>
          <w:lang w:val="en-US"/>
        </w:rPr>
        <w:t>Prețul cel mai scăzut, per lot, cu corespunderea cerințelor solicitate.</w:t>
      </w:r>
      <w:r w:rsidRPr="00C60173">
        <w:rPr>
          <w:sz w:val="16"/>
          <w:szCs w:val="16"/>
          <w:lang w:val="en-US"/>
        </w:rPr>
        <w:t xml:space="preserve"> </w:t>
      </w:r>
    </w:p>
    <w:p w:rsidR="008A1BCA" w:rsidRPr="006325ED" w:rsidRDefault="008A1BCA" w:rsidP="006325ED">
      <w:pPr>
        <w:pStyle w:val="a6"/>
        <w:numPr>
          <w:ilvl w:val="0"/>
          <w:numId w:val="9"/>
        </w:numPr>
        <w:tabs>
          <w:tab w:val="right" w:pos="-709"/>
        </w:tabs>
        <w:rPr>
          <w:sz w:val="16"/>
          <w:szCs w:val="16"/>
          <w:lang w:val="en-US"/>
        </w:rPr>
      </w:pPr>
      <w:r w:rsidRPr="006325ED">
        <w:rPr>
          <w:sz w:val="16"/>
          <w:szCs w:val="16"/>
          <w:lang w:val="en-US"/>
        </w:rPr>
        <w:t>Factorii de evaluare a ofertei celei mai avantajoase din punct de vedere economic, precum și ponderile lor: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63"/>
        <w:gridCol w:w="6779"/>
        <w:gridCol w:w="1738"/>
      </w:tblGrid>
      <w:tr w:rsidR="008A1BCA" w:rsidRPr="00DB1A2D" w:rsidTr="00C60173">
        <w:trPr>
          <w:trHeight w:val="331"/>
        </w:trPr>
        <w:tc>
          <w:tcPr>
            <w:tcW w:w="863" w:type="dxa"/>
            <w:shd w:val="clear" w:color="auto" w:fill="D9D9D9" w:themeFill="background1" w:themeFillShade="D9"/>
          </w:tcPr>
          <w:p w:rsidR="008A1BCA" w:rsidRPr="00C60173" w:rsidRDefault="00C60173" w:rsidP="006325ED">
            <w:pPr>
              <w:tabs>
                <w:tab w:val="right" w:pos="-709"/>
                <w:tab w:val="left" w:pos="612"/>
              </w:tabs>
              <w:spacing w:after="120"/>
              <w:ind w:left="-142"/>
              <w:rPr>
                <w:rFonts w:ascii="Times New Roman" w:hAnsi="Times New Roman" w:cs="Times New Roman"/>
                <w:b/>
                <w:iCs/>
                <w:sz w:val="16"/>
                <w:szCs w:val="16"/>
              </w:rPr>
            </w:pPr>
            <w:r w:rsidRPr="00C60173">
              <w:rPr>
                <w:rFonts w:ascii="Times New Roman" w:hAnsi="Times New Roman" w:cs="Times New Roman"/>
                <w:b/>
                <w:iCs/>
                <w:sz w:val="16"/>
                <w:szCs w:val="16"/>
                <w:lang w:val="ro-MD"/>
              </w:rPr>
              <w:t xml:space="preserve">   </w:t>
            </w:r>
            <w:r w:rsidR="008A1BCA" w:rsidRPr="00C60173">
              <w:rPr>
                <w:rFonts w:ascii="Times New Roman" w:hAnsi="Times New Roman" w:cs="Times New Roman"/>
                <w:b/>
                <w:iCs/>
                <w:sz w:val="16"/>
                <w:szCs w:val="16"/>
              </w:rPr>
              <w:t>Nr. d/o</w:t>
            </w:r>
          </w:p>
        </w:tc>
        <w:tc>
          <w:tcPr>
            <w:tcW w:w="6779" w:type="dxa"/>
            <w:shd w:val="clear" w:color="auto" w:fill="D9D9D9" w:themeFill="background1" w:themeFillShade="D9"/>
          </w:tcPr>
          <w:p w:rsidR="008A1BCA" w:rsidRPr="00C60173" w:rsidRDefault="008A1BCA" w:rsidP="006325ED">
            <w:pPr>
              <w:tabs>
                <w:tab w:val="right" w:pos="-709"/>
                <w:tab w:val="left" w:pos="612"/>
              </w:tabs>
              <w:spacing w:after="120"/>
              <w:ind w:left="-142"/>
              <w:jc w:val="center"/>
              <w:rPr>
                <w:rFonts w:ascii="Times New Roman" w:hAnsi="Times New Roman" w:cs="Times New Roman"/>
                <w:b/>
                <w:iCs/>
                <w:sz w:val="16"/>
                <w:szCs w:val="16"/>
              </w:rPr>
            </w:pPr>
            <w:r w:rsidRPr="00C60173">
              <w:rPr>
                <w:rFonts w:ascii="Times New Roman" w:hAnsi="Times New Roman" w:cs="Times New Roman"/>
                <w:b/>
                <w:iCs/>
                <w:sz w:val="16"/>
                <w:szCs w:val="16"/>
              </w:rPr>
              <w:t>Denumirea factorului de evaluare</w:t>
            </w:r>
          </w:p>
        </w:tc>
        <w:tc>
          <w:tcPr>
            <w:tcW w:w="1738" w:type="dxa"/>
            <w:shd w:val="clear" w:color="auto" w:fill="D9D9D9" w:themeFill="background1" w:themeFillShade="D9"/>
          </w:tcPr>
          <w:p w:rsidR="008A1BCA" w:rsidRPr="00C60173" w:rsidRDefault="008A1BCA" w:rsidP="006325ED">
            <w:pPr>
              <w:tabs>
                <w:tab w:val="right" w:pos="-709"/>
                <w:tab w:val="left" w:pos="612"/>
              </w:tabs>
              <w:spacing w:after="120"/>
              <w:ind w:left="-142"/>
              <w:jc w:val="center"/>
              <w:rPr>
                <w:rFonts w:ascii="Times New Roman" w:hAnsi="Times New Roman" w:cs="Times New Roman"/>
                <w:b/>
                <w:iCs/>
                <w:sz w:val="16"/>
                <w:szCs w:val="16"/>
              </w:rPr>
            </w:pPr>
            <w:r w:rsidRPr="00C60173">
              <w:rPr>
                <w:rFonts w:ascii="Times New Roman" w:hAnsi="Times New Roman" w:cs="Times New Roman"/>
                <w:b/>
                <w:iCs/>
                <w:sz w:val="16"/>
                <w:szCs w:val="16"/>
              </w:rPr>
              <w:t>Ponderea%</w:t>
            </w:r>
          </w:p>
        </w:tc>
      </w:tr>
      <w:tr w:rsidR="008A1BCA" w:rsidRPr="00DB1A2D" w:rsidTr="00C60173">
        <w:trPr>
          <w:trHeight w:val="266"/>
        </w:trPr>
        <w:tc>
          <w:tcPr>
            <w:tcW w:w="863" w:type="dxa"/>
            <w:shd w:val="clear" w:color="auto" w:fill="FFFFFF" w:themeFill="background1"/>
          </w:tcPr>
          <w:p w:rsidR="008A1BCA" w:rsidRPr="00C60173" w:rsidRDefault="008A1BCA" w:rsidP="006325ED">
            <w:pPr>
              <w:tabs>
                <w:tab w:val="right" w:pos="-709"/>
                <w:tab w:val="left" w:pos="612"/>
              </w:tabs>
              <w:spacing w:after="120"/>
              <w:ind w:left="-142"/>
              <w:rPr>
                <w:rFonts w:ascii="Times New Roman" w:hAnsi="Times New Roman" w:cs="Times New Roman"/>
                <w:iCs/>
                <w:sz w:val="16"/>
                <w:szCs w:val="16"/>
              </w:rPr>
            </w:pPr>
          </w:p>
        </w:tc>
        <w:tc>
          <w:tcPr>
            <w:tcW w:w="6779" w:type="dxa"/>
            <w:shd w:val="clear" w:color="auto" w:fill="FFFFFF" w:themeFill="background1"/>
          </w:tcPr>
          <w:p w:rsidR="008A1BCA" w:rsidRPr="00C60173" w:rsidRDefault="00C60173" w:rsidP="006325ED">
            <w:pPr>
              <w:tabs>
                <w:tab w:val="right" w:pos="-709"/>
                <w:tab w:val="left" w:pos="612"/>
              </w:tabs>
              <w:spacing w:after="120"/>
              <w:ind w:left="-142"/>
              <w:rPr>
                <w:rFonts w:ascii="Times New Roman" w:hAnsi="Times New Roman" w:cs="Times New Roman"/>
                <w:iCs/>
                <w:sz w:val="16"/>
                <w:szCs w:val="16"/>
                <w:lang w:val="ro-RO"/>
              </w:rPr>
            </w:pPr>
            <w:r w:rsidRPr="00C60173">
              <w:rPr>
                <w:rFonts w:ascii="Times New Roman" w:hAnsi="Times New Roman" w:cs="Times New Roman"/>
                <w:iCs/>
                <w:sz w:val="16"/>
                <w:szCs w:val="16"/>
                <w:lang w:val="ro-RO"/>
              </w:rPr>
              <w:t>________________</w:t>
            </w:r>
          </w:p>
        </w:tc>
        <w:tc>
          <w:tcPr>
            <w:tcW w:w="1738" w:type="dxa"/>
            <w:shd w:val="clear" w:color="auto" w:fill="FFFFFF" w:themeFill="background1"/>
          </w:tcPr>
          <w:p w:rsidR="008A1BCA" w:rsidRPr="00C60173" w:rsidRDefault="00C60173" w:rsidP="006325ED">
            <w:pPr>
              <w:tabs>
                <w:tab w:val="right" w:pos="-709"/>
                <w:tab w:val="left" w:pos="612"/>
              </w:tabs>
              <w:spacing w:after="120"/>
              <w:ind w:left="-142"/>
              <w:rPr>
                <w:rFonts w:ascii="Times New Roman" w:hAnsi="Times New Roman" w:cs="Times New Roman"/>
                <w:iCs/>
                <w:sz w:val="16"/>
                <w:szCs w:val="16"/>
                <w:lang w:val="ro-MD"/>
              </w:rPr>
            </w:pPr>
            <w:r w:rsidRPr="00C60173">
              <w:rPr>
                <w:rFonts w:ascii="Times New Roman" w:hAnsi="Times New Roman" w:cs="Times New Roman"/>
                <w:iCs/>
                <w:sz w:val="16"/>
                <w:szCs w:val="16"/>
                <w:lang w:val="ro-MD"/>
              </w:rPr>
              <w:t>_____________</w:t>
            </w:r>
          </w:p>
        </w:tc>
      </w:tr>
    </w:tbl>
    <w:p w:rsidR="00C60173" w:rsidRPr="00C60173" w:rsidRDefault="00C60173" w:rsidP="00C60173">
      <w:pPr>
        <w:pStyle w:val="a6"/>
        <w:numPr>
          <w:ilvl w:val="0"/>
          <w:numId w:val="9"/>
        </w:numPr>
        <w:shd w:val="clear" w:color="auto" w:fill="FFFFFF" w:themeFill="background1"/>
        <w:tabs>
          <w:tab w:val="right" w:pos="426"/>
        </w:tabs>
        <w:rPr>
          <w:sz w:val="16"/>
          <w:szCs w:val="16"/>
          <w:lang w:val="it-IT"/>
        </w:rPr>
      </w:pPr>
      <w:r w:rsidRPr="00C60173">
        <w:rPr>
          <w:sz w:val="16"/>
          <w:szCs w:val="16"/>
          <w:lang w:val="it-IT"/>
        </w:rPr>
        <w:t>Termenul limită de depunere/deschidere a ofertelor:</w:t>
      </w:r>
    </w:p>
    <w:p w:rsidR="00C60173" w:rsidRPr="00C60173" w:rsidRDefault="00C60173" w:rsidP="00C60173">
      <w:pPr>
        <w:pStyle w:val="a6"/>
        <w:numPr>
          <w:ilvl w:val="0"/>
          <w:numId w:val="14"/>
        </w:numPr>
        <w:shd w:val="clear" w:color="auto" w:fill="FFFFFF" w:themeFill="background1"/>
        <w:tabs>
          <w:tab w:val="right" w:pos="426"/>
        </w:tabs>
        <w:ind w:left="567" w:hanging="283"/>
        <w:rPr>
          <w:sz w:val="16"/>
          <w:szCs w:val="16"/>
          <w:u w:val="single"/>
        </w:rPr>
      </w:pPr>
      <w:r w:rsidRPr="00C60173">
        <w:rPr>
          <w:sz w:val="16"/>
          <w:szCs w:val="16"/>
          <w:u w:val="single"/>
          <w:lang w:val="ro-MD"/>
        </w:rPr>
        <w:t>conform SIA RSAP .</w:t>
      </w:r>
    </w:p>
    <w:p w:rsidR="00C60173" w:rsidRPr="00C60173" w:rsidRDefault="00C60173" w:rsidP="00C60173">
      <w:pPr>
        <w:pStyle w:val="a6"/>
        <w:numPr>
          <w:ilvl w:val="0"/>
          <w:numId w:val="9"/>
        </w:numPr>
        <w:shd w:val="clear" w:color="auto" w:fill="FFFFFF" w:themeFill="background1"/>
        <w:tabs>
          <w:tab w:val="right" w:pos="426"/>
        </w:tabs>
        <w:rPr>
          <w:sz w:val="16"/>
          <w:szCs w:val="16"/>
          <w:lang w:val="it-IT"/>
        </w:rPr>
      </w:pPr>
      <w:r w:rsidRPr="00C60173">
        <w:rPr>
          <w:sz w:val="16"/>
          <w:szCs w:val="16"/>
          <w:lang w:val="it-IT"/>
        </w:rPr>
        <w:t xml:space="preserve">Adresa la care trebuie transmise ofertele sau cererile de participare: </w:t>
      </w:r>
    </w:p>
    <w:p w:rsidR="00C60173" w:rsidRPr="00C60173" w:rsidRDefault="00C60173" w:rsidP="00C60173">
      <w:pPr>
        <w:shd w:val="clear" w:color="auto" w:fill="FFFFFF" w:themeFill="background1"/>
        <w:tabs>
          <w:tab w:val="right" w:pos="426"/>
        </w:tabs>
        <w:jc w:val="both"/>
        <w:rPr>
          <w:rFonts w:ascii="Times New Roman" w:hAnsi="Times New Roman" w:cs="Times New Roman"/>
          <w:sz w:val="16"/>
          <w:szCs w:val="16"/>
          <w:u w:val="single"/>
          <w:lang w:val="it-IT" w:eastAsia="ru-RU"/>
        </w:rPr>
      </w:pPr>
      <w:r>
        <w:rPr>
          <w:rFonts w:ascii="Times New Roman" w:hAnsi="Times New Roman" w:cs="Times New Roman"/>
          <w:i/>
          <w:sz w:val="16"/>
          <w:szCs w:val="16"/>
          <w:u w:val="single"/>
          <w:lang w:val="it-IT" w:eastAsia="ru-RU"/>
        </w:rPr>
        <w:t xml:space="preserve">     </w:t>
      </w:r>
      <w:r w:rsidRPr="00C60173">
        <w:rPr>
          <w:rFonts w:ascii="Times New Roman" w:hAnsi="Times New Roman" w:cs="Times New Roman"/>
          <w:i/>
          <w:sz w:val="16"/>
          <w:szCs w:val="16"/>
          <w:u w:val="single"/>
          <w:lang w:val="it-IT" w:eastAsia="ru-RU"/>
        </w:rPr>
        <w:t>Ofertele sau cererile de participare vor fi depuse electronic prin intermediul SIA RSAP.</w:t>
      </w:r>
    </w:p>
    <w:p w:rsidR="00C60173" w:rsidRPr="00D821CD" w:rsidRDefault="00C60173" w:rsidP="00C60173">
      <w:pPr>
        <w:pStyle w:val="a6"/>
        <w:numPr>
          <w:ilvl w:val="0"/>
          <w:numId w:val="9"/>
        </w:numPr>
        <w:tabs>
          <w:tab w:val="right" w:pos="426"/>
        </w:tabs>
        <w:spacing w:before="120"/>
        <w:rPr>
          <w:sz w:val="16"/>
          <w:szCs w:val="16"/>
          <w:lang w:val="it-IT"/>
        </w:rPr>
      </w:pPr>
      <w:r w:rsidRPr="00C60173">
        <w:rPr>
          <w:sz w:val="16"/>
          <w:szCs w:val="16"/>
          <w:lang w:val="it-IT"/>
        </w:rPr>
        <w:t>Termenul de valabilitate a ofertelor</w:t>
      </w:r>
      <w:r w:rsidRPr="00D821CD">
        <w:rPr>
          <w:sz w:val="16"/>
          <w:szCs w:val="16"/>
          <w:lang w:val="it-IT"/>
        </w:rPr>
        <w:t xml:space="preserve">: </w:t>
      </w:r>
      <w:r w:rsidR="00D821CD" w:rsidRPr="00D821CD">
        <w:rPr>
          <w:sz w:val="16"/>
          <w:szCs w:val="16"/>
          <w:u w:val="single"/>
          <w:lang w:val="it-IT"/>
        </w:rPr>
        <w:t>60</w:t>
      </w:r>
      <w:r w:rsidRPr="00D821CD">
        <w:rPr>
          <w:sz w:val="16"/>
          <w:szCs w:val="16"/>
          <w:u w:val="single"/>
          <w:lang w:val="it-IT"/>
        </w:rPr>
        <w:t xml:space="preserve"> de zile.</w:t>
      </w:r>
    </w:p>
    <w:p w:rsidR="00C60173" w:rsidRPr="00C60173" w:rsidRDefault="00C60173" w:rsidP="00C60173">
      <w:pPr>
        <w:pStyle w:val="a6"/>
        <w:numPr>
          <w:ilvl w:val="0"/>
          <w:numId w:val="9"/>
        </w:numPr>
        <w:tabs>
          <w:tab w:val="right" w:pos="426"/>
        </w:tabs>
        <w:rPr>
          <w:i/>
          <w:sz w:val="16"/>
          <w:szCs w:val="16"/>
          <w:u w:val="single"/>
          <w:lang w:val="it-IT"/>
        </w:rPr>
      </w:pPr>
      <w:r w:rsidRPr="00C60173">
        <w:rPr>
          <w:sz w:val="16"/>
          <w:szCs w:val="16"/>
          <w:lang w:val="en-US"/>
        </w:rPr>
        <w:t>Locul</w:t>
      </w:r>
      <w:r w:rsidRPr="00C60173">
        <w:rPr>
          <w:sz w:val="16"/>
          <w:szCs w:val="16"/>
          <w:lang w:val="ro-MD"/>
        </w:rPr>
        <w:t xml:space="preserve"> </w:t>
      </w:r>
      <w:r w:rsidRPr="00C60173">
        <w:rPr>
          <w:sz w:val="16"/>
          <w:szCs w:val="16"/>
          <w:lang w:val="en-US"/>
        </w:rPr>
        <w:t>deschiderii</w:t>
      </w:r>
      <w:r w:rsidRPr="00C60173">
        <w:rPr>
          <w:sz w:val="16"/>
          <w:szCs w:val="16"/>
          <w:lang w:val="ro-MD"/>
        </w:rPr>
        <w:t xml:space="preserve"> </w:t>
      </w:r>
      <w:r w:rsidRPr="00C60173">
        <w:rPr>
          <w:sz w:val="16"/>
          <w:szCs w:val="16"/>
          <w:lang w:val="en-US"/>
        </w:rPr>
        <w:t xml:space="preserve">ofertelor: </w:t>
      </w:r>
      <w:r w:rsidRPr="00C60173">
        <w:rPr>
          <w:sz w:val="16"/>
          <w:szCs w:val="16"/>
          <w:u w:val="single"/>
          <w:lang w:val="it-IT"/>
        </w:rPr>
        <w:t>SIA RSAP.</w:t>
      </w:r>
    </w:p>
    <w:p w:rsidR="00C60173" w:rsidRPr="00C60173" w:rsidRDefault="00C60173" w:rsidP="00C60173">
      <w:pPr>
        <w:tabs>
          <w:tab w:val="right" w:pos="426"/>
        </w:tabs>
        <w:spacing w:after="0" w:line="240" w:lineRule="auto"/>
        <w:rPr>
          <w:rFonts w:ascii="Times New Roman" w:hAnsi="Times New Roman" w:cs="Times New Roman"/>
          <w:i/>
          <w:sz w:val="16"/>
          <w:szCs w:val="16"/>
          <w:u w:val="single"/>
          <w:lang w:val="it-IT" w:eastAsia="ru-RU"/>
        </w:rPr>
      </w:pPr>
      <w:r w:rsidRPr="00C60173">
        <w:rPr>
          <w:rFonts w:ascii="Times New Roman" w:hAnsi="Times New Roman" w:cs="Times New Roman"/>
          <w:i/>
          <w:sz w:val="16"/>
          <w:szCs w:val="16"/>
          <w:lang w:val="it-IT" w:eastAsia="ru-RU"/>
        </w:rPr>
        <w:t xml:space="preserve">         </w:t>
      </w:r>
      <w:r w:rsidRPr="00C60173">
        <w:rPr>
          <w:rFonts w:ascii="Times New Roman" w:hAnsi="Times New Roman" w:cs="Times New Roman"/>
          <w:i/>
          <w:sz w:val="16"/>
          <w:szCs w:val="16"/>
          <w:u w:val="single"/>
          <w:lang w:val="it-IT" w:eastAsia="ru-RU"/>
        </w:rPr>
        <w:t xml:space="preserve">Ofertele întârziate vor fi respinse. </w:t>
      </w:r>
    </w:p>
    <w:p w:rsidR="00C60173" w:rsidRPr="00C60173" w:rsidRDefault="00C60173" w:rsidP="00C60173">
      <w:pPr>
        <w:pStyle w:val="a6"/>
        <w:numPr>
          <w:ilvl w:val="0"/>
          <w:numId w:val="9"/>
        </w:numPr>
        <w:shd w:val="clear" w:color="auto" w:fill="FFFFFF" w:themeFill="background1"/>
        <w:tabs>
          <w:tab w:val="right" w:pos="426"/>
        </w:tabs>
        <w:spacing w:before="120"/>
        <w:rPr>
          <w:sz w:val="16"/>
          <w:szCs w:val="16"/>
          <w:u w:val="single"/>
          <w:lang w:val="it-IT"/>
        </w:rPr>
      </w:pPr>
      <w:r w:rsidRPr="00C60173">
        <w:rPr>
          <w:sz w:val="16"/>
          <w:szCs w:val="16"/>
          <w:lang w:val="it-IT"/>
        </w:rPr>
        <w:t xml:space="preserve">Persoanele autorizate să asiste la deschiderea ofertelor: </w:t>
      </w:r>
      <w:r w:rsidRPr="00C60173">
        <w:rPr>
          <w:sz w:val="16"/>
          <w:szCs w:val="16"/>
          <w:lang w:val="it-IT"/>
        </w:rPr>
        <w:br/>
      </w:r>
      <w:r w:rsidRPr="00C60173">
        <w:rPr>
          <w:i/>
          <w:sz w:val="16"/>
          <w:szCs w:val="16"/>
          <w:u w:val="single"/>
          <w:lang w:val="it-IT"/>
        </w:rPr>
        <w:t>Ofertanții sau reprezentanții acestora au dreptul să participe la deschiderea ofertelor, cu excepția cazului cînd ofertele au fost depuse prin SIA RSAP</w:t>
      </w:r>
      <w:r w:rsidRPr="00C60173">
        <w:rPr>
          <w:sz w:val="16"/>
          <w:szCs w:val="16"/>
          <w:u w:val="single"/>
          <w:lang w:val="it-IT"/>
        </w:rPr>
        <w:t>.</w:t>
      </w:r>
    </w:p>
    <w:p w:rsidR="00C60173" w:rsidRPr="00C60173" w:rsidRDefault="00C60173" w:rsidP="00C60173">
      <w:pPr>
        <w:pStyle w:val="a6"/>
        <w:numPr>
          <w:ilvl w:val="0"/>
          <w:numId w:val="9"/>
        </w:numPr>
        <w:shd w:val="clear" w:color="auto" w:fill="FFFFFF" w:themeFill="background1"/>
        <w:tabs>
          <w:tab w:val="right" w:pos="426"/>
        </w:tabs>
        <w:spacing w:before="120"/>
        <w:rPr>
          <w:sz w:val="16"/>
          <w:szCs w:val="16"/>
          <w:lang w:val="it-IT"/>
        </w:rPr>
      </w:pPr>
      <w:r w:rsidRPr="00C60173">
        <w:rPr>
          <w:sz w:val="16"/>
          <w:szCs w:val="16"/>
          <w:lang w:val="it-IT"/>
        </w:rPr>
        <w:t xml:space="preserve">Limba sau limbile în care trebuie redactate ofertele sau cererile de participare: </w:t>
      </w:r>
      <w:r w:rsidRPr="00C60173">
        <w:rPr>
          <w:sz w:val="16"/>
          <w:szCs w:val="16"/>
          <w:u w:val="single"/>
          <w:lang w:val="it-IT"/>
        </w:rPr>
        <w:t>Limba română.</w:t>
      </w:r>
    </w:p>
    <w:p w:rsidR="00C60173" w:rsidRPr="00C60173" w:rsidRDefault="00C60173" w:rsidP="00C60173">
      <w:pPr>
        <w:numPr>
          <w:ilvl w:val="0"/>
          <w:numId w:val="9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rPr>
          <w:rFonts w:ascii="Times New Roman" w:hAnsi="Times New Roman" w:cs="Times New Roman"/>
          <w:sz w:val="16"/>
          <w:szCs w:val="16"/>
          <w:u w:val="single"/>
          <w:lang w:val="it-IT" w:eastAsia="ru-RU"/>
        </w:rPr>
      </w:pPr>
      <w:r w:rsidRPr="00C60173">
        <w:rPr>
          <w:rFonts w:ascii="Times New Roman" w:hAnsi="Times New Roman" w:cs="Times New Roman"/>
          <w:sz w:val="16"/>
          <w:szCs w:val="16"/>
          <w:lang w:val="it-IT" w:eastAsia="ru-RU"/>
        </w:rPr>
        <w:t xml:space="preserve">Respectivul contract se referă la un proiect și/sau program finanțat din fonduri ale Uniunii Europene: </w:t>
      </w:r>
      <w:r w:rsidRPr="00C60173">
        <w:rPr>
          <w:rFonts w:ascii="Times New Roman" w:hAnsi="Times New Roman" w:cs="Times New Roman"/>
          <w:sz w:val="16"/>
          <w:szCs w:val="16"/>
          <w:u w:val="single"/>
          <w:lang w:val="it-IT" w:eastAsia="ru-RU"/>
        </w:rPr>
        <w:t>Nu.</w:t>
      </w:r>
    </w:p>
    <w:p w:rsidR="00C60173" w:rsidRPr="00C60173" w:rsidRDefault="00C60173" w:rsidP="00C60173">
      <w:pPr>
        <w:pStyle w:val="a6"/>
        <w:numPr>
          <w:ilvl w:val="0"/>
          <w:numId w:val="9"/>
        </w:numPr>
        <w:shd w:val="clear" w:color="auto" w:fill="FFFFFF" w:themeFill="background1"/>
        <w:tabs>
          <w:tab w:val="right" w:pos="426"/>
        </w:tabs>
        <w:spacing w:before="120"/>
        <w:rPr>
          <w:sz w:val="16"/>
          <w:szCs w:val="16"/>
          <w:lang w:val="it-IT"/>
        </w:rPr>
      </w:pPr>
      <w:r w:rsidRPr="00C60173">
        <w:rPr>
          <w:sz w:val="16"/>
          <w:szCs w:val="16"/>
          <w:lang w:val="it-IT"/>
        </w:rPr>
        <w:t xml:space="preserve">Denumirea și adresa organismului competent de soluționare a contestațiilor: </w:t>
      </w:r>
    </w:p>
    <w:p w:rsidR="00C60173" w:rsidRPr="00C60173" w:rsidRDefault="00C60173" w:rsidP="00C60173">
      <w:pPr>
        <w:shd w:val="clear" w:color="auto" w:fill="FFFFFF" w:themeFill="background1"/>
        <w:tabs>
          <w:tab w:val="right" w:pos="426"/>
        </w:tabs>
        <w:spacing w:after="0"/>
        <w:ind w:left="450"/>
        <w:rPr>
          <w:rFonts w:ascii="Times New Roman" w:hAnsi="Times New Roman" w:cs="Times New Roman"/>
          <w:i/>
          <w:sz w:val="16"/>
          <w:szCs w:val="16"/>
          <w:lang w:val="it-IT" w:eastAsia="ru-RU"/>
        </w:rPr>
      </w:pPr>
      <w:r w:rsidRPr="00C60173">
        <w:rPr>
          <w:rFonts w:ascii="Times New Roman" w:hAnsi="Times New Roman" w:cs="Times New Roman"/>
          <w:i/>
          <w:sz w:val="16"/>
          <w:szCs w:val="16"/>
          <w:lang w:val="it-IT" w:eastAsia="ru-RU"/>
        </w:rPr>
        <w:t>Agenția Națională pentru Soluționarea Contestațiilor</w:t>
      </w:r>
    </w:p>
    <w:p w:rsidR="00C60173" w:rsidRPr="00C60173" w:rsidRDefault="00C60173" w:rsidP="00C60173">
      <w:pPr>
        <w:shd w:val="clear" w:color="auto" w:fill="FFFFFF" w:themeFill="background1"/>
        <w:tabs>
          <w:tab w:val="right" w:pos="426"/>
        </w:tabs>
        <w:spacing w:after="0"/>
        <w:ind w:left="450"/>
        <w:rPr>
          <w:rFonts w:ascii="Times New Roman" w:hAnsi="Times New Roman" w:cs="Times New Roman"/>
          <w:i/>
          <w:sz w:val="16"/>
          <w:szCs w:val="16"/>
          <w:lang w:val="it-IT" w:eastAsia="ru-RU"/>
        </w:rPr>
      </w:pPr>
      <w:r w:rsidRPr="00C60173">
        <w:rPr>
          <w:rFonts w:ascii="Times New Roman" w:hAnsi="Times New Roman" w:cs="Times New Roman"/>
          <w:i/>
          <w:sz w:val="16"/>
          <w:szCs w:val="16"/>
          <w:lang w:val="it-IT" w:eastAsia="ru-RU"/>
        </w:rPr>
        <w:t>Adresa: mun. Chișinău, bd. Ștefan cel Mare și Sfânt nr.124 (et.4), MD 2001;</w:t>
      </w:r>
    </w:p>
    <w:p w:rsidR="00C60173" w:rsidRPr="00C60173" w:rsidRDefault="00C60173" w:rsidP="00C60173">
      <w:pPr>
        <w:shd w:val="clear" w:color="auto" w:fill="FFFFFF" w:themeFill="background1"/>
        <w:tabs>
          <w:tab w:val="right" w:pos="426"/>
        </w:tabs>
        <w:spacing w:after="0"/>
        <w:ind w:left="450"/>
        <w:rPr>
          <w:rFonts w:ascii="Times New Roman" w:hAnsi="Times New Roman" w:cs="Times New Roman"/>
          <w:i/>
          <w:sz w:val="16"/>
          <w:szCs w:val="16"/>
          <w:lang w:val="en-US" w:eastAsia="ru-RU"/>
        </w:rPr>
      </w:pPr>
      <w:r w:rsidRPr="00C60173">
        <w:rPr>
          <w:rFonts w:ascii="Times New Roman" w:hAnsi="Times New Roman" w:cs="Times New Roman"/>
          <w:i/>
          <w:sz w:val="16"/>
          <w:szCs w:val="16"/>
          <w:lang w:val="en-US" w:eastAsia="ru-RU"/>
        </w:rPr>
        <w:t>Tel/Fax/email:022-820 652, 022 820-651, contestatii@ansc.md</w:t>
      </w:r>
    </w:p>
    <w:p w:rsidR="00C60173" w:rsidRPr="00C60173" w:rsidRDefault="00C60173" w:rsidP="00C60173">
      <w:pPr>
        <w:numPr>
          <w:ilvl w:val="0"/>
          <w:numId w:val="9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rPr>
          <w:rFonts w:ascii="Times New Roman" w:hAnsi="Times New Roman" w:cs="Times New Roman"/>
          <w:sz w:val="16"/>
          <w:szCs w:val="16"/>
          <w:u w:val="single"/>
          <w:lang w:val="it-IT" w:eastAsia="ru-RU"/>
        </w:rPr>
      </w:pPr>
      <w:r w:rsidRPr="00C60173">
        <w:rPr>
          <w:rFonts w:ascii="Times New Roman" w:hAnsi="Times New Roman" w:cs="Times New Roman"/>
          <w:sz w:val="16"/>
          <w:szCs w:val="16"/>
          <w:lang w:val="it-IT"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  <w:r w:rsidRPr="00C60173">
        <w:rPr>
          <w:rFonts w:ascii="Times New Roman" w:hAnsi="Times New Roman" w:cs="Times New Roman"/>
          <w:sz w:val="16"/>
          <w:szCs w:val="16"/>
          <w:u w:val="single"/>
          <w:lang w:val="it-IT" w:eastAsia="ru-RU"/>
        </w:rPr>
        <w:t>Nu se aplică.</w:t>
      </w:r>
    </w:p>
    <w:p w:rsidR="00C60173" w:rsidRPr="00C60173" w:rsidRDefault="00C60173" w:rsidP="00C60173">
      <w:pPr>
        <w:numPr>
          <w:ilvl w:val="0"/>
          <w:numId w:val="9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rPr>
          <w:rFonts w:ascii="Times New Roman" w:hAnsi="Times New Roman" w:cs="Times New Roman"/>
          <w:sz w:val="16"/>
          <w:szCs w:val="16"/>
          <w:lang w:val="it-IT" w:eastAsia="ru-RU"/>
        </w:rPr>
      </w:pPr>
      <w:r w:rsidRPr="00C60173">
        <w:rPr>
          <w:rFonts w:ascii="Times New Roman" w:hAnsi="Times New Roman" w:cs="Times New Roman"/>
          <w:sz w:val="16"/>
          <w:szCs w:val="16"/>
          <w:lang w:val="it-IT" w:eastAsia="ru-RU"/>
        </w:rPr>
        <w:t>În cazul achizițiilor periodice, calendarul estimat pentru publicarea anunțurilor viitoare</w:t>
      </w:r>
      <w:r w:rsidRPr="00C60173">
        <w:rPr>
          <w:rFonts w:ascii="Times New Roman" w:hAnsi="Times New Roman" w:cs="Times New Roman"/>
          <w:sz w:val="16"/>
          <w:szCs w:val="16"/>
          <w:shd w:val="clear" w:color="auto" w:fill="FFFFFF" w:themeFill="background1"/>
          <w:lang w:val="it-IT" w:eastAsia="ru-RU"/>
        </w:rPr>
        <w:t xml:space="preserve">: </w:t>
      </w:r>
      <w:r w:rsidRPr="00C60173">
        <w:rPr>
          <w:rFonts w:ascii="Times New Roman" w:hAnsi="Times New Roman" w:cs="Times New Roman"/>
          <w:sz w:val="16"/>
          <w:szCs w:val="16"/>
          <w:u w:val="single"/>
          <w:shd w:val="clear" w:color="auto" w:fill="FFFFFF" w:themeFill="background1"/>
          <w:lang w:val="it-IT" w:eastAsia="ru-RU"/>
        </w:rPr>
        <w:t>Nu se aplică</w:t>
      </w:r>
      <w:r w:rsidRPr="00C60173">
        <w:rPr>
          <w:rFonts w:ascii="Times New Roman" w:hAnsi="Times New Roman" w:cs="Times New Roman"/>
          <w:sz w:val="16"/>
          <w:szCs w:val="16"/>
          <w:shd w:val="clear" w:color="auto" w:fill="FFFFFF" w:themeFill="background1"/>
          <w:lang w:val="it-IT" w:eastAsia="ru-RU"/>
        </w:rPr>
        <w:t>.</w:t>
      </w:r>
    </w:p>
    <w:p w:rsidR="00C60173" w:rsidRPr="00C60173" w:rsidRDefault="00C60173" w:rsidP="00C60173">
      <w:pPr>
        <w:numPr>
          <w:ilvl w:val="0"/>
          <w:numId w:val="9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jc w:val="both"/>
        <w:rPr>
          <w:rFonts w:ascii="Times New Roman" w:hAnsi="Times New Roman" w:cs="Times New Roman"/>
          <w:sz w:val="16"/>
          <w:szCs w:val="16"/>
          <w:lang w:val="it-IT" w:eastAsia="ru-RU"/>
        </w:rPr>
      </w:pPr>
      <w:r w:rsidRPr="00C60173">
        <w:rPr>
          <w:rFonts w:ascii="Times New Roman" w:hAnsi="Times New Roman" w:cs="Times New Roman"/>
          <w:sz w:val="16"/>
          <w:szCs w:val="16"/>
          <w:lang w:val="it-IT" w:eastAsia="ru-RU"/>
        </w:rPr>
        <w:t xml:space="preserve">Data publicării anunțului de intenție sau, după caz, precizarea că nu a fost publicat un astfel de </w:t>
      </w:r>
      <w:r w:rsidRPr="00C60173">
        <w:rPr>
          <w:rFonts w:ascii="Times New Roman" w:hAnsi="Times New Roman" w:cs="Times New Roman"/>
          <w:sz w:val="16"/>
          <w:szCs w:val="16"/>
          <w:shd w:val="clear" w:color="auto" w:fill="FFFFFF" w:themeFill="background1"/>
          <w:lang w:val="it-IT" w:eastAsia="ru-RU"/>
        </w:rPr>
        <w:t>anunţ:______</w:t>
      </w:r>
    </w:p>
    <w:p w:rsidR="00C60173" w:rsidRPr="00C60173" w:rsidRDefault="00C60173" w:rsidP="00C60173">
      <w:pPr>
        <w:pStyle w:val="a6"/>
        <w:numPr>
          <w:ilvl w:val="0"/>
          <w:numId w:val="9"/>
        </w:numPr>
        <w:shd w:val="clear" w:color="auto" w:fill="FFFFFF" w:themeFill="background1"/>
        <w:tabs>
          <w:tab w:val="right" w:pos="426"/>
        </w:tabs>
        <w:rPr>
          <w:sz w:val="16"/>
          <w:szCs w:val="16"/>
          <w:lang w:val="it-IT"/>
        </w:rPr>
      </w:pPr>
      <w:r w:rsidRPr="00C60173">
        <w:rPr>
          <w:sz w:val="16"/>
          <w:szCs w:val="16"/>
          <w:lang w:val="it-IT"/>
        </w:rPr>
        <w:t>Data transmiterii spre publicare a anunțului de participar</w:t>
      </w:r>
      <w:r w:rsidRPr="00C60173">
        <w:rPr>
          <w:sz w:val="16"/>
          <w:szCs w:val="16"/>
          <w:shd w:val="clear" w:color="auto" w:fill="FFFFFF" w:themeFill="background1"/>
          <w:lang w:val="it-IT"/>
        </w:rPr>
        <w:t xml:space="preserve">e: </w:t>
      </w:r>
      <w:r w:rsidRPr="00C60173">
        <w:rPr>
          <w:sz w:val="16"/>
          <w:szCs w:val="16"/>
          <w:u w:val="single"/>
          <w:shd w:val="clear" w:color="auto" w:fill="FFFFFF" w:themeFill="background1"/>
          <w:lang w:val="it-IT"/>
        </w:rPr>
        <w:t xml:space="preserve">conform </w:t>
      </w:r>
      <w:r w:rsidRPr="00C60173">
        <w:rPr>
          <w:sz w:val="16"/>
          <w:szCs w:val="16"/>
          <w:u w:val="single"/>
          <w:lang w:val="it-IT"/>
        </w:rPr>
        <w:t>SIA RSAP.</w:t>
      </w:r>
    </w:p>
    <w:p w:rsidR="00C60173" w:rsidRPr="00C60173" w:rsidRDefault="00C60173" w:rsidP="00C60173">
      <w:pPr>
        <w:pStyle w:val="a6"/>
        <w:numPr>
          <w:ilvl w:val="0"/>
          <w:numId w:val="9"/>
        </w:numPr>
        <w:shd w:val="clear" w:color="auto" w:fill="FFFFFF" w:themeFill="background1"/>
        <w:tabs>
          <w:tab w:val="right" w:pos="426"/>
        </w:tabs>
        <w:rPr>
          <w:sz w:val="16"/>
          <w:szCs w:val="16"/>
          <w:lang w:val="it-IT"/>
        </w:rPr>
      </w:pPr>
      <w:r w:rsidRPr="00C60173">
        <w:rPr>
          <w:sz w:val="16"/>
          <w:szCs w:val="16"/>
          <w:lang w:val="it-IT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305"/>
        <w:gridCol w:w="3785"/>
      </w:tblGrid>
      <w:tr w:rsidR="00C60173" w:rsidRPr="00656EB9" w:rsidTr="002C64E9">
        <w:tc>
          <w:tcPr>
            <w:tcW w:w="5305" w:type="dxa"/>
            <w:shd w:val="clear" w:color="auto" w:fill="FFFFFF" w:themeFill="background1"/>
          </w:tcPr>
          <w:p w:rsidR="00C60173" w:rsidRPr="00C60173" w:rsidRDefault="00C60173" w:rsidP="002C64E9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sz w:val="16"/>
                <w:szCs w:val="16"/>
                <w:lang w:val="ru-RU" w:eastAsia="ru-RU"/>
              </w:rPr>
            </w:pPr>
            <w:r w:rsidRPr="00C60173">
              <w:rPr>
                <w:rFonts w:ascii="Times New Roman" w:hAnsi="Times New Roman" w:cs="Times New Roman"/>
                <w:sz w:val="16"/>
                <w:szCs w:val="16"/>
                <w:lang w:val="ru-RU" w:eastAsia="ru-RU"/>
              </w:rPr>
              <w:t>Denumirea</w:t>
            </w:r>
            <w:r w:rsidRPr="00C60173">
              <w:rPr>
                <w:rFonts w:ascii="Times New Roman" w:hAnsi="Times New Roman" w:cs="Times New Roman"/>
                <w:sz w:val="16"/>
                <w:szCs w:val="16"/>
                <w:lang w:val="ro-MD" w:eastAsia="ru-RU"/>
              </w:rPr>
              <w:t xml:space="preserve"> </w:t>
            </w:r>
            <w:r w:rsidRPr="00C60173">
              <w:rPr>
                <w:rFonts w:ascii="Times New Roman" w:hAnsi="Times New Roman" w:cs="Times New Roman"/>
                <w:sz w:val="16"/>
                <w:szCs w:val="16"/>
                <w:lang w:val="ru-RU" w:eastAsia="ru-RU"/>
              </w:rPr>
              <w:t>instrumentului</w:t>
            </w:r>
            <w:r w:rsidRPr="00C60173">
              <w:rPr>
                <w:rFonts w:ascii="Times New Roman" w:hAnsi="Times New Roman" w:cs="Times New Roman"/>
                <w:sz w:val="16"/>
                <w:szCs w:val="16"/>
                <w:lang w:val="ro-MD" w:eastAsia="ru-RU"/>
              </w:rPr>
              <w:t xml:space="preserve"> </w:t>
            </w:r>
            <w:r w:rsidRPr="00C60173">
              <w:rPr>
                <w:rFonts w:ascii="Times New Roman" w:hAnsi="Times New Roman" w:cs="Times New Roman"/>
                <w:sz w:val="16"/>
                <w:szCs w:val="16"/>
                <w:lang w:val="ru-RU" w:eastAsia="ru-RU"/>
              </w:rPr>
              <w:t>electronic</w:t>
            </w:r>
          </w:p>
        </w:tc>
        <w:tc>
          <w:tcPr>
            <w:tcW w:w="3785" w:type="dxa"/>
            <w:shd w:val="clear" w:color="auto" w:fill="FFFFFF" w:themeFill="background1"/>
          </w:tcPr>
          <w:p w:rsidR="00C60173" w:rsidRPr="00C60173" w:rsidRDefault="00C60173" w:rsidP="002C64E9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sz w:val="16"/>
                <w:szCs w:val="16"/>
                <w:lang w:val="it-IT" w:eastAsia="ru-RU"/>
              </w:rPr>
            </w:pPr>
            <w:r w:rsidRPr="00C60173">
              <w:rPr>
                <w:rFonts w:ascii="Times New Roman" w:hAnsi="Times New Roman" w:cs="Times New Roman"/>
                <w:sz w:val="16"/>
                <w:szCs w:val="16"/>
                <w:lang w:val="it-IT" w:eastAsia="ru-RU"/>
              </w:rPr>
              <w:t>Se va utiliza/accepta sau nu</w:t>
            </w:r>
          </w:p>
        </w:tc>
      </w:tr>
      <w:tr w:rsidR="00C60173" w:rsidRPr="00C60173" w:rsidTr="002C64E9">
        <w:tc>
          <w:tcPr>
            <w:tcW w:w="5305" w:type="dxa"/>
            <w:shd w:val="clear" w:color="auto" w:fill="FFFFFF" w:themeFill="background1"/>
          </w:tcPr>
          <w:p w:rsidR="00C60173" w:rsidRPr="00C60173" w:rsidRDefault="00C60173" w:rsidP="002C64E9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</w:pPr>
            <w:r w:rsidRPr="00C60173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</w:tcPr>
          <w:p w:rsidR="00C60173" w:rsidRPr="00C60173" w:rsidRDefault="00C60173" w:rsidP="002C64E9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</w:pPr>
            <w:r w:rsidRPr="00C60173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Acceptă</w:t>
            </w:r>
          </w:p>
        </w:tc>
      </w:tr>
      <w:tr w:rsidR="00C60173" w:rsidRPr="00C60173" w:rsidTr="002C64E9">
        <w:tc>
          <w:tcPr>
            <w:tcW w:w="5305" w:type="dxa"/>
            <w:shd w:val="clear" w:color="auto" w:fill="FFFFFF" w:themeFill="background1"/>
          </w:tcPr>
          <w:p w:rsidR="00C60173" w:rsidRPr="00C60173" w:rsidRDefault="00C60173" w:rsidP="002C64E9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sz w:val="16"/>
                <w:szCs w:val="16"/>
                <w:lang w:val="ru-RU" w:eastAsia="ru-RU"/>
              </w:rPr>
            </w:pPr>
            <w:r w:rsidRPr="00C60173">
              <w:rPr>
                <w:rFonts w:ascii="Times New Roman" w:hAnsi="Times New Roman" w:cs="Times New Roman"/>
                <w:sz w:val="16"/>
                <w:szCs w:val="16"/>
                <w:lang w:val="ru-RU" w:eastAsia="ru-RU"/>
              </w:rPr>
              <w:t>Sistemul</w:t>
            </w:r>
            <w:r w:rsidRPr="00C60173">
              <w:rPr>
                <w:rFonts w:ascii="Times New Roman" w:hAnsi="Times New Roman" w:cs="Times New Roman"/>
                <w:sz w:val="16"/>
                <w:szCs w:val="16"/>
                <w:lang w:val="ro-MD" w:eastAsia="ru-RU"/>
              </w:rPr>
              <w:t xml:space="preserve"> </w:t>
            </w:r>
            <w:r w:rsidRPr="00C60173">
              <w:rPr>
                <w:rFonts w:ascii="Times New Roman" w:hAnsi="Times New Roman" w:cs="Times New Roman"/>
                <w:sz w:val="16"/>
                <w:szCs w:val="16"/>
                <w:lang w:val="ru-RU" w:eastAsia="ru-RU"/>
              </w:rPr>
              <w:t>de</w:t>
            </w:r>
            <w:r w:rsidRPr="00C60173">
              <w:rPr>
                <w:rFonts w:ascii="Times New Roman" w:hAnsi="Times New Roman" w:cs="Times New Roman"/>
                <w:sz w:val="16"/>
                <w:szCs w:val="16"/>
                <w:lang w:val="ro-MD" w:eastAsia="ru-RU"/>
              </w:rPr>
              <w:t xml:space="preserve"> </w:t>
            </w:r>
            <w:r w:rsidRPr="00C60173">
              <w:rPr>
                <w:rFonts w:ascii="Times New Roman" w:hAnsi="Times New Roman" w:cs="Times New Roman"/>
                <w:sz w:val="16"/>
                <w:szCs w:val="16"/>
                <w:lang w:val="ru-RU" w:eastAsia="ru-RU"/>
              </w:rPr>
              <w:t>comenzi</w:t>
            </w:r>
            <w:r w:rsidRPr="00C60173">
              <w:rPr>
                <w:rFonts w:ascii="Times New Roman" w:hAnsi="Times New Roman" w:cs="Times New Roman"/>
                <w:sz w:val="16"/>
                <w:szCs w:val="16"/>
                <w:lang w:val="ro-MD" w:eastAsia="ru-RU"/>
              </w:rPr>
              <w:t xml:space="preserve"> </w:t>
            </w:r>
            <w:r w:rsidRPr="00C60173">
              <w:rPr>
                <w:rFonts w:ascii="Times New Roman" w:hAnsi="Times New Roman" w:cs="Times New Roman"/>
                <w:sz w:val="16"/>
                <w:szCs w:val="16"/>
                <w:lang w:val="ru-RU" w:eastAsia="ru-RU"/>
              </w:rPr>
              <w:t>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C60173" w:rsidRPr="00C60173" w:rsidRDefault="00C60173" w:rsidP="002C64E9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sz w:val="16"/>
                <w:szCs w:val="16"/>
                <w:lang w:val="ro-MD" w:eastAsia="ru-RU"/>
              </w:rPr>
            </w:pPr>
            <w:r w:rsidRPr="00C60173">
              <w:rPr>
                <w:rFonts w:ascii="Times New Roman" w:hAnsi="Times New Roman" w:cs="Times New Roman"/>
                <w:sz w:val="16"/>
                <w:szCs w:val="16"/>
                <w:lang w:val="ro-MD" w:eastAsia="ru-RU"/>
              </w:rPr>
              <w:t>Nu</w:t>
            </w:r>
          </w:p>
        </w:tc>
      </w:tr>
      <w:tr w:rsidR="00C60173" w:rsidRPr="00C60173" w:rsidTr="002C64E9">
        <w:tc>
          <w:tcPr>
            <w:tcW w:w="5305" w:type="dxa"/>
            <w:shd w:val="clear" w:color="auto" w:fill="FFFFFF" w:themeFill="background1"/>
          </w:tcPr>
          <w:p w:rsidR="00C60173" w:rsidRPr="00C60173" w:rsidRDefault="00C60173" w:rsidP="002C64E9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sz w:val="16"/>
                <w:szCs w:val="16"/>
                <w:lang w:val="ru-RU" w:eastAsia="ru-RU"/>
              </w:rPr>
            </w:pPr>
            <w:r w:rsidRPr="00C60173">
              <w:rPr>
                <w:rFonts w:ascii="Times New Roman" w:hAnsi="Times New Roman" w:cs="Times New Roman"/>
                <w:sz w:val="16"/>
                <w:szCs w:val="16"/>
                <w:lang w:val="ru-RU" w:eastAsia="ru-RU"/>
              </w:rPr>
              <w:t>Facturarea</w:t>
            </w:r>
            <w:r w:rsidRPr="00C60173">
              <w:rPr>
                <w:rFonts w:ascii="Times New Roman" w:hAnsi="Times New Roman" w:cs="Times New Roman"/>
                <w:sz w:val="16"/>
                <w:szCs w:val="16"/>
                <w:lang w:val="ro-MD" w:eastAsia="ru-RU"/>
              </w:rPr>
              <w:t xml:space="preserve"> </w:t>
            </w:r>
            <w:r w:rsidRPr="00C60173">
              <w:rPr>
                <w:rFonts w:ascii="Times New Roman" w:hAnsi="Times New Roman" w:cs="Times New Roman"/>
                <w:sz w:val="16"/>
                <w:szCs w:val="16"/>
                <w:lang w:val="ru-RU" w:eastAsia="ru-RU"/>
              </w:rPr>
              <w:t>electronică</w:t>
            </w:r>
          </w:p>
        </w:tc>
        <w:tc>
          <w:tcPr>
            <w:tcW w:w="3785" w:type="dxa"/>
            <w:shd w:val="clear" w:color="auto" w:fill="FFFFFF" w:themeFill="background1"/>
          </w:tcPr>
          <w:p w:rsidR="00C60173" w:rsidRPr="00C60173" w:rsidRDefault="00C60173" w:rsidP="002C64E9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sz w:val="16"/>
                <w:szCs w:val="16"/>
                <w:lang w:val="ru-RU" w:eastAsia="ru-RU"/>
              </w:rPr>
            </w:pPr>
            <w:r w:rsidRPr="00C60173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Acceptă</w:t>
            </w:r>
          </w:p>
        </w:tc>
      </w:tr>
      <w:tr w:rsidR="00C60173" w:rsidRPr="00C60173" w:rsidTr="002C64E9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:rsidR="00C60173" w:rsidRPr="00C60173" w:rsidRDefault="00C60173" w:rsidP="002C64E9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sz w:val="16"/>
                <w:szCs w:val="16"/>
                <w:lang w:val="ru-RU" w:eastAsia="ru-RU"/>
              </w:rPr>
            </w:pPr>
            <w:r w:rsidRPr="00C60173">
              <w:rPr>
                <w:rFonts w:ascii="Times New Roman" w:hAnsi="Times New Roman" w:cs="Times New Roman"/>
                <w:sz w:val="16"/>
                <w:szCs w:val="16"/>
                <w:lang w:val="ru-RU" w:eastAsia="ru-RU"/>
              </w:rPr>
              <w:t>Plățile</w:t>
            </w:r>
            <w:r w:rsidRPr="00C60173">
              <w:rPr>
                <w:rFonts w:ascii="Times New Roman" w:hAnsi="Times New Roman" w:cs="Times New Roman"/>
                <w:sz w:val="16"/>
                <w:szCs w:val="16"/>
                <w:lang w:val="ro-MD" w:eastAsia="ru-RU"/>
              </w:rPr>
              <w:t xml:space="preserve"> </w:t>
            </w:r>
            <w:r w:rsidRPr="00C60173">
              <w:rPr>
                <w:rFonts w:ascii="Times New Roman" w:hAnsi="Times New Roman" w:cs="Times New Roman"/>
                <w:sz w:val="16"/>
                <w:szCs w:val="16"/>
                <w:lang w:val="ru-RU" w:eastAsia="ru-RU"/>
              </w:rPr>
              <w:t>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C60173" w:rsidRPr="00C60173" w:rsidRDefault="00C60173" w:rsidP="002C64E9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sz w:val="16"/>
                <w:szCs w:val="16"/>
                <w:lang w:val="ru-RU" w:eastAsia="ru-RU"/>
              </w:rPr>
            </w:pPr>
            <w:r w:rsidRPr="00C60173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Acceptă</w:t>
            </w:r>
          </w:p>
        </w:tc>
      </w:tr>
    </w:tbl>
    <w:p w:rsidR="00C60173" w:rsidRPr="00D821CD" w:rsidRDefault="00C60173" w:rsidP="00D821CD">
      <w:pPr>
        <w:pStyle w:val="a6"/>
        <w:numPr>
          <w:ilvl w:val="0"/>
          <w:numId w:val="16"/>
        </w:numPr>
        <w:shd w:val="clear" w:color="auto" w:fill="FFFFFF" w:themeFill="background1"/>
        <w:ind w:left="142" w:hanging="284"/>
        <w:rPr>
          <w:sz w:val="16"/>
          <w:szCs w:val="16"/>
          <w:lang w:val="it-IT"/>
        </w:rPr>
      </w:pPr>
      <w:r w:rsidRPr="00D821CD">
        <w:rPr>
          <w:sz w:val="16"/>
          <w:szCs w:val="16"/>
          <w:lang w:val="en-US"/>
        </w:rPr>
        <w:t xml:space="preserve">   Contractul intră sub incidența Acordului privind achizițiile guvernamentale al Org</w:t>
      </w:r>
      <w:r w:rsidR="00D821CD">
        <w:rPr>
          <w:sz w:val="16"/>
          <w:szCs w:val="16"/>
          <w:lang w:val="en-US"/>
        </w:rPr>
        <w:t>anizației Mondiale a Comerțului</w:t>
      </w:r>
      <w:r w:rsidRPr="00D821CD">
        <w:rPr>
          <w:sz w:val="16"/>
          <w:szCs w:val="16"/>
          <w:lang w:val="en-US"/>
        </w:rPr>
        <w:t xml:space="preserve"> (numai în cazul anunțurilor transmise spre publicare în Jurnalul Oficial al Uniunii Europene): </w:t>
      </w:r>
      <w:r w:rsidRPr="00D821CD">
        <w:rPr>
          <w:sz w:val="16"/>
          <w:szCs w:val="16"/>
          <w:u w:val="single"/>
          <w:lang w:val="en-US"/>
        </w:rPr>
        <w:t>Nu.</w:t>
      </w:r>
      <w:r w:rsidRPr="00D821CD">
        <w:rPr>
          <w:sz w:val="16"/>
          <w:szCs w:val="16"/>
          <w:lang w:val="en-US"/>
        </w:rPr>
        <w:t xml:space="preserve"> </w:t>
      </w:r>
    </w:p>
    <w:p w:rsidR="00C60173" w:rsidRPr="00C60173" w:rsidRDefault="00C60173" w:rsidP="00D821CD">
      <w:pPr>
        <w:pStyle w:val="a6"/>
        <w:numPr>
          <w:ilvl w:val="0"/>
          <w:numId w:val="16"/>
        </w:numPr>
        <w:shd w:val="clear" w:color="auto" w:fill="FFFFFF" w:themeFill="background1"/>
        <w:spacing w:before="120"/>
        <w:ind w:left="142" w:hanging="284"/>
        <w:rPr>
          <w:sz w:val="16"/>
          <w:szCs w:val="16"/>
          <w:lang w:val="en-US"/>
        </w:rPr>
      </w:pPr>
      <w:r w:rsidRPr="00C60173">
        <w:rPr>
          <w:sz w:val="16"/>
          <w:szCs w:val="16"/>
          <w:lang w:val="en-US"/>
        </w:rPr>
        <w:t>Alte</w:t>
      </w:r>
      <w:r w:rsidRPr="00C60173">
        <w:rPr>
          <w:sz w:val="16"/>
          <w:szCs w:val="16"/>
          <w:lang w:val="ro-MD"/>
        </w:rPr>
        <w:t xml:space="preserve"> </w:t>
      </w:r>
      <w:r w:rsidRPr="00C60173">
        <w:rPr>
          <w:sz w:val="16"/>
          <w:szCs w:val="16"/>
          <w:lang w:val="en-US"/>
        </w:rPr>
        <w:t>informații</w:t>
      </w:r>
      <w:r w:rsidRPr="00C60173">
        <w:rPr>
          <w:sz w:val="16"/>
          <w:szCs w:val="16"/>
          <w:lang w:val="ro-MD"/>
        </w:rPr>
        <w:t xml:space="preserve"> </w:t>
      </w:r>
      <w:r w:rsidRPr="00C60173">
        <w:rPr>
          <w:sz w:val="16"/>
          <w:szCs w:val="16"/>
          <w:lang w:val="en-US"/>
        </w:rPr>
        <w:t xml:space="preserve">relevante: </w:t>
      </w:r>
      <w:r w:rsidR="00D821CD">
        <w:rPr>
          <w:sz w:val="16"/>
          <w:szCs w:val="16"/>
          <w:lang w:val="en-US"/>
        </w:rPr>
        <w:t>____________________________</w:t>
      </w:r>
    </w:p>
    <w:p w:rsidR="00C60173" w:rsidRPr="00C60173" w:rsidRDefault="00C60173" w:rsidP="00C60173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after="0" w:line="240" w:lineRule="auto"/>
        <w:ind w:left="-284" w:right="-144" w:firstLine="284"/>
        <w:rPr>
          <w:rFonts w:ascii="Times New Roman" w:hAnsi="Times New Roman" w:cs="Times New Roman"/>
          <w:sz w:val="16"/>
          <w:szCs w:val="16"/>
          <w:lang w:val="en-US" w:eastAsia="ru-RU"/>
        </w:rPr>
      </w:pPr>
    </w:p>
    <w:p w:rsidR="007346C8" w:rsidRDefault="007346C8" w:rsidP="00C60173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after="0" w:line="240" w:lineRule="auto"/>
        <w:ind w:left="-284" w:right="-144" w:firstLine="284"/>
        <w:rPr>
          <w:rFonts w:ascii="Times New Roman" w:hAnsi="Times New Roman" w:cs="Times New Roman"/>
          <w:b/>
          <w:sz w:val="20"/>
          <w:szCs w:val="20"/>
          <w:lang w:val="it-IT" w:eastAsia="ru-RU"/>
        </w:rPr>
      </w:pPr>
    </w:p>
    <w:p w:rsidR="00C60173" w:rsidRPr="00353CCE" w:rsidRDefault="00D821CD" w:rsidP="00C60173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after="0" w:line="240" w:lineRule="auto"/>
        <w:ind w:left="-284" w:right="-144" w:firstLine="284"/>
        <w:rPr>
          <w:rFonts w:ascii="Times New Roman" w:hAnsi="Times New Roman" w:cs="Times New Roman"/>
          <w:b/>
          <w:sz w:val="20"/>
          <w:szCs w:val="20"/>
          <w:lang w:val="en-US"/>
        </w:rPr>
      </w:pPr>
      <w:r w:rsidRPr="00353CCE">
        <w:rPr>
          <w:rFonts w:ascii="Times New Roman" w:hAnsi="Times New Roman" w:cs="Times New Roman"/>
          <w:b/>
          <w:sz w:val="20"/>
          <w:szCs w:val="20"/>
          <w:lang w:val="it-IT" w:eastAsia="ru-RU"/>
        </w:rPr>
        <w:t xml:space="preserve">Conducătorul grupului de lucru: </w:t>
      </w:r>
      <w:r w:rsidR="00C60173" w:rsidRPr="00353CCE">
        <w:rPr>
          <w:rFonts w:ascii="Times New Roman" w:hAnsi="Times New Roman" w:cs="Times New Roman"/>
          <w:b/>
          <w:sz w:val="20"/>
          <w:szCs w:val="20"/>
          <w:shd w:val="clear" w:color="auto" w:fill="FFFFFF" w:themeFill="background1"/>
          <w:lang w:val="it-IT" w:eastAsia="ru-RU"/>
        </w:rPr>
        <w:t>Elena Rotari                      ______________________</w:t>
      </w:r>
    </w:p>
    <w:p w:rsidR="00C60173" w:rsidRPr="00353CCE" w:rsidRDefault="00C60173" w:rsidP="00C60173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rFonts w:ascii="Times New Roman" w:hAnsi="Times New Roman" w:cs="Times New Roman"/>
          <w:b/>
          <w:bCs/>
          <w:color w:val="000000"/>
          <w:sz w:val="20"/>
          <w:szCs w:val="20"/>
          <w:lang w:val="en-US"/>
        </w:rPr>
      </w:pPr>
    </w:p>
    <w:p w:rsidR="00C60173" w:rsidRDefault="00C60173" w:rsidP="00C60173">
      <w:pPr>
        <w:tabs>
          <w:tab w:val="right" w:pos="-709"/>
        </w:tabs>
        <w:spacing w:after="0" w:line="240" w:lineRule="auto"/>
        <w:ind w:left="-142"/>
        <w:rPr>
          <w:b/>
          <w:sz w:val="16"/>
          <w:szCs w:val="16"/>
          <w:lang w:val="en-US"/>
        </w:rPr>
      </w:pPr>
    </w:p>
    <w:p w:rsidR="00C60173" w:rsidRDefault="00C60173" w:rsidP="00C60173">
      <w:pPr>
        <w:tabs>
          <w:tab w:val="right" w:pos="-709"/>
        </w:tabs>
        <w:spacing w:after="0" w:line="240" w:lineRule="auto"/>
        <w:ind w:left="-142"/>
        <w:rPr>
          <w:b/>
          <w:sz w:val="16"/>
          <w:szCs w:val="16"/>
          <w:lang w:val="en-US"/>
        </w:rPr>
      </w:pPr>
    </w:p>
    <w:p w:rsidR="00C60173" w:rsidRDefault="00C60173" w:rsidP="00C60173">
      <w:pPr>
        <w:tabs>
          <w:tab w:val="right" w:pos="-709"/>
        </w:tabs>
        <w:spacing w:after="0" w:line="240" w:lineRule="auto"/>
        <w:ind w:left="-142"/>
        <w:rPr>
          <w:b/>
          <w:sz w:val="16"/>
          <w:szCs w:val="16"/>
          <w:lang w:val="en-US"/>
        </w:rPr>
      </w:pPr>
    </w:p>
    <w:p w:rsidR="00C60173" w:rsidRDefault="00C60173" w:rsidP="00C60173">
      <w:pPr>
        <w:tabs>
          <w:tab w:val="right" w:pos="-709"/>
        </w:tabs>
        <w:spacing w:after="0" w:line="240" w:lineRule="auto"/>
        <w:ind w:left="-142"/>
        <w:rPr>
          <w:b/>
          <w:sz w:val="16"/>
          <w:szCs w:val="16"/>
          <w:lang w:val="en-US"/>
        </w:rPr>
      </w:pPr>
    </w:p>
    <w:p w:rsidR="00C60173" w:rsidRDefault="00C60173" w:rsidP="00C60173">
      <w:pPr>
        <w:tabs>
          <w:tab w:val="right" w:pos="-709"/>
        </w:tabs>
        <w:spacing w:after="0" w:line="240" w:lineRule="auto"/>
        <w:ind w:left="-142"/>
        <w:rPr>
          <w:b/>
          <w:sz w:val="16"/>
          <w:szCs w:val="16"/>
          <w:lang w:val="en-US"/>
        </w:rPr>
      </w:pPr>
    </w:p>
    <w:p w:rsidR="00C60173" w:rsidRDefault="00C60173" w:rsidP="00C60173">
      <w:pPr>
        <w:tabs>
          <w:tab w:val="right" w:pos="-709"/>
        </w:tabs>
        <w:spacing w:after="0" w:line="240" w:lineRule="auto"/>
        <w:ind w:left="-142"/>
        <w:rPr>
          <w:b/>
          <w:sz w:val="16"/>
          <w:szCs w:val="16"/>
          <w:lang w:val="en-US"/>
        </w:rPr>
      </w:pPr>
    </w:p>
    <w:p w:rsidR="00C60173" w:rsidRDefault="00C60173" w:rsidP="00C60173">
      <w:pPr>
        <w:tabs>
          <w:tab w:val="right" w:pos="-709"/>
        </w:tabs>
        <w:spacing w:after="0" w:line="240" w:lineRule="auto"/>
        <w:ind w:left="-142"/>
        <w:rPr>
          <w:b/>
          <w:sz w:val="16"/>
          <w:szCs w:val="16"/>
          <w:lang w:val="en-US"/>
        </w:rPr>
      </w:pPr>
    </w:p>
    <w:p w:rsidR="00525CC6" w:rsidRDefault="00525CC6" w:rsidP="00C60173">
      <w:pPr>
        <w:tabs>
          <w:tab w:val="right" w:pos="-709"/>
        </w:tabs>
        <w:spacing w:after="0" w:line="240" w:lineRule="auto"/>
        <w:ind w:left="-142"/>
        <w:rPr>
          <w:b/>
          <w:sz w:val="16"/>
          <w:szCs w:val="16"/>
          <w:lang w:val="en-US"/>
        </w:rPr>
      </w:pPr>
    </w:p>
    <w:p w:rsidR="00525CC6" w:rsidRDefault="00525CC6" w:rsidP="00C60173">
      <w:pPr>
        <w:tabs>
          <w:tab w:val="right" w:pos="-709"/>
        </w:tabs>
        <w:spacing w:after="0" w:line="240" w:lineRule="auto"/>
        <w:ind w:left="-142"/>
        <w:rPr>
          <w:b/>
          <w:sz w:val="16"/>
          <w:szCs w:val="16"/>
          <w:lang w:val="en-US"/>
        </w:rPr>
      </w:pPr>
    </w:p>
    <w:p w:rsidR="00525CC6" w:rsidRDefault="00525CC6" w:rsidP="00C60173">
      <w:pPr>
        <w:tabs>
          <w:tab w:val="right" w:pos="-709"/>
        </w:tabs>
        <w:spacing w:after="0" w:line="240" w:lineRule="auto"/>
        <w:ind w:left="-142"/>
        <w:rPr>
          <w:b/>
          <w:sz w:val="16"/>
          <w:szCs w:val="16"/>
          <w:lang w:val="en-US"/>
        </w:rPr>
      </w:pPr>
    </w:p>
    <w:p w:rsidR="00525CC6" w:rsidRDefault="00525CC6" w:rsidP="00C60173">
      <w:pPr>
        <w:tabs>
          <w:tab w:val="right" w:pos="-709"/>
        </w:tabs>
        <w:spacing w:after="0" w:line="240" w:lineRule="auto"/>
        <w:ind w:left="-142"/>
        <w:rPr>
          <w:b/>
          <w:sz w:val="16"/>
          <w:szCs w:val="16"/>
          <w:lang w:val="en-US"/>
        </w:rPr>
      </w:pPr>
    </w:p>
    <w:p w:rsidR="00525CC6" w:rsidRDefault="00525CC6" w:rsidP="00C60173">
      <w:pPr>
        <w:tabs>
          <w:tab w:val="right" w:pos="-709"/>
        </w:tabs>
        <w:spacing w:after="0" w:line="240" w:lineRule="auto"/>
        <w:ind w:left="-142"/>
        <w:rPr>
          <w:b/>
          <w:sz w:val="16"/>
          <w:szCs w:val="16"/>
          <w:lang w:val="en-US"/>
        </w:rPr>
      </w:pPr>
    </w:p>
    <w:p w:rsidR="00525CC6" w:rsidRDefault="00525CC6" w:rsidP="00C60173">
      <w:pPr>
        <w:tabs>
          <w:tab w:val="right" w:pos="-709"/>
        </w:tabs>
        <w:spacing w:after="0" w:line="240" w:lineRule="auto"/>
        <w:ind w:left="-142"/>
        <w:rPr>
          <w:b/>
          <w:sz w:val="16"/>
          <w:szCs w:val="16"/>
          <w:lang w:val="en-US"/>
        </w:rPr>
      </w:pPr>
    </w:p>
    <w:p w:rsidR="00525CC6" w:rsidRDefault="00525CC6" w:rsidP="00C60173">
      <w:pPr>
        <w:tabs>
          <w:tab w:val="right" w:pos="-709"/>
        </w:tabs>
        <w:spacing w:after="0" w:line="240" w:lineRule="auto"/>
        <w:ind w:left="-142"/>
        <w:rPr>
          <w:b/>
          <w:sz w:val="16"/>
          <w:szCs w:val="16"/>
          <w:lang w:val="en-US"/>
        </w:rPr>
      </w:pPr>
    </w:p>
    <w:p w:rsidR="00525CC6" w:rsidRDefault="00525CC6" w:rsidP="00C60173">
      <w:pPr>
        <w:tabs>
          <w:tab w:val="right" w:pos="-709"/>
        </w:tabs>
        <w:spacing w:after="0" w:line="240" w:lineRule="auto"/>
        <w:ind w:left="-142"/>
        <w:rPr>
          <w:b/>
          <w:sz w:val="16"/>
          <w:szCs w:val="16"/>
          <w:lang w:val="en-US"/>
        </w:rPr>
      </w:pPr>
    </w:p>
    <w:p w:rsidR="00525CC6" w:rsidRDefault="00525CC6" w:rsidP="00C60173">
      <w:pPr>
        <w:tabs>
          <w:tab w:val="right" w:pos="-709"/>
        </w:tabs>
        <w:spacing w:after="0" w:line="240" w:lineRule="auto"/>
        <w:ind w:left="-142"/>
        <w:rPr>
          <w:b/>
          <w:sz w:val="16"/>
          <w:szCs w:val="16"/>
          <w:lang w:val="en-US"/>
        </w:rPr>
      </w:pPr>
    </w:p>
    <w:p w:rsidR="00525CC6" w:rsidRDefault="00525CC6" w:rsidP="00C60173">
      <w:pPr>
        <w:tabs>
          <w:tab w:val="right" w:pos="-709"/>
        </w:tabs>
        <w:spacing w:after="0" w:line="240" w:lineRule="auto"/>
        <w:ind w:left="-142"/>
        <w:rPr>
          <w:b/>
          <w:sz w:val="16"/>
          <w:szCs w:val="16"/>
          <w:lang w:val="en-US"/>
        </w:rPr>
      </w:pPr>
    </w:p>
    <w:p w:rsidR="00525CC6" w:rsidRDefault="00525CC6" w:rsidP="00C60173">
      <w:pPr>
        <w:tabs>
          <w:tab w:val="right" w:pos="-709"/>
        </w:tabs>
        <w:spacing w:after="0" w:line="240" w:lineRule="auto"/>
        <w:ind w:left="-142"/>
        <w:rPr>
          <w:b/>
          <w:sz w:val="16"/>
          <w:szCs w:val="16"/>
          <w:lang w:val="en-US"/>
        </w:rPr>
      </w:pPr>
    </w:p>
    <w:p w:rsidR="00525CC6" w:rsidRDefault="00525CC6" w:rsidP="00C60173">
      <w:pPr>
        <w:tabs>
          <w:tab w:val="right" w:pos="-709"/>
        </w:tabs>
        <w:spacing w:after="0" w:line="240" w:lineRule="auto"/>
        <w:ind w:left="-142"/>
        <w:rPr>
          <w:b/>
          <w:sz w:val="16"/>
          <w:szCs w:val="16"/>
          <w:lang w:val="en-US"/>
        </w:rPr>
      </w:pPr>
    </w:p>
    <w:p w:rsidR="00525CC6" w:rsidRDefault="00525CC6" w:rsidP="00C60173">
      <w:pPr>
        <w:tabs>
          <w:tab w:val="right" w:pos="-709"/>
        </w:tabs>
        <w:spacing w:after="0" w:line="240" w:lineRule="auto"/>
        <w:ind w:left="-142"/>
        <w:rPr>
          <w:b/>
          <w:sz w:val="16"/>
          <w:szCs w:val="16"/>
          <w:lang w:val="en-US"/>
        </w:rPr>
      </w:pPr>
    </w:p>
    <w:p w:rsidR="00525CC6" w:rsidRDefault="00525CC6" w:rsidP="00C60173">
      <w:pPr>
        <w:tabs>
          <w:tab w:val="right" w:pos="-709"/>
        </w:tabs>
        <w:spacing w:after="0" w:line="240" w:lineRule="auto"/>
        <w:ind w:left="-142"/>
        <w:rPr>
          <w:b/>
          <w:sz w:val="16"/>
          <w:szCs w:val="16"/>
          <w:lang w:val="en-US"/>
        </w:rPr>
      </w:pPr>
    </w:p>
    <w:p w:rsidR="00525CC6" w:rsidRDefault="00525CC6" w:rsidP="00C60173">
      <w:pPr>
        <w:tabs>
          <w:tab w:val="right" w:pos="-709"/>
        </w:tabs>
        <w:spacing w:after="0" w:line="240" w:lineRule="auto"/>
        <w:ind w:left="-142"/>
        <w:rPr>
          <w:b/>
          <w:sz w:val="16"/>
          <w:szCs w:val="16"/>
          <w:lang w:val="en-US"/>
        </w:rPr>
      </w:pPr>
    </w:p>
    <w:p w:rsidR="00525CC6" w:rsidRDefault="00525CC6" w:rsidP="00C60173">
      <w:pPr>
        <w:tabs>
          <w:tab w:val="right" w:pos="-709"/>
        </w:tabs>
        <w:spacing w:after="0" w:line="240" w:lineRule="auto"/>
        <w:ind w:left="-142"/>
        <w:rPr>
          <w:b/>
          <w:sz w:val="16"/>
          <w:szCs w:val="16"/>
          <w:lang w:val="en-US"/>
        </w:rPr>
      </w:pPr>
    </w:p>
    <w:p w:rsidR="00525CC6" w:rsidRDefault="00525CC6" w:rsidP="00C60173">
      <w:pPr>
        <w:tabs>
          <w:tab w:val="right" w:pos="-709"/>
        </w:tabs>
        <w:spacing w:after="0" w:line="240" w:lineRule="auto"/>
        <w:ind w:left="-142"/>
        <w:rPr>
          <w:b/>
          <w:sz w:val="16"/>
          <w:szCs w:val="16"/>
          <w:lang w:val="en-US"/>
        </w:rPr>
      </w:pPr>
    </w:p>
    <w:p w:rsidR="00525CC6" w:rsidRDefault="00525CC6" w:rsidP="00C60173">
      <w:pPr>
        <w:tabs>
          <w:tab w:val="right" w:pos="-709"/>
        </w:tabs>
        <w:spacing w:after="0" w:line="240" w:lineRule="auto"/>
        <w:ind w:left="-142"/>
        <w:rPr>
          <w:b/>
          <w:sz w:val="16"/>
          <w:szCs w:val="16"/>
          <w:lang w:val="en-US"/>
        </w:rPr>
      </w:pPr>
    </w:p>
    <w:p w:rsidR="00525CC6" w:rsidRDefault="00525CC6" w:rsidP="00C60173">
      <w:pPr>
        <w:tabs>
          <w:tab w:val="right" w:pos="-709"/>
        </w:tabs>
        <w:spacing w:after="0" w:line="240" w:lineRule="auto"/>
        <w:ind w:left="-142"/>
        <w:rPr>
          <w:b/>
          <w:sz w:val="16"/>
          <w:szCs w:val="16"/>
          <w:lang w:val="en-US"/>
        </w:rPr>
      </w:pPr>
    </w:p>
    <w:p w:rsidR="00525CC6" w:rsidRDefault="00525CC6" w:rsidP="00C60173">
      <w:pPr>
        <w:tabs>
          <w:tab w:val="right" w:pos="-709"/>
        </w:tabs>
        <w:spacing w:after="0" w:line="240" w:lineRule="auto"/>
        <w:ind w:left="-142"/>
        <w:rPr>
          <w:b/>
          <w:sz w:val="16"/>
          <w:szCs w:val="16"/>
          <w:lang w:val="en-US"/>
        </w:rPr>
      </w:pPr>
    </w:p>
    <w:p w:rsidR="00525CC6" w:rsidRDefault="00525CC6" w:rsidP="00C60173">
      <w:pPr>
        <w:tabs>
          <w:tab w:val="right" w:pos="-709"/>
        </w:tabs>
        <w:spacing w:after="0" w:line="240" w:lineRule="auto"/>
        <w:ind w:left="-142"/>
        <w:rPr>
          <w:b/>
          <w:sz w:val="16"/>
          <w:szCs w:val="16"/>
          <w:lang w:val="en-US"/>
        </w:rPr>
      </w:pPr>
    </w:p>
    <w:sectPr w:rsidR="00525CC6" w:rsidSect="002C64E9">
      <w:pgSz w:w="11906" w:h="16838"/>
      <w:pgMar w:top="284" w:right="707" w:bottom="56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E7EC4" w:rsidRDefault="00DE7EC4" w:rsidP="009E5E9E">
      <w:pPr>
        <w:spacing w:after="0" w:line="240" w:lineRule="auto"/>
      </w:pPr>
      <w:r>
        <w:separator/>
      </w:r>
    </w:p>
  </w:endnote>
  <w:endnote w:type="continuationSeparator" w:id="0">
    <w:p w:rsidR="00DE7EC4" w:rsidRDefault="00DE7EC4" w:rsidP="009E5E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E7EC4" w:rsidRDefault="00DE7EC4" w:rsidP="009E5E9E">
      <w:pPr>
        <w:spacing w:after="0" w:line="240" w:lineRule="auto"/>
      </w:pPr>
      <w:r>
        <w:separator/>
      </w:r>
    </w:p>
  </w:footnote>
  <w:footnote w:type="continuationSeparator" w:id="0">
    <w:p w:rsidR="00DE7EC4" w:rsidRDefault="00DE7EC4" w:rsidP="009E5E9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261DC"/>
    <w:multiLevelType w:val="hybridMultilevel"/>
    <w:tmpl w:val="1EFCFFB2"/>
    <w:lvl w:ilvl="0" w:tplc="F3F46BD0">
      <w:start w:val="1"/>
      <w:numFmt w:val="decimal"/>
      <w:lvlText w:val="%1)"/>
      <w:lvlJc w:val="left"/>
      <w:pPr>
        <w:ind w:left="720" w:hanging="360"/>
      </w:pPr>
      <w:rPr>
        <w:rFonts w:hint="default"/>
        <w:sz w:val="16"/>
        <w:szCs w:val="1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501A47"/>
    <w:multiLevelType w:val="hybridMultilevel"/>
    <w:tmpl w:val="083AFB44"/>
    <w:lvl w:ilvl="0" w:tplc="C3041FD2">
      <w:start w:val="30"/>
      <w:numFmt w:val="decimal"/>
      <w:lvlText w:val="%1"/>
      <w:lvlJc w:val="left"/>
      <w:pPr>
        <w:ind w:left="2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" w15:restartNumberingAfterBreak="0">
    <w:nsid w:val="229273A0"/>
    <w:multiLevelType w:val="hybridMultilevel"/>
    <w:tmpl w:val="9F46C3AE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1B3685"/>
    <w:multiLevelType w:val="hybridMultilevel"/>
    <w:tmpl w:val="B1F22462"/>
    <w:lvl w:ilvl="0" w:tplc="534C2174">
      <w:start w:val="17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DD73AD0"/>
    <w:multiLevelType w:val="hybridMultilevel"/>
    <w:tmpl w:val="F5C07D9A"/>
    <w:lvl w:ilvl="0" w:tplc="1F0A0E4A">
      <w:start w:val="17"/>
      <w:numFmt w:val="decimal"/>
      <w:lvlText w:val="%1."/>
      <w:lvlJc w:val="left"/>
      <w:pPr>
        <w:ind w:left="218" w:hanging="360"/>
      </w:pPr>
      <w:rPr>
        <w:rFonts w:hint="default"/>
        <w:b w:val="0"/>
        <w:sz w:val="16"/>
        <w:szCs w:val="16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6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9F32DE"/>
    <w:multiLevelType w:val="multilevel"/>
    <w:tmpl w:val="768EB158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078" w:hanging="51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8" w15:restartNumberingAfterBreak="0">
    <w:nsid w:val="3CDE5707"/>
    <w:multiLevelType w:val="hybridMultilevel"/>
    <w:tmpl w:val="A514915A"/>
    <w:lvl w:ilvl="0" w:tplc="BECAFA00">
      <w:start w:val="9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E921C62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4C2D07"/>
    <w:multiLevelType w:val="hybridMultilevel"/>
    <w:tmpl w:val="341454CE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C23008F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D540047"/>
    <w:multiLevelType w:val="hybridMultilevel"/>
    <w:tmpl w:val="F81E56C0"/>
    <w:lvl w:ilvl="0" w:tplc="7CE4A590">
      <w:start w:val="38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 w15:restartNumberingAfterBreak="0">
    <w:nsid w:val="7B9E4202"/>
    <w:multiLevelType w:val="hybridMultilevel"/>
    <w:tmpl w:val="BD121098"/>
    <w:lvl w:ilvl="0" w:tplc="1C58B19E">
      <w:start w:val="11"/>
      <w:numFmt w:val="decimal"/>
      <w:lvlText w:val="%1."/>
      <w:lvlJc w:val="left"/>
      <w:pPr>
        <w:ind w:left="502" w:hanging="360"/>
      </w:pPr>
      <w:rPr>
        <w:rFonts w:eastAsia="Times New Roman" w:hint="default"/>
        <w:b/>
        <w:color w:val="000000"/>
        <w:lang w:val="it-I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</w:lvl>
    <w:lvl w:ilvl="3" w:tplc="0418000F">
      <w:start w:val="1"/>
      <w:numFmt w:val="decimal"/>
      <w:lvlText w:val="%4."/>
      <w:lvlJc w:val="left"/>
      <w:pPr>
        <w:ind w:left="2520" w:hanging="360"/>
      </w:pPr>
    </w:lvl>
    <w:lvl w:ilvl="4" w:tplc="04180019">
      <w:start w:val="1"/>
      <w:numFmt w:val="lowerLetter"/>
      <w:lvlText w:val="%5."/>
      <w:lvlJc w:val="left"/>
      <w:pPr>
        <w:ind w:left="3240" w:hanging="360"/>
      </w:pPr>
    </w:lvl>
    <w:lvl w:ilvl="5" w:tplc="0418001B">
      <w:start w:val="1"/>
      <w:numFmt w:val="lowerRoman"/>
      <w:lvlText w:val="%6."/>
      <w:lvlJc w:val="right"/>
      <w:pPr>
        <w:ind w:left="3960" w:hanging="180"/>
      </w:pPr>
    </w:lvl>
    <w:lvl w:ilvl="6" w:tplc="0418000F">
      <w:start w:val="1"/>
      <w:numFmt w:val="decimal"/>
      <w:lvlText w:val="%7."/>
      <w:lvlJc w:val="left"/>
      <w:pPr>
        <w:ind w:left="4680" w:hanging="360"/>
      </w:pPr>
    </w:lvl>
    <w:lvl w:ilvl="7" w:tplc="04180019">
      <w:start w:val="1"/>
      <w:numFmt w:val="lowerLetter"/>
      <w:lvlText w:val="%8."/>
      <w:lvlJc w:val="left"/>
      <w:pPr>
        <w:ind w:left="5400" w:hanging="360"/>
      </w:pPr>
    </w:lvl>
    <w:lvl w:ilvl="8" w:tplc="0418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13"/>
  </w:num>
  <w:num w:numId="3">
    <w:abstractNumId w:val="8"/>
  </w:num>
  <w:num w:numId="4">
    <w:abstractNumId w:val="2"/>
  </w:num>
  <w:num w:numId="5">
    <w:abstractNumId w:val="4"/>
  </w:num>
  <w:num w:numId="6">
    <w:abstractNumId w:val="10"/>
  </w:num>
  <w:num w:numId="7">
    <w:abstractNumId w:val="12"/>
  </w:num>
  <w:num w:numId="8">
    <w:abstractNumId w:val="0"/>
  </w:num>
  <w:num w:numId="9">
    <w:abstractNumId w:val="5"/>
  </w:num>
  <w:num w:numId="1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</w:num>
  <w:num w:numId="13">
    <w:abstractNumId w:val="15"/>
  </w:num>
  <w:num w:numId="14">
    <w:abstractNumId w:val="3"/>
  </w:num>
  <w:num w:numId="15">
    <w:abstractNumId w:val="11"/>
  </w:num>
  <w:num w:numId="16">
    <w:abstractNumId w:val="14"/>
  </w:num>
  <w:num w:numId="17">
    <w:abstractNumId w:val="1"/>
  </w:num>
  <w:num w:numId="1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hideSpellingErrors/>
  <w:hideGrammaticalErrors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BA8"/>
    <w:rsid w:val="00003972"/>
    <w:rsid w:val="00005274"/>
    <w:rsid w:val="00011DD0"/>
    <w:rsid w:val="00027711"/>
    <w:rsid w:val="00033856"/>
    <w:rsid w:val="00040EB4"/>
    <w:rsid w:val="00044E9C"/>
    <w:rsid w:val="00046833"/>
    <w:rsid w:val="000573E0"/>
    <w:rsid w:val="000645EC"/>
    <w:rsid w:val="000775D9"/>
    <w:rsid w:val="0009646F"/>
    <w:rsid w:val="000B04AB"/>
    <w:rsid w:val="000B1FBC"/>
    <w:rsid w:val="000D7D6A"/>
    <w:rsid w:val="000E2D3D"/>
    <w:rsid w:val="0010353C"/>
    <w:rsid w:val="00104406"/>
    <w:rsid w:val="00111D9C"/>
    <w:rsid w:val="00117C49"/>
    <w:rsid w:val="001316F6"/>
    <w:rsid w:val="00131ED9"/>
    <w:rsid w:val="0013328D"/>
    <w:rsid w:val="00137B1D"/>
    <w:rsid w:val="0014059C"/>
    <w:rsid w:val="00142103"/>
    <w:rsid w:val="0015446F"/>
    <w:rsid w:val="00166BCD"/>
    <w:rsid w:val="00183F04"/>
    <w:rsid w:val="001A51C8"/>
    <w:rsid w:val="001D14EF"/>
    <w:rsid w:val="001D7B3B"/>
    <w:rsid w:val="001F30F5"/>
    <w:rsid w:val="002030DD"/>
    <w:rsid w:val="002067D1"/>
    <w:rsid w:val="002075ED"/>
    <w:rsid w:val="002304A0"/>
    <w:rsid w:val="00237299"/>
    <w:rsid w:val="00255524"/>
    <w:rsid w:val="002640AD"/>
    <w:rsid w:val="00273D28"/>
    <w:rsid w:val="002934EE"/>
    <w:rsid w:val="0029465B"/>
    <w:rsid w:val="00295FE8"/>
    <w:rsid w:val="002A0D07"/>
    <w:rsid w:val="002B168E"/>
    <w:rsid w:val="002B599D"/>
    <w:rsid w:val="002B62AE"/>
    <w:rsid w:val="002C1FB2"/>
    <w:rsid w:val="002C64E9"/>
    <w:rsid w:val="002D1BF7"/>
    <w:rsid w:val="002E75CE"/>
    <w:rsid w:val="002F236E"/>
    <w:rsid w:val="002F428E"/>
    <w:rsid w:val="00310732"/>
    <w:rsid w:val="00326EFC"/>
    <w:rsid w:val="0032792D"/>
    <w:rsid w:val="00336F65"/>
    <w:rsid w:val="00341BB7"/>
    <w:rsid w:val="00344040"/>
    <w:rsid w:val="00351A3E"/>
    <w:rsid w:val="00353CCE"/>
    <w:rsid w:val="00360890"/>
    <w:rsid w:val="003725C6"/>
    <w:rsid w:val="00376513"/>
    <w:rsid w:val="003766C6"/>
    <w:rsid w:val="0039320E"/>
    <w:rsid w:val="003A10F2"/>
    <w:rsid w:val="003A260A"/>
    <w:rsid w:val="003B23EA"/>
    <w:rsid w:val="003B4DE0"/>
    <w:rsid w:val="003C1E2F"/>
    <w:rsid w:val="003C7717"/>
    <w:rsid w:val="003D0A64"/>
    <w:rsid w:val="003D7C3F"/>
    <w:rsid w:val="003E7C56"/>
    <w:rsid w:val="003F75C7"/>
    <w:rsid w:val="00407F07"/>
    <w:rsid w:val="00410874"/>
    <w:rsid w:val="004157D9"/>
    <w:rsid w:val="00421361"/>
    <w:rsid w:val="00431A01"/>
    <w:rsid w:val="00433895"/>
    <w:rsid w:val="00450B99"/>
    <w:rsid w:val="00455B36"/>
    <w:rsid w:val="00464E6C"/>
    <w:rsid w:val="00477220"/>
    <w:rsid w:val="0049377B"/>
    <w:rsid w:val="00493B69"/>
    <w:rsid w:val="004A097F"/>
    <w:rsid w:val="004A4199"/>
    <w:rsid w:val="004A7E78"/>
    <w:rsid w:val="004B0163"/>
    <w:rsid w:val="004C2E9D"/>
    <w:rsid w:val="004C3314"/>
    <w:rsid w:val="004C4B97"/>
    <w:rsid w:val="004D1A3D"/>
    <w:rsid w:val="004E1644"/>
    <w:rsid w:val="004E3FC2"/>
    <w:rsid w:val="004E62FD"/>
    <w:rsid w:val="004F4355"/>
    <w:rsid w:val="0052375C"/>
    <w:rsid w:val="00525CC6"/>
    <w:rsid w:val="0053436B"/>
    <w:rsid w:val="00541A42"/>
    <w:rsid w:val="0054202C"/>
    <w:rsid w:val="00543868"/>
    <w:rsid w:val="005521DE"/>
    <w:rsid w:val="0055336A"/>
    <w:rsid w:val="00573D22"/>
    <w:rsid w:val="005816FD"/>
    <w:rsid w:val="005A32E1"/>
    <w:rsid w:val="005B3446"/>
    <w:rsid w:val="005B6A77"/>
    <w:rsid w:val="005C5CA5"/>
    <w:rsid w:val="005C6A81"/>
    <w:rsid w:val="005E0943"/>
    <w:rsid w:val="005E3E78"/>
    <w:rsid w:val="005F1CAA"/>
    <w:rsid w:val="00603E99"/>
    <w:rsid w:val="0061264A"/>
    <w:rsid w:val="0062057F"/>
    <w:rsid w:val="00623894"/>
    <w:rsid w:val="006325ED"/>
    <w:rsid w:val="00633BB0"/>
    <w:rsid w:val="00646942"/>
    <w:rsid w:val="00647585"/>
    <w:rsid w:val="00656EB9"/>
    <w:rsid w:val="0065726C"/>
    <w:rsid w:val="00673039"/>
    <w:rsid w:val="00680F46"/>
    <w:rsid w:val="006A62D3"/>
    <w:rsid w:val="006B3778"/>
    <w:rsid w:val="006C123A"/>
    <w:rsid w:val="006C5D9E"/>
    <w:rsid w:val="006E396B"/>
    <w:rsid w:val="006E5A89"/>
    <w:rsid w:val="006F1DAC"/>
    <w:rsid w:val="00706173"/>
    <w:rsid w:val="00711AB8"/>
    <w:rsid w:val="00714402"/>
    <w:rsid w:val="00714821"/>
    <w:rsid w:val="007152A4"/>
    <w:rsid w:val="007262EE"/>
    <w:rsid w:val="007269CF"/>
    <w:rsid w:val="007346C8"/>
    <w:rsid w:val="0075018B"/>
    <w:rsid w:val="00756829"/>
    <w:rsid w:val="007619B4"/>
    <w:rsid w:val="0076651A"/>
    <w:rsid w:val="00772FEF"/>
    <w:rsid w:val="007A2891"/>
    <w:rsid w:val="007A3EE8"/>
    <w:rsid w:val="007A55AD"/>
    <w:rsid w:val="007D2AB4"/>
    <w:rsid w:val="007D5164"/>
    <w:rsid w:val="00804D85"/>
    <w:rsid w:val="00806F93"/>
    <w:rsid w:val="008172DC"/>
    <w:rsid w:val="00824BD4"/>
    <w:rsid w:val="0083156B"/>
    <w:rsid w:val="00835D70"/>
    <w:rsid w:val="0083763C"/>
    <w:rsid w:val="00840AE1"/>
    <w:rsid w:val="00853ECC"/>
    <w:rsid w:val="008621B6"/>
    <w:rsid w:val="00862A37"/>
    <w:rsid w:val="008742CA"/>
    <w:rsid w:val="00890C57"/>
    <w:rsid w:val="0089653C"/>
    <w:rsid w:val="008A1BCA"/>
    <w:rsid w:val="008A43A3"/>
    <w:rsid w:val="008B621F"/>
    <w:rsid w:val="008C3823"/>
    <w:rsid w:val="008C751B"/>
    <w:rsid w:val="009168C2"/>
    <w:rsid w:val="00934159"/>
    <w:rsid w:val="009635A3"/>
    <w:rsid w:val="00964013"/>
    <w:rsid w:val="00966708"/>
    <w:rsid w:val="00981A4A"/>
    <w:rsid w:val="009914BF"/>
    <w:rsid w:val="0099406A"/>
    <w:rsid w:val="009A1292"/>
    <w:rsid w:val="009A73A6"/>
    <w:rsid w:val="009B0C64"/>
    <w:rsid w:val="009C11D0"/>
    <w:rsid w:val="009C5DF4"/>
    <w:rsid w:val="009E0280"/>
    <w:rsid w:val="009E5E9E"/>
    <w:rsid w:val="009F7756"/>
    <w:rsid w:val="00A0128E"/>
    <w:rsid w:val="00A14B80"/>
    <w:rsid w:val="00A1739B"/>
    <w:rsid w:val="00A200E5"/>
    <w:rsid w:val="00A26DEF"/>
    <w:rsid w:val="00A350A8"/>
    <w:rsid w:val="00A46567"/>
    <w:rsid w:val="00A53245"/>
    <w:rsid w:val="00A854D1"/>
    <w:rsid w:val="00A95863"/>
    <w:rsid w:val="00A95898"/>
    <w:rsid w:val="00AA1EB2"/>
    <w:rsid w:val="00AB3D65"/>
    <w:rsid w:val="00AD056D"/>
    <w:rsid w:val="00AE79D2"/>
    <w:rsid w:val="00AF6475"/>
    <w:rsid w:val="00B01564"/>
    <w:rsid w:val="00B03DD5"/>
    <w:rsid w:val="00B102EF"/>
    <w:rsid w:val="00B27048"/>
    <w:rsid w:val="00B35AEF"/>
    <w:rsid w:val="00B46D35"/>
    <w:rsid w:val="00B46D4A"/>
    <w:rsid w:val="00B71D39"/>
    <w:rsid w:val="00B934E2"/>
    <w:rsid w:val="00BA1063"/>
    <w:rsid w:val="00BA500C"/>
    <w:rsid w:val="00BB1A9D"/>
    <w:rsid w:val="00BC3719"/>
    <w:rsid w:val="00BE7A52"/>
    <w:rsid w:val="00BE7B60"/>
    <w:rsid w:val="00BF2416"/>
    <w:rsid w:val="00BF3B55"/>
    <w:rsid w:val="00C01BC6"/>
    <w:rsid w:val="00C10E20"/>
    <w:rsid w:val="00C233D2"/>
    <w:rsid w:val="00C34B5B"/>
    <w:rsid w:val="00C47780"/>
    <w:rsid w:val="00C548DF"/>
    <w:rsid w:val="00C60173"/>
    <w:rsid w:val="00C6291F"/>
    <w:rsid w:val="00C62A10"/>
    <w:rsid w:val="00C75A02"/>
    <w:rsid w:val="00C81CA3"/>
    <w:rsid w:val="00C86085"/>
    <w:rsid w:val="00CD5F0C"/>
    <w:rsid w:val="00CE04F3"/>
    <w:rsid w:val="00D10BE5"/>
    <w:rsid w:val="00D1205D"/>
    <w:rsid w:val="00D15400"/>
    <w:rsid w:val="00D21FBE"/>
    <w:rsid w:val="00D351F4"/>
    <w:rsid w:val="00D37A31"/>
    <w:rsid w:val="00D43C90"/>
    <w:rsid w:val="00D45887"/>
    <w:rsid w:val="00D522E8"/>
    <w:rsid w:val="00D52BA8"/>
    <w:rsid w:val="00D821CD"/>
    <w:rsid w:val="00DA1FF0"/>
    <w:rsid w:val="00DA3088"/>
    <w:rsid w:val="00DB4445"/>
    <w:rsid w:val="00DB5028"/>
    <w:rsid w:val="00DD4645"/>
    <w:rsid w:val="00DE33E5"/>
    <w:rsid w:val="00DE7EC4"/>
    <w:rsid w:val="00DF11F0"/>
    <w:rsid w:val="00DF2901"/>
    <w:rsid w:val="00DF37FD"/>
    <w:rsid w:val="00E04DEC"/>
    <w:rsid w:val="00E07432"/>
    <w:rsid w:val="00E121D9"/>
    <w:rsid w:val="00E1299C"/>
    <w:rsid w:val="00E1307F"/>
    <w:rsid w:val="00E13E99"/>
    <w:rsid w:val="00E3794C"/>
    <w:rsid w:val="00E5752A"/>
    <w:rsid w:val="00E60693"/>
    <w:rsid w:val="00E72B4B"/>
    <w:rsid w:val="00E76CCD"/>
    <w:rsid w:val="00E87165"/>
    <w:rsid w:val="00E95DC2"/>
    <w:rsid w:val="00EA37E1"/>
    <w:rsid w:val="00EC6C1E"/>
    <w:rsid w:val="00EE258F"/>
    <w:rsid w:val="00EE5286"/>
    <w:rsid w:val="00F011D7"/>
    <w:rsid w:val="00F11030"/>
    <w:rsid w:val="00F3249A"/>
    <w:rsid w:val="00F344DC"/>
    <w:rsid w:val="00F448DD"/>
    <w:rsid w:val="00F52013"/>
    <w:rsid w:val="00F71E84"/>
    <w:rsid w:val="00F84626"/>
    <w:rsid w:val="00F8538A"/>
    <w:rsid w:val="00F94961"/>
    <w:rsid w:val="00FA6638"/>
    <w:rsid w:val="00FB0D44"/>
    <w:rsid w:val="00FC7FBF"/>
    <w:rsid w:val="00FD58AA"/>
    <w:rsid w:val="00FF485E"/>
    <w:rsid w:val="00FF5D22"/>
    <w:rsid w:val="00FF6C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FED2D2"/>
  <w15:chartTrackingRefBased/>
  <w15:docId w15:val="{A9A45AEA-7A85-4CF5-82A9-E05AF58517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0"/>
    <w:next w:val="a"/>
    <w:link w:val="10"/>
    <w:qFormat/>
    <w:rsid w:val="009E0280"/>
    <w:pPr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link w:val="a4"/>
    <w:uiPriority w:val="99"/>
    <w:semiHidden/>
    <w:unhideWhenUsed/>
    <w:rsid w:val="009E0280"/>
    <w:pPr>
      <w:spacing w:after="120"/>
    </w:pPr>
  </w:style>
  <w:style w:type="character" w:customStyle="1" w:styleId="a4">
    <w:name w:val="Основной текст Знак"/>
    <w:basedOn w:val="a1"/>
    <w:link w:val="a0"/>
    <w:uiPriority w:val="99"/>
    <w:rsid w:val="009E0280"/>
  </w:style>
  <w:style w:type="character" w:customStyle="1" w:styleId="10">
    <w:name w:val="Заголовок 1 Знак"/>
    <w:basedOn w:val="a1"/>
    <w:link w:val="1"/>
    <w:rsid w:val="009E0280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character" w:styleId="a5">
    <w:name w:val="Hyperlink"/>
    <w:basedOn w:val="a1"/>
    <w:uiPriority w:val="99"/>
    <w:unhideWhenUsed/>
    <w:rsid w:val="009E0280"/>
    <w:rPr>
      <w:color w:val="0563C1" w:themeColor="hyperlink"/>
      <w:u w:val="single"/>
    </w:rPr>
  </w:style>
  <w:style w:type="paragraph" w:styleId="a6">
    <w:name w:val="List Paragraph"/>
    <w:aliases w:val="HotarirePunct1"/>
    <w:basedOn w:val="a"/>
    <w:link w:val="a7"/>
    <w:uiPriority w:val="34"/>
    <w:qFormat/>
    <w:rsid w:val="008A1BC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7">
    <w:name w:val="Абзац списка Знак"/>
    <w:aliases w:val="HotarirePunct1 Знак"/>
    <w:link w:val="a6"/>
    <w:uiPriority w:val="34"/>
    <w:locked/>
    <w:rsid w:val="00C6291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C62A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1"/>
    <w:link w:val="a8"/>
    <w:uiPriority w:val="99"/>
    <w:semiHidden/>
    <w:rsid w:val="00C62A10"/>
    <w:rPr>
      <w:rFonts w:ascii="Segoe UI" w:hAnsi="Segoe UI" w:cs="Segoe UI"/>
      <w:sz w:val="18"/>
      <w:szCs w:val="18"/>
    </w:rPr>
  </w:style>
  <w:style w:type="table" w:styleId="aa">
    <w:name w:val="Table Grid"/>
    <w:basedOn w:val="a2"/>
    <w:uiPriority w:val="39"/>
    <w:rsid w:val="009E5E9E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header"/>
    <w:basedOn w:val="a"/>
    <w:link w:val="ac"/>
    <w:uiPriority w:val="99"/>
    <w:unhideWhenUsed/>
    <w:rsid w:val="009E5E9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1"/>
    <w:link w:val="ab"/>
    <w:uiPriority w:val="99"/>
    <w:rsid w:val="009E5E9E"/>
  </w:style>
  <w:style w:type="paragraph" w:styleId="ad">
    <w:name w:val="footer"/>
    <w:basedOn w:val="a"/>
    <w:link w:val="ae"/>
    <w:uiPriority w:val="99"/>
    <w:unhideWhenUsed/>
    <w:rsid w:val="009E5E9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1"/>
    <w:link w:val="ad"/>
    <w:uiPriority w:val="99"/>
    <w:rsid w:val="009E5E9E"/>
  </w:style>
  <w:style w:type="table" w:customStyle="1" w:styleId="Grigliatabella2">
    <w:name w:val="Griglia tabella2"/>
    <w:basedOn w:val="a2"/>
    <w:uiPriority w:val="39"/>
    <w:rsid w:val="006325ED"/>
    <w:pPr>
      <w:spacing w:after="0" w:line="240" w:lineRule="auto"/>
    </w:pPr>
    <w:rPr>
      <w:rFonts w:eastAsia="SimSun"/>
      <w:lang w:val="ro-RO" w:eastAsia="zh-C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Normal (Web)"/>
    <w:basedOn w:val="a"/>
    <w:uiPriority w:val="99"/>
    <w:semiHidden/>
    <w:unhideWhenUsed/>
    <w:rsid w:val="000468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0">
    <w:name w:val="Emphasis"/>
    <w:basedOn w:val="a1"/>
    <w:uiPriority w:val="20"/>
    <w:qFormat/>
    <w:rsid w:val="003A10F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23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7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8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1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06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5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7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89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0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68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40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5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95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4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1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32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14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88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0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84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1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33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08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65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04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37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0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57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2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6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7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2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5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4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1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5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7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6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98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7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34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56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3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28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30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7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56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30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29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32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54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92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23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0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43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21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2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2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06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5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15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44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26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7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7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71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36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8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9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45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03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90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7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23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6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95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3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77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234845">
              <w:marLeft w:val="0"/>
              <w:marRight w:val="150"/>
              <w:marTop w:val="0"/>
              <w:marBottom w:val="0"/>
              <w:divBdr>
                <w:top w:val="single" w:sz="6" w:space="0" w:color="EEEEEE"/>
                <w:left w:val="single" w:sz="6" w:space="8" w:color="EEEEEE"/>
                <w:bottom w:val="single" w:sz="6" w:space="0" w:color="EEEEEE"/>
                <w:right w:val="single" w:sz="6" w:space="8" w:color="EEEEEE"/>
              </w:divBdr>
            </w:div>
            <w:div w:id="1740471089">
              <w:marLeft w:val="0"/>
              <w:marRight w:val="150"/>
              <w:marTop w:val="0"/>
              <w:marBottom w:val="0"/>
              <w:divBdr>
                <w:top w:val="single" w:sz="6" w:space="0" w:color="EEEEEE"/>
                <w:left w:val="single" w:sz="6" w:space="8" w:color="EEEEEE"/>
                <w:bottom w:val="single" w:sz="6" w:space="0" w:color="EEEEEE"/>
                <w:right w:val="single" w:sz="6" w:space="8" w:color="EEEEEE"/>
              </w:divBdr>
            </w:div>
          </w:divsChild>
        </w:div>
        <w:div w:id="1840345862">
          <w:marLeft w:val="0"/>
          <w:marRight w:val="0"/>
          <w:marTop w:val="18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295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7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2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8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01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79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62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8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13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64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73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58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34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1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94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5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7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51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66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20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25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28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7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9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49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06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01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2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21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0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8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mtriscani@ms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C9A50A-5E79-4F01-B6D9-35626D7172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801</TotalTime>
  <Pages>9</Pages>
  <Words>7003</Words>
  <Characters>39920</Characters>
  <Application>Microsoft Office Word</Application>
  <DocSecurity>0</DocSecurity>
  <Lines>332</Lines>
  <Paragraphs>93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Jurist</dc:creator>
  <cp:keywords/>
  <dc:description/>
  <cp:lastModifiedBy>Jurist</cp:lastModifiedBy>
  <cp:revision>109</cp:revision>
  <cp:lastPrinted>2025-12-02T11:56:00Z</cp:lastPrinted>
  <dcterms:created xsi:type="dcterms:W3CDTF">2024-10-31T12:12:00Z</dcterms:created>
  <dcterms:modified xsi:type="dcterms:W3CDTF">2026-02-09T13:39:00Z</dcterms:modified>
</cp:coreProperties>
</file>