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325CFD">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325CFD">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325CFD">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325CFD">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325CFD">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325CFD">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325CFD">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325CFD">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325CFD">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325CFD">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325CFD">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325CFD">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325CFD">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325CFD">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325CFD">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325CFD">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325CFD">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325CFD">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325CFD">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325CFD">
      <w:pPr>
        <w:pStyle w:val="ListParagraph"/>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325CFD">
      <w:pPr>
        <w:pStyle w:val="ListParagraph"/>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325CFD">
      <w:pPr>
        <w:pStyle w:val="ListParagraph"/>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325CFD">
      <w:pPr>
        <w:pStyle w:val="ListParagraph"/>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325CFD">
      <w:pPr>
        <w:pStyle w:val="ListParagraph"/>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325CFD">
      <w:pPr>
        <w:pStyle w:val="ListParagraph"/>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325CFD">
      <w:pPr>
        <w:pStyle w:val="ListParagraph"/>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325CFD">
      <w:pPr>
        <w:pStyle w:val="ListParagraph"/>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325CFD">
      <w:pPr>
        <w:pStyle w:val="ListParagraph"/>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D565D3" w:rsidRDefault="00D565D3"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325CF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325CF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325CF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325CFD">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Pr="00B278AC" w:rsidRDefault="001C1C70" w:rsidP="00615E49">
      <w:pPr>
        <w:spacing w:after="160" w:line="276" w:lineRule="auto"/>
        <w:jc w:val="both"/>
        <w:rPr>
          <w:rFonts w:eastAsia="Calibri"/>
          <w:noProof w:val="0"/>
          <w:lang w:val="en-US"/>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7506A2" w:rsidRPr="00B278AC" w:rsidRDefault="007506A2" w:rsidP="009C2F8F">
      <w:pPr>
        <w:jc w:val="right"/>
        <w:rPr>
          <w:noProof w:val="0"/>
          <w:lang w:val="en-US"/>
        </w:rPr>
      </w:pPr>
    </w:p>
    <w:p w:rsidR="007506A2" w:rsidRPr="00B278AC" w:rsidRDefault="007506A2" w:rsidP="009C2F8F">
      <w:pPr>
        <w:jc w:val="right"/>
        <w:rPr>
          <w:noProof w:val="0"/>
          <w:lang w:val="en-US"/>
        </w:rPr>
      </w:pPr>
    </w:p>
    <w:p w:rsidR="008E143C" w:rsidRDefault="008E143C" w:rsidP="00443BED">
      <w:pPr>
        <w:tabs>
          <w:tab w:val="decimal" w:pos="8364"/>
        </w:tabs>
        <w:spacing w:line="276" w:lineRule="auto"/>
        <w:ind w:right="-144"/>
        <w:jc w:val="center"/>
        <w:rPr>
          <w:b/>
          <w:bCs/>
          <w:color w:val="000000"/>
        </w:rPr>
      </w:pPr>
    </w:p>
    <w:p w:rsidR="008E143C" w:rsidRDefault="008E143C" w:rsidP="00084FAD">
      <w:pPr>
        <w:tabs>
          <w:tab w:val="decimal" w:pos="8364"/>
        </w:tabs>
        <w:spacing w:line="276" w:lineRule="auto"/>
        <w:ind w:right="-144"/>
        <w:rPr>
          <w:b/>
          <w:bCs/>
          <w:color w:val="000000"/>
        </w:rPr>
      </w:pPr>
    </w:p>
    <w:p w:rsidR="00084FAD" w:rsidRDefault="00084FAD" w:rsidP="00084FAD">
      <w:pPr>
        <w:tabs>
          <w:tab w:val="decimal" w:pos="8364"/>
        </w:tabs>
        <w:spacing w:line="276" w:lineRule="auto"/>
        <w:ind w:right="-144"/>
        <w:rPr>
          <w:b/>
          <w:bCs/>
          <w:color w:val="000000"/>
        </w:rPr>
      </w:pPr>
    </w:p>
    <w:p w:rsidR="00084FAD" w:rsidRDefault="00084FAD" w:rsidP="00084FAD">
      <w:pPr>
        <w:tabs>
          <w:tab w:val="decimal" w:pos="8364"/>
        </w:tabs>
        <w:spacing w:line="276" w:lineRule="auto"/>
        <w:ind w:right="-144"/>
        <w:rPr>
          <w:b/>
          <w:bCs/>
          <w:color w:val="000000"/>
        </w:rPr>
      </w:pPr>
    </w:p>
    <w:p w:rsidR="00084FAD" w:rsidRDefault="00084FAD" w:rsidP="00084FAD">
      <w:pPr>
        <w:tabs>
          <w:tab w:val="decimal" w:pos="8364"/>
        </w:tabs>
        <w:spacing w:line="276" w:lineRule="auto"/>
        <w:ind w:right="-144"/>
        <w:rPr>
          <w:b/>
          <w:bCs/>
          <w:color w:val="000000"/>
        </w:rPr>
      </w:pPr>
    </w:p>
    <w:p w:rsidR="00084FAD" w:rsidRDefault="00084FAD" w:rsidP="00084FAD">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325CFD">
      <w:pPr>
        <w:pStyle w:val="ListParagraph"/>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325CFD">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325CFD">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325CFD">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325CFD">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325CFD">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25CFD">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25CFD">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25CFD">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325CFD">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25CFD">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25CFD">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325CFD">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325CFD">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25CFD">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25CFD">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25CFD">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325CFD">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25CFD">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25CFD">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325CFD">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25CFD">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325CFD">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143C" w:rsidRDefault="008E143C"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25CFD">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25CFD">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D565D3">
        <w:trPr>
          <w:trHeight w:val="889"/>
        </w:trPr>
        <w:tc>
          <w:tcPr>
            <w:tcW w:w="4248" w:type="dxa"/>
            <w:shd w:val="clear" w:color="auto" w:fill="FFFFFF" w:themeFill="background1"/>
          </w:tcPr>
          <w:p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D565D3">
            <w:pPr>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D565D3">
            <w:pPr>
              <w:jc w:val="both"/>
              <w:rPr>
                <w:noProof w:val="0"/>
                <w:lang w:eastAsia="ro-RO"/>
              </w:rPr>
            </w:pPr>
            <w:r w:rsidRPr="00657833">
              <w:rPr>
                <w:noProof w:val="0"/>
                <w:lang w:eastAsia="ro-RO"/>
              </w:rPr>
              <w:t>Prețul cel mai scăzut □</w:t>
            </w:r>
          </w:p>
          <w:p w:rsidR="009D62FF" w:rsidRPr="00657833" w:rsidRDefault="009D62FF" w:rsidP="00D565D3">
            <w:pPr>
              <w:jc w:val="both"/>
              <w:rPr>
                <w:noProof w:val="0"/>
                <w:lang w:eastAsia="ro-RO"/>
              </w:rPr>
            </w:pPr>
            <w:r w:rsidRPr="00657833">
              <w:rPr>
                <w:noProof w:val="0"/>
                <w:lang w:eastAsia="ro-RO"/>
              </w:rPr>
              <w:t>Costul cel mai scăzut □</w:t>
            </w:r>
          </w:p>
          <w:p w:rsidR="009D62FF" w:rsidRPr="00657833" w:rsidRDefault="009D62FF" w:rsidP="00D565D3">
            <w:pPr>
              <w:jc w:val="both"/>
              <w:rPr>
                <w:noProof w:val="0"/>
                <w:lang w:eastAsia="ro-RO"/>
              </w:rPr>
            </w:pPr>
            <w:r w:rsidRPr="00657833">
              <w:rPr>
                <w:noProof w:val="0"/>
                <w:lang w:eastAsia="ro-RO"/>
              </w:rPr>
              <w:t>Cel mai bun raport calitate-preț □</w:t>
            </w:r>
          </w:p>
          <w:p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D565D3">
            <w:pPr>
              <w:jc w:val="both"/>
              <w:rPr>
                <w:noProof w:val="0"/>
                <w:lang w:eastAsia="ro-RO"/>
              </w:rPr>
            </w:pPr>
            <w:r w:rsidRPr="00657833">
              <w:rPr>
                <w:noProof w:val="0"/>
                <w:lang w:eastAsia="ro-RO"/>
              </w:rPr>
              <w:t xml:space="preserve">Acord-cadru □ </w:t>
            </w:r>
          </w:p>
          <w:p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325CFD">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25CFD">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240FC2" w:rsidRPr="00DC7872">
                <w:rPr>
                  <w:rStyle w:val="Hyperlink"/>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D565D3" w:rsidRDefault="00D565D3" w:rsidP="00CF101D">
      <w:pPr>
        <w:jc w:val="right"/>
        <w:rPr>
          <w:noProof w:val="0"/>
          <w:lang w:val="it-IT"/>
        </w:rPr>
      </w:pPr>
    </w:p>
    <w:p w:rsidR="00D565D3" w:rsidRDefault="00D565D3" w:rsidP="00CF101D">
      <w:pPr>
        <w:jc w:val="right"/>
        <w:rPr>
          <w:noProof w:val="0"/>
          <w:lang w:val="it-IT"/>
        </w:rPr>
      </w:pPr>
    </w:p>
    <w:p w:rsidR="00D565D3" w:rsidRDefault="00D565D3" w:rsidP="00CF101D">
      <w:pPr>
        <w:jc w:val="right"/>
        <w:rPr>
          <w:noProof w:val="0"/>
          <w:lang w:val="it-IT"/>
        </w:rPr>
      </w:pPr>
    </w:p>
    <w:p w:rsidR="00D565D3" w:rsidRDefault="00D565D3" w:rsidP="00CF101D">
      <w:pPr>
        <w:jc w:val="right"/>
        <w:rPr>
          <w:noProof w:val="0"/>
          <w:lang w:val="it-IT"/>
        </w:rPr>
      </w:pPr>
    </w:p>
    <w:p w:rsidR="00D565D3" w:rsidRDefault="00D565D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25CFD">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25CFD">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25CFD">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25CFD">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25CFD">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25CFD">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25CFD">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143C" w:rsidRDefault="008E143C"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4967D7" w:rsidRPr="008E143C" w:rsidRDefault="00CF101D" w:rsidP="008E143C">
      <w:pPr>
        <w:jc w:val="right"/>
        <w:rPr>
          <w:noProof w:val="0"/>
          <w:lang w:val="it-IT"/>
        </w:rPr>
      </w:pPr>
      <w:r w:rsidRPr="0003591A">
        <w:rPr>
          <w:noProof w:val="0"/>
          <w:lang w:val="it-IT"/>
        </w:rPr>
        <w:t>din “____” ________ 20___</w:t>
      </w:r>
    </w:p>
    <w:bookmarkEnd w:id="75"/>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D565D3" w:rsidRDefault="00D565D3"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E65009" w:rsidRDefault="00E65009" w:rsidP="008D4238">
      <w:pPr>
        <w:keepNext/>
        <w:keepLines/>
        <w:jc w:val="center"/>
        <w:outlineLvl w:val="1"/>
        <w:rPr>
          <w:rFonts w:eastAsiaTheme="majorEastAsia"/>
          <w:b/>
          <w:bCs/>
        </w:rPr>
      </w:pPr>
    </w:p>
    <w:p w:rsidR="008E143C" w:rsidRDefault="008E143C" w:rsidP="008D4238">
      <w:pPr>
        <w:keepNext/>
        <w:keepLines/>
        <w:jc w:val="center"/>
        <w:outlineLvl w:val="1"/>
        <w:rPr>
          <w:rFonts w:eastAsiaTheme="majorEastAsia"/>
          <w:b/>
          <w:bCs/>
        </w:rPr>
      </w:pPr>
    </w:p>
    <w:p w:rsidR="008E143C" w:rsidRDefault="008E143C"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084FAD" w:rsidRDefault="00084FAD" w:rsidP="00CF101D">
      <w:pPr>
        <w:jc w:val="right"/>
        <w:rPr>
          <w:noProof w:val="0"/>
          <w:lang w:val="it-IT"/>
        </w:rPr>
      </w:pPr>
    </w:p>
    <w:p w:rsidR="00084FAD" w:rsidRDefault="00084FAD" w:rsidP="00CF101D">
      <w:pPr>
        <w:jc w:val="right"/>
        <w:rPr>
          <w:noProof w:val="0"/>
          <w:lang w:val="it-IT"/>
        </w:rPr>
      </w:pPr>
    </w:p>
    <w:p w:rsidR="00084FAD" w:rsidRDefault="00084FA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B20AED" w:rsidRDefault="000F0030" w:rsidP="00B20AED">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20AED" w:rsidRPr="00773661" w:rsidRDefault="00B20AED" w:rsidP="00C06FE7">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D565D3" w:rsidRDefault="00D565D3"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B20AED" w:rsidRDefault="008D067E" w:rsidP="00B20AED">
      <w:pPr>
        <w:jc w:val="right"/>
        <w:rPr>
          <w:noProof w:val="0"/>
          <w:lang w:val="it-IT"/>
        </w:rPr>
      </w:pPr>
      <w:r w:rsidRPr="0003591A">
        <w:rPr>
          <w:noProof w:val="0"/>
          <w:lang w:val="it-IT"/>
        </w:rPr>
        <w:t>din “____” ________ 20___</w:t>
      </w: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20AED" w:rsidRPr="00773661" w:rsidRDefault="00B20AED"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565D3" w:rsidRDefault="00D565D3"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565D3" w:rsidRDefault="00D565D3"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5922E2" w:rsidRDefault="005922E2" w:rsidP="00773661">
      <w:pPr>
        <w:spacing w:after="200" w:line="276" w:lineRule="auto"/>
        <w:ind w:left="5040" w:firstLine="720"/>
        <w:jc w:val="both"/>
        <w:rPr>
          <w:rFonts w:eastAsia="Calibri"/>
          <w:i/>
          <w:spacing w:val="-1"/>
        </w:rPr>
      </w:pPr>
    </w:p>
    <w:p w:rsidR="005922E2" w:rsidRPr="00773661" w:rsidRDefault="005922E2"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A5AAB" w:rsidRPr="00D565D3" w:rsidRDefault="008D067E" w:rsidP="00D565D3">
      <w:pPr>
        <w:jc w:val="right"/>
        <w:rPr>
          <w:noProof w:val="0"/>
          <w:lang w:val="it-IT"/>
        </w:rPr>
      </w:pPr>
      <w:r w:rsidRPr="0003591A">
        <w:rPr>
          <w:noProof w:val="0"/>
          <w:lang w:val="it-IT"/>
        </w:rPr>
        <w:t>din “____” ________ 20___</w:t>
      </w:r>
      <w:bookmarkEnd w:id="103"/>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rsidR="00982C17" w:rsidRPr="00D10EA1" w:rsidRDefault="00982C17" w:rsidP="00982C17">
      <w:pPr>
        <w:contextualSpacing/>
        <w:jc w:val="center"/>
        <w:rPr>
          <w:b/>
        </w:rPr>
      </w:pPr>
      <w:bookmarkStart w:id="106" w:name="_Hlk65747910"/>
    </w:p>
    <w:p w:rsidR="00982C17" w:rsidRPr="00781C57" w:rsidRDefault="00982C17" w:rsidP="00325CFD">
      <w:pPr>
        <w:pStyle w:val="ListParagraph"/>
        <w:numPr>
          <w:ilvl w:val="0"/>
          <w:numId w:val="21"/>
        </w:numPr>
        <w:tabs>
          <w:tab w:val="clear" w:pos="1134"/>
        </w:tabs>
        <w:spacing w:after="160" w:line="259" w:lineRule="auto"/>
        <w:contextualSpacing/>
        <w:rPr>
          <w:b/>
          <w:color w:val="000000"/>
          <w:spacing w:val="2"/>
          <w:lang w:val="ro-RO"/>
        </w:rPr>
      </w:pPr>
      <w:r w:rsidRPr="00781C57">
        <w:rPr>
          <w:b/>
          <w:color w:val="000000"/>
          <w:spacing w:val="2"/>
          <w:lang w:val="ro-RO"/>
        </w:rPr>
        <w:t xml:space="preserve">Obiectul </w:t>
      </w:r>
      <w:proofErr w:type="spellStart"/>
      <w:r w:rsidRPr="00781C57">
        <w:rPr>
          <w:b/>
          <w:color w:val="000000"/>
          <w:spacing w:val="2"/>
          <w:lang w:val="ro-RO"/>
        </w:rPr>
        <w:t>achiziţiei</w:t>
      </w:r>
      <w:proofErr w:type="spellEnd"/>
      <w:r w:rsidRPr="00781C57">
        <w:rPr>
          <w:b/>
          <w:color w:val="000000"/>
          <w:spacing w:val="2"/>
          <w:lang w:val="ro-RO"/>
        </w:rPr>
        <w:t xml:space="preserve">: </w:t>
      </w:r>
    </w:p>
    <w:p w:rsidR="00982C17" w:rsidRDefault="00982C17" w:rsidP="00982C17">
      <w:pPr>
        <w:pStyle w:val="ListParagraph"/>
        <w:ind w:left="0" w:firstLine="720"/>
        <w:rPr>
          <w:bCs/>
          <w:lang w:val="ro-RO"/>
        </w:rPr>
      </w:pPr>
      <w:r w:rsidRPr="00D10EA1">
        <w:rPr>
          <w:color w:val="000000"/>
          <w:spacing w:val="2"/>
          <w:lang w:val="ro-RO"/>
        </w:rPr>
        <w:t xml:space="preserve">Servicii de efectuare a complexului de lucrări în scopul </w:t>
      </w:r>
      <w:r w:rsidRPr="00D10EA1">
        <w:rPr>
          <w:bCs/>
          <w:lang w:val="ro-RO"/>
        </w:rPr>
        <w:t>actualizării hotarelor unității administrativ-teritoriale municipiul (orașul) Chișinău</w:t>
      </w:r>
    </w:p>
    <w:p w:rsidR="00982C17" w:rsidRPr="00982C17" w:rsidRDefault="00982C17" w:rsidP="00982C17">
      <w:pPr>
        <w:ind w:left="720"/>
        <w:rPr>
          <w:bCs/>
        </w:rPr>
      </w:pPr>
    </w:p>
    <w:p w:rsidR="00982C17" w:rsidRPr="00781C57" w:rsidRDefault="00982C17" w:rsidP="00325CFD">
      <w:pPr>
        <w:pStyle w:val="ListParagraph"/>
        <w:numPr>
          <w:ilvl w:val="0"/>
          <w:numId w:val="21"/>
        </w:numPr>
        <w:tabs>
          <w:tab w:val="clear" w:pos="1134"/>
        </w:tabs>
        <w:spacing w:after="160" w:line="259" w:lineRule="auto"/>
        <w:contextualSpacing/>
        <w:rPr>
          <w:b/>
          <w:color w:val="000000"/>
          <w:lang w:val="ro-RO"/>
        </w:rPr>
      </w:pPr>
      <w:r w:rsidRPr="00781C57">
        <w:rPr>
          <w:b/>
          <w:color w:val="000000"/>
          <w:lang w:val="ro-RO"/>
        </w:rPr>
        <w:t xml:space="preserve">Scopul actualizării </w:t>
      </w:r>
      <w:r w:rsidRPr="00781C57">
        <w:rPr>
          <w:b/>
          <w:lang w:val="ro-RO"/>
        </w:rPr>
        <w:t>hotarelor unității administrativ-teritoriale municipiul (orașul) Chișinău</w:t>
      </w:r>
      <w:r w:rsidRPr="00781C57">
        <w:rPr>
          <w:b/>
          <w:color w:val="000000"/>
          <w:lang w:val="ro-RO"/>
        </w:rPr>
        <w:t xml:space="preserve">: </w:t>
      </w:r>
    </w:p>
    <w:p w:rsidR="00982C17" w:rsidRPr="00982C17" w:rsidRDefault="00982C17" w:rsidP="00982C17">
      <w:pPr>
        <w:ind w:firstLine="360"/>
      </w:pPr>
      <w:r w:rsidRPr="00982C17">
        <w:t>Prestarea serviciilor de actualizare a hotarelor UAT municipiul (orașul) Chișinău, cu perfectarea dosarului tehnic și componentelor acestuia, inclusiv în format electronic în scopul soluționării litigiilor de hotare, redefinirii hotarelor unității administrativ-teritoriale, urmare a distrugerii marcajelor, bornelor sau lipsei actelor de stabilire a segmentelor de hotar.</w:t>
      </w:r>
    </w:p>
    <w:p w:rsidR="00982C17" w:rsidRPr="00982C17" w:rsidRDefault="00982C17" w:rsidP="00982C17">
      <w:pPr>
        <w:ind w:left="720"/>
      </w:pPr>
    </w:p>
    <w:p w:rsidR="00982C17" w:rsidRPr="00781C57" w:rsidRDefault="00982C17" w:rsidP="00325CFD">
      <w:pPr>
        <w:pStyle w:val="ListParagraph"/>
        <w:numPr>
          <w:ilvl w:val="0"/>
          <w:numId w:val="21"/>
        </w:numPr>
        <w:tabs>
          <w:tab w:val="clear" w:pos="1134"/>
        </w:tabs>
        <w:spacing w:after="160" w:line="259" w:lineRule="auto"/>
        <w:contextualSpacing/>
        <w:rPr>
          <w:b/>
          <w:color w:val="000000"/>
          <w:spacing w:val="-1"/>
          <w:lang w:val="ro-RO"/>
        </w:rPr>
      </w:pPr>
      <w:r w:rsidRPr="00781C57">
        <w:rPr>
          <w:b/>
          <w:color w:val="000000"/>
          <w:spacing w:val="-1"/>
          <w:lang w:val="ro-RO"/>
        </w:rPr>
        <w:t xml:space="preserve">Descrierea proiectului: </w:t>
      </w:r>
    </w:p>
    <w:p w:rsidR="00982C17" w:rsidRPr="00982C17" w:rsidRDefault="00982C17" w:rsidP="00982C17">
      <w:pPr>
        <w:ind w:firstLine="360"/>
      </w:pPr>
      <w:r w:rsidRPr="00982C17">
        <w:t xml:space="preserve">Realizarea proiectului prevede actualizarea hotarelor unității administrativ-teritoriale municipiul (orașul) Chișinău, </w:t>
      </w:r>
      <w:r w:rsidRPr="00982C17">
        <w:rPr>
          <w:color w:val="333333"/>
          <w:shd w:val="clear" w:color="auto" w:fill="FFFFFF"/>
        </w:rPr>
        <w:t>perfectarea dosarului tehnic și a planului hotarelor unității administrativ-teritoriale</w:t>
      </w:r>
      <w:r w:rsidRPr="00982C17">
        <w:t xml:space="preserve">, inclusiv în format electronic, </w:t>
      </w:r>
      <w:r w:rsidRPr="00982C17">
        <w:rPr>
          <w:color w:val="333333"/>
          <w:shd w:val="clear" w:color="auto" w:fill="FFFFFF"/>
        </w:rPr>
        <w:t>materializarea pe teren a bornelor de hotar, de comun acord cu reprezentanții APL ale localităților limitrofe</w:t>
      </w:r>
      <w:r w:rsidRPr="00982C17">
        <w:t>.</w:t>
      </w:r>
    </w:p>
    <w:p w:rsidR="00982C17" w:rsidRPr="00982C17" w:rsidRDefault="00982C17" w:rsidP="00982C17">
      <w:pPr>
        <w:ind w:left="720"/>
      </w:pPr>
    </w:p>
    <w:p w:rsidR="00982C17" w:rsidRPr="00E74E88" w:rsidRDefault="00982C17" w:rsidP="00325CFD">
      <w:pPr>
        <w:pStyle w:val="ListParagraph"/>
        <w:numPr>
          <w:ilvl w:val="0"/>
          <w:numId w:val="21"/>
        </w:numPr>
        <w:tabs>
          <w:tab w:val="clear" w:pos="1134"/>
          <w:tab w:val="left" w:pos="8931"/>
        </w:tabs>
        <w:spacing w:after="160" w:line="259" w:lineRule="auto"/>
        <w:ind w:right="288"/>
        <w:contextualSpacing/>
        <w:rPr>
          <w:b/>
          <w:color w:val="000000"/>
          <w:spacing w:val="4"/>
          <w:lang w:val="ro-RO"/>
        </w:rPr>
      </w:pPr>
      <w:r w:rsidRPr="00E74E88">
        <w:rPr>
          <w:b/>
          <w:color w:val="000000"/>
          <w:spacing w:val="4"/>
          <w:lang w:val="ro-RO"/>
        </w:rPr>
        <w:t xml:space="preserve"> </w:t>
      </w:r>
      <w:r w:rsidRPr="00E74E88">
        <w:rPr>
          <w:b/>
          <w:bCs/>
          <w:color w:val="000000"/>
          <w:spacing w:val="4"/>
          <w:lang w:val="ro-RO"/>
        </w:rPr>
        <w:t>Baza Normativă</w:t>
      </w:r>
      <w:r w:rsidRPr="00E74E88">
        <w:rPr>
          <w:color w:val="000000"/>
          <w:lang w:val="ro-RO"/>
        </w:rPr>
        <w:t>:</w:t>
      </w:r>
    </w:p>
    <w:p w:rsidR="00982C17" w:rsidRPr="00982C17" w:rsidRDefault="00982C17" w:rsidP="00325CFD">
      <w:pPr>
        <w:pStyle w:val="Heading4"/>
        <w:keepNext w:val="0"/>
        <w:numPr>
          <w:ilvl w:val="0"/>
          <w:numId w:val="20"/>
        </w:numPr>
        <w:tabs>
          <w:tab w:val="decimal" w:pos="360"/>
        </w:tabs>
        <w:spacing w:before="100" w:beforeAutospacing="1" w:after="100" w:afterAutospacing="1"/>
        <w:ind w:firstLine="0"/>
        <w:contextualSpacing/>
        <w:jc w:val="both"/>
        <w:rPr>
          <w:rFonts w:ascii="Times New Roman" w:hAnsi="Times New Roman"/>
          <w:b w:val="0"/>
        </w:rPr>
      </w:pPr>
      <w:r w:rsidRPr="00982C17">
        <w:rPr>
          <w:rFonts w:ascii="Times New Roman" w:hAnsi="Times New Roman"/>
          <w:b w:val="0"/>
        </w:rPr>
        <w:t>Legea nr. 1543 din 25.02.1998 Cadastrului bunurilor imobile;</w:t>
      </w:r>
    </w:p>
    <w:p w:rsidR="00982C17" w:rsidRPr="00982C17" w:rsidRDefault="00982C17" w:rsidP="00325CFD">
      <w:pPr>
        <w:pStyle w:val="Heading4"/>
        <w:keepNext w:val="0"/>
        <w:numPr>
          <w:ilvl w:val="0"/>
          <w:numId w:val="20"/>
        </w:numPr>
        <w:tabs>
          <w:tab w:val="decimal" w:pos="360"/>
        </w:tabs>
        <w:spacing w:before="100" w:beforeAutospacing="1" w:after="100" w:afterAutospacing="1"/>
        <w:ind w:firstLine="0"/>
        <w:contextualSpacing/>
        <w:jc w:val="both"/>
        <w:rPr>
          <w:rFonts w:ascii="Times New Roman" w:hAnsi="Times New Roman"/>
          <w:b w:val="0"/>
        </w:rPr>
      </w:pPr>
      <w:r w:rsidRPr="00982C17">
        <w:rPr>
          <w:rFonts w:ascii="Times New Roman" w:hAnsi="Times New Roman"/>
          <w:b w:val="0"/>
        </w:rPr>
        <w:t>HG nr. 821 din 07.07.2003 Cu privire la modificarea destinației și schimbul terenurilor;</w:t>
      </w:r>
    </w:p>
    <w:p w:rsidR="00982C17" w:rsidRPr="00982C17" w:rsidRDefault="00982C17" w:rsidP="00325CFD">
      <w:pPr>
        <w:pStyle w:val="Heading4"/>
        <w:keepNext w:val="0"/>
        <w:numPr>
          <w:ilvl w:val="0"/>
          <w:numId w:val="20"/>
        </w:numPr>
        <w:tabs>
          <w:tab w:val="decimal" w:pos="360"/>
        </w:tabs>
        <w:spacing w:before="100" w:beforeAutospacing="1" w:after="100" w:afterAutospacing="1"/>
        <w:ind w:firstLine="0"/>
        <w:contextualSpacing/>
        <w:jc w:val="both"/>
        <w:rPr>
          <w:rStyle w:val="Strong"/>
          <w:rFonts w:ascii="Times New Roman" w:eastAsiaTheme="majorEastAsia" w:hAnsi="Times New Roman"/>
          <w:bCs w:val="0"/>
        </w:rPr>
      </w:pPr>
      <w:r w:rsidRPr="00982C17">
        <w:rPr>
          <w:rFonts w:ascii="Times New Roman" w:hAnsi="Times New Roman"/>
          <w:b w:val="0"/>
        </w:rPr>
        <w:t>Ordinul Agenției Relații Funciare și Cadastru nr. 109 din 05.09.2016 Cu privire la aprobarea Instrucțiunii privind stabilirea hotarelor unităților administrative-teritoriale și a hotarelor intravilanului localității</w:t>
      </w:r>
      <w:r w:rsidRPr="00982C17">
        <w:rPr>
          <w:rStyle w:val="Strong"/>
          <w:rFonts w:ascii="Times New Roman" w:eastAsiaTheme="majorEastAsia" w:hAnsi="Times New Roman"/>
        </w:rPr>
        <w:t>;</w:t>
      </w:r>
    </w:p>
    <w:p w:rsidR="00982C17" w:rsidRPr="00982C17" w:rsidRDefault="00982C17" w:rsidP="00325CFD">
      <w:pPr>
        <w:pStyle w:val="Heading4"/>
        <w:keepNext w:val="0"/>
        <w:numPr>
          <w:ilvl w:val="0"/>
          <w:numId w:val="20"/>
        </w:numPr>
        <w:tabs>
          <w:tab w:val="decimal" w:pos="360"/>
        </w:tabs>
        <w:spacing w:before="100" w:beforeAutospacing="1" w:after="100" w:afterAutospacing="1"/>
        <w:ind w:firstLine="0"/>
        <w:contextualSpacing/>
        <w:jc w:val="both"/>
        <w:rPr>
          <w:rStyle w:val="Strong"/>
          <w:rFonts w:ascii="Times New Roman" w:eastAsiaTheme="majorEastAsia" w:hAnsi="Times New Roman"/>
          <w:bCs w:val="0"/>
        </w:rPr>
      </w:pPr>
      <w:r w:rsidRPr="00982C17">
        <w:rPr>
          <w:rFonts w:ascii="Times New Roman" w:hAnsi="Times New Roman"/>
          <w:b w:val="0"/>
        </w:rPr>
        <w:t>Ordinul Agenției Relații Funciare și Cadastru nr. 70 din 04.08.2017 privind aprobarea Instrucțiunii cu privire la modul de executare a lucrărilor cadastrale la nivel de teren;</w:t>
      </w:r>
    </w:p>
    <w:p w:rsidR="00982C17" w:rsidRPr="00982C17" w:rsidRDefault="00982C17" w:rsidP="00325CFD">
      <w:pPr>
        <w:pStyle w:val="Heading4"/>
        <w:keepNext w:val="0"/>
        <w:numPr>
          <w:ilvl w:val="0"/>
          <w:numId w:val="20"/>
        </w:numPr>
        <w:tabs>
          <w:tab w:val="decimal" w:pos="360"/>
        </w:tabs>
        <w:spacing w:before="100" w:beforeAutospacing="1" w:after="100" w:afterAutospacing="1"/>
        <w:ind w:firstLine="0"/>
        <w:contextualSpacing/>
        <w:jc w:val="both"/>
        <w:rPr>
          <w:rStyle w:val="Strong"/>
          <w:rFonts w:ascii="Times New Roman" w:eastAsiaTheme="majorEastAsia" w:hAnsi="Times New Roman"/>
          <w:bCs w:val="0"/>
        </w:rPr>
      </w:pPr>
      <w:r w:rsidRPr="00982C17">
        <w:rPr>
          <w:rStyle w:val="Strong"/>
          <w:rFonts w:ascii="Times New Roman" w:eastAsiaTheme="majorEastAsia" w:hAnsi="Times New Roman"/>
        </w:rPr>
        <w:t>HG nr. 1518 din 17.12.2003 despre crearea sistemului informațional automatizat ”Registrul de stat al unităților administrative-teritoriale și a străzilor din localitățile de pe teritoriul Moldovei;</w:t>
      </w:r>
    </w:p>
    <w:p w:rsidR="00982C17" w:rsidRPr="00982C17" w:rsidRDefault="00982C17" w:rsidP="00325CFD">
      <w:pPr>
        <w:pStyle w:val="Heading4"/>
        <w:keepNext w:val="0"/>
        <w:numPr>
          <w:ilvl w:val="0"/>
          <w:numId w:val="20"/>
        </w:numPr>
        <w:tabs>
          <w:tab w:val="decimal" w:pos="360"/>
        </w:tabs>
        <w:spacing w:before="100" w:beforeAutospacing="1" w:after="100" w:afterAutospacing="1"/>
        <w:ind w:firstLine="0"/>
        <w:contextualSpacing/>
        <w:jc w:val="both"/>
        <w:rPr>
          <w:rStyle w:val="Strong"/>
          <w:rFonts w:ascii="Times New Roman" w:eastAsiaTheme="majorEastAsia" w:hAnsi="Times New Roman"/>
          <w:bCs w:val="0"/>
        </w:rPr>
      </w:pPr>
      <w:r w:rsidRPr="00982C17">
        <w:rPr>
          <w:rStyle w:val="Strong"/>
          <w:rFonts w:ascii="Times New Roman" w:eastAsiaTheme="majorEastAsia" w:hAnsi="Times New Roman"/>
        </w:rPr>
        <w:t xml:space="preserve">HG nr. 1166 din 28.11.2018 cu privire la aprobarea modificărilor ce se operează în Hotărârea Guvernului nr. 1518 din 17.12.2003 despre crearea sistemului informațional automatizat ”Registrul de stat al unităților administrative-teritoriale și a străzilor din localitățile de pe teritoriul Moldovei”;  </w:t>
      </w:r>
    </w:p>
    <w:p w:rsidR="00982C17" w:rsidRPr="00982C17" w:rsidRDefault="00982C17" w:rsidP="00325CFD">
      <w:pPr>
        <w:pStyle w:val="Heading4"/>
        <w:keepNext w:val="0"/>
        <w:numPr>
          <w:ilvl w:val="0"/>
          <w:numId w:val="20"/>
        </w:numPr>
        <w:tabs>
          <w:tab w:val="decimal" w:pos="360"/>
        </w:tabs>
        <w:spacing w:before="100" w:beforeAutospacing="1" w:after="100" w:afterAutospacing="1"/>
        <w:ind w:firstLine="0"/>
        <w:contextualSpacing/>
        <w:jc w:val="both"/>
        <w:rPr>
          <w:rStyle w:val="Strong"/>
          <w:rFonts w:ascii="Times New Roman" w:eastAsiaTheme="majorEastAsia" w:hAnsi="Times New Roman"/>
          <w:bCs w:val="0"/>
        </w:rPr>
      </w:pPr>
      <w:r w:rsidRPr="00982C17">
        <w:rPr>
          <w:rStyle w:val="Strong"/>
          <w:rFonts w:ascii="Times New Roman" w:eastAsiaTheme="majorEastAsia" w:hAnsi="Times New Roman"/>
        </w:rPr>
        <w:t>Decizia Consiliului municipal Chișinău nr. 1/9 din 28.03.2002 „Cu privire la stabilirea hotarelor municipiului Chișinău”;</w:t>
      </w:r>
    </w:p>
    <w:p w:rsidR="00982C17" w:rsidRPr="00982C17" w:rsidRDefault="00982C17" w:rsidP="00325CFD">
      <w:pPr>
        <w:pStyle w:val="Heading4"/>
        <w:keepNext w:val="0"/>
        <w:numPr>
          <w:ilvl w:val="0"/>
          <w:numId w:val="20"/>
        </w:numPr>
        <w:shd w:val="clear" w:color="auto" w:fill="FFFFFF"/>
        <w:tabs>
          <w:tab w:val="decimal" w:pos="360"/>
        </w:tabs>
        <w:spacing w:before="165" w:after="165"/>
        <w:ind w:firstLine="0"/>
        <w:contextualSpacing/>
        <w:jc w:val="both"/>
        <w:rPr>
          <w:rStyle w:val="Strong"/>
          <w:rFonts w:ascii="Times New Roman" w:eastAsiaTheme="majorEastAsia" w:hAnsi="Times New Roman"/>
        </w:rPr>
      </w:pPr>
      <w:r w:rsidRPr="00982C17">
        <w:rPr>
          <w:rStyle w:val="Strong"/>
          <w:rFonts w:ascii="Times New Roman" w:eastAsiaTheme="majorEastAsia" w:hAnsi="Times New Roman"/>
        </w:rPr>
        <w:lastRenderedPageBreak/>
        <w:t>Decizia Consiliului municipal Chișinău nr. 3/4 din 25.03.2003 privind operarea unor modificări în decizia CMC nr. 1/9 din 28.03.2002 „Cu privire la stabilirea hotarelor municipiului Chișinău”;</w:t>
      </w:r>
    </w:p>
    <w:p w:rsidR="00982C17" w:rsidRPr="00283D3D" w:rsidRDefault="00982C17" w:rsidP="00325CFD">
      <w:pPr>
        <w:pStyle w:val="ListParagraph"/>
        <w:numPr>
          <w:ilvl w:val="0"/>
          <w:numId w:val="21"/>
        </w:numPr>
        <w:tabs>
          <w:tab w:val="clear" w:pos="1134"/>
        </w:tabs>
        <w:spacing w:after="160" w:line="259" w:lineRule="auto"/>
        <w:ind w:left="0" w:firstLine="720"/>
        <w:contextualSpacing/>
        <w:rPr>
          <w:shd w:val="clear" w:color="auto" w:fill="FFFFFF"/>
          <w:lang w:val="ro-RO"/>
        </w:rPr>
      </w:pPr>
      <w:r w:rsidRPr="00283D3D">
        <w:rPr>
          <w:b/>
          <w:color w:val="000000"/>
          <w:lang w:val="ro-RO"/>
        </w:rPr>
        <w:t xml:space="preserve">Obiective: </w:t>
      </w:r>
    </w:p>
    <w:p w:rsidR="00982C17" w:rsidRPr="00982C17" w:rsidRDefault="00982C17" w:rsidP="00982C17">
      <w:pPr>
        <w:ind w:firstLine="720"/>
        <w:rPr>
          <w:shd w:val="clear" w:color="auto" w:fill="FFFFFF"/>
        </w:rPr>
      </w:pPr>
      <w:r w:rsidRPr="00982C17">
        <w:t xml:space="preserve">Actualizarea hotarelor UAT mun. Chișinău, cu </w:t>
      </w:r>
      <w:r w:rsidRPr="00982C17">
        <w:rPr>
          <w:shd w:val="clear" w:color="auto" w:fill="FFFFFF"/>
        </w:rPr>
        <w:t>identificarea, măsurarea și descrierea hotarelor unității administrativ-teritoriale, perfectarea dosarului tehnic, inclusiv a planului hotarelor unității administrativ-teritoriale.</w:t>
      </w:r>
    </w:p>
    <w:p w:rsidR="00982C17" w:rsidRPr="00982C17" w:rsidRDefault="00982C17" w:rsidP="00982C17">
      <w:pPr>
        <w:ind w:firstLine="709"/>
      </w:pPr>
      <w:r w:rsidRPr="00982C17">
        <w:t xml:space="preserve">După actualizarea hotarelor și coordonarea reciprocă cu unitățile administrative limitrofe se vor propune inițial spre aprobare Consiliului municipal Chișinău și ulterior Guvernului Republicii Moldova. Materialul propus spre avizare și aprobare va conține dosarul tehnic cu părțile componente stipulate în </w:t>
      </w:r>
      <w:r w:rsidRPr="00982C17">
        <w:rPr>
          <w:bCs/>
        </w:rPr>
        <w:t>Ordinul Agenției Relații Funciare și Cadastru nr. 109 din 05.09.2016 ”Cu privire la aprobarea Instrucțiunii privind stabilirea hotarelor unităților administrative-teritoriale și a hotarelor intravilanului localității”</w:t>
      </w:r>
      <w:r w:rsidRPr="00982C17">
        <w:t>.</w:t>
      </w:r>
    </w:p>
    <w:p w:rsidR="00982C17" w:rsidRPr="00982C17" w:rsidRDefault="00982C17" w:rsidP="00982C17">
      <w:pPr>
        <w:ind w:left="720"/>
      </w:pPr>
    </w:p>
    <w:p w:rsidR="00982C17" w:rsidRPr="00E74E88" w:rsidRDefault="00982C17" w:rsidP="00325CFD">
      <w:pPr>
        <w:pStyle w:val="ListParagraph"/>
        <w:numPr>
          <w:ilvl w:val="0"/>
          <w:numId w:val="21"/>
        </w:numPr>
        <w:tabs>
          <w:tab w:val="clear" w:pos="1134"/>
          <w:tab w:val="left" w:pos="426"/>
          <w:tab w:val="left" w:pos="8931"/>
        </w:tabs>
        <w:spacing w:line="276" w:lineRule="auto"/>
        <w:ind w:left="1134" w:right="288" w:hanging="425"/>
        <w:contextualSpacing/>
        <w:rPr>
          <w:b/>
          <w:color w:val="000000"/>
          <w:spacing w:val="-3"/>
          <w:lang w:val="ro-RO"/>
        </w:rPr>
      </w:pPr>
      <w:r w:rsidRPr="00E74E88">
        <w:rPr>
          <w:b/>
          <w:color w:val="000000"/>
          <w:spacing w:val="-3"/>
          <w:lang w:val="ro-RO"/>
        </w:rPr>
        <w:t>Descrierea materialelor furnizate:</w:t>
      </w:r>
    </w:p>
    <w:p w:rsidR="00982C17" w:rsidRPr="00D10EA1" w:rsidRDefault="00982C17" w:rsidP="00982C17">
      <w:pPr>
        <w:autoSpaceDE w:val="0"/>
        <w:autoSpaceDN w:val="0"/>
        <w:adjustRightInd w:val="0"/>
        <w:ind w:firstLine="720"/>
        <w:contextualSpacing/>
        <w:jc w:val="both"/>
      </w:pPr>
      <w:r w:rsidRPr="00D10EA1">
        <w:t xml:space="preserve">Lucrările se vor efectua în baza materialelor aerofotografierii </w:t>
      </w:r>
      <w:r>
        <w:t xml:space="preserve">care </w:t>
      </w:r>
      <w:r w:rsidRPr="00D10EA1">
        <w:t xml:space="preserve">nu </w:t>
      </w:r>
      <w:r>
        <w:t xml:space="preserve">trebuie să fie </w:t>
      </w:r>
      <w:r w:rsidRPr="00D10EA1">
        <w:t xml:space="preserve">mai </w:t>
      </w:r>
      <w:r>
        <w:t xml:space="preserve">vechi de </w:t>
      </w:r>
      <w:r w:rsidRPr="00D10EA1">
        <w:t>anul 2020</w:t>
      </w:r>
      <w:r>
        <w:t>,</w:t>
      </w:r>
      <w:r w:rsidRPr="00D10EA1">
        <w:t xml:space="preserve"> cu o suficientă precizie, realizate de-a lungul segmentelor de hotar dintre două teritorii administrative și a măsurătorilor GNSS de precizie.</w:t>
      </w:r>
    </w:p>
    <w:p w:rsidR="00982C17" w:rsidRPr="00D10EA1" w:rsidRDefault="00982C17" w:rsidP="00982C17">
      <w:pPr>
        <w:autoSpaceDE w:val="0"/>
        <w:autoSpaceDN w:val="0"/>
        <w:adjustRightInd w:val="0"/>
        <w:ind w:firstLine="720"/>
        <w:contextualSpacing/>
        <w:jc w:val="both"/>
      </w:pPr>
      <w:r w:rsidRPr="00D10EA1">
        <w:t>Hotarele vor fi determinate în regim 3D.</w:t>
      </w:r>
    </w:p>
    <w:p w:rsidR="00982C17" w:rsidRPr="00D10EA1" w:rsidRDefault="00982C17" w:rsidP="00982C17">
      <w:pPr>
        <w:autoSpaceDE w:val="0"/>
        <w:autoSpaceDN w:val="0"/>
        <w:adjustRightInd w:val="0"/>
        <w:ind w:firstLine="720"/>
        <w:contextualSpacing/>
        <w:jc w:val="both"/>
      </w:pPr>
      <w:r w:rsidRPr="00D10EA1">
        <w:t>Pentru asigurarea nivelului de precizie necesar actualizării hotarelor din intravilanul municipiului</w:t>
      </w:r>
      <w:r>
        <w:t>,</w:t>
      </w:r>
      <w:r w:rsidRPr="00D10EA1">
        <w:t xml:space="preserve"> materialele aerofotografice trebuie să aibă o rezoluție de 10 cm/pix sau mai bună.</w:t>
      </w:r>
    </w:p>
    <w:p w:rsidR="00982C17" w:rsidRDefault="00982C17" w:rsidP="00982C17">
      <w:pPr>
        <w:autoSpaceDE w:val="0"/>
        <w:autoSpaceDN w:val="0"/>
        <w:adjustRightInd w:val="0"/>
        <w:ind w:firstLine="720"/>
        <w:contextualSpacing/>
        <w:jc w:val="both"/>
      </w:pPr>
      <w:r w:rsidRPr="00D10EA1">
        <w:t>Fiecare punct de hotar trebuie să conțină coordonatele planimetrice în sistemul de coordonate Moldreff 99 și înălțimile în sistemul de altitudini Baltic.</w:t>
      </w:r>
    </w:p>
    <w:p w:rsidR="00982C17" w:rsidRPr="00D10EA1" w:rsidRDefault="00982C17" w:rsidP="00982C17">
      <w:pPr>
        <w:autoSpaceDE w:val="0"/>
        <w:autoSpaceDN w:val="0"/>
        <w:adjustRightInd w:val="0"/>
        <w:ind w:firstLine="720"/>
        <w:contextualSpacing/>
        <w:jc w:val="both"/>
      </w:pPr>
    </w:p>
    <w:p w:rsidR="00982C17" w:rsidRPr="00283D3D" w:rsidRDefault="00982C17" w:rsidP="00325CFD">
      <w:pPr>
        <w:pStyle w:val="ListParagraph"/>
        <w:numPr>
          <w:ilvl w:val="0"/>
          <w:numId w:val="21"/>
        </w:numPr>
        <w:tabs>
          <w:tab w:val="clear" w:pos="1134"/>
        </w:tabs>
        <w:autoSpaceDE w:val="0"/>
        <w:autoSpaceDN w:val="0"/>
        <w:adjustRightInd w:val="0"/>
        <w:ind w:left="1276" w:hanging="567"/>
        <w:contextualSpacing/>
        <w:rPr>
          <w:lang w:val="ro-RO"/>
        </w:rPr>
      </w:pPr>
      <w:r w:rsidRPr="00283D3D">
        <w:rPr>
          <w:b/>
          <w:lang w:val="ro-RO"/>
        </w:rPr>
        <w:t>Regulile de actualizare a hotarelor UAT municipiul Chișinău:</w:t>
      </w:r>
    </w:p>
    <w:p w:rsidR="00982C17" w:rsidRPr="00006918" w:rsidRDefault="00982C17" w:rsidP="00006918">
      <w:pPr>
        <w:autoSpaceDE w:val="0"/>
        <w:autoSpaceDN w:val="0"/>
        <w:adjustRightInd w:val="0"/>
        <w:ind w:firstLine="709"/>
      </w:pPr>
      <w:r w:rsidRPr="00006918">
        <w:t xml:space="preserve">Lucrările de determinare și colectare a datelor spațiale ce se referă la hotarele UAT mun. Chișinău vor fi efectuate prin utilizarea metodei stereo, cu suprapunerea imaginilor orientate primite în urma teledetecției aeriene cu datele spațiale din registrul bunurilor imobile, </w:t>
      </w:r>
      <w:r w:rsidRPr="00006918">
        <w:rPr>
          <w:color w:val="333333"/>
          <w:shd w:val="clear" w:color="auto" w:fill="FFFFFF"/>
        </w:rPr>
        <w:t>materialele de delimitare a terenurilor proprietate publică, straturilor informaționale HotarComune, HotarLocalit și Hotare_Adm,</w:t>
      </w:r>
      <w:r w:rsidRPr="00006918">
        <w:t xml:space="preserve"> reglementărilor urbanistice ale PUG, etc.</w:t>
      </w:r>
    </w:p>
    <w:p w:rsidR="00982C17" w:rsidRPr="00D10EA1" w:rsidRDefault="00982C17" w:rsidP="00982C17">
      <w:pPr>
        <w:autoSpaceDE w:val="0"/>
        <w:autoSpaceDN w:val="0"/>
        <w:adjustRightInd w:val="0"/>
        <w:ind w:firstLine="720"/>
        <w:contextualSpacing/>
        <w:jc w:val="both"/>
      </w:pPr>
      <w:r w:rsidRPr="00D10EA1">
        <w:t>Va fi analizat fiecare segment de hotar de pe imagini și determinate liniile de hotar</w:t>
      </w:r>
      <w:r>
        <w:t>,</w:t>
      </w:r>
      <w:r w:rsidRPr="00D10EA1">
        <w:t xml:space="preserve"> respectând cerințele și restricțiile reglementate prin seturile de date spațiale menționate mai sus.</w:t>
      </w:r>
    </w:p>
    <w:p w:rsidR="00982C17" w:rsidRPr="00D10EA1" w:rsidRDefault="00982C17" w:rsidP="00982C17">
      <w:pPr>
        <w:autoSpaceDE w:val="0"/>
        <w:autoSpaceDN w:val="0"/>
        <w:adjustRightInd w:val="0"/>
        <w:ind w:firstLine="720"/>
        <w:contextualSpacing/>
        <w:jc w:val="both"/>
      </w:pPr>
      <w:r w:rsidRPr="00D10EA1">
        <w:t>Obiectele spațiale vor fi determinate sub formă de segmente de hotar</w:t>
      </w:r>
      <w:r>
        <w:t>.</w:t>
      </w:r>
      <w:r w:rsidRPr="00D10EA1">
        <w:t xml:space="preserve"> </w:t>
      </w:r>
      <w:r>
        <w:t>F</w:t>
      </w:r>
      <w:r w:rsidRPr="00D10EA1">
        <w:t>iecare segment va conține date în conformitate cu cerințele normative în vigoare. Se va respecta eroarea maximă admisibilă de 0.2 m pentru punctele de hotar.</w:t>
      </w:r>
    </w:p>
    <w:p w:rsidR="00982C17" w:rsidRPr="00D10EA1" w:rsidRDefault="00982C17" w:rsidP="00982C17">
      <w:pPr>
        <w:autoSpaceDE w:val="0"/>
        <w:autoSpaceDN w:val="0"/>
        <w:adjustRightInd w:val="0"/>
        <w:ind w:firstLine="720"/>
        <w:contextualSpacing/>
        <w:jc w:val="both"/>
      </w:pPr>
      <w:r w:rsidRPr="00D10EA1">
        <w:t>Punctele de hotar vor fi identificate în teren prin borne de hotar sau prin contururile fixe a</w:t>
      </w:r>
      <w:r>
        <w:t>le</w:t>
      </w:r>
      <w:r w:rsidRPr="00D10EA1">
        <w:t xml:space="preserve"> obiectelor locale. Bornele de hotar vor fi căutate după materialele existente: schițe, descrieri și/sau după coordonate cu utilizarea tehnologiilor GNSS. În cazu</w:t>
      </w:r>
      <w:r>
        <w:t>rile</w:t>
      </w:r>
      <w:r w:rsidRPr="00D10EA1">
        <w:t xml:space="preserve"> când bornele de hotar au fost distruse, sunt nedepistate sau inaccesibile, urmează a fi instalate borne noi (de tipul M2) sau de folosit drept puncte de hotar contururile fixe a</w:t>
      </w:r>
      <w:r>
        <w:t>le</w:t>
      </w:r>
      <w:r w:rsidRPr="00D10EA1">
        <w:t xml:space="preserve"> obiectelor locale. În aceste cazuri vor fi redeterminate coordonatele punctelor de hotar cu aplicarea utilajului GNSS.</w:t>
      </w:r>
    </w:p>
    <w:p w:rsidR="00982C17" w:rsidRPr="00D10EA1" w:rsidRDefault="00982C17" w:rsidP="00982C17">
      <w:pPr>
        <w:autoSpaceDE w:val="0"/>
        <w:autoSpaceDN w:val="0"/>
        <w:adjustRightInd w:val="0"/>
        <w:ind w:firstLine="720"/>
        <w:contextualSpacing/>
        <w:jc w:val="both"/>
      </w:pPr>
      <w:r w:rsidRPr="00D10EA1">
        <w:t>Coordonatele reperelor de sol (de tipul M2) vor fi determinate prin măsurători GNSS în regim STATIC.</w:t>
      </w:r>
    </w:p>
    <w:p w:rsidR="00982C17" w:rsidRPr="00D10EA1" w:rsidRDefault="00982C17" w:rsidP="00982C17">
      <w:pPr>
        <w:autoSpaceDE w:val="0"/>
        <w:autoSpaceDN w:val="0"/>
        <w:adjustRightInd w:val="0"/>
        <w:ind w:firstLine="720"/>
        <w:contextualSpacing/>
        <w:jc w:val="both"/>
        <w:rPr>
          <w:color w:val="333333"/>
          <w:shd w:val="clear" w:color="auto" w:fill="FFFFFF"/>
        </w:rPr>
      </w:pPr>
      <w:r w:rsidRPr="00D10EA1">
        <w:rPr>
          <w:color w:val="333333"/>
          <w:shd w:val="clear" w:color="auto" w:fill="FFFFFF"/>
        </w:rPr>
        <w:t xml:space="preserve">Pentru toate punctele de hotar materializate în teren, </w:t>
      </w:r>
      <w:r>
        <w:rPr>
          <w:color w:val="333333"/>
          <w:shd w:val="clear" w:color="auto" w:fill="FFFFFF"/>
        </w:rPr>
        <w:t xml:space="preserve">trebuie </w:t>
      </w:r>
      <w:r w:rsidRPr="00D10EA1">
        <w:rPr>
          <w:color w:val="333333"/>
          <w:shd w:val="clear" w:color="auto" w:fill="FFFFFF"/>
        </w:rPr>
        <w:t>s</w:t>
      </w:r>
      <w:r>
        <w:rPr>
          <w:color w:val="333333"/>
          <w:shd w:val="clear" w:color="auto" w:fill="FFFFFF"/>
        </w:rPr>
        <w:t>ă</w:t>
      </w:r>
      <w:r w:rsidRPr="00D10EA1">
        <w:rPr>
          <w:color w:val="333333"/>
          <w:shd w:val="clear" w:color="auto" w:fill="FFFFFF"/>
        </w:rPr>
        <w:t xml:space="preserve"> fie întocmite fișe de amplasare a bornei, cu descrieri de racordare</w:t>
      </w:r>
      <w:r>
        <w:rPr>
          <w:color w:val="333333"/>
          <w:shd w:val="clear" w:color="auto" w:fill="FFFFFF"/>
        </w:rPr>
        <w:t xml:space="preserve">, precum </w:t>
      </w:r>
      <w:r w:rsidRPr="00D10EA1">
        <w:rPr>
          <w:color w:val="333333"/>
          <w:shd w:val="clear" w:color="auto" w:fill="FFFFFF"/>
        </w:rPr>
        <w:t>și s</w:t>
      </w:r>
      <w:r>
        <w:rPr>
          <w:color w:val="333333"/>
          <w:shd w:val="clear" w:color="auto" w:fill="FFFFFF"/>
        </w:rPr>
        <w:t>ă</w:t>
      </w:r>
      <w:r w:rsidRPr="00D10EA1">
        <w:rPr>
          <w:color w:val="333333"/>
          <w:shd w:val="clear" w:color="auto" w:fill="FFFFFF"/>
        </w:rPr>
        <w:t xml:space="preserve"> fie </w:t>
      </w:r>
      <w:r>
        <w:rPr>
          <w:color w:val="333333"/>
          <w:shd w:val="clear" w:color="auto" w:fill="FFFFFF"/>
        </w:rPr>
        <w:t>efectuate</w:t>
      </w:r>
      <w:r w:rsidRPr="00D10EA1">
        <w:rPr>
          <w:color w:val="333333"/>
          <w:shd w:val="clear" w:color="auto" w:fill="FFFFFF"/>
        </w:rPr>
        <w:t xml:space="preserve"> fotografii din patru direcții.</w:t>
      </w:r>
    </w:p>
    <w:p w:rsidR="00982C17" w:rsidRDefault="00982C17" w:rsidP="00982C17">
      <w:pPr>
        <w:autoSpaceDE w:val="0"/>
        <w:autoSpaceDN w:val="0"/>
        <w:adjustRightInd w:val="0"/>
        <w:ind w:firstLine="720"/>
        <w:contextualSpacing/>
        <w:jc w:val="both"/>
      </w:pPr>
      <w:r w:rsidRPr="00D10EA1">
        <w:rPr>
          <w:color w:val="333333"/>
          <w:shd w:val="clear" w:color="auto" w:fill="FFFFFF"/>
        </w:rPr>
        <w:t xml:space="preserve">Se va întocmi dosarul tehnic și </w:t>
      </w:r>
      <w:r w:rsidRPr="00D10EA1">
        <w:t>planul hotarelor unității administrativ-teritoriale</w:t>
      </w:r>
      <w:r w:rsidRPr="00D10EA1">
        <w:rPr>
          <w:color w:val="333333"/>
          <w:shd w:val="clear" w:color="auto" w:fill="FFFFFF"/>
        </w:rPr>
        <w:t xml:space="preserve"> georeferenţiat</w:t>
      </w:r>
      <w:r>
        <w:rPr>
          <w:color w:val="333333"/>
          <w:shd w:val="clear" w:color="auto" w:fill="FFFFFF"/>
        </w:rPr>
        <w:t xml:space="preserve">, în conformitate cu </w:t>
      </w:r>
      <w:r w:rsidRPr="00590357">
        <w:t xml:space="preserve">Ordinul Agenției Relații Funciare și Cadastru nr. 109 din </w:t>
      </w:r>
      <w:r w:rsidRPr="00590357">
        <w:lastRenderedPageBreak/>
        <w:t xml:space="preserve">05.09.2016 </w:t>
      </w:r>
      <w:r>
        <w:t>„</w:t>
      </w:r>
      <w:r w:rsidRPr="00590357">
        <w:t>Cu privire la aprobarea Instrucțiunii privind stabilirea hotarelor unităților administrative-teritoriale și a hotarelor intravilanului localității</w:t>
      </w:r>
      <w:r>
        <w:t>”.</w:t>
      </w:r>
    </w:p>
    <w:p w:rsidR="00006918" w:rsidRPr="00590357" w:rsidRDefault="00006918" w:rsidP="00982C17">
      <w:pPr>
        <w:autoSpaceDE w:val="0"/>
        <w:autoSpaceDN w:val="0"/>
        <w:adjustRightInd w:val="0"/>
        <w:ind w:firstLine="720"/>
        <w:contextualSpacing/>
        <w:jc w:val="both"/>
        <w:rPr>
          <w:b/>
          <w:bCs/>
          <w:color w:val="000000"/>
        </w:rPr>
      </w:pPr>
    </w:p>
    <w:p w:rsidR="00982C17" w:rsidRPr="006044B8" w:rsidRDefault="00982C17" w:rsidP="00325CFD">
      <w:pPr>
        <w:pStyle w:val="ListParagraph"/>
        <w:numPr>
          <w:ilvl w:val="0"/>
          <w:numId w:val="21"/>
        </w:numPr>
        <w:tabs>
          <w:tab w:val="clear" w:pos="1134"/>
        </w:tabs>
        <w:autoSpaceDE w:val="0"/>
        <w:autoSpaceDN w:val="0"/>
        <w:adjustRightInd w:val="0"/>
        <w:contextualSpacing/>
        <w:rPr>
          <w:b/>
          <w:lang w:val="ro-RO"/>
        </w:rPr>
      </w:pPr>
      <w:r w:rsidRPr="006044B8">
        <w:rPr>
          <w:b/>
          <w:lang w:val="ro-RO"/>
        </w:rPr>
        <w:t xml:space="preserve"> Livrabile și condiții de furnizare</w:t>
      </w:r>
    </w:p>
    <w:p w:rsidR="00982C17" w:rsidRPr="00D10EA1" w:rsidRDefault="00982C17" w:rsidP="00006918">
      <w:pPr>
        <w:ind w:firstLine="720"/>
        <w:contextualSpacing/>
        <w:jc w:val="both"/>
        <w:rPr>
          <w:b/>
        </w:rPr>
      </w:pPr>
      <w:r w:rsidRPr="00D10EA1">
        <w:rPr>
          <w:shd w:val="clear" w:color="auto" w:fill="FFFFFF"/>
        </w:rPr>
        <w:t>Dosarul tehnic cu părțile componente ale acestuia pentru lucrarea de stabilire a hotarelor unităților administrativ-teritoriale va fi întocmit și prezentat către APL municipiul Chișinău</w:t>
      </w:r>
      <w:r>
        <w:rPr>
          <w:shd w:val="clear" w:color="auto" w:fill="FFFFFF"/>
        </w:rPr>
        <w:t xml:space="preserve"> ( în calitate de beneficiar)</w:t>
      </w:r>
      <w:r w:rsidRPr="00D10EA1">
        <w:rPr>
          <w:shd w:val="clear" w:color="auto" w:fill="FFFFFF"/>
        </w:rPr>
        <w:t>.</w:t>
      </w:r>
    </w:p>
    <w:p w:rsidR="00982C17" w:rsidRPr="00D10EA1" w:rsidRDefault="00982C17" w:rsidP="00006918">
      <w:pPr>
        <w:ind w:firstLine="720"/>
        <w:contextualSpacing/>
        <w:jc w:val="both"/>
      </w:pPr>
      <w:r w:rsidRPr="00D10EA1">
        <w:t xml:space="preserve">Datele grafice vor fi pregătite în format vector. </w:t>
      </w:r>
    </w:p>
    <w:p w:rsidR="00982C17" w:rsidRPr="00D10EA1" w:rsidRDefault="00982C17" w:rsidP="00006918">
      <w:pPr>
        <w:ind w:firstLine="720"/>
        <w:contextualSpacing/>
        <w:jc w:val="both"/>
      </w:pPr>
      <w:r w:rsidRPr="00D10EA1">
        <w:t xml:space="preserve">Straturile informaționale vor fi realizate sub formă de tabele </w:t>
      </w:r>
      <w:r>
        <w:t>„</w:t>
      </w:r>
      <w:r w:rsidRPr="00D10EA1">
        <w:t>shape</w:t>
      </w:r>
      <w:r>
        <w:t>”</w:t>
      </w:r>
      <w:r w:rsidRPr="00D10EA1">
        <w:t>.</w:t>
      </w:r>
    </w:p>
    <w:p w:rsidR="00982C17" w:rsidRPr="00D10EA1" w:rsidRDefault="00982C17" w:rsidP="00006918">
      <w:pPr>
        <w:ind w:firstLine="720"/>
        <w:contextualSpacing/>
        <w:jc w:val="both"/>
      </w:pPr>
      <w:r w:rsidRPr="00D10EA1">
        <w:t>Materialele vor fi livrate în formă de dosar tehnic imprimat pe hârtie și în format digital pe suporturi electronice de informație a</w:t>
      </w:r>
      <w:r>
        <w:t>le</w:t>
      </w:r>
      <w:r w:rsidRPr="00D10EA1">
        <w:t xml:space="preserve"> beneficiarului </w:t>
      </w:r>
      <w:r>
        <w:t>(</w:t>
      </w:r>
      <w:r w:rsidRPr="00D10EA1">
        <w:t>și/sau prin servicii de rețea</w:t>
      </w:r>
      <w:r>
        <w:t>)</w:t>
      </w:r>
      <w:r w:rsidRPr="00D10EA1">
        <w:t>.</w:t>
      </w:r>
    </w:p>
    <w:p w:rsidR="00982C17" w:rsidRPr="00D10EA1" w:rsidRDefault="00982C17" w:rsidP="00006918">
      <w:pPr>
        <w:ind w:firstLine="720"/>
        <w:contextualSpacing/>
        <w:jc w:val="both"/>
      </w:pPr>
      <w:r w:rsidRPr="00D10EA1">
        <w:t>Toate lucrările tehnice necesare (geodezice, cadastrale, etc) se vor verifica de către beneficiar</w:t>
      </w:r>
      <w:r>
        <w:t>,</w:t>
      </w:r>
      <w:r w:rsidRPr="00D10EA1">
        <w:t xml:space="preserve"> la indicatorii privind calitatea</w:t>
      </w:r>
      <w:r>
        <w:t>,</w:t>
      </w:r>
      <w:r w:rsidRPr="00D10EA1">
        <w:t xml:space="preserve"> pe toată durata desfășurării proiectului.</w:t>
      </w:r>
    </w:p>
    <w:p w:rsidR="00982C17" w:rsidRDefault="00982C17" w:rsidP="00006918">
      <w:pPr>
        <w:ind w:firstLine="720"/>
        <w:contextualSpacing/>
        <w:jc w:val="both"/>
      </w:pPr>
      <w:r w:rsidRPr="00D10EA1">
        <w:t xml:space="preserve">Verificarea și recepția lucrărilor se va realiza de către o comisie alcătuită din </w:t>
      </w:r>
      <w:r>
        <w:t xml:space="preserve">specialiști în </w:t>
      </w:r>
      <w:r w:rsidRPr="00D10EA1">
        <w:t>domeniul funciar/cadastral și după caz, alte persoane cu experiență, sub conducerea Primarului General al municipiului Chișinău sau a viceprimarului de ramură.</w:t>
      </w:r>
    </w:p>
    <w:p w:rsidR="00006918" w:rsidRDefault="00006918" w:rsidP="00982C17">
      <w:pPr>
        <w:ind w:firstLine="720"/>
        <w:contextualSpacing/>
        <w:jc w:val="both"/>
      </w:pPr>
    </w:p>
    <w:p w:rsidR="00982C17" w:rsidRPr="006044B8" w:rsidRDefault="00982C17" w:rsidP="00325CFD">
      <w:pPr>
        <w:pStyle w:val="ListParagraph"/>
        <w:numPr>
          <w:ilvl w:val="0"/>
          <w:numId w:val="21"/>
        </w:numPr>
        <w:tabs>
          <w:tab w:val="clear" w:pos="1134"/>
        </w:tabs>
        <w:contextualSpacing/>
      </w:pPr>
      <w:r w:rsidRPr="006044B8">
        <w:rPr>
          <w:b/>
          <w:bCs/>
          <w:color w:val="000000"/>
          <w:lang w:val="ro-RO"/>
        </w:rPr>
        <w:t xml:space="preserve">Termenul de executare a complexului de lucrări </w:t>
      </w:r>
      <w:r w:rsidRPr="006044B8">
        <w:rPr>
          <w:color w:val="000000"/>
          <w:lang w:val="ro-RO"/>
        </w:rPr>
        <w:t>– 30.10.2022</w:t>
      </w:r>
    </w:p>
    <w:p w:rsidR="00982C17" w:rsidRPr="006044B8" w:rsidRDefault="00982C17" w:rsidP="00006918"/>
    <w:p w:rsidR="00982C17" w:rsidRPr="006044B8" w:rsidRDefault="00982C17" w:rsidP="00325CFD">
      <w:pPr>
        <w:pStyle w:val="ListParagraph"/>
        <w:numPr>
          <w:ilvl w:val="0"/>
          <w:numId w:val="21"/>
        </w:numPr>
        <w:tabs>
          <w:tab w:val="clear" w:pos="1134"/>
        </w:tabs>
        <w:spacing w:after="160" w:line="259" w:lineRule="auto"/>
        <w:ind w:hanging="436"/>
        <w:contextualSpacing/>
      </w:pPr>
      <w:r w:rsidRPr="006044B8">
        <w:rPr>
          <w:b/>
          <w:bCs/>
          <w:lang w:val="ro-RO"/>
        </w:rPr>
        <w:t>Costul complexului de lucrări</w:t>
      </w:r>
      <w:r w:rsidRPr="006044B8">
        <w:rPr>
          <w:lang w:val="ro-RO"/>
        </w:rPr>
        <w:t xml:space="preserve"> este de </w:t>
      </w:r>
      <w:r w:rsidRPr="006044B8">
        <w:t>833 300,00 lei</w:t>
      </w:r>
      <w:r>
        <w:t>,</w:t>
      </w:r>
      <w:r w:rsidRPr="006044B8">
        <w:t xml:space="preserve"> </w:t>
      </w:r>
      <w:proofErr w:type="spellStart"/>
      <w:r w:rsidRPr="006044B8">
        <w:t>fără</w:t>
      </w:r>
      <w:proofErr w:type="spellEnd"/>
      <w:r w:rsidRPr="006044B8">
        <w:t xml:space="preserve"> TVA.</w:t>
      </w:r>
    </w:p>
    <w:p w:rsidR="00982C17" w:rsidRPr="00D10EA1" w:rsidRDefault="00982C17" w:rsidP="00982C17">
      <w:pPr>
        <w:contextualSpacing/>
        <w:jc w:val="both"/>
      </w:pPr>
    </w:p>
    <w:p w:rsidR="00982C17" w:rsidRDefault="00982C17" w:rsidP="00FE700E">
      <w:pPr>
        <w:rPr>
          <w:bCs/>
          <w:i/>
        </w:rPr>
      </w:pPr>
    </w:p>
    <w:p w:rsidR="00982C17" w:rsidRDefault="00982C17" w:rsidP="00FE700E">
      <w:pPr>
        <w:rPr>
          <w:bCs/>
          <w:i/>
        </w:rPr>
      </w:pPr>
    </w:p>
    <w:p w:rsidR="00982C17" w:rsidRDefault="00982C17"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205"/>
        <w:gridCol w:w="1395"/>
        <w:gridCol w:w="140"/>
        <w:gridCol w:w="402"/>
        <w:gridCol w:w="83"/>
      </w:tblGrid>
      <w:tr w:rsidR="00215125" w:rsidRPr="00C00499" w:rsidTr="0083687A">
        <w:trPr>
          <w:trHeight w:val="697"/>
        </w:trPr>
        <w:tc>
          <w:tcPr>
            <w:tcW w:w="5000" w:type="pct"/>
            <w:gridSpan w:val="13"/>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6640D2">
            <w:pPr>
              <w:pStyle w:val="Heading2"/>
              <w:jc w:val="center"/>
              <w:rPr>
                <w:sz w:val="24"/>
                <w:lang w:val="en-US"/>
              </w:rPr>
            </w:pPr>
            <w:bookmarkStart w:id="111" w:name="_Hlk77771394"/>
            <w:r w:rsidRPr="00C00499">
              <w:t>Specificaţii tehnice</w:t>
            </w:r>
            <w:bookmarkEnd w:id="108"/>
            <w:bookmarkEnd w:id="109"/>
            <w:bookmarkEnd w:id="110"/>
            <w:bookmarkEnd w:id="111"/>
          </w:p>
        </w:tc>
      </w:tr>
      <w:tr w:rsidR="00215125" w:rsidRPr="00C00499" w:rsidTr="0083687A">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83687A">
              <w:trPr>
                <w:jc w:val="center"/>
              </w:trPr>
              <w:tc>
                <w:tcPr>
                  <w:tcW w:w="10500" w:type="dxa"/>
                  <w:tcBorders>
                    <w:top w:val="nil"/>
                    <w:left w:val="nil"/>
                    <w:bottom w:val="nil"/>
                    <w:right w:val="nil"/>
                  </w:tcBorders>
                  <w:tcMar>
                    <w:top w:w="15" w:type="dxa"/>
                    <w:left w:w="45" w:type="dxa"/>
                    <w:bottom w:w="15" w:type="dxa"/>
                    <w:right w:w="45" w:type="dxa"/>
                  </w:tcMar>
                  <w:hideMark/>
                </w:tcPr>
                <w:p w:rsidR="00215125"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rsidR="00B20AED" w:rsidRPr="007C0C9D" w:rsidRDefault="00B20AED" w:rsidP="00B10024">
                  <w:pPr>
                    <w:framePr w:hSpace="180" w:wrap="around" w:vAnchor="page" w:hAnchor="margin" w:y="347"/>
                    <w:jc w:val="center"/>
                  </w:pPr>
                </w:p>
              </w:tc>
            </w:tr>
          </w:tbl>
          <w:p w:rsidR="00215125" w:rsidRPr="00C00499" w:rsidRDefault="00215125" w:rsidP="00590BCC">
            <w:pPr>
              <w:jc w:val="center"/>
            </w:pPr>
          </w:p>
        </w:tc>
      </w:tr>
      <w:tr w:rsidR="00215125" w:rsidRPr="00C00499" w:rsidTr="0083687A">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3687A">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5922E2" w:rsidRDefault="00573A39" w:rsidP="00006918">
            <w:pPr>
              <w:rPr>
                <w:lang w:val="en-US"/>
              </w:rPr>
            </w:pPr>
            <w:r>
              <w:t>Obiectul</w:t>
            </w:r>
            <w:r w:rsidR="00215125">
              <w:t xml:space="preserve"> achiziție</w:t>
            </w:r>
            <w:r>
              <w:t>i</w:t>
            </w:r>
            <w:r w:rsidR="00215125" w:rsidRPr="00C00499">
              <w:t>:</w:t>
            </w:r>
            <w:r w:rsidR="00240FC2">
              <w:t xml:space="preserve"> </w:t>
            </w:r>
            <w:r w:rsidR="005922E2" w:rsidRPr="00B501D2">
              <w:rPr>
                <w:rFonts w:eastAsia="Georgia"/>
                <w:b/>
                <w:lang w:val="en-US"/>
              </w:rPr>
              <w:t xml:space="preserve"> Servicii </w:t>
            </w:r>
            <w:r w:rsidR="00006918" w:rsidRPr="006D7848">
              <w:rPr>
                <w:rFonts w:eastAsia="Georgia"/>
                <w:lang w:val="en-US"/>
              </w:rPr>
              <w:t xml:space="preserve"> </w:t>
            </w:r>
            <w:r w:rsidR="00006918" w:rsidRPr="00006918">
              <w:rPr>
                <w:rFonts w:eastAsia="Georgia"/>
                <w:b/>
                <w:lang w:val="en-US"/>
              </w:rPr>
              <w:t>de actualizare a hotarelor municipiului Chișinău</w:t>
            </w:r>
            <w:r w:rsidR="00006918" w:rsidRPr="005922E2">
              <w:rPr>
                <w:lang w:val="en-US"/>
              </w:rPr>
              <w:t xml:space="preserve"> </w:t>
            </w:r>
          </w:p>
        </w:tc>
      </w:tr>
      <w:tr w:rsidR="00215125" w:rsidRPr="00C00499" w:rsidTr="0083687A">
        <w:trPr>
          <w:trHeight w:val="567"/>
        </w:trPr>
        <w:tc>
          <w:tcPr>
            <w:tcW w:w="2905" w:type="pct"/>
            <w:gridSpan w:val="7"/>
            <w:shd w:val="clear" w:color="auto" w:fill="auto"/>
          </w:tcPr>
          <w:p w:rsidR="00215125" w:rsidRPr="00C00499" w:rsidRDefault="00215125" w:rsidP="00590BCC"/>
        </w:tc>
        <w:tc>
          <w:tcPr>
            <w:tcW w:w="2095" w:type="pct"/>
            <w:gridSpan w:val="6"/>
            <w:shd w:val="clear" w:color="auto" w:fill="auto"/>
          </w:tcPr>
          <w:p w:rsidR="00215125" w:rsidRPr="00C00499" w:rsidRDefault="00215125" w:rsidP="00590BCC"/>
        </w:tc>
      </w:tr>
      <w:tr w:rsidR="00215125" w:rsidRPr="00C00499" w:rsidTr="0083687A">
        <w:trPr>
          <w:gridAfter w:val="3"/>
          <w:wAfter w:w="19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8B465F" w:rsidRDefault="008B465F" w:rsidP="00590BCC">
            <w:pPr>
              <w:jc w:val="center"/>
              <w:rPr>
                <w:b/>
                <w:sz w:val="20"/>
                <w:szCs w:val="20"/>
              </w:rPr>
            </w:pPr>
            <w:r>
              <w:rPr>
                <w:b/>
                <w:sz w:val="20"/>
                <w:szCs w:val="20"/>
              </w:rPr>
              <w:t>Denumirea modelului</w:t>
            </w:r>
          </w:p>
          <w:p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3687A">
        <w:trPr>
          <w:gridAfter w:val="3"/>
          <w:wAfter w:w="19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3687A">
        <w:trPr>
          <w:gridAfter w:val="3"/>
          <w:wAfter w:w="19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3687A"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3687A">
        <w:trPr>
          <w:gridAfter w:val="3"/>
          <w:wAfter w:w="19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922E2" w:rsidRDefault="00006918" w:rsidP="00590BCC">
            <w:pPr>
              <w:rPr>
                <w:sz w:val="20"/>
                <w:szCs w:val="20"/>
                <w:lang w:val="en-US"/>
              </w:rPr>
            </w:pPr>
            <w:r w:rsidRPr="006D7848">
              <w:rPr>
                <w:rFonts w:eastAsia="Georgia"/>
                <w:lang w:val="en-US"/>
              </w:rPr>
              <w:t>Servicii de actualizare a hotarelor municipiului Chișinău</w:t>
            </w:r>
            <w:r w:rsidRPr="005922E2">
              <w:rPr>
                <w:sz w:val="20"/>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3687A" w:rsidP="00D565D3">
            <w:pPr>
              <w:rPr>
                <w:sz w:val="20"/>
                <w:szCs w:val="20"/>
              </w:rPr>
            </w:pPr>
            <w:r>
              <w:rPr>
                <w:sz w:val="20"/>
                <w:szCs w:val="20"/>
              </w:rPr>
              <w:t>Conform caietului de sarcini</w:t>
            </w:r>
            <w:r w:rsidR="005922E2">
              <w:rPr>
                <w:sz w:val="20"/>
                <w:szCs w:val="20"/>
              </w:rPr>
              <w:t xml:space="preserve"> </w:t>
            </w:r>
            <w:r w:rsidR="00D565D3">
              <w:rPr>
                <w:sz w:val="20"/>
                <w:szCs w:val="20"/>
              </w:rPr>
              <w:t xml:space="preserve">din  </w:t>
            </w:r>
            <w:r w:rsidR="005922E2">
              <w:rPr>
                <w:sz w:val="20"/>
                <w:szCs w:val="20"/>
              </w:rPr>
              <w:t>Anexa nr.21</w:t>
            </w: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3687A">
        <w:trPr>
          <w:gridAfter w:val="3"/>
          <w:wAfter w:w="19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3687A">
        <w:trPr>
          <w:trHeight w:val="397"/>
        </w:trPr>
        <w:tc>
          <w:tcPr>
            <w:tcW w:w="5000" w:type="pct"/>
            <w:gridSpan w:val="13"/>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6231" w:type="dxa"/>
              <w:tblLayout w:type="fixed"/>
              <w:tblLook w:val="04A0" w:firstRow="1" w:lastRow="0" w:firstColumn="1" w:lastColumn="0" w:noHBand="0" w:noVBand="1"/>
            </w:tblPr>
            <w:tblGrid>
              <w:gridCol w:w="951"/>
              <w:gridCol w:w="298"/>
              <w:gridCol w:w="2534"/>
              <w:gridCol w:w="950"/>
              <w:gridCol w:w="929"/>
              <w:gridCol w:w="1401"/>
              <w:gridCol w:w="1172"/>
              <w:gridCol w:w="1263"/>
              <w:gridCol w:w="1275"/>
              <w:gridCol w:w="160"/>
              <w:gridCol w:w="1376"/>
              <w:gridCol w:w="301"/>
              <w:gridCol w:w="857"/>
              <w:gridCol w:w="91"/>
              <w:gridCol w:w="240"/>
              <w:gridCol w:w="61"/>
              <w:gridCol w:w="901"/>
              <w:gridCol w:w="990"/>
              <w:gridCol w:w="42"/>
              <w:gridCol w:w="439"/>
            </w:tblGrid>
            <w:tr w:rsidR="00C25482" w:rsidRPr="00C00499" w:rsidTr="00C746D3">
              <w:trPr>
                <w:gridAfter w:val="1"/>
                <w:wAfter w:w="439" w:type="dxa"/>
                <w:trHeight w:val="1276"/>
              </w:trPr>
              <w:tc>
                <w:tcPr>
                  <w:tcW w:w="13798" w:type="dxa"/>
                  <w:gridSpan w:val="15"/>
                  <w:shd w:val="clear" w:color="auto" w:fill="auto"/>
                  <w:vAlign w:val="center"/>
                </w:tcPr>
                <w:p w:rsidR="00845C1B" w:rsidRDefault="00C25482" w:rsidP="00982C1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982C17">
                  <w:pPr>
                    <w:framePr w:hSpace="180" w:wrap="around" w:vAnchor="page" w:hAnchor="margin" w:y="347"/>
                    <w:jc w:val="right"/>
                    <w:rPr>
                      <w:noProof w:val="0"/>
                      <w:lang w:val="it-IT"/>
                    </w:rPr>
                  </w:pPr>
                </w:p>
                <w:p w:rsidR="00B20AED" w:rsidRDefault="00B20AED" w:rsidP="00982C17">
                  <w:pPr>
                    <w:framePr w:hSpace="180" w:wrap="around" w:vAnchor="page" w:hAnchor="margin" w:y="347"/>
                    <w:jc w:val="right"/>
                    <w:rPr>
                      <w:noProof w:val="0"/>
                      <w:lang w:val="it-IT"/>
                    </w:rPr>
                  </w:pPr>
                </w:p>
                <w:p w:rsidR="00B20AED" w:rsidRDefault="00B20AED" w:rsidP="00982C17">
                  <w:pPr>
                    <w:framePr w:hSpace="180" w:wrap="around" w:vAnchor="page" w:hAnchor="margin" w:y="347"/>
                    <w:jc w:val="right"/>
                    <w:rPr>
                      <w:noProof w:val="0"/>
                      <w:lang w:val="it-IT"/>
                    </w:rPr>
                  </w:pPr>
                </w:p>
                <w:p w:rsidR="000F200D" w:rsidRDefault="000F200D" w:rsidP="00982C17">
                  <w:pPr>
                    <w:framePr w:hSpace="180" w:wrap="around" w:vAnchor="page" w:hAnchor="margin" w:y="347"/>
                    <w:jc w:val="right"/>
                    <w:rPr>
                      <w:noProof w:val="0"/>
                      <w:lang w:val="it-IT"/>
                    </w:rPr>
                  </w:pPr>
                </w:p>
                <w:p w:rsidR="000F200D" w:rsidRDefault="000F200D" w:rsidP="00982C17">
                  <w:pPr>
                    <w:framePr w:hSpace="180" w:wrap="around" w:vAnchor="page" w:hAnchor="margin" w:y="347"/>
                    <w:jc w:val="right"/>
                    <w:rPr>
                      <w:noProof w:val="0"/>
                      <w:lang w:val="it-IT"/>
                    </w:rPr>
                  </w:pPr>
                </w:p>
                <w:p w:rsidR="000F200D" w:rsidRDefault="000F200D" w:rsidP="00982C17">
                  <w:pPr>
                    <w:framePr w:hSpace="180" w:wrap="around" w:vAnchor="page" w:hAnchor="margin" w:y="347"/>
                    <w:jc w:val="right"/>
                    <w:rPr>
                      <w:noProof w:val="0"/>
                      <w:lang w:val="it-IT"/>
                    </w:rPr>
                  </w:pPr>
                  <w:bookmarkStart w:id="112" w:name="_GoBack"/>
                  <w:bookmarkEnd w:id="112"/>
                </w:p>
                <w:p w:rsidR="00845C1B" w:rsidRDefault="00845C1B" w:rsidP="00982C17">
                  <w:pPr>
                    <w:framePr w:hSpace="180" w:wrap="around" w:vAnchor="page" w:hAnchor="margin" w:y="347"/>
                    <w:rPr>
                      <w:noProof w:val="0"/>
                      <w:lang w:val="it-IT"/>
                    </w:rPr>
                  </w:pPr>
                </w:p>
                <w:p w:rsidR="009613A9" w:rsidRPr="00DC35AC" w:rsidRDefault="00381725" w:rsidP="00982C1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B1450F" w:rsidP="00982C1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Default="00E1122E" w:rsidP="00982C1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982C17">
                  <w:pPr>
                    <w:pStyle w:val="Heading2"/>
                    <w:framePr w:hSpace="180" w:wrap="around" w:vAnchor="page" w:hAnchor="margin" w:y="347"/>
                    <w:jc w:val="center"/>
                    <w:rPr>
                      <w:noProof w:val="0"/>
                      <w:sz w:val="24"/>
                      <w:lang w:val="it-IT"/>
                    </w:rPr>
                  </w:pPr>
                  <w:r w:rsidRPr="00DC35AC">
                    <w:rPr>
                      <w:noProof w:val="0"/>
                      <w:lang w:val="it-IT"/>
                    </w:rPr>
                    <w:t>Specificații de preț</w:t>
                  </w:r>
                </w:p>
              </w:tc>
              <w:tc>
                <w:tcPr>
                  <w:tcW w:w="1994" w:type="dxa"/>
                  <w:gridSpan w:val="4"/>
                </w:tcPr>
                <w:p w:rsidR="00C25482" w:rsidRPr="00B1450F" w:rsidRDefault="00C25482" w:rsidP="00982C17">
                  <w:pPr>
                    <w:pStyle w:val="Heading2"/>
                    <w:framePr w:hSpace="180" w:wrap="around" w:vAnchor="page" w:hAnchor="margin" w:y="347"/>
                    <w:jc w:val="right"/>
                    <w:rPr>
                      <w:b w:val="0"/>
                      <w:sz w:val="20"/>
                      <w:szCs w:val="20"/>
                      <w:lang w:val="it-IT"/>
                    </w:rPr>
                  </w:pPr>
                </w:p>
              </w:tc>
            </w:tr>
            <w:tr w:rsidR="00C25482" w:rsidRPr="00C00499" w:rsidTr="00C746D3">
              <w:trPr>
                <w:gridAfter w:val="1"/>
                <w:wAfter w:w="439" w:type="dxa"/>
              </w:trPr>
              <w:tc>
                <w:tcPr>
                  <w:tcW w:w="13798" w:type="dxa"/>
                  <w:gridSpan w:val="15"/>
                  <w:tcBorders>
                    <w:bottom w:val="single" w:sz="4" w:space="0" w:color="auto"/>
                  </w:tcBorders>
                  <w:shd w:val="clear" w:color="auto" w:fill="auto"/>
                </w:tcPr>
                <w:p w:rsidR="00C25482" w:rsidRPr="00C00499" w:rsidRDefault="00C25482" w:rsidP="00982C1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994" w:type="dxa"/>
                  <w:gridSpan w:val="4"/>
                  <w:tcBorders>
                    <w:bottom w:val="single" w:sz="4" w:space="0" w:color="auto"/>
                  </w:tcBorders>
                </w:tcPr>
                <w:p w:rsidR="00C25482" w:rsidRPr="007C0C9D" w:rsidRDefault="00C25482" w:rsidP="00982C17">
                  <w:pPr>
                    <w:framePr w:hSpace="180" w:wrap="around" w:vAnchor="page" w:hAnchor="margin" w:y="347"/>
                    <w:jc w:val="both"/>
                    <w:rPr>
                      <w:i/>
                      <w:iCs/>
                    </w:rPr>
                  </w:pPr>
                </w:p>
              </w:tc>
            </w:tr>
            <w:tr w:rsidR="00C25482" w:rsidRPr="00C00499" w:rsidTr="00C746D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982C17">
                  <w:pPr>
                    <w:framePr w:hSpace="180" w:wrap="around" w:vAnchor="page" w:hAnchor="margin" w:y="347"/>
                  </w:pPr>
                </w:p>
              </w:tc>
              <w:tc>
                <w:tcPr>
                  <w:tcW w:w="1498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82C17">
                  <w:pPr>
                    <w:framePr w:hSpace="180" w:wrap="around" w:vAnchor="page" w:hAnchor="margin" w:y="347"/>
                  </w:pPr>
                  <w:r w:rsidRPr="00C00499">
                    <w:t xml:space="preserve">Numărul </w:t>
                  </w:r>
                  <w:r>
                    <w:t xml:space="preserve"> procedurii de achiziție______________din_________</w:t>
                  </w:r>
                </w:p>
              </w:tc>
            </w:tr>
            <w:tr w:rsidR="00C25482" w:rsidRPr="00C00499" w:rsidTr="00C746D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982C17">
                  <w:pPr>
                    <w:framePr w:hSpace="180" w:wrap="around" w:vAnchor="page" w:hAnchor="margin" w:y="347"/>
                  </w:pPr>
                </w:p>
              </w:tc>
              <w:tc>
                <w:tcPr>
                  <w:tcW w:w="1498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5922E2" w:rsidRDefault="00C25482" w:rsidP="00006918">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rsidRPr="00B1450F">
                    <w:rPr>
                      <w:rFonts w:ascii="Times New Roman" w:hAnsi="Times New Roman" w:cs="Times New Roman"/>
                      <w:sz w:val="24"/>
                      <w:szCs w:val="24"/>
                    </w:rPr>
                    <w:t>Obiectul de achiziției:</w:t>
                  </w:r>
                  <w:r w:rsidR="008B465F" w:rsidRPr="00FE34B6">
                    <w:rPr>
                      <w:rFonts w:ascii="Georgia" w:eastAsia="Georgia" w:hAnsi="Georgia" w:cs="Georgia"/>
                      <w:lang w:val="en-US"/>
                    </w:rPr>
                    <w:t xml:space="preserve"> </w:t>
                  </w:r>
                  <w:r w:rsidR="005922E2" w:rsidRPr="00B501D2">
                    <w:rPr>
                      <w:rFonts w:ascii="Times New Roman" w:eastAsia="Georgia" w:hAnsi="Times New Roman" w:cs="Times New Roman"/>
                      <w:b/>
                      <w:sz w:val="24"/>
                      <w:szCs w:val="24"/>
                      <w:lang w:val="en-US"/>
                    </w:rPr>
                    <w:t xml:space="preserve"> </w:t>
                  </w:r>
                  <w:proofErr w:type="spellStart"/>
                  <w:r w:rsidR="005922E2" w:rsidRPr="00B501D2">
                    <w:rPr>
                      <w:rFonts w:ascii="Times New Roman" w:eastAsia="Georgia" w:hAnsi="Times New Roman" w:cs="Times New Roman"/>
                      <w:b/>
                      <w:sz w:val="24"/>
                      <w:szCs w:val="24"/>
                      <w:lang w:val="en-US"/>
                    </w:rPr>
                    <w:t>Servicii</w:t>
                  </w:r>
                  <w:proofErr w:type="spellEnd"/>
                  <w:r w:rsidR="005922E2" w:rsidRPr="00B501D2">
                    <w:rPr>
                      <w:rFonts w:ascii="Times New Roman" w:eastAsia="Georgia" w:hAnsi="Times New Roman" w:cs="Times New Roman"/>
                      <w:b/>
                      <w:sz w:val="24"/>
                      <w:szCs w:val="24"/>
                      <w:lang w:val="en-US"/>
                    </w:rPr>
                    <w:t xml:space="preserve"> </w:t>
                  </w:r>
                  <w:r w:rsidR="00006918" w:rsidRPr="006D7848">
                    <w:rPr>
                      <w:rFonts w:ascii="Times New Roman" w:eastAsia="Georgia" w:hAnsi="Times New Roman" w:cs="Times New Roman"/>
                      <w:sz w:val="24"/>
                      <w:szCs w:val="24"/>
                      <w:lang w:val="en-US"/>
                    </w:rPr>
                    <w:t xml:space="preserve"> </w:t>
                  </w:r>
                  <w:r w:rsidR="00006918" w:rsidRPr="00006918">
                    <w:rPr>
                      <w:rFonts w:ascii="Times New Roman" w:eastAsia="Georgia" w:hAnsi="Times New Roman" w:cs="Times New Roman"/>
                      <w:b/>
                      <w:sz w:val="24"/>
                      <w:szCs w:val="24"/>
                      <w:lang w:val="en-US"/>
                    </w:rPr>
                    <w:t xml:space="preserve">de </w:t>
                  </w:r>
                  <w:proofErr w:type="spellStart"/>
                  <w:r w:rsidR="00006918" w:rsidRPr="00006918">
                    <w:rPr>
                      <w:rFonts w:ascii="Times New Roman" w:eastAsia="Georgia" w:hAnsi="Times New Roman" w:cs="Times New Roman"/>
                      <w:b/>
                      <w:sz w:val="24"/>
                      <w:szCs w:val="24"/>
                      <w:lang w:val="en-US"/>
                    </w:rPr>
                    <w:t>actualizare</w:t>
                  </w:r>
                  <w:proofErr w:type="spellEnd"/>
                  <w:r w:rsidR="00006918" w:rsidRPr="00006918">
                    <w:rPr>
                      <w:rFonts w:ascii="Times New Roman" w:eastAsia="Georgia" w:hAnsi="Times New Roman" w:cs="Times New Roman"/>
                      <w:b/>
                      <w:sz w:val="24"/>
                      <w:szCs w:val="24"/>
                      <w:lang w:val="en-US"/>
                    </w:rPr>
                    <w:t xml:space="preserve"> a </w:t>
                  </w:r>
                  <w:proofErr w:type="spellStart"/>
                  <w:r w:rsidR="00006918" w:rsidRPr="00006918">
                    <w:rPr>
                      <w:rFonts w:ascii="Times New Roman" w:eastAsia="Georgia" w:hAnsi="Times New Roman" w:cs="Times New Roman"/>
                      <w:b/>
                      <w:sz w:val="24"/>
                      <w:szCs w:val="24"/>
                      <w:lang w:val="en-US"/>
                    </w:rPr>
                    <w:t>hotarelor</w:t>
                  </w:r>
                  <w:proofErr w:type="spellEnd"/>
                  <w:r w:rsidR="00006918" w:rsidRPr="00006918">
                    <w:rPr>
                      <w:rFonts w:ascii="Times New Roman" w:eastAsia="Georgia" w:hAnsi="Times New Roman" w:cs="Times New Roman"/>
                      <w:b/>
                      <w:sz w:val="24"/>
                      <w:szCs w:val="24"/>
                      <w:lang w:val="en-US"/>
                    </w:rPr>
                    <w:t xml:space="preserve"> </w:t>
                  </w:r>
                  <w:proofErr w:type="spellStart"/>
                  <w:r w:rsidR="00006918" w:rsidRPr="00006918">
                    <w:rPr>
                      <w:rFonts w:ascii="Times New Roman" w:eastAsia="Georgia" w:hAnsi="Times New Roman" w:cs="Times New Roman"/>
                      <w:b/>
                      <w:sz w:val="24"/>
                      <w:szCs w:val="24"/>
                      <w:lang w:val="en-US"/>
                    </w:rPr>
                    <w:t>municipiului</w:t>
                  </w:r>
                  <w:proofErr w:type="spellEnd"/>
                  <w:r w:rsidR="00006918" w:rsidRPr="00006918">
                    <w:rPr>
                      <w:rFonts w:ascii="Times New Roman" w:eastAsia="Georgia" w:hAnsi="Times New Roman" w:cs="Times New Roman"/>
                      <w:b/>
                      <w:sz w:val="24"/>
                      <w:szCs w:val="24"/>
                      <w:lang w:val="en-US"/>
                    </w:rPr>
                    <w:t xml:space="preserve"> </w:t>
                  </w:r>
                  <w:proofErr w:type="spellStart"/>
                  <w:r w:rsidR="00006918" w:rsidRPr="00006918">
                    <w:rPr>
                      <w:rFonts w:ascii="Times New Roman" w:eastAsia="Georgia" w:hAnsi="Times New Roman" w:cs="Times New Roman"/>
                      <w:b/>
                      <w:sz w:val="24"/>
                      <w:szCs w:val="24"/>
                      <w:lang w:val="en-US"/>
                    </w:rPr>
                    <w:t>Chișinău</w:t>
                  </w:r>
                  <w:proofErr w:type="spellEnd"/>
                </w:p>
              </w:tc>
            </w:tr>
            <w:tr w:rsidR="00C25482" w:rsidRPr="00C00499" w:rsidTr="00C746D3">
              <w:trPr>
                <w:trHeight w:val="284"/>
              </w:trPr>
              <w:tc>
                <w:tcPr>
                  <w:tcW w:w="12309" w:type="dxa"/>
                  <w:gridSpan w:val="11"/>
                  <w:shd w:val="clear" w:color="auto" w:fill="auto"/>
                </w:tcPr>
                <w:p w:rsidR="00C25482" w:rsidRPr="00C00499" w:rsidRDefault="00C25482" w:rsidP="00982C17">
                  <w:pPr>
                    <w:framePr w:hSpace="180" w:wrap="around" w:vAnchor="page" w:hAnchor="margin" w:y="347"/>
                  </w:pPr>
                </w:p>
              </w:tc>
              <w:tc>
                <w:tcPr>
                  <w:tcW w:w="1249" w:type="dxa"/>
                  <w:gridSpan w:val="3"/>
                </w:tcPr>
                <w:p w:rsidR="00C25482" w:rsidRPr="00C00499" w:rsidRDefault="00C25482" w:rsidP="00982C17">
                  <w:pPr>
                    <w:framePr w:hSpace="180" w:wrap="around" w:vAnchor="page" w:hAnchor="margin" w:y="347"/>
                  </w:pPr>
                </w:p>
              </w:tc>
              <w:tc>
                <w:tcPr>
                  <w:tcW w:w="2673" w:type="dxa"/>
                  <w:gridSpan w:val="6"/>
                </w:tcPr>
                <w:p w:rsidR="00C25482" w:rsidRPr="00C00499" w:rsidRDefault="00C25482" w:rsidP="00982C17">
                  <w:pPr>
                    <w:framePr w:hSpace="180" w:wrap="around" w:vAnchor="page" w:hAnchor="margin" w:y="347"/>
                  </w:pPr>
                </w:p>
              </w:tc>
            </w:tr>
            <w:tr w:rsidR="00C25482" w:rsidRPr="006C1FA2" w:rsidTr="001F0FC0">
              <w:trPr>
                <w:gridAfter w:val="2"/>
                <w:wAfter w:w="481" w:type="dxa"/>
                <w:trHeight w:val="8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82C1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82C1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982C1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82C1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82C17">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82C17">
                  <w:pPr>
                    <w:framePr w:hSpace="180" w:wrap="around" w:vAnchor="page" w:hAnchor="margin" w:y="347"/>
                    <w:jc w:val="center"/>
                    <w:rPr>
                      <w:b/>
                      <w:sz w:val="20"/>
                    </w:rPr>
                  </w:pPr>
                  <w:r w:rsidRPr="0028367D">
                    <w:rPr>
                      <w:b/>
                      <w:sz w:val="20"/>
                    </w:rPr>
                    <w:t>Suma</w:t>
                  </w:r>
                </w:p>
                <w:p w:rsidR="00C25482" w:rsidRPr="0028367D" w:rsidRDefault="00C25482" w:rsidP="00982C17">
                  <w:pPr>
                    <w:framePr w:hSpace="180" w:wrap="around" w:vAnchor="page" w:hAnchor="margin" w:y="347"/>
                    <w:jc w:val="center"/>
                    <w:rPr>
                      <w:b/>
                      <w:sz w:val="20"/>
                    </w:rPr>
                  </w:pPr>
                  <w:r w:rsidRPr="0028367D">
                    <w:rPr>
                      <w:b/>
                      <w:sz w:val="20"/>
                    </w:rPr>
                    <w:t>fără</w:t>
                  </w:r>
                </w:p>
                <w:p w:rsidR="00C25482" w:rsidRPr="0028367D" w:rsidRDefault="00C25482" w:rsidP="00982C17">
                  <w:pPr>
                    <w:framePr w:hSpace="180" w:wrap="around" w:vAnchor="page" w:hAnchor="margin" w:y="347"/>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82C17">
                  <w:pPr>
                    <w:framePr w:hSpace="180" w:wrap="around" w:vAnchor="page" w:hAnchor="margin" w:y="347"/>
                    <w:jc w:val="center"/>
                    <w:rPr>
                      <w:b/>
                      <w:sz w:val="20"/>
                    </w:rPr>
                  </w:pPr>
                  <w:r w:rsidRPr="0028367D">
                    <w:rPr>
                      <w:b/>
                      <w:sz w:val="20"/>
                    </w:rPr>
                    <w:t>Suma</w:t>
                  </w:r>
                </w:p>
                <w:p w:rsidR="00C25482" w:rsidRPr="0028367D" w:rsidRDefault="00C25482" w:rsidP="00982C17">
                  <w:pPr>
                    <w:framePr w:hSpace="180" w:wrap="around" w:vAnchor="page" w:hAnchor="margin" w:y="347"/>
                    <w:jc w:val="center"/>
                    <w:rPr>
                      <w:b/>
                      <w:sz w:val="20"/>
                    </w:rPr>
                  </w:pPr>
                  <w:r w:rsidRPr="0028367D">
                    <w:rPr>
                      <w:b/>
                      <w:sz w:val="20"/>
                    </w:rPr>
                    <w:t>cu TVA</w:t>
                  </w:r>
                </w:p>
              </w:tc>
              <w:tc>
                <w:tcPr>
                  <w:tcW w:w="2694"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982C17">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982C17">
                  <w:pPr>
                    <w:framePr w:hSpace="180" w:wrap="around" w:vAnchor="page" w:hAnchor="margin" w:y="347"/>
                    <w:jc w:val="center"/>
                    <w:rPr>
                      <w:b/>
                      <w:sz w:val="20"/>
                    </w:rPr>
                  </w:pPr>
                  <w:r w:rsidRPr="0028367D">
                    <w:rPr>
                      <w:b/>
                      <w:sz w:val="20"/>
                      <w:szCs w:val="28"/>
                    </w:rPr>
                    <w:t xml:space="preserve">prestare </w:t>
                  </w:r>
                </w:p>
              </w:tc>
              <w:tc>
                <w:tcPr>
                  <w:tcW w:w="12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82C17">
                  <w:pPr>
                    <w:framePr w:hSpace="180" w:wrap="around" w:vAnchor="page" w:hAnchor="margin" w:y="347"/>
                    <w:rPr>
                      <w:b/>
                      <w:sz w:val="20"/>
                      <w:szCs w:val="28"/>
                    </w:rPr>
                  </w:pPr>
                  <w:r w:rsidRPr="0028367D">
                    <w:rPr>
                      <w:b/>
                      <w:sz w:val="20"/>
                      <w:szCs w:val="28"/>
                    </w:rPr>
                    <w:t>Clasificație bugetară (IBAN)</w:t>
                  </w:r>
                </w:p>
              </w:tc>
              <w:tc>
                <w:tcPr>
                  <w:tcW w:w="990" w:type="dxa"/>
                  <w:tcBorders>
                    <w:top w:val="single" w:sz="4" w:space="0" w:color="auto"/>
                    <w:left w:val="single" w:sz="4" w:space="0" w:color="auto"/>
                    <w:bottom w:val="single" w:sz="4" w:space="0" w:color="auto"/>
                    <w:right w:val="single" w:sz="4" w:space="0" w:color="auto"/>
                  </w:tcBorders>
                </w:tcPr>
                <w:p w:rsidR="00C25482" w:rsidRDefault="00C25482" w:rsidP="00982C17">
                  <w:pPr>
                    <w:framePr w:hSpace="180" w:wrap="around" w:vAnchor="page" w:hAnchor="margin" w:y="347"/>
                    <w:ind w:right="-7"/>
                    <w:jc w:val="center"/>
                    <w:rPr>
                      <w:b/>
                      <w:sz w:val="20"/>
                      <w:szCs w:val="28"/>
                    </w:rPr>
                  </w:pPr>
                  <w:r>
                    <w:rPr>
                      <w:b/>
                      <w:sz w:val="20"/>
                      <w:szCs w:val="28"/>
                    </w:rPr>
                    <w:t>Discount</w:t>
                  </w:r>
                </w:p>
                <w:p w:rsidR="00C25482" w:rsidRPr="0028367D" w:rsidRDefault="00C25482" w:rsidP="00982C17">
                  <w:pPr>
                    <w:framePr w:hSpace="180" w:wrap="around" w:vAnchor="page" w:hAnchor="margin" w:y="347"/>
                    <w:ind w:right="-7"/>
                    <w:jc w:val="center"/>
                    <w:rPr>
                      <w:b/>
                      <w:sz w:val="20"/>
                      <w:szCs w:val="28"/>
                    </w:rPr>
                  </w:pPr>
                  <w:r>
                    <w:rPr>
                      <w:b/>
                      <w:sz w:val="20"/>
                      <w:szCs w:val="28"/>
                    </w:rPr>
                    <w:t>%</w:t>
                  </w:r>
                </w:p>
              </w:tc>
            </w:tr>
            <w:tr w:rsidR="00C25482" w:rsidRPr="006C1FA2" w:rsidTr="001F0FC0">
              <w:trPr>
                <w:gridAfter w:val="2"/>
                <w:wAfter w:w="48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jc w:val="center"/>
                    <w:rPr>
                      <w:sz w:val="20"/>
                    </w:rPr>
                  </w:pPr>
                  <w:r w:rsidRPr="0028367D">
                    <w:rPr>
                      <w:sz w:val="20"/>
                    </w:rPr>
                    <w:t>8</w:t>
                  </w:r>
                </w:p>
              </w:tc>
              <w:tc>
                <w:tcPr>
                  <w:tcW w:w="2694"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982C17">
                  <w:pPr>
                    <w:framePr w:hSpace="180" w:wrap="around" w:vAnchor="page" w:hAnchor="margin" w:y="347"/>
                    <w:jc w:val="center"/>
                    <w:rPr>
                      <w:sz w:val="20"/>
                    </w:rPr>
                  </w:pPr>
                  <w:r w:rsidRPr="0028367D">
                    <w:rPr>
                      <w:sz w:val="20"/>
                    </w:rPr>
                    <w:t>9</w:t>
                  </w:r>
                </w:p>
              </w:tc>
              <w:tc>
                <w:tcPr>
                  <w:tcW w:w="12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82C17">
                  <w:pPr>
                    <w:framePr w:hSpace="180" w:wrap="around" w:vAnchor="page" w:hAnchor="margin" w:y="347"/>
                    <w:jc w:val="center"/>
                    <w:rPr>
                      <w:sz w:val="20"/>
                    </w:rPr>
                  </w:pPr>
                  <w:r>
                    <w:rPr>
                      <w:sz w:val="20"/>
                    </w:rPr>
                    <w:t>10</w:t>
                  </w:r>
                </w:p>
              </w:tc>
              <w:tc>
                <w:tcPr>
                  <w:tcW w:w="990" w:type="dxa"/>
                  <w:tcBorders>
                    <w:top w:val="single" w:sz="4" w:space="0" w:color="auto"/>
                    <w:left w:val="single" w:sz="4" w:space="0" w:color="auto"/>
                    <w:bottom w:val="single" w:sz="4" w:space="0" w:color="auto"/>
                    <w:right w:val="single" w:sz="4" w:space="0" w:color="auto"/>
                  </w:tcBorders>
                </w:tcPr>
                <w:p w:rsidR="00C25482" w:rsidRDefault="00C25482" w:rsidP="00982C17">
                  <w:pPr>
                    <w:framePr w:hSpace="180" w:wrap="around" w:vAnchor="page" w:hAnchor="margin" w:y="347"/>
                    <w:jc w:val="center"/>
                    <w:rPr>
                      <w:sz w:val="20"/>
                    </w:rPr>
                  </w:pPr>
                  <w:r>
                    <w:rPr>
                      <w:sz w:val="20"/>
                    </w:rPr>
                    <w:t>11</w:t>
                  </w:r>
                </w:p>
              </w:tc>
            </w:tr>
            <w:tr w:rsidR="00C25482" w:rsidRPr="006C1FA2" w:rsidTr="001F0FC0">
              <w:trPr>
                <w:gridAfter w:val="2"/>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3687A" w:rsidP="00982C17">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2694"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982C17">
                  <w:pPr>
                    <w:framePr w:hSpace="180" w:wrap="around" w:vAnchor="page" w:hAnchor="margin" w:y="347"/>
                    <w:rPr>
                      <w:sz w:val="20"/>
                    </w:rPr>
                  </w:pPr>
                </w:p>
              </w:tc>
              <w:tc>
                <w:tcPr>
                  <w:tcW w:w="12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82C1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tcPr>
                <w:p w:rsidR="00C25482" w:rsidRPr="006C1FA2" w:rsidRDefault="00C25482" w:rsidP="00982C17">
                  <w:pPr>
                    <w:framePr w:hSpace="180" w:wrap="around" w:vAnchor="page" w:hAnchor="margin" w:y="347"/>
                    <w:rPr>
                      <w:sz w:val="20"/>
                    </w:rPr>
                  </w:pPr>
                </w:p>
              </w:tc>
            </w:tr>
            <w:tr w:rsidR="00C25482" w:rsidRPr="006C1FA2" w:rsidTr="00AD19C9">
              <w:trPr>
                <w:gridAfter w:val="2"/>
                <w:wAfter w:w="481" w:type="dxa"/>
                <w:cantSplit/>
                <w:trHeight w:val="116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0F200D" w:rsidRDefault="00D565D3" w:rsidP="000F200D">
                  <w:pPr>
                    <w:framePr w:hSpace="180" w:wrap="around" w:vAnchor="page" w:hAnchor="margin" w:y="347"/>
                    <w:jc w:val="center"/>
                  </w:pPr>
                  <w:r w:rsidRPr="000F200D">
                    <w:t>713</w:t>
                  </w:r>
                  <w:r w:rsidR="00006918" w:rsidRPr="000F200D">
                    <w:t>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D565D3" w:rsidRDefault="00006918" w:rsidP="00982C17">
                  <w:pPr>
                    <w:pStyle w:val="Normal1"/>
                    <w:framePr w:hSpace="180" w:wrap="around" w:vAnchor="page" w:hAnchor="margin" w:y="347"/>
                    <w:pBdr>
                      <w:top w:val="nil"/>
                      <w:left w:val="nil"/>
                      <w:bottom w:val="nil"/>
                      <w:right w:val="nil"/>
                      <w:between w:val="nil"/>
                    </w:pBdr>
                    <w:rPr>
                      <w:rFonts w:ascii="Times New Roman" w:hAnsi="Times New Roman" w:cs="Times New Roman"/>
                      <w:sz w:val="24"/>
                      <w:szCs w:val="24"/>
                      <w:lang w:val="en-US"/>
                    </w:rPr>
                  </w:pPr>
                  <w:proofErr w:type="spellStart"/>
                  <w:r w:rsidRPr="006D7848">
                    <w:rPr>
                      <w:rFonts w:ascii="Times New Roman" w:eastAsia="Georgia" w:hAnsi="Times New Roman" w:cs="Times New Roman"/>
                      <w:sz w:val="24"/>
                      <w:szCs w:val="24"/>
                      <w:lang w:val="en-US"/>
                    </w:rPr>
                    <w:t>Servicii</w:t>
                  </w:r>
                  <w:proofErr w:type="spellEnd"/>
                  <w:r w:rsidRPr="006D7848">
                    <w:rPr>
                      <w:rFonts w:ascii="Times New Roman" w:eastAsia="Georgia" w:hAnsi="Times New Roman" w:cs="Times New Roman"/>
                      <w:sz w:val="24"/>
                      <w:szCs w:val="24"/>
                      <w:lang w:val="en-US"/>
                    </w:rPr>
                    <w:t xml:space="preserve"> de </w:t>
                  </w:r>
                  <w:proofErr w:type="spellStart"/>
                  <w:r w:rsidRPr="006D7848">
                    <w:rPr>
                      <w:rFonts w:ascii="Times New Roman" w:eastAsia="Georgia" w:hAnsi="Times New Roman" w:cs="Times New Roman"/>
                      <w:sz w:val="24"/>
                      <w:szCs w:val="24"/>
                      <w:lang w:val="en-US"/>
                    </w:rPr>
                    <w:t>actualizare</w:t>
                  </w:r>
                  <w:proofErr w:type="spellEnd"/>
                  <w:r w:rsidRPr="006D7848">
                    <w:rPr>
                      <w:rFonts w:ascii="Times New Roman" w:eastAsia="Georgia" w:hAnsi="Times New Roman" w:cs="Times New Roman"/>
                      <w:sz w:val="24"/>
                      <w:szCs w:val="24"/>
                      <w:lang w:val="en-US"/>
                    </w:rPr>
                    <w:t xml:space="preserve"> a </w:t>
                  </w:r>
                  <w:proofErr w:type="spellStart"/>
                  <w:r w:rsidRPr="006D7848">
                    <w:rPr>
                      <w:rFonts w:ascii="Times New Roman" w:eastAsia="Georgia" w:hAnsi="Times New Roman" w:cs="Times New Roman"/>
                      <w:sz w:val="24"/>
                      <w:szCs w:val="24"/>
                      <w:lang w:val="en-US"/>
                    </w:rPr>
                    <w:t>hotarelor</w:t>
                  </w:r>
                  <w:proofErr w:type="spellEnd"/>
                  <w:r w:rsidRPr="006D7848">
                    <w:rPr>
                      <w:rFonts w:ascii="Times New Roman" w:eastAsia="Georgia" w:hAnsi="Times New Roman" w:cs="Times New Roman"/>
                      <w:sz w:val="24"/>
                      <w:szCs w:val="24"/>
                      <w:lang w:val="en-US"/>
                    </w:rPr>
                    <w:t xml:space="preserve"> </w:t>
                  </w:r>
                  <w:proofErr w:type="spellStart"/>
                  <w:r w:rsidRPr="006D7848">
                    <w:rPr>
                      <w:rFonts w:ascii="Times New Roman" w:eastAsia="Georgia" w:hAnsi="Times New Roman" w:cs="Times New Roman"/>
                      <w:sz w:val="24"/>
                      <w:szCs w:val="24"/>
                      <w:lang w:val="en-US"/>
                    </w:rPr>
                    <w:t>municipiului</w:t>
                  </w:r>
                  <w:proofErr w:type="spellEnd"/>
                  <w:r w:rsidRPr="006D7848">
                    <w:rPr>
                      <w:rFonts w:ascii="Times New Roman" w:eastAsia="Georgia" w:hAnsi="Times New Roman" w:cs="Times New Roman"/>
                      <w:sz w:val="24"/>
                      <w:szCs w:val="24"/>
                      <w:lang w:val="en-US"/>
                    </w:rPr>
                    <w:t xml:space="preserve"> </w:t>
                  </w:r>
                  <w:proofErr w:type="spellStart"/>
                  <w:r w:rsidRPr="006D7848">
                    <w:rPr>
                      <w:rFonts w:ascii="Times New Roman" w:eastAsia="Georgia" w:hAnsi="Times New Roman" w:cs="Times New Roman"/>
                      <w:sz w:val="24"/>
                      <w:szCs w:val="24"/>
                      <w:lang w:val="en-US"/>
                    </w:rPr>
                    <w:t>Chișinău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565D3" w:rsidP="00006918">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006918" w:rsidP="00982C1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2694" w:type="dxa"/>
                  <w:gridSpan w:val="4"/>
                  <w:tcBorders>
                    <w:top w:val="single" w:sz="4" w:space="0" w:color="auto"/>
                    <w:left w:val="single" w:sz="4" w:space="0" w:color="auto"/>
                    <w:bottom w:val="single" w:sz="4" w:space="0" w:color="auto"/>
                    <w:right w:val="single" w:sz="4" w:space="0" w:color="auto"/>
                  </w:tcBorders>
                </w:tcPr>
                <w:p w:rsidR="00C25482" w:rsidRPr="00D565D3" w:rsidRDefault="00B13CDD" w:rsidP="00006918">
                  <w:pPr>
                    <w:pStyle w:val="Normal1"/>
                    <w:framePr w:hSpace="180" w:wrap="around" w:vAnchor="page" w:hAnchor="margin" w:y="347"/>
                    <w:rPr>
                      <w:rFonts w:ascii="Georgia" w:eastAsia="Georgia" w:hAnsi="Georgia" w:cs="Georgia"/>
                      <w:sz w:val="22"/>
                      <w:szCs w:val="22"/>
                      <w:lang w:val="en-US"/>
                    </w:rPr>
                  </w:pPr>
                  <w:r w:rsidRPr="00D565D3">
                    <w:rPr>
                      <w:rFonts w:ascii="Times New Roman" w:hAnsi="Times New Roman" w:cs="Times New Roman"/>
                      <w:color w:val="000000"/>
                      <w:sz w:val="22"/>
                      <w:szCs w:val="22"/>
                    </w:rPr>
                    <w:t xml:space="preserve">Termenul de executare a lucrării cadastrale – </w:t>
                  </w:r>
                  <w:r w:rsidR="001F0FC0">
                    <w:rPr>
                      <w:rFonts w:ascii="Times New Roman" w:hAnsi="Times New Roman" w:cs="Times New Roman"/>
                      <w:color w:val="000000"/>
                      <w:sz w:val="22"/>
                      <w:szCs w:val="22"/>
                    </w:rPr>
                    <w:t>30 octombrie 2022</w:t>
                  </w:r>
                </w:p>
              </w:tc>
              <w:tc>
                <w:tcPr>
                  <w:tcW w:w="1293" w:type="dxa"/>
                  <w:gridSpan w:val="4"/>
                  <w:tcBorders>
                    <w:top w:val="single" w:sz="4" w:space="0" w:color="auto"/>
                    <w:left w:val="single" w:sz="4" w:space="0" w:color="auto"/>
                    <w:bottom w:val="single" w:sz="4" w:space="0" w:color="auto"/>
                    <w:right w:val="single" w:sz="4" w:space="0" w:color="auto"/>
                  </w:tcBorders>
                  <w:textDirection w:val="btLr"/>
                </w:tcPr>
                <w:p w:rsidR="00C25482" w:rsidRPr="00C746D3" w:rsidRDefault="00C746D3" w:rsidP="001F0FC0">
                  <w:pPr>
                    <w:framePr w:hSpace="180" w:wrap="around" w:vAnchor="page" w:hAnchor="margin" w:y="347"/>
                    <w:ind w:left="113" w:right="113"/>
                    <w:jc w:val="center"/>
                  </w:pPr>
                  <w:r w:rsidRPr="00C746D3">
                    <w:rPr>
                      <w:rStyle w:val="layout"/>
                      <w:color w:val="000000"/>
                      <w:shd w:val="clear" w:color="auto" w:fill="F2F2F2"/>
                    </w:rPr>
                    <w:t>MD21TRPDAK222990C07221AH</w:t>
                  </w:r>
                </w:p>
              </w:tc>
              <w:tc>
                <w:tcPr>
                  <w:tcW w:w="990" w:type="dxa"/>
                  <w:tcBorders>
                    <w:top w:val="single" w:sz="4" w:space="0" w:color="auto"/>
                    <w:left w:val="single" w:sz="4" w:space="0" w:color="auto"/>
                    <w:bottom w:val="single" w:sz="4" w:space="0" w:color="auto"/>
                    <w:right w:val="single" w:sz="4" w:space="0" w:color="auto"/>
                  </w:tcBorders>
                </w:tcPr>
                <w:p w:rsidR="00C25482" w:rsidRPr="006C1FA2" w:rsidRDefault="00D67694" w:rsidP="00982C17">
                  <w:pPr>
                    <w:framePr w:hSpace="180" w:wrap="around" w:vAnchor="page" w:hAnchor="margin" w:y="347"/>
                    <w:rPr>
                      <w:sz w:val="20"/>
                    </w:rPr>
                  </w:pPr>
                  <w:r>
                    <w:rPr>
                      <w:sz w:val="20"/>
                    </w:rPr>
                    <w:t>-</w:t>
                  </w:r>
                </w:p>
              </w:tc>
            </w:tr>
            <w:tr w:rsidR="00C25482" w:rsidRPr="006C1FA2" w:rsidTr="001F0FC0">
              <w:trPr>
                <w:gridAfter w:val="2"/>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82C17">
                  <w:pPr>
                    <w:framePr w:hSpace="180" w:wrap="around" w:vAnchor="page" w:hAnchor="margin" w:y="347"/>
                    <w:rPr>
                      <w:sz w:val="20"/>
                    </w:rPr>
                  </w:pPr>
                </w:p>
              </w:tc>
              <w:tc>
                <w:tcPr>
                  <w:tcW w:w="2694"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982C17">
                  <w:pPr>
                    <w:framePr w:hSpace="180" w:wrap="around" w:vAnchor="page" w:hAnchor="margin" w:y="347"/>
                    <w:rPr>
                      <w:sz w:val="20"/>
                    </w:rPr>
                  </w:pPr>
                </w:p>
              </w:tc>
              <w:tc>
                <w:tcPr>
                  <w:tcW w:w="12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82C1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tcPr>
                <w:p w:rsidR="00C25482" w:rsidRPr="006C1FA2" w:rsidRDefault="00C25482" w:rsidP="00982C17">
                  <w:pPr>
                    <w:framePr w:hSpace="180" w:wrap="around" w:vAnchor="page" w:hAnchor="margin" w:y="347"/>
                    <w:rPr>
                      <w:sz w:val="20"/>
                    </w:rPr>
                  </w:pPr>
                </w:p>
              </w:tc>
            </w:tr>
            <w:tr w:rsidR="00C25482" w:rsidRPr="00845C1B" w:rsidTr="00C746D3">
              <w:trPr>
                <w:gridAfter w:val="2"/>
                <w:wAfter w:w="481" w:type="dxa"/>
                <w:trHeight w:val="397"/>
              </w:trPr>
              <w:tc>
                <w:tcPr>
                  <w:tcW w:w="10933" w:type="dxa"/>
                  <w:gridSpan w:val="10"/>
                  <w:tcBorders>
                    <w:top w:val="single" w:sz="4" w:space="0" w:color="auto"/>
                  </w:tcBorders>
                  <w:shd w:val="clear" w:color="auto" w:fill="auto"/>
                  <w:vAlign w:val="center"/>
                </w:tcPr>
                <w:p w:rsidR="00C25482" w:rsidRPr="00845C1B" w:rsidRDefault="00C25482" w:rsidP="00982C17">
                  <w:pPr>
                    <w:framePr w:hSpace="180" w:wrap="around" w:vAnchor="page" w:hAnchor="margin" w:y="347"/>
                    <w:tabs>
                      <w:tab w:val="left" w:pos="6120"/>
                    </w:tabs>
                    <w:rPr>
                      <w:sz w:val="20"/>
                    </w:rPr>
                  </w:pPr>
                </w:p>
                <w:p w:rsidR="00C25482" w:rsidRPr="00845C1B" w:rsidRDefault="00C25482" w:rsidP="00982C17">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982C17">
                  <w:pPr>
                    <w:framePr w:hSpace="180" w:wrap="around" w:vAnchor="page" w:hAnchor="margin" w:y="347"/>
                    <w:rPr>
                      <w:sz w:val="20"/>
                    </w:rPr>
                  </w:pPr>
                </w:p>
                <w:p w:rsidR="00C25482" w:rsidRPr="00845C1B" w:rsidRDefault="00C25482" w:rsidP="00982C1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rsidR="00C25482" w:rsidRPr="00845C1B" w:rsidRDefault="00C25482" w:rsidP="00982C17">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982C17">
                  <w:pPr>
                    <w:framePr w:hSpace="180" w:wrap="around" w:vAnchor="page" w:hAnchor="margin" w:y="347"/>
                    <w:tabs>
                      <w:tab w:val="left" w:pos="6120"/>
                    </w:tabs>
                    <w:rPr>
                      <w:sz w:val="20"/>
                    </w:rPr>
                  </w:pPr>
                </w:p>
              </w:tc>
              <w:tc>
                <w:tcPr>
                  <w:tcW w:w="1891" w:type="dxa"/>
                  <w:gridSpan w:val="2"/>
                  <w:tcBorders>
                    <w:top w:val="single" w:sz="4" w:space="0" w:color="auto"/>
                  </w:tcBorders>
                </w:tcPr>
                <w:p w:rsidR="00C25482" w:rsidRPr="00845C1B" w:rsidRDefault="00C25482" w:rsidP="00982C1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B13CDD">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10"/>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rsidR="00460653" w:rsidRPr="00E91463" w:rsidRDefault="0083687A" w:rsidP="00E91463">
            <w:pPr>
              <w:jc w:val="center"/>
              <w:rPr>
                <w:i/>
              </w:rPr>
            </w:pPr>
            <w:r w:rsidRPr="00B13CDD">
              <w:t xml:space="preserve">privind </w:t>
            </w:r>
            <w:proofErr w:type="spellStart"/>
            <w:r w:rsidRPr="00B13CDD">
              <w:t>achiziţia</w:t>
            </w:r>
            <w:proofErr w:type="spellEnd"/>
            <w:r w:rsidR="008B465F" w:rsidRPr="00B13CDD">
              <w:rPr>
                <w:b/>
                <w:color w:val="000000"/>
                <w:u w:val="single"/>
              </w:rPr>
              <w:t xml:space="preserve"> S</w:t>
            </w:r>
            <w:r w:rsidR="008B465F" w:rsidRPr="00B13CDD">
              <w:rPr>
                <w:rFonts w:eastAsia="Georgia"/>
                <w:b/>
                <w:u w:val="single"/>
                <w:lang w:val="en-US"/>
              </w:rPr>
              <w:t>ervicii</w:t>
            </w:r>
            <w:r w:rsidR="00B13CDD">
              <w:rPr>
                <w:rFonts w:eastAsia="Georgia"/>
                <w:b/>
                <w:u w:val="single"/>
                <w:lang w:val="en-US"/>
              </w:rPr>
              <w:t>lor</w:t>
            </w:r>
            <w:r w:rsidR="008B465F" w:rsidRPr="00B13CDD">
              <w:rPr>
                <w:rFonts w:eastAsia="Georgia"/>
                <w:b/>
                <w:u w:val="single"/>
                <w:lang w:val="en-US"/>
              </w:rPr>
              <w:t xml:space="preserve"> </w:t>
            </w:r>
            <w:r w:rsidR="001F0FC0" w:rsidRPr="001F0FC0">
              <w:rPr>
                <w:rFonts w:eastAsia="Georgia"/>
                <w:b/>
                <w:u w:val="single"/>
                <w:lang w:val="en-US"/>
              </w:rPr>
              <w:t>de actualizare a hotarelor municipiului Chișinău</w:t>
            </w:r>
            <w:r w:rsidR="001F0FC0" w:rsidRPr="00E91463">
              <w:rPr>
                <w:i/>
              </w:rPr>
              <w:t xml:space="preserve"> </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Default="00E91463" w:rsidP="00B13CDD">
            <w:pPr>
              <w:jc w:val="both"/>
              <w:rPr>
                <w:rFonts w:eastAsia="Georgia"/>
                <w:lang w:val="en-US"/>
              </w:rPr>
            </w:pPr>
            <w:r w:rsidRPr="00B13CDD">
              <w:t>Obiectul achiziției</w:t>
            </w:r>
            <w:r w:rsidR="008B465F" w:rsidRPr="00B13CDD">
              <w:t>:</w:t>
            </w:r>
            <w:r w:rsidR="008B465F" w:rsidRPr="00B13CDD">
              <w:rPr>
                <w:b/>
                <w:i/>
              </w:rPr>
              <w:t xml:space="preserve"> </w:t>
            </w:r>
            <w:r w:rsidR="001F0FC0" w:rsidRPr="001F0FC0">
              <w:rPr>
                <w:rFonts w:eastAsia="Georgia"/>
                <w:b/>
                <w:lang w:val="en-US"/>
              </w:rPr>
              <w:t>Servicii de actualizare a hotarelor municipiului Chișinău</w:t>
            </w:r>
          </w:p>
          <w:p w:rsidR="001F0FC0" w:rsidRPr="00B13CDD" w:rsidRDefault="001F0FC0" w:rsidP="00B13CDD">
            <w:pPr>
              <w:jc w:val="both"/>
              <w:rPr>
                <w:b/>
                <w:i/>
              </w:rPr>
            </w:pPr>
          </w:p>
          <w:p w:rsidR="00B56360" w:rsidRPr="00E91463" w:rsidRDefault="0083687A" w:rsidP="00B56360">
            <w:pPr>
              <w:jc w:val="both"/>
              <w:rPr>
                <w:i/>
              </w:rPr>
            </w:pPr>
            <w:r>
              <w:rPr>
                <w:i/>
              </w:rPr>
              <w:t xml:space="preserve">Cod CPV: </w:t>
            </w:r>
            <w:r w:rsidR="00B13CDD">
              <w:rPr>
                <w:lang w:val="ro-MD"/>
              </w:rPr>
              <w:t>713</w:t>
            </w:r>
            <w:r w:rsidR="001F0FC0">
              <w:rPr>
                <w:lang w:val="ro-MD"/>
              </w:rPr>
              <w:t>00000-1</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83687A" w:rsidP="00E91463">
                  <w:pPr>
                    <w:spacing w:line="360" w:lineRule="auto"/>
                    <w:rPr>
                      <w:i/>
                      <w:sz w:val="18"/>
                      <w:szCs w:val="18"/>
                    </w:rPr>
                  </w:pPr>
                  <w:r>
                    <w:rPr>
                      <w:color w:val="000000"/>
                      <w:u w:val="single"/>
                    </w:rPr>
                    <w:t>Direcţia Generală Arhitectură, Urbanism şi Relaţii Funciare,</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1F0FC0" w:rsidRPr="009233C1">
                    <w:rPr>
                      <w:b/>
                      <w:u w:val="single"/>
                    </w:rPr>
                    <w:t>Regulamen</w:t>
                  </w:r>
                  <w:r w:rsidR="0083687A" w:rsidRPr="009233C1">
                    <w:rPr>
                      <w:b/>
                      <w:u w:val="single"/>
                    </w:rPr>
                    <w:t>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9B04A2">
                    <w:t>/</w:t>
                  </w:r>
                  <w:r w:rsidR="009B04A2" w:rsidRPr="009B04A2">
                    <w:rPr>
                      <w:i/>
                      <w:iCs/>
                    </w:rPr>
                    <w:t>Beneficiar</w:t>
                  </w:r>
                </w:p>
                <w:p w:rsidR="00E91463" w:rsidRPr="00C00499" w:rsidRDefault="0083687A" w:rsidP="0083687A">
                  <w:pPr>
                    <w:spacing w:line="360" w:lineRule="auto"/>
                    <w:jc w:val="both"/>
                    <w:rPr>
                      <w:i/>
                      <w:sz w:val="18"/>
                      <w:szCs w:val="18"/>
                    </w:rPr>
                  </w:pPr>
                  <w:r>
                    <w:rPr>
                      <w:b/>
                    </w:rPr>
                    <w:t xml:space="preserve">cod fiscal </w:t>
                  </w:r>
                  <w:r w:rsidRPr="007200D6">
                    <w:rPr>
                      <w:b/>
                    </w:rPr>
                    <w:t>1007601010323</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proofErr w:type="spellStart"/>
            <w:r w:rsidRPr="00B13CDD">
              <w:rPr>
                <w:rFonts w:ascii="Times New Roman" w:hAnsi="Times New Roman" w:cs="Times New Roman"/>
                <w:iCs/>
                <w:sz w:val="24"/>
                <w:szCs w:val="24"/>
              </w:rPr>
              <w:t>Achiziţionarea</w:t>
            </w:r>
            <w:proofErr w:type="spellEnd"/>
            <w:r w:rsidRPr="00B13CDD">
              <w:rPr>
                <w:rFonts w:ascii="Times New Roman" w:hAnsi="Times New Roman" w:cs="Times New Roman"/>
                <w:iCs/>
                <w:sz w:val="24"/>
                <w:szCs w:val="24"/>
              </w:rPr>
              <w:t xml:space="preserve">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r w:rsidR="009233C1" w:rsidRPr="009233C1">
              <w:rPr>
                <w:rFonts w:ascii="Times New Roman" w:eastAsia="Georgia" w:hAnsi="Times New Roman" w:cs="Times New Roman"/>
                <w:b/>
                <w:sz w:val="24"/>
                <w:szCs w:val="24"/>
                <w:lang w:val="en-US"/>
              </w:rPr>
              <w:t xml:space="preserve">de </w:t>
            </w:r>
            <w:proofErr w:type="spellStart"/>
            <w:r w:rsidR="009233C1" w:rsidRPr="009233C1">
              <w:rPr>
                <w:rFonts w:ascii="Times New Roman" w:eastAsia="Georgia" w:hAnsi="Times New Roman" w:cs="Times New Roman"/>
                <w:b/>
                <w:sz w:val="24"/>
                <w:szCs w:val="24"/>
                <w:lang w:val="en-US"/>
              </w:rPr>
              <w:t>actualizare</w:t>
            </w:r>
            <w:proofErr w:type="spellEnd"/>
            <w:r w:rsidR="009233C1" w:rsidRPr="009233C1">
              <w:rPr>
                <w:rFonts w:ascii="Times New Roman" w:eastAsia="Georgia" w:hAnsi="Times New Roman" w:cs="Times New Roman"/>
                <w:b/>
                <w:sz w:val="24"/>
                <w:szCs w:val="24"/>
                <w:lang w:val="en-US"/>
              </w:rPr>
              <w:t xml:space="preserve"> a </w:t>
            </w:r>
            <w:proofErr w:type="spellStart"/>
            <w:r w:rsidR="009233C1" w:rsidRPr="009233C1">
              <w:rPr>
                <w:rFonts w:ascii="Times New Roman" w:eastAsia="Georgia" w:hAnsi="Times New Roman" w:cs="Times New Roman"/>
                <w:b/>
                <w:sz w:val="24"/>
                <w:szCs w:val="24"/>
                <w:lang w:val="en-US"/>
              </w:rPr>
              <w:t>hotarelor</w:t>
            </w:r>
            <w:proofErr w:type="spellEnd"/>
            <w:r w:rsidR="009233C1" w:rsidRPr="009233C1">
              <w:rPr>
                <w:rFonts w:ascii="Times New Roman" w:eastAsia="Georgia" w:hAnsi="Times New Roman" w:cs="Times New Roman"/>
                <w:b/>
                <w:sz w:val="24"/>
                <w:szCs w:val="24"/>
                <w:lang w:val="en-US"/>
              </w:rPr>
              <w:t xml:space="preserve"> </w:t>
            </w:r>
            <w:proofErr w:type="spellStart"/>
            <w:r w:rsidR="009233C1" w:rsidRPr="009233C1">
              <w:rPr>
                <w:rFonts w:ascii="Times New Roman" w:eastAsia="Georgia" w:hAnsi="Times New Roman" w:cs="Times New Roman"/>
                <w:b/>
                <w:sz w:val="24"/>
                <w:szCs w:val="24"/>
                <w:lang w:val="en-US"/>
              </w:rPr>
              <w:t>municipiului</w:t>
            </w:r>
            <w:proofErr w:type="spellEnd"/>
            <w:r w:rsidR="009233C1" w:rsidRPr="009233C1">
              <w:rPr>
                <w:rFonts w:ascii="Times New Roman" w:eastAsia="Georgia" w:hAnsi="Times New Roman" w:cs="Times New Roman"/>
                <w:b/>
                <w:sz w:val="24"/>
                <w:szCs w:val="24"/>
                <w:lang w:val="en-US"/>
              </w:rPr>
              <w:t xml:space="preserve"> </w:t>
            </w:r>
            <w:proofErr w:type="spellStart"/>
            <w:r w:rsidR="009233C1" w:rsidRPr="009233C1">
              <w:rPr>
                <w:rFonts w:ascii="Times New Roman" w:eastAsia="Georgia" w:hAnsi="Times New Roman" w:cs="Times New Roman"/>
                <w:b/>
                <w:sz w:val="24"/>
                <w:szCs w:val="24"/>
                <w:lang w:val="en-US"/>
              </w:rPr>
              <w:t>Chișinău</w:t>
            </w:r>
            <w:proofErr w:type="spellEnd"/>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Pr="00B13CDD">
              <w:rPr>
                <w:rFonts w:ascii="Times New Roman" w:hAnsi="Times New Roman" w:cs="Times New Roman"/>
                <w:iCs/>
                <w:sz w:val="24"/>
                <w:szCs w:val="24"/>
              </w:rPr>
              <w:t>Licitatie publica</w:t>
            </w:r>
            <w:r w:rsidR="00B56360" w:rsidRPr="00B13CDD">
              <w:rPr>
                <w:rFonts w:ascii="Times New Roman" w:hAnsi="Times New Roman" w:cs="Times New Roman"/>
                <w:iCs/>
                <w:sz w:val="24"/>
                <w:szCs w:val="24"/>
              </w:rPr>
              <w:t xml:space="preserve"> nr._______ din_________________,în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rsidR="00B56360" w:rsidRPr="00B13CDD"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B56360">
            <w:pPr>
              <w:jc w:val="both"/>
              <w:rPr>
                <w:iCs/>
              </w:rPr>
            </w:pPr>
            <w:r w:rsidRPr="00E91463">
              <w:rPr>
                <w:iCs/>
              </w:rPr>
              <w:t>b)</w:t>
            </w:r>
            <w:r w:rsidRPr="00E91463">
              <w:rPr>
                <w:iCs/>
              </w:rPr>
              <w:tab/>
              <w:t>Specificația de preț;</w:t>
            </w:r>
          </w:p>
          <w:p w:rsidR="00B13CDD" w:rsidRPr="00E91463" w:rsidRDefault="00B13CDD" w:rsidP="00B56360">
            <w:pPr>
              <w:jc w:val="both"/>
              <w:rPr>
                <w:iCs/>
              </w:rPr>
            </w:pPr>
            <w:r>
              <w:rPr>
                <w:iCs/>
              </w:rPr>
              <w:t>c) Caietul de saricni.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rsidR="0049488A" w:rsidRPr="00C12AB7" w:rsidRDefault="00851266" w:rsidP="00B56360">
            <w:pPr>
              <w:jc w:val="both"/>
              <w:rPr>
                <w:rFonts w:eastAsia="Georgia"/>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B13CDD" w:rsidRPr="0097137D">
              <w:rPr>
                <w:i/>
                <w:color w:val="000000"/>
              </w:rPr>
              <w:t xml:space="preserve">Termenul de executare a lucrării </w:t>
            </w:r>
            <w:r w:rsidR="009233C1">
              <w:rPr>
                <w:i/>
                <w:color w:val="000000"/>
              </w:rPr>
              <w:t>este 30 octombrie 2022.</w:t>
            </w:r>
          </w:p>
          <w:p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rsidR="00851266" w:rsidRDefault="00851266" w:rsidP="00B56360">
            <w:pPr>
              <w:jc w:val="both"/>
              <w:rPr>
                <w:i/>
              </w:rPr>
            </w:pPr>
            <w:r>
              <w:rPr>
                <w:i/>
              </w:rPr>
              <w:t xml:space="preserve">         - factura</w:t>
            </w:r>
          </w:p>
          <w:p w:rsidR="00851266" w:rsidRDefault="00851266" w:rsidP="00B56360">
            <w:pPr>
              <w:jc w:val="both"/>
              <w:rPr>
                <w:i/>
              </w:rPr>
            </w:pPr>
            <w:r>
              <w:rPr>
                <w:i/>
              </w:rPr>
              <w:t xml:space="preserve">        - act de prestare a serviciilor</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rsidR="00851266" w:rsidRDefault="00851266" w:rsidP="00B56360">
            <w:pPr>
              <w:jc w:val="both"/>
              <w:rPr>
                <w:iCs/>
              </w:rPr>
            </w:pPr>
            <w:r w:rsidRPr="007200D6">
              <w:rPr>
                <w:bCs/>
              </w:rPr>
              <w:t xml:space="preserve">Achitarea  se va efectua prin transfer bancar, în termen de 20 (douăzeci) zile lucrătoare, după prestarea serviciilor </w:t>
            </w:r>
            <w:r w:rsidR="009233C1">
              <w:rPr>
                <w:bCs/>
              </w:rPr>
              <w:t>în baza</w:t>
            </w:r>
            <w:r w:rsidRPr="007200D6">
              <w:rPr>
                <w:bCs/>
              </w:rPr>
              <w:t xml:space="preserve"> facturii fiscale ș</w:t>
            </w:r>
            <w:r w:rsidR="00D565D3">
              <w:rPr>
                <w:bCs/>
              </w:rPr>
              <w:t xml:space="preserve">i actelor de </w:t>
            </w:r>
            <w:r w:rsidR="009233C1">
              <w:rPr>
                <w:bCs/>
              </w:rPr>
              <w:t>prestare a Serviciilor</w:t>
            </w:r>
            <w:r w:rsidR="00AD19C9">
              <w:rPr>
                <w:bCs/>
              </w:rPr>
              <w:t>.</w:t>
            </w:r>
            <w:r w:rsidRPr="00E91463">
              <w:rPr>
                <w:iCs/>
              </w:rPr>
              <w:t xml:space="preserv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B20AED">
              <w:rPr>
                <w:iCs/>
              </w:rPr>
              <w:t>Scrisoare de garantie bancara, în cuantum de  5</w:t>
            </w:r>
            <w:r w:rsidRPr="00E91463">
              <w:rPr>
                <w:iCs/>
              </w:rPr>
              <w:t xml:space="preserve">% din valoarea contractului. </w:t>
            </w:r>
          </w:p>
          <w:p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Bunurile</w:t>
            </w:r>
            <w:r w:rsidR="008D7109">
              <w:rPr>
                <w:iCs/>
              </w:rPr>
              <w:t>/Serviciile</w:t>
            </w:r>
            <w:r w:rsidR="00B56360"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B56360" w:rsidRPr="00E91463">
              <w:rPr>
                <w:iCs/>
              </w:rPr>
              <w:t>% din suma totală a contractului.</w:t>
            </w:r>
          </w:p>
          <w:p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t xml:space="preserve">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Pr="00F041BF" w:rsidRDefault="00F041BF" w:rsidP="00325CFD">
            <w:pPr>
              <w:pStyle w:val="Heading1"/>
              <w:numPr>
                <w:ilvl w:val="0"/>
                <w:numId w:val="17"/>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FD2ED5" w:rsidP="00C746D3">
                  <w:pPr>
                    <w:tabs>
                      <w:tab w:val="left" w:pos="284"/>
                      <w:tab w:val="right" w:pos="9531"/>
                    </w:tabs>
                    <w:spacing w:before="120"/>
                  </w:pPr>
                  <w:r w:rsidRPr="00FD2ED5">
                    <w:t>mun. Chișinău, bd. Ștefan cel Mare și Sfânt, 83 bir. 105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022-22-31-07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C746D3" w:rsidRPr="00C746D3">
                    <w:rPr>
                      <w:rStyle w:val="layout"/>
                      <w:color w:val="000000"/>
                      <w:shd w:val="clear" w:color="auto" w:fill="F2F2F2"/>
                    </w:rPr>
                    <w:t>MD21TRPDAK222990C07221AH</w:t>
                  </w:r>
                </w:p>
              </w:tc>
            </w:tr>
          </w:tbl>
          <w:p w:rsidR="00FB49E8" w:rsidRDefault="00FB49E8"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1B7D67" w:rsidP="00B50773">
                  <w:pPr>
                    <w:tabs>
                      <w:tab w:val="left" w:pos="1134"/>
                      <w:tab w:val="left" w:pos="4680"/>
                      <w:tab w:val="left" w:pos="7020"/>
                    </w:tabs>
                    <w:suppressAutoHyphens/>
                    <w:ind w:firstLine="567"/>
                    <w:jc w:val="both"/>
                  </w:pPr>
                  <w:r>
                    <w:t xml:space="preserve"> </w:t>
                  </w: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5FEE">
            <w:pPr>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lastRenderedPageBreak/>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lastRenderedPageBreak/>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25CFD">
            <w:pPr>
              <w:pStyle w:val="ListParagraph"/>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lastRenderedPageBreak/>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B026B" w:rsidRDefault="006B026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325CFD">
      <w:pPr>
        <w:pStyle w:val="ListParagraph"/>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ph"/>
        <w:numPr>
          <w:ilvl w:val="0"/>
          <w:numId w:val="0"/>
        </w:numPr>
        <w:ind w:left="720"/>
      </w:pPr>
    </w:p>
    <w:p w:rsidR="007E6935" w:rsidRDefault="007E6935" w:rsidP="00325CFD">
      <w:pPr>
        <w:pStyle w:val="ListParagraph"/>
        <w:numPr>
          <w:ilvl w:val="0"/>
          <w:numId w:val="19"/>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w:t>
      </w:r>
      <w:r w:rsidRPr="007E6935">
        <w:lastRenderedPageBreak/>
        <w:t xml:space="preserve">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325CFD">
      <w:pPr>
        <w:pStyle w:val="ListParagraph"/>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CFD" w:rsidRDefault="00325CFD" w:rsidP="00A20ACF">
      <w:r>
        <w:separator/>
      </w:r>
    </w:p>
  </w:endnote>
  <w:endnote w:type="continuationSeparator" w:id="0">
    <w:p w:rsidR="00325CFD" w:rsidRDefault="00325C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rsidR="00006918" w:rsidRDefault="00006918">
        <w:pPr>
          <w:pStyle w:val="Footer"/>
          <w:jc w:val="right"/>
        </w:pPr>
        <w:r>
          <w:fldChar w:fldCharType="begin"/>
        </w:r>
        <w:r>
          <w:instrText xml:space="preserve"> PAGE   \* MERGEFORMAT </w:instrText>
        </w:r>
        <w:r>
          <w:fldChar w:fldCharType="separate"/>
        </w:r>
        <w:r w:rsidR="000F200D">
          <w:t>52</w:t>
        </w:r>
        <w:r>
          <w:fldChar w:fldCharType="end"/>
        </w:r>
      </w:p>
    </w:sdtContent>
  </w:sdt>
  <w:p w:rsidR="00006918" w:rsidRDefault="000069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CFD" w:rsidRDefault="00325CFD" w:rsidP="00A20ACF">
      <w:r>
        <w:separator/>
      </w:r>
    </w:p>
  </w:footnote>
  <w:footnote w:type="continuationSeparator" w:id="0">
    <w:p w:rsidR="00325CFD" w:rsidRDefault="00325CF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37FF"/>
    <w:multiLevelType w:val="hybridMultilevel"/>
    <w:tmpl w:val="2B02660A"/>
    <w:lvl w:ilvl="0" w:tplc="10ACD3A4">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AD83105"/>
    <w:multiLevelType w:val="hybridMultilevel"/>
    <w:tmpl w:val="4FE8DC1A"/>
    <w:lvl w:ilvl="0" w:tplc="04190001">
      <w:start w:val="5"/>
      <w:numFmt w:val="bullet"/>
      <w:lvlText w:val=""/>
      <w:lvlJc w:val="left"/>
      <w:pPr>
        <w:ind w:left="360" w:hanging="360"/>
      </w:pPr>
      <w:rPr>
        <w:rFonts w:ascii="Symbol" w:eastAsia="Times New Roman" w:hAnsi="Symbol"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6"/>
  </w:num>
  <w:num w:numId="4">
    <w:abstractNumId w:val="9"/>
  </w:num>
  <w:num w:numId="5">
    <w:abstractNumId w:val="7"/>
  </w:num>
  <w:num w:numId="6">
    <w:abstractNumId w:val="3"/>
  </w:num>
  <w:num w:numId="7">
    <w:abstractNumId w:val="14"/>
  </w:num>
  <w:num w:numId="8">
    <w:abstractNumId w:val="4"/>
  </w:num>
  <w:num w:numId="9">
    <w:abstractNumId w:val="10"/>
  </w:num>
  <w:num w:numId="10">
    <w:abstractNumId w:val="16"/>
  </w:num>
  <w:num w:numId="11">
    <w:abstractNumId w:val="5"/>
  </w:num>
  <w:num w:numId="12">
    <w:abstractNumId w:val="2"/>
  </w:num>
  <w:num w:numId="13">
    <w:abstractNumId w:val="1"/>
  </w:num>
  <w:num w:numId="14">
    <w:abstractNumId w:val="12"/>
  </w:num>
  <w:num w:numId="15">
    <w:abstractNumId w:val="13"/>
  </w:num>
  <w:num w:numId="16">
    <w:abstractNumId w:val="11"/>
  </w:num>
  <w:num w:numId="17">
    <w:abstractNumId w:val="15"/>
    <w:lvlOverride w:ilvl="0">
      <w:startOverride w:val="2"/>
    </w:lvlOverride>
  </w:num>
  <w:num w:numId="18">
    <w:abstractNumId w:val="18"/>
    <w:lvlOverride w:ilvl="0">
      <w:startOverride w:val="7"/>
    </w:lvlOverride>
  </w:num>
  <w:num w:numId="19">
    <w:abstractNumId w:val="8"/>
  </w:num>
  <w:num w:numId="20">
    <w:abstractNumId w:val="17"/>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91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0D"/>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0FC0"/>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CFD"/>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33C1"/>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2C17"/>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9C9"/>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904"/>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0">
    <w:name w:val="Другое_"/>
    <w:link w:val="a1"/>
    <w:rsid w:val="004F19BE"/>
    <w:rPr>
      <w:rFonts w:ascii="Times New Roman" w:eastAsia="Times New Roman" w:hAnsi="Times New Roman"/>
      <w:b/>
      <w:bCs/>
      <w:shd w:val="clear" w:color="auto" w:fill="FFFFFF"/>
    </w:rPr>
  </w:style>
  <w:style w:type="paragraph" w:customStyle="1" w:styleId="a1">
    <w:name w:val="Другое"/>
    <w:basedOn w:val="Normal"/>
    <w:link w:val="a0"/>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DefaultParagraphFont"/>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13F9B-D19A-4A3F-BAFD-86D40D19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58</Pages>
  <Words>20654</Words>
  <Characters>117731</Characters>
  <Application>Microsoft Office Word</Application>
  <DocSecurity>0</DocSecurity>
  <Lines>981</Lines>
  <Paragraphs>276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13</cp:revision>
  <cp:lastPrinted>2022-02-17T08:23:00Z</cp:lastPrinted>
  <dcterms:created xsi:type="dcterms:W3CDTF">2022-02-02T09:26:00Z</dcterms:created>
  <dcterms:modified xsi:type="dcterms:W3CDTF">2022-07-04T10:03:00Z</dcterms:modified>
</cp:coreProperties>
</file>