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5FB14FA1" w:rsidR="00AB4C54" w:rsidRDefault="00AB4C54" w:rsidP="00CE03AE">
            <w:pPr>
              <w:ind w:left="1883" w:hanging="1883"/>
              <w:jc w:val="both"/>
              <w:rPr>
                <w:i/>
              </w:rPr>
            </w:pPr>
            <w:r w:rsidRPr="00E91463">
              <w:rPr>
                <w:i/>
              </w:rPr>
              <w:t>Obiectul achiziției</w:t>
            </w:r>
            <w:r>
              <w:rPr>
                <w:i/>
              </w:rPr>
              <w:t>:</w:t>
            </w:r>
            <w:r w:rsidRPr="00E91463">
              <w:rPr>
                <w:i/>
              </w:rPr>
              <w:t xml:space="preserve"> </w:t>
            </w:r>
            <w:r w:rsidR="00B25649" w:rsidRPr="00B25649">
              <w:rPr>
                <w:b/>
                <w:i/>
                <w:color w:val="2F5496" w:themeColor="accent5" w:themeShade="BF"/>
              </w:rPr>
              <w:t xml:space="preserve">Produse </w:t>
            </w:r>
            <w:r w:rsidR="00163076">
              <w:rPr>
                <w:b/>
                <w:i/>
                <w:color w:val="2F5496" w:themeColor="accent5" w:themeShade="BF"/>
              </w:rPr>
              <w:t>de panificație</w:t>
            </w:r>
            <w:r w:rsidR="00B25649" w:rsidRPr="00B25649">
              <w:rPr>
                <w:b/>
                <w:i/>
                <w:color w:val="2F5496" w:themeColor="accent5" w:themeShade="BF"/>
              </w:rPr>
              <w:t xml:space="preserve"> pentru semestrul </w:t>
            </w:r>
            <w:r w:rsidR="005C1176">
              <w:rPr>
                <w:b/>
                <w:i/>
                <w:color w:val="2F5496" w:themeColor="accent5" w:themeShade="BF"/>
              </w:rPr>
              <w:t>I</w:t>
            </w:r>
            <w:r w:rsidR="00044564">
              <w:rPr>
                <w:b/>
                <w:i/>
                <w:color w:val="2F5496" w:themeColor="accent5" w:themeShade="BF"/>
              </w:rPr>
              <w:t>I</w:t>
            </w:r>
            <w:r w:rsidR="00B25649" w:rsidRPr="00B25649">
              <w:rPr>
                <w:b/>
                <w:i/>
                <w:color w:val="2F5496" w:themeColor="accent5" w:themeShade="BF"/>
              </w:rPr>
              <w:t xml:space="preserve"> </w:t>
            </w:r>
            <w:r w:rsidR="00E36195">
              <w:rPr>
                <w:b/>
                <w:i/>
                <w:color w:val="2F5496" w:themeColor="accent5" w:themeShade="BF"/>
              </w:rPr>
              <w:t>an.</w:t>
            </w:r>
            <w:r w:rsidR="00B25649" w:rsidRPr="00B25649">
              <w:rPr>
                <w:b/>
                <w:i/>
                <w:color w:val="2F5496" w:themeColor="accent5" w:themeShade="BF"/>
              </w:rPr>
              <w:t>202</w:t>
            </w:r>
            <w:r w:rsidR="00E36195">
              <w:rPr>
                <w:b/>
                <w:i/>
                <w:color w:val="2F5496" w:themeColor="accent5" w:themeShade="BF"/>
              </w:rPr>
              <w:t>6</w:t>
            </w:r>
            <w:r w:rsidR="00C877D3">
              <w:rPr>
                <w:b/>
                <w:i/>
                <w:color w:val="2F5496" w:themeColor="accent5" w:themeShade="BF"/>
              </w:rPr>
              <w:t>, REPETAT</w:t>
            </w:r>
          </w:p>
          <w:p w14:paraId="580C3860" w14:textId="77777777" w:rsidR="00CE03AE" w:rsidRDefault="00CE03AE" w:rsidP="00CE03AE">
            <w:pPr>
              <w:ind w:left="1883" w:hanging="1883"/>
              <w:jc w:val="both"/>
              <w:rPr>
                <w:i/>
              </w:rPr>
            </w:pPr>
          </w:p>
          <w:p w14:paraId="67DBA6D8" w14:textId="77777777" w:rsidR="00AB4C54" w:rsidRPr="00E91463" w:rsidRDefault="00AB4C54" w:rsidP="004033E8">
            <w:pPr>
              <w:jc w:val="both"/>
              <w:rPr>
                <w:i/>
              </w:rPr>
            </w:pPr>
            <w:r w:rsidRPr="00E91463">
              <w:rPr>
                <w:i/>
              </w:rPr>
              <w:t xml:space="preserve">Cod CPV: </w:t>
            </w:r>
            <w:r w:rsidR="00B25649">
              <w:rPr>
                <w:i/>
              </w:rPr>
              <w:t>15</w:t>
            </w:r>
            <w:r w:rsidR="00163076">
              <w:rPr>
                <w:i/>
              </w:rPr>
              <w:t>811</w:t>
            </w:r>
            <w:r w:rsidR="00B25649">
              <w:rPr>
                <w:i/>
              </w:rPr>
              <w:t>000</w:t>
            </w:r>
            <w:r w:rsidR="00281285">
              <w:rPr>
                <w:i/>
              </w:rPr>
              <w:t>-</w:t>
            </w:r>
            <w:r w:rsidR="00163076">
              <w:rPr>
                <w:i/>
              </w:rPr>
              <w:t>6</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2C72B384" w:rsidR="00AB4C54" w:rsidRPr="00E91463" w:rsidRDefault="00AB4C54" w:rsidP="004033E8">
            <w:pPr>
              <w:jc w:val="both"/>
              <w:rPr>
                <w:iCs/>
              </w:rPr>
            </w:pPr>
            <w:r w:rsidRPr="00E91463">
              <w:rPr>
                <w:iCs/>
              </w:rPr>
              <w:t>a.</w:t>
            </w:r>
            <w:r w:rsidRPr="00E91463">
              <w:rPr>
                <w:iCs/>
              </w:rPr>
              <w:tab/>
              <w:t xml:space="preserve">Achiziţionarea </w:t>
            </w:r>
            <w:r w:rsidR="00163076">
              <w:rPr>
                <w:b/>
                <w:i/>
                <w:color w:val="2F5496" w:themeColor="accent5" w:themeShade="BF"/>
              </w:rPr>
              <w:t>Produse de panificație</w:t>
            </w:r>
            <w:r w:rsidR="00B25649" w:rsidRPr="00B25649">
              <w:rPr>
                <w:b/>
                <w:i/>
                <w:color w:val="2F5496" w:themeColor="accent5" w:themeShade="BF"/>
              </w:rPr>
              <w:t xml:space="preserve"> pentru semestrul </w:t>
            </w:r>
            <w:r w:rsidR="005C1176">
              <w:rPr>
                <w:b/>
                <w:i/>
                <w:color w:val="2F5496" w:themeColor="accent5" w:themeShade="BF"/>
              </w:rPr>
              <w:t>I</w:t>
            </w:r>
            <w:r w:rsidR="00044564">
              <w:rPr>
                <w:b/>
                <w:i/>
                <w:color w:val="2F5496" w:themeColor="accent5" w:themeShade="BF"/>
              </w:rPr>
              <w:t>I</w:t>
            </w:r>
            <w:r w:rsidR="00E36195">
              <w:rPr>
                <w:b/>
                <w:i/>
                <w:color w:val="2F5496" w:themeColor="accent5" w:themeShade="BF"/>
              </w:rPr>
              <w:t xml:space="preserve"> an.</w:t>
            </w:r>
            <w:r w:rsidR="00B25649" w:rsidRPr="00B25649">
              <w:rPr>
                <w:b/>
                <w:i/>
                <w:color w:val="2F5496" w:themeColor="accent5" w:themeShade="BF"/>
              </w:rPr>
              <w:t>202</w:t>
            </w:r>
            <w:r w:rsidR="00E36195">
              <w:rPr>
                <w:b/>
                <w:i/>
                <w:color w:val="2F5496" w:themeColor="accent5" w:themeShade="BF"/>
              </w:rPr>
              <w:t>6</w:t>
            </w:r>
            <w:r w:rsidR="00C877D3">
              <w:rPr>
                <w:b/>
                <w:i/>
                <w:color w:val="2F5496" w:themeColor="accent5" w:themeShade="BF"/>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6E74CD2D"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163076" w:rsidRPr="00163076">
              <w:rPr>
                <w:b/>
                <w:i/>
                <w:color w:val="2F5496" w:themeColor="accent5" w:themeShade="BF"/>
                <w:u w:val="single"/>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conform graficului din anexă. Costurile de livrare la depozitul beneficiarului, vor fi suportate de către furnizor (DDP, INCOTERMS 2013). Termenul de înlocuire al produselor: 2 ore de la notificarea achizitorului.</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444E5379"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C877D3">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0BE52F2A"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49B66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044564">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E36195">
              <w:rPr>
                <w:b/>
                <w:i/>
                <w:iCs/>
                <w:color w:val="2F5496" w:themeColor="accent5" w:themeShade="BF"/>
              </w:rPr>
              <w:t>7</w:t>
            </w:r>
            <w:r w:rsidR="005C1176">
              <w:rPr>
                <w:b/>
                <w:i/>
                <w:iCs/>
                <w:color w:val="2F5496" w:themeColor="accent5" w:themeShade="BF"/>
              </w:rPr>
              <w:t>, iar livrarea bunurilor până la 3</w:t>
            </w:r>
            <w:r w:rsidR="00044564">
              <w:rPr>
                <w:b/>
                <w:i/>
                <w:iCs/>
                <w:color w:val="2F5496" w:themeColor="accent5" w:themeShade="BF"/>
              </w:rPr>
              <w:t>1</w:t>
            </w:r>
            <w:r w:rsidR="005C1176">
              <w:rPr>
                <w:b/>
                <w:i/>
                <w:iCs/>
                <w:color w:val="2F5496" w:themeColor="accent5" w:themeShade="BF"/>
              </w:rPr>
              <w:t>.</w:t>
            </w:r>
            <w:r w:rsidR="00044564">
              <w:rPr>
                <w:b/>
                <w:i/>
                <w:iCs/>
                <w:color w:val="2F5496" w:themeColor="accent5" w:themeShade="BF"/>
              </w:rPr>
              <w:t>12</w:t>
            </w:r>
            <w:r w:rsidR="005C1176">
              <w:rPr>
                <w:b/>
                <w:i/>
                <w:iCs/>
                <w:color w:val="2F5496" w:themeColor="accent5" w:themeShade="BF"/>
              </w:rPr>
              <w:t>.202</w:t>
            </w:r>
            <w:r w:rsidR="00E36195">
              <w:rPr>
                <w:b/>
                <w:i/>
                <w:iCs/>
                <w:color w:val="2F5496" w:themeColor="accent5" w:themeShade="BF"/>
              </w:rPr>
              <w:t>6</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07D5C" w14:textId="77777777" w:rsidR="00280073" w:rsidRDefault="00280073" w:rsidP="00AB4C54">
      <w:r>
        <w:separator/>
      </w:r>
    </w:p>
  </w:endnote>
  <w:endnote w:type="continuationSeparator" w:id="0">
    <w:p w14:paraId="40B6E733" w14:textId="77777777" w:rsidR="00280073" w:rsidRDefault="00280073"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1F2F8" w14:textId="77777777" w:rsidR="00280073" w:rsidRDefault="00280073" w:rsidP="00AB4C54">
      <w:r>
        <w:separator/>
      </w:r>
    </w:p>
  </w:footnote>
  <w:footnote w:type="continuationSeparator" w:id="0">
    <w:p w14:paraId="2D83773E" w14:textId="77777777" w:rsidR="00280073" w:rsidRDefault="00280073"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44564"/>
    <w:rsid w:val="00062928"/>
    <w:rsid w:val="000E7AC0"/>
    <w:rsid w:val="00163076"/>
    <w:rsid w:val="001A11D4"/>
    <w:rsid w:val="00237063"/>
    <w:rsid w:val="00237C2E"/>
    <w:rsid w:val="00280073"/>
    <w:rsid w:val="00281285"/>
    <w:rsid w:val="00281A97"/>
    <w:rsid w:val="0033126E"/>
    <w:rsid w:val="00390185"/>
    <w:rsid w:val="003C59E0"/>
    <w:rsid w:val="004205C9"/>
    <w:rsid w:val="005C1176"/>
    <w:rsid w:val="005C7B13"/>
    <w:rsid w:val="006255F1"/>
    <w:rsid w:val="00670843"/>
    <w:rsid w:val="00683176"/>
    <w:rsid w:val="006975AE"/>
    <w:rsid w:val="006A0D42"/>
    <w:rsid w:val="00952405"/>
    <w:rsid w:val="00A53403"/>
    <w:rsid w:val="00A77F6B"/>
    <w:rsid w:val="00AB38AD"/>
    <w:rsid w:val="00AB4C54"/>
    <w:rsid w:val="00B25649"/>
    <w:rsid w:val="00C0428D"/>
    <w:rsid w:val="00C642A8"/>
    <w:rsid w:val="00C7641F"/>
    <w:rsid w:val="00C877D3"/>
    <w:rsid w:val="00CD568C"/>
    <w:rsid w:val="00CE03AE"/>
    <w:rsid w:val="00E32FB6"/>
    <w:rsid w:val="00E36195"/>
    <w:rsid w:val="00EF13E7"/>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2838</Words>
  <Characters>16181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2026-07-14T07:27:00Z</dcterms:modified>
</cp:coreProperties>
</file>