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8C4" w:rsidRPr="00AC78C4" w:rsidRDefault="00AC78C4" w:rsidP="00AC78C4">
      <w:pPr>
        <w:jc w:val="right"/>
        <w:rPr>
          <w:rFonts w:ascii="Times New Roman" w:hAnsi="Times New Roman" w:cs="Times New Roman"/>
          <w:b/>
          <w:i/>
          <w:sz w:val="24"/>
          <w:szCs w:val="24"/>
          <w:lang w:val="ro-MD"/>
        </w:rPr>
      </w:pPr>
      <w:r w:rsidRPr="00AC78C4">
        <w:rPr>
          <w:rFonts w:ascii="Times New Roman" w:hAnsi="Times New Roman" w:cs="Times New Roman"/>
          <w:b/>
          <w:i/>
          <w:sz w:val="24"/>
          <w:szCs w:val="24"/>
          <w:lang w:val="ro-MD"/>
        </w:rPr>
        <w:t>Anexa nr.7 la Anunțul de participare</w:t>
      </w:r>
      <w:bookmarkStart w:id="0" w:name="_GoBack"/>
      <w:bookmarkEnd w:id="0"/>
    </w:p>
    <w:p w:rsidR="00AC78C4" w:rsidRPr="00AC78C4" w:rsidRDefault="00AC78C4" w:rsidP="00AC78C4">
      <w:pPr>
        <w:widowControl w:val="0"/>
        <w:ind w:left="-142"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C78C4">
        <w:rPr>
          <w:lang w:val="ro-MD"/>
        </w:rPr>
        <w:tab/>
      </w:r>
      <w:r w:rsidRPr="00AC78C4">
        <w:rPr>
          <w:rFonts w:ascii="Times New Roman" w:eastAsia="Arial Unicode MS" w:hAnsi="Times New Roman" w:cs="Times New Roman"/>
          <w:b/>
          <w:sz w:val="24"/>
          <w:szCs w:val="24"/>
          <w:lang w:val="ro-MD" w:eastAsia="ru-RU"/>
        </w:rPr>
        <w:t xml:space="preserve">Lotul nr.7: Servicii transport date </w:t>
      </w:r>
      <w:r w:rsidRPr="00AC78C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„50/50 Mbps 1 IP”</w:t>
      </w:r>
    </w:p>
    <w:p w:rsidR="00AC78C4" w:rsidRPr="00AC78C4" w:rsidRDefault="00AC78C4" w:rsidP="00AC78C4">
      <w:pPr>
        <w:widowControl w:val="0"/>
        <w:spacing w:after="0" w:line="240" w:lineRule="auto"/>
        <w:ind w:left="-142"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C78C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pentru perioada 01.01.2026 – 31.12.2026</w:t>
      </w:r>
    </w:p>
    <w:p w:rsidR="00AC78C4" w:rsidRPr="00AC78C4" w:rsidRDefault="00AC78C4" w:rsidP="00AC78C4">
      <w:pPr>
        <w:widowControl w:val="0"/>
        <w:spacing w:after="0" w:line="240" w:lineRule="auto"/>
        <w:ind w:left="-142" w:firstLine="142"/>
        <w:jc w:val="center"/>
        <w:rPr>
          <w:rFonts w:ascii="Times New Roman" w:eastAsia="Times New Roman" w:hAnsi="Times New Roman" w:cs="Times New Roman"/>
          <w:b/>
          <w:lang w:val="ro-MD" w:eastAsia="ru-RU"/>
        </w:rPr>
      </w:pPr>
    </w:p>
    <w:p w:rsidR="00AC78C4" w:rsidRPr="00AC78C4" w:rsidRDefault="00AC78C4" w:rsidP="00AC78C4">
      <w:pPr>
        <w:numPr>
          <w:ilvl w:val="0"/>
          <w:numId w:val="1"/>
        </w:numPr>
        <w:spacing w:after="60" w:line="276" w:lineRule="auto"/>
        <w:contextualSpacing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MD"/>
          <w14:ligatures w14:val="standardContextual"/>
        </w:rPr>
      </w:pPr>
      <w:r w:rsidRPr="00AC78C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ro-MD"/>
          <w14:ligatures w14:val="standardContextual"/>
        </w:rPr>
        <w:t>Parametrii tehnici:</w:t>
      </w:r>
    </w:p>
    <w:p w:rsidR="00AC78C4" w:rsidRPr="00AC78C4" w:rsidRDefault="00AC78C4" w:rsidP="00AC78C4">
      <w:pPr>
        <w:widowControl w:val="0"/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AC78C4" w:rsidRPr="00AC78C4" w:rsidRDefault="00AC78C4" w:rsidP="00AC78C4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MD" w:eastAsia="ru-RU"/>
        </w:rPr>
      </w:pPr>
      <w:r w:rsidRPr="00AC78C4">
        <w:rPr>
          <w:rFonts w:ascii="Times New Roman" w:eastAsia="Calibri" w:hAnsi="Times New Roman" w:cs="Times New Roman"/>
          <w:sz w:val="24"/>
          <w:szCs w:val="24"/>
          <w:lang w:val="ro-MD" w:eastAsia="ru-RU"/>
        </w:rPr>
        <w:t xml:space="preserve">Prestatorul asigură prestarea (conectarea) serviciilor transport date a </w:t>
      </w:r>
      <w:r w:rsidRPr="00AC78C4">
        <w:rPr>
          <w:rFonts w:ascii="Times New Roman" w:eastAsia="Calibri" w:hAnsi="Times New Roman" w:cs="Times New Roman"/>
          <w:b/>
          <w:sz w:val="24"/>
          <w:szCs w:val="24"/>
          <w:u w:val="single"/>
          <w:lang w:val="ro-MD" w:eastAsia="ru-RU"/>
        </w:rPr>
        <w:t>54 oficii</w:t>
      </w:r>
      <w:r w:rsidRPr="00AC78C4">
        <w:rPr>
          <w:rFonts w:ascii="Times New Roman" w:eastAsia="Calibri" w:hAnsi="Times New Roman" w:cs="Times New Roman"/>
          <w:sz w:val="24"/>
          <w:szCs w:val="24"/>
          <w:lang w:val="ro-MD" w:eastAsia="ru-RU"/>
        </w:rPr>
        <w:t xml:space="preserve"> teritoriale ale Beneficiarului, conform Tabelului nr. 7.</w:t>
      </w:r>
    </w:p>
    <w:p w:rsidR="00AC78C4" w:rsidRPr="00AC78C4" w:rsidRDefault="00AC78C4" w:rsidP="00AC78C4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MD" w:eastAsia="ru-RU"/>
        </w:rPr>
      </w:pPr>
      <w:r w:rsidRPr="00AC78C4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Prestarea Serviciilor transport date se va asigura doar prin intermediul tehnologiilor de conexiune fixă - Fibră Optică. </w:t>
      </w:r>
      <w:proofErr w:type="spellStart"/>
      <w:r w:rsidRPr="00AC78C4">
        <w:rPr>
          <w:rFonts w:ascii="Times New Roman" w:eastAsia="Calibri" w:hAnsi="Times New Roman" w:cs="Times New Roman"/>
          <w:sz w:val="24"/>
          <w:szCs w:val="24"/>
          <w:lang w:val="ro-MD"/>
        </w:rPr>
        <w:t>Cerinţa</w:t>
      </w:r>
      <w:proofErr w:type="spellEnd"/>
      <w:r w:rsidRPr="00AC78C4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dată se referă atât la furnizarea Serviciilor nemijlocit Beneficiarului („ultima milă”), cât </w:t>
      </w:r>
      <w:proofErr w:type="spellStart"/>
      <w:r w:rsidRPr="00AC78C4">
        <w:rPr>
          <w:rFonts w:ascii="Times New Roman" w:eastAsia="Calibri" w:hAnsi="Times New Roman" w:cs="Times New Roman"/>
          <w:sz w:val="24"/>
          <w:szCs w:val="24"/>
          <w:lang w:val="ro-MD"/>
        </w:rPr>
        <w:t>şi</w:t>
      </w:r>
      <w:proofErr w:type="spellEnd"/>
      <w:r w:rsidRPr="00AC78C4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la </w:t>
      </w:r>
      <w:proofErr w:type="spellStart"/>
      <w:r w:rsidRPr="00AC78C4">
        <w:rPr>
          <w:rFonts w:ascii="Times New Roman" w:eastAsia="Calibri" w:hAnsi="Times New Roman" w:cs="Times New Roman"/>
          <w:sz w:val="24"/>
          <w:szCs w:val="24"/>
          <w:lang w:val="ro-MD"/>
        </w:rPr>
        <w:t>reţeaua</w:t>
      </w:r>
      <w:proofErr w:type="spellEnd"/>
      <w:r w:rsidRPr="00AC78C4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de </w:t>
      </w:r>
      <w:proofErr w:type="spellStart"/>
      <w:r w:rsidRPr="00AC78C4">
        <w:rPr>
          <w:rFonts w:ascii="Times New Roman" w:eastAsia="Calibri" w:hAnsi="Times New Roman" w:cs="Times New Roman"/>
          <w:sz w:val="24"/>
          <w:szCs w:val="24"/>
          <w:lang w:val="ro-MD"/>
        </w:rPr>
        <w:t>distribuţie</w:t>
      </w:r>
      <w:proofErr w:type="spellEnd"/>
      <w:r w:rsidRPr="00AC78C4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a Prestatorului.</w:t>
      </w:r>
    </w:p>
    <w:p w:rsidR="00AC78C4" w:rsidRPr="00AC78C4" w:rsidRDefault="00AC78C4" w:rsidP="00AC78C4">
      <w:pPr>
        <w:numPr>
          <w:ilvl w:val="1"/>
          <w:numId w:val="1"/>
        </w:numPr>
        <w:spacing w:after="60" w:line="276" w:lineRule="auto"/>
        <w:contextualSpacing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MD"/>
          <w14:ligatures w14:val="standardContextual"/>
        </w:rPr>
      </w:pPr>
      <w:r w:rsidRPr="00AC78C4">
        <w:rPr>
          <w:rFonts w:ascii="Times New Roman" w:eastAsia="Times New Roman" w:hAnsi="Times New Roman" w:cs="Times New Roman"/>
          <w:kern w:val="2"/>
          <w:sz w:val="24"/>
          <w:szCs w:val="24"/>
          <w:lang w:val="ro-MD"/>
          <w14:ligatures w14:val="standardContextual"/>
        </w:rPr>
        <w:t xml:space="preserve">Parametrii serviciilor transport date </w:t>
      </w:r>
      <w:r w:rsidRPr="00AC78C4">
        <w:rPr>
          <w:rFonts w:ascii="Times New Roman" w:eastAsia="Arial Unicode MS" w:hAnsi="Times New Roman" w:cs="Times New Roman"/>
          <w:b/>
          <w:kern w:val="2"/>
          <w:sz w:val="24"/>
          <w:szCs w:val="24"/>
          <w:lang w:val="ro-MD" w:eastAsia="ru-RU"/>
          <w14:ligatures w14:val="standardContextual"/>
        </w:rPr>
        <w:t>„50/50 Mbps 1 IP”</w:t>
      </w:r>
      <w:r w:rsidRPr="00AC78C4">
        <w:rPr>
          <w:rFonts w:ascii="Times New Roman" w:eastAsia="Times New Roman" w:hAnsi="Times New Roman" w:cs="Times New Roman"/>
          <w:kern w:val="2"/>
          <w:sz w:val="24"/>
          <w:szCs w:val="24"/>
          <w:lang w:val="ro-MD"/>
          <w14:ligatures w14:val="standardContextual"/>
        </w:rPr>
        <w:t>:</w:t>
      </w:r>
    </w:p>
    <w:tbl>
      <w:tblPr>
        <w:tblW w:w="982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649"/>
        <w:gridCol w:w="5861"/>
        <w:gridCol w:w="2316"/>
      </w:tblGrid>
      <w:tr w:rsidR="00AC78C4" w:rsidRPr="00AC78C4" w:rsidTr="00AC78C4">
        <w:trPr>
          <w:trHeight w:val="470"/>
        </w:trPr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serviciilor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AC78C4" w:rsidRPr="00AC78C4" w:rsidRDefault="00AC78C4" w:rsidP="00AC78C4">
            <w:pPr>
              <w:spacing w:after="0" w:line="24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Caracteristicile tehnice / </w:t>
            </w:r>
            <w:proofErr w:type="spellStart"/>
            <w:r w:rsidRPr="00AC78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cerinţe</w:t>
            </w:r>
            <w:proofErr w:type="spellEnd"/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Cantitatea / volumul</w:t>
            </w:r>
          </w:p>
        </w:tc>
      </w:tr>
      <w:tr w:rsidR="00AC78C4" w:rsidRPr="00AC78C4" w:rsidTr="00AC78C4">
        <w:trPr>
          <w:trHeight w:val="1882"/>
        </w:trPr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78C4" w:rsidRPr="00AC78C4" w:rsidRDefault="00AC78C4" w:rsidP="00AC78C4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AC78C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Servicii</w:t>
            </w:r>
          </w:p>
          <w:p w:rsidR="00AC78C4" w:rsidRPr="00AC78C4" w:rsidRDefault="00AC78C4" w:rsidP="00AC78C4">
            <w:pPr>
              <w:spacing w:after="200" w:line="276" w:lineRule="auto"/>
              <w:ind w:left="419" w:hanging="426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AC78C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transport date</w:t>
            </w:r>
          </w:p>
          <w:p w:rsidR="00AC78C4" w:rsidRPr="00AC78C4" w:rsidRDefault="00AC78C4" w:rsidP="00AC78C4">
            <w:pPr>
              <w:spacing w:after="200" w:line="276" w:lineRule="auto"/>
              <w:ind w:left="69" w:hanging="283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val="ro-MD"/>
              </w:rPr>
            </w:pPr>
            <w:r w:rsidRPr="00AC78C4">
              <w:rPr>
                <w:rFonts w:ascii="Times New Roman" w:eastAsia="Arial Unicode MS" w:hAnsi="Times New Roman" w:cs="Times New Roman"/>
                <w:b/>
                <w:sz w:val="24"/>
                <w:szCs w:val="24"/>
                <w:lang w:val="ro-MD" w:eastAsia="ru-RU"/>
              </w:rPr>
              <w:t xml:space="preserve">   „50/50 Mbps            1 IP”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C78C4" w:rsidRPr="00AC78C4" w:rsidRDefault="00AC78C4" w:rsidP="00AC78C4">
            <w:pPr>
              <w:numPr>
                <w:ilvl w:val="0"/>
                <w:numId w:val="2"/>
              </w:numPr>
              <w:spacing w:after="0" w:line="240" w:lineRule="auto"/>
              <w:ind w:left="459" w:hanging="284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AC78C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Viteză de acces resurse MDIX </w:t>
            </w:r>
            <w:r w:rsidRPr="00AC78C4">
              <w:rPr>
                <w:rFonts w:ascii="Times New Roman" w:eastAsia="Calibri" w:hAnsi="Times New Roman" w:cs="Times New Roman"/>
                <w:i/>
                <w:sz w:val="24"/>
                <w:szCs w:val="24"/>
                <w:lang w:val="ro-MD"/>
              </w:rPr>
              <w:t>(</w:t>
            </w:r>
            <w:proofErr w:type="spellStart"/>
            <w:r w:rsidRPr="00AC78C4">
              <w:rPr>
                <w:rFonts w:ascii="Times New Roman" w:eastAsia="Calibri" w:hAnsi="Times New Roman" w:cs="Times New Roman"/>
                <w:i/>
                <w:sz w:val="24"/>
                <w:szCs w:val="24"/>
                <w:lang w:val="ro-MD"/>
              </w:rPr>
              <w:t>download</w:t>
            </w:r>
            <w:proofErr w:type="spellEnd"/>
            <w:r w:rsidRPr="00AC78C4">
              <w:rPr>
                <w:rFonts w:ascii="Times New Roman" w:eastAsia="Calibri" w:hAnsi="Times New Roman" w:cs="Times New Roman"/>
                <w:i/>
                <w:sz w:val="24"/>
                <w:szCs w:val="24"/>
                <w:lang w:val="ro-MD"/>
              </w:rPr>
              <w:t>/</w:t>
            </w:r>
            <w:proofErr w:type="spellStart"/>
            <w:r w:rsidRPr="00AC78C4">
              <w:rPr>
                <w:rFonts w:ascii="Times New Roman" w:eastAsia="Calibri" w:hAnsi="Times New Roman" w:cs="Times New Roman"/>
                <w:i/>
                <w:sz w:val="24"/>
                <w:szCs w:val="24"/>
                <w:lang w:val="ro-MD"/>
              </w:rPr>
              <w:t>upload</w:t>
            </w:r>
            <w:proofErr w:type="spellEnd"/>
            <w:r w:rsidRPr="00AC78C4">
              <w:rPr>
                <w:rFonts w:ascii="Times New Roman" w:eastAsia="Calibri" w:hAnsi="Times New Roman" w:cs="Times New Roman"/>
                <w:i/>
                <w:sz w:val="24"/>
                <w:szCs w:val="24"/>
                <w:lang w:val="ro-MD"/>
              </w:rPr>
              <w:t>)</w:t>
            </w:r>
            <w:r w:rsidRPr="00AC78C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: 50/50 Mbps, trafic nelimitat;</w:t>
            </w:r>
          </w:p>
          <w:p w:rsidR="00AC78C4" w:rsidRPr="00AC78C4" w:rsidRDefault="00AC78C4" w:rsidP="00AC78C4">
            <w:pPr>
              <w:numPr>
                <w:ilvl w:val="0"/>
                <w:numId w:val="2"/>
              </w:numPr>
              <w:spacing w:after="0" w:line="240" w:lineRule="auto"/>
              <w:ind w:left="459" w:hanging="284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AC78C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Alocarea unei IP adrese publice fixe;</w:t>
            </w:r>
          </w:p>
          <w:p w:rsidR="00AC78C4" w:rsidRPr="00AC78C4" w:rsidRDefault="00AC78C4" w:rsidP="00AC78C4">
            <w:pPr>
              <w:numPr>
                <w:ilvl w:val="0"/>
                <w:numId w:val="2"/>
              </w:numPr>
              <w:spacing w:after="0" w:line="240" w:lineRule="auto"/>
              <w:ind w:left="459" w:hanging="284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AC78C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Round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 Trip Time admis  &lt; 10 ms </w:t>
            </w:r>
            <w:r w:rsidRPr="00AC78C4">
              <w:rPr>
                <w:rFonts w:ascii="Times New Roman" w:eastAsia="Calibri" w:hAnsi="Times New Roman" w:cs="Times New Roman"/>
                <w:i/>
                <w:sz w:val="24"/>
                <w:szCs w:val="24"/>
                <w:lang w:val="ro-MD"/>
              </w:rPr>
              <w:t>(pentru trafic MDIX)</w:t>
            </w:r>
            <w:r w:rsidRPr="00AC78C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;</w:t>
            </w:r>
          </w:p>
          <w:p w:rsidR="00AC78C4" w:rsidRPr="00AC78C4" w:rsidRDefault="00AC78C4" w:rsidP="00AC78C4">
            <w:pPr>
              <w:numPr>
                <w:ilvl w:val="0"/>
                <w:numId w:val="2"/>
              </w:numPr>
              <w:spacing w:after="0" w:line="240" w:lineRule="auto"/>
              <w:ind w:left="459" w:hanging="284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AC78C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Packet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loss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 maxim admis &lt; 0.5%.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8C4" w:rsidRPr="00AC78C4" w:rsidRDefault="00AC78C4" w:rsidP="00AC78C4">
            <w:pPr>
              <w:spacing w:after="200" w:line="276" w:lineRule="auto"/>
              <w:ind w:left="426" w:hanging="42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AC78C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54</w:t>
            </w:r>
          </w:p>
          <w:p w:rsidR="00AC78C4" w:rsidRPr="00AC78C4" w:rsidRDefault="00AC78C4" w:rsidP="00AC78C4">
            <w:pPr>
              <w:spacing w:after="200" w:line="276" w:lineRule="auto"/>
              <w:ind w:left="-392" w:hanging="534"/>
              <w:jc w:val="center"/>
              <w:rPr>
                <w:rFonts w:ascii="Times New Roman" w:eastAsia="Calibri" w:hAnsi="Times New Roman" w:cs="Times New Roman"/>
                <w:caps/>
                <w:color w:val="FF0000"/>
                <w:sz w:val="24"/>
                <w:szCs w:val="24"/>
                <w:lang w:val="ro-MD"/>
              </w:rPr>
            </w:pPr>
            <w:r w:rsidRPr="00AC78C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     (          (conform Tabelului             nr. 7)</w:t>
            </w:r>
          </w:p>
        </w:tc>
      </w:tr>
    </w:tbl>
    <w:p w:rsidR="00AC78C4" w:rsidRPr="00AC78C4" w:rsidRDefault="00AC78C4" w:rsidP="00AC78C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</w:p>
    <w:p w:rsidR="00AC78C4" w:rsidRPr="00AC78C4" w:rsidRDefault="00AC78C4" w:rsidP="00AC78C4">
      <w:pPr>
        <w:numPr>
          <w:ilvl w:val="0"/>
          <w:numId w:val="1"/>
        </w:numPr>
        <w:spacing w:after="0" w:line="276" w:lineRule="auto"/>
        <w:ind w:right="141" w:hanging="11"/>
        <w:contextualSpacing/>
        <w:rPr>
          <w:rFonts w:ascii="Times New Roman" w:eastAsia="Times New Roman" w:hAnsi="Times New Roman" w:cs="Times New Roman"/>
          <w:b/>
          <w:bCs/>
          <w:iCs/>
          <w:kern w:val="2"/>
          <w:sz w:val="24"/>
          <w:szCs w:val="24"/>
          <w:lang w:val="ro-MD" w:eastAsia="ru-RU"/>
          <w14:ligatures w14:val="standardContextual"/>
        </w:rPr>
      </w:pPr>
      <w:r w:rsidRPr="00AC78C4">
        <w:rPr>
          <w:rFonts w:ascii="Times New Roman" w:eastAsia="Times New Roman" w:hAnsi="Times New Roman" w:cs="Times New Roman"/>
          <w:b/>
          <w:bCs/>
          <w:iCs/>
          <w:kern w:val="2"/>
          <w:sz w:val="24"/>
          <w:szCs w:val="24"/>
          <w:lang w:val="ro-MD" w:eastAsia="ru-RU"/>
          <w14:ligatures w14:val="standardContextual"/>
        </w:rPr>
        <w:t>Condiții de prestare:</w:t>
      </w:r>
    </w:p>
    <w:p w:rsidR="00AC78C4" w:rsidRPr="00AC78C4" w:rsidRDefault="00AC78C4" w:rsidP="00AC78C4">
      <w:pPr>
        <w:spacing w:after="0" w:line="276" w:lineRule="auto"/>
        <w:ind w:left="426" w:hanging="11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AC78C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          2.1.</w:t>
      </w:r>
      <w:r w:rsidRPr="00AC78C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Prestarea Serviciilor se va asigura 24/24 ore, 7 zile pe săptămână.</w:t>
      </w:r>
    </w:p>
    <w:p w:rsidR="00AC78C4" w:rsidRPr="00AC78C4" w:rsidRDefault="00AC78C4" w:rsidP="00AC78C4">
      <w:pPr>
        <w:spacing w:after="0" w:line="276" w:lineRule="auto"/>
        <w:ind w:left="426" w:hanging="1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u-RU"/>
        </w:rPr>
      </w:pPr>
      <w:r w:rsidRPr="00AC78C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          2.2.</w:t>
      </w:r>
      <w:r w:rsidRPr="00AC78C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Disponibilitatea zilnică a Serviciului prestat unui oficiu în orele de lucru (07:00-19:00) - </w:t>
      </w:r>
      <w:r w:rsidRPr="00AC78C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minimum 97 %</w:t>
      </w:r>
      <w:r w:rsidRPr="00AC78C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. </w:t>
      </w:r>
      <w:r w:rsidRPr="00AC78C4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u-RU"/>
        </w:rPr>
        <w:t>Se consideră indisponibilitate a Serviciului și perioada în care acesta nu funcționează la parametrii tehnici necesari.</w:t>
      </w:r>
    </w:p>
    <w:p w:rsidR="00AC78C4" w:rsidRPr="00AC78C4" w:rsidRDefault="00AC78C4" w:rsidP="00AC78C4">
      <w:pPr>
        <w:spacing w:after="0" w:line="276" w:lineRule="auto"/>
        <w:ind w:left="426" w:hanging="1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u-RU"/>
        </w:rPr>
      </w:pPr>
      <w:r w:rsidRPr="00AC78C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         2.3.</w:t>
      </w:r>
      <w:r w:rsidRPr="00AC78C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Pr="00AC78C4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Prestatorul va asigura echipamentul activ (router, </w:t>
      </w:r>
      <w:proofErr w:type="spellStart"/>
      <w:r w:rsidRPr="00AC78C4">
        <w:rPr>
          <w:rFonts w:ascii="Times New Roman" w:eastAsia="Times New Roman" w:hAnsi="Times New Roman" w:cs="Times New Roman"/>
          <w:sz w:val="24"/>
          <w:szCs w:val="24"/>
          <w:lang w:val="ro-MD"/>
        </w:rPr>
        <w:t>switch</w:t>
      </w:r>
      <w:proofErr w:type="spellEnd"/>
      <w:r w:rsidRPr="00AC78C4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, </w:t>
      </w:r>
      <w:proofErr w:type="spellStart"/>
      <w:r w:rsidRPr="00AC78C4">
        <w:rPr>
          <w:rFonts w:ascii="Times New Roman" w:eastAsia="Times New Roman" w:hAnsi="Times New Roman" w:cs="Times New Roman"/>
          <w:sz w:val="24"/>
          <w:szCs w:val="24"/>
          <w:lang w:val="ro-MD"/>
        </w:rPr>
        <w:t>mediaconvertor</w:t>
      </w:r>
      <w:proofErr w:type="spellEnd"/>
      <w:r w:rsidRPr="00AC78C4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, etc.) </w:t>
      </w:r>
      <w:proofErr w:type="spellStart"/>
      <w:r w:rsidRPr="00AC78C4">
        <w:rPr>
          <w:rFonts w:ascii="Times New Roman" w:eastAsia="Times New Roman" w:hAnsi="Times New Roman" w:cs="Times New Roman"/>
          <w:sz w:val="24"/>
          <w:szCs w:val="24"/>
          <w:lang w:val="ro-MD"/>
        </w:rPr>
        <w:t>şi</w:t>
      </w:r>
      <w:proofErr w:type="spellEnd"/>
      <w:r w:rsidRPr="00AC78C4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componentele pasive (cabluri, conectoare, etc.), necesare pentru conectarea Serviciului la echipamentul </w:t>
      </w:r>
      <w:proofErr w:type="spellStart"/>
      <w:r w:rsidRPr="00AC78C4">
        <w:rPr>
          <w:rFonts w:ascii="Times New Roman" w:eastAsia="Times New Roman" w:hAnsi="Times New Roman" w:cs="Times New Roman"/>
          <w:sz w:val="24"/>
          <w:szCs w:val="24"/>
          <w:lang w:val="ro-MD"/>
        </w:rPr>
        <w:t>telecomunicațional</w:t>
      </w:r>
      <w:proofErr w:type="spellEnd"/>
      <w:r w:rsidRPr="00AC78C4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al Beneficiarului (router), care este instalat în încăperea tehnologică pe adresele indicate, </w:t>
      </w:r>
      <w:r w:rsidRPr="00AC78C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/>
        </w:rPr>
        <w:t>prețul echipamentului va fi inclus în prețul Serviciilor</w:t>
      </w:r>
      <w:r w:rsidRPr="00AC78C4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. </w:t>
      </w:r>
    </w:p>
    <w:p w:rsidR="00AC78C4" w:rsidRPr="00AC78C4" w:rsidRDefault="00AC78C4" w:rsidP="00AC78C4">
      <w:pPr>
        <w:spacing w:before="60" w:after="200" w:line="276" w:lineRule="auto"/>
        <w:ind w:left="426" w:hanging="11"/>
        <w:jc w:val="both"/>
        <w:rPr>
          <w:rFonts w:ascii="Times New Roman" w:eastAsia="Calibri" w:hAnsi="Times New Roman" w:cs="Times New Roman"/>
          <w:b/>
          <w:sz w:val="24"/>
          <w:szCs w:val="24"/>
          <w:lang w:val="ro-MD" w:eastAsia="ru-RU"/>
        </w:rPr>
      </w:pPr>
      <w:r w:rsidRPr="00AC78C4">
        <w:rPr>
          <w:rFonts w:ascii="Times New Roman" w:eastAsia="Calibri" w:hAnsi="Times New Roman" w:cs="Times New Roman"/>
          <w:b/>
          <w:sz w:val="24"/>
          <w:szCs w:val="24"/>
          <w:lang w:val="ro-MD" w:eastAsia="ru-RU"/>
        </w:rPr>
        <w:t xml:space="preserve">           2.4 </w:t>
      </w:r>
      <w:r w:rsidRPr="00AC78C4">
        <w:rPr>
          <w:rFonts w:ascii="Times New Roman" w:eastAsia="Calibri" w:hAnsi="Times New Roman" w:cs="Times New Roman"/>
          <w:sz w:val="24"/>
          <w:szCs w:val="24"/>
          <w:lang w:val="ro-MD" w:eastAsia="ru-RU"/>
        </w:rPr>
        <w:t xml:space="preserve">Prestatorul va realiza conexiunile permanente cu echipamentul </w:t>
      </w:r>
      <w:proofErr w:type="spellStart"/>
      <w:r w:rsidRPr="00AC78C4">
        <w:rPr>
          <w:rFonts w:ascii="Times New Roman" w:eastAsia="Calibri" w:hAnsi="Times New Roman" w:cs="Times New Roman"/>
          <w:sz w:val="24"/>
          <w:szCs w:val="24"/>
          <w:lang w:val="ro-MD" w:eastAsia="ru-RU"/>
        </w:rPr>
        <w:t>telecomunicațional</w:t>
      </w:r>
      <w:proofErr w:type="spellEnd"/>
      <w:r w:rsidRPr="00AC78C4">
        <w:rPr>
          <w:rFonts w:ascii="Times New Roman" w:eastAsia="Calibri" w:hAnsi="Times New Roman" w:cs="Times New Roman"/>
          <w:sz w:val="24"/>
          <w:szCs w:val="24"/>
          <w:lang w:val="ro-MD" w:eastAsia="ru-RU"/>
        </w:rPr>
        <w:t xml:space="preserve"> al Beneficiarului prin fibră optică, interfața de conexiune – port Ethernet (RJ45).</w:t>
      </w:r>
    </w:p>
    <w:p w:rsidR="00AC78C4" w:rsidRPr="00AC78C4" w:rsidRDefault="00AC78C4" w:rsidP="00AC78C4">
      <w:pPr>
        <w:spacing w:after="0" w:line="276" w:lineRule="auto"/>
        <w:ind w:left="426" w:hanging="11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AC78C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         2.5.</w:t>
      </w:r>
      <w:r w:rsidRPr="00AC78C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În cazul transferării unui oficiu teritorial din Tabelul nr. 7 pe altă adresă, Prestatorul va asigura la cererea Beneficiarului transferarea Serviciilor prestate pe adresa nouă, conform posibilităților tehnice, </w:t>
      </w:r>
      <w:r w:rsidRPr="00AC78C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fără taxări suplimentare</w:t>
      </w:r>
      <w:r w:rsidRPr="00AC78C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AC78C4" w:rsidRPr="00AC78C4" w:rsidRDefault="00AC78C4" w:rsidP="00AC78C4">
      <w:pPr>
        <w:spacing w:after="0" w:line="276" w:lineRule="auto"/>
        <w:ind w:left="426" w:hanging="11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AC78C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        2.6.</w:t>
      </w:r>
      <w:r w:rsidRPr="00AC78C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În cazul întreruperii activității unui oficiu teritorial din Tabelul nr. 7, Prestatorul va asigura la cererea Beneficiarului suspendarea sau deconectarea Serviciilor prestate pentru acest oficiu, </w:t>
      </w:r>
      <w:r w:rsidRPr="00AC78C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fără taxări suplimentare</w:t>
      </w:r>
      <w:r w:rsidRPr="00AC78C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AC78C4" w:rsidRPr="00AC78C4" w:rsidRDefault="00AC78C4" w:rsidP="00AC78C4">
      <w:pPr>
        <w:spacing w:after="0" w:line="276" w:lineRule="auto"/>
        <w:ind w:left="426" w:hanging="11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AC78C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        2.7.</w:t>
      </w:r>
      <w:r w:rsidRPr="00AC78C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Orar permanent pentru preluarea solicitărilor de intervenție și acordarea asistenței tehnice și Serviciilor - 17 ore pe zi (6:00-23:00), 7 zile pe săptămână.</w:t>
      </w:r>
    </w:p>
    <w:p w:rsidR="00AC78C4" w:rsidRPr="00AC78C4" w:rsidRDefault="00AC78C4" w:rsidP="00AC78C4">
      <w:pPr>
        <w:spacing w:after="0" w:line="276" w:lineRule="auto"/>
        <w:ind w:left="426" w:hanging="11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u-RU"/>
        </w:rPr>
      </w:pPr>
      <w:r w:rsidRPr="00AC78C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2.8</w:t>
      </w:r>
      <w:r w:rsidRPr="00AC78C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Perioada de prestare a Serviciilor: </w:t>
      </w:r>
      <w:r w:rsidRPr="00AC78C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01.01.2026 – 31.12.2026</w:t>
      </w:r>
      <w:r w:rsidRPr="00AC78C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(cu posibilitatea ajustării periodice a Serviciilor).</w:t>
      </w:r>
    </w:p>
    <w:p w:rsidR="00AC78C4" w:rsidRPr="00AC78C4" w:rsidRDefault="00AC78C4" w:rsidP="00AC78C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</w:p>
    <w:p w:rsidR="00AC78C4" w:rsidRPr="00AC78C4" w:rsidRDefault="00AC78C4" w:rsidP="00AC78C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C78C4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3. Lista oficiilor teritoriale unde vor fi prestate Serviciile transport date </w:t>
      </w:r>
      <w:r w:rsidRPr="00AC78C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„50/50 Mbps 1 IP”:</w:t>
      </w:r>
    </w:p>
    <w:p w:rsidR="00AC78C4" w:rsidRPr="00AC78C4" w:rsidRDefault="00AC78C4" w:rsidP="00AC78C4">
      <w:pPr>
        <w:spacing w:after="60" w:line="240" w:lineRule="auto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AC78C4">
        <w:rPr>
          <w:rFonts w:ascii="Times New Roman" w:eastAsia="Calibri" w:hAnsi="Times New Roman" w:cs="Times New Roman"/>
          <w:b/>
          <w:lang w:val="ro-MD"/>
        </w:rPr>
        <w:t xml:space="preserve">                                                                                                                                                                            </w:t>
      </w:r>
      <w:r w:rsidRPr="00AC78C4">
        <w:rPr>
          <w:rFonts w:ascii="Times New Roman" w:eastAsia="Calibri" w:hAnsi="Times New Roman" w:cs="Times New Roman"/>
          <w:b/>
          <w:sz w:val="24"/>
          <w:szCs w:val="24"/>
          <w:lang w:val="ro-MD"/>
        </w:rPr>
        <w:t>Tabelul nr.7</w:t>
      </w:r>
    </w:p>
    <w:tbl>
      <w:tblPr>
        <w:tblW w:w="10035" w:type="dxa"/>
        <w:tblInd w:w="-289" w:type="dxa"/>
        <w:tblLook w:val="04A0" w:firstRow="1" w:lastRow="0" w:firstColumn="1" w:lastColumn="0" w:noHBand="0" w:noVBand="1"/>
      </w:tblPr>
      <w:tblGrid>
        <w:gridCol w:w="821"/>
        <w:gridCol w:w="1843"/>
        <w:gridCol w:w="4253"/>
        <w:gridCol w:w="1559"/>
        <w:gridCol w:w="1559"/>
      </w:tblGrid>
      <w:tr w:rsidR="00AC78C4" w:rsidRPr="00AC78C4" w:rsidTr="00AC78C4">
        <w:trPr>
          <w:trHeight w:val="517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Localitate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Adresa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b/>
                <w:bCs/>
                <w:sz w:val="20"/>
                <w:lang w:val="ro-MD" w:eastAsia="ru-RU"/>
              </w:rPr>
              <w:t>Viteza garantată</w:t>
            </w:r>
          </w:p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b/>
                <w:bCs/>
                <w:sz w:val="20"/>
                <w:lang w:val="ro-MD" w:eastAsia="ru-RU"/>
              </w:rPr>
              <w:t xml:space="preserve">la conexiunea principală </w:t>
            </w:r>
            <w:r w:rsidRPr="00AC78C4">
              <w:rPr>
                <w:rFonts w:ascii="Times New Roman" w:eastAsia="Times New Roman" w:hAnsi="Times New Roman" w:cs="Times New Roman"/>
                <w:bCs/>
                <w:sz w:val="20"/>
                <w:lang w:val="ro-MD" w:eastAsia="ru-RU"/>
              </w:rPr>
              <w:t>(</w:t>
            </w:r>
            <w:proofErr w:type="spellStart"/>
            <w:r w:rsidRPr="00AC78C4">
              <w:rPr>
                <w:rFonts w:ascii="Times New Roman" w:eastAsia="Times New Roman" w:hAnsi="Times New Roman" w:cs="Times New Roman"/>
                <w:bCs/>
                <w:sz w:val="20"/>
                <w:lang w:val="ro-MD" w:eastAsia="ru-RU"/>
              </w:rPr>
              <w:t>Down</w:t>
            </w:r>
            <w:proofErr w:type="spellEnd"/>
            <w:r w:rsidRPr="00AC78C4">
              <w:rPr>
                <w:rFonts w:ascii="Times New Roman" w:eastAsia="Times New Roman" w:hAnsi="Times New Roman" w:cs="Times New Roman"/>
                <w:bCs/>
                <w:sz w:val="20"/>
                <w:lang w:val="ro-MD" w:eastAsia="ru-RU"/>
              </w:rPr>
              <w:t>/</w:t>
            </w:r>
            <w:proofErr w:type="spellStart"/>
            <w:r w:rsidRPr="00AC78C4">
              <w:rPr>
                <w:rFonts w:ascii="Times New Roman" w:eastAsia="Times New Roman" w:hAnsi="Times New Roman" w:cs="Times New Roman"/>
                <w:bCs/>
                <w:sz w:val="20"/>
                <w:lang w:val="ro-MD" w:eastAsia="ru-RU"/>
              </w:rPr>
              <w:t>Up</w:t>
            </w:r>
            <w:proofErr w:type="spellEnd"/>
            <w:r w:rsidRPr="00AC78C4">
              <w:rPr>
                <w:rFonts w:ascii="Times New Roman" w:eastAsia="Times New Roman" w:hAnsi="Times New Roman" w:cs="Times New Roman"/>
                <w:bCs/>
                <w:sz w:val="20"/>
                <w:lang w:val="ro-MD" w:eastAsia="ru-RU"/>
              </w:rPr>
              <w:t>)</w:t>
            </w:r>
            <w:r w:rsidRPr="00AC78C4">
              <w:rPr>
                <w:rFonts w:ascii="Times New Roman" w:eastAsia="Times New Roman" w:hAnsi="Times New Roman" w:cs="Times New Roman"/>
                <w:b/>
                <w:bCs/>
                <w:sz w:val="20"/>
                <w:lang w:val="ro-MD" w:eastAsia="ru-RU"/>
              </w:rPr>
              <w:t>, Mbps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b/>
                <w:bCs/>
                <w:sz w:val="20"/>
                <w:lang w:val="ro-MD" w:eastAsia="ru-RU"/>
              </w:rPr>
              <w:t>Viteza garantată</w:t>
            </w:r>
          </w:p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b/>
                <w:bCs/>
                <w:sz w:val="20"/>
                <w:lang w:val="ro-MD" w:eastAsia="ru-RU"/>
              </w:rPr>
              <w:t xml:space="preserve">la conexiunea de backup </w:t>
            </w:r>
            <w:r w:rsidRPr="00AC78C4">
              <w:rPr>
                <w:rFonts w:ascii="Times New Roman" w:eastAsia="Times New Roman" w:hAnsi="Times New Roman" w:cs="Times New Roman"/>
                <w:bCs/>
                <w:sz w:val="20"/>
                <w:lang w:val="ro-MD" w:eastAsia="ru-RU"/>
              </w:rPr>
              <w:t>(</w:t>
            </w:r>
            <w:proofErr w:type="spellStart"/>
            <w:r w:rsidRPr="00AC78C4">
              <w:rPr>
                <w:rFonts w:ascii="Times New Roman" w:eastAsia="Times New Roman" w:hAnsi="Times New Roman" w:cs="Times New Roman"/>
                <w:bCs/>
                <w:sz w:val="20"/>
                <w:lang w:val="ro-MD" w:eastAsia="ru-RU"/>
              </w:rPr>
              <w:t>Down</w:t>
            </w:r>
            <w:proofErr w:type="spellEnd"/>
            <w:r w:rsidRPr="00AC78C4">
              <w:rPr>
                <w:rFonts w:ascii="Times New Roman" w:eastAsia="Times New Roman" w:hAnsi="Times New Roman" w:cs="Times New Roman"/>
                <w:bCs/>
                <w:sz w:val="20"/>
                <w:lang w:val="ro-MD" w:eastAsia="ru-RU"/>
              </w:rPr>
              <w:t>/</w:t>
            </w:r>
            <w:proofErr w:type="spellStart"/>
            <w:r w:rsidRPr="00AC78C4">
              <w:rPr>
                <w:rFonts w:ascii="Times New Roman" w:eastAsia="Times New Roman" w:hAnsi="Times New Roman" w:cs="Times New Roman"/>
                <w:bCs/>
                <w:sz w:val="20"/>
                <w:lang w:val="ro-MD" w:eastAsia="ru-RU"/>
              </w:rPr>
              <w:t>Up</w:t>
            </w:r>
            <w:proofErr w:type="spellEnd"/>
            <w:r w:rsidRPr="00AC78C4">
              <w:rPr>
                <w:rFonts w:ascii="Times New Roman" w:eastAsia="Times New Roman" w:hAnsi="Times New Roman" w:cs="Times New Roman"/>
                <w:bCs/>
                <w:sz w:val="20"/>
                <w:lang w:val="ro-MD" w:eastAsia="ru-RU"/>
              </w:rPr>
              <w:t>)</w:t>
            </w:r>
            <w:r w:rsidRPr="00AC78C4">
              <w:rPr>
                <w:rFonts w:ascii="Times New Roman" w:eastAsia="Times New Roman" w:hAnsi="Times New Roman" w:cs="Times New Roman"/>
                <w:b/>
                <w:bCs/>
                <w:sz w:val="20"/>
                <w:lang w:val="ro-MD" w:eastAsia="ru-RU"/>
              </w:rPr>
              <w:t>, Mbps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mun.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Chişinău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str. Mihai Viteazul, nr. 11/1  (*CM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mun.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Chişinău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str. A.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Puskin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, nr. 47  (*CM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mun.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Chişinău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str. Mihail Sadoveanu, nr. 17 (*CM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mun.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Chişinău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bd. Decebal, nr .6 (*CM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mun.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Chişinău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str. Alexandru cel Bun, nr. 56 (*CM Video securitatea)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mun. Bălți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piaţa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 Vasile Alecsandri, nr. 8 (*CM Video securitatea)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or. Basarabeasca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str.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Naberejnaia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, nr. 9 (*CM Video securitatea)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or. Briceni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str.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Independenţei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, nr. 21 (*CM Video securitatea)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or. Cantemir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str. Basarabia, nr. 4 (*CM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or. Anenii-Noi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str. Alexandr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Suvorov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,  nr. 2b (*CM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or. Călărași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str.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Bojole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, nr. 2 (*CM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or. Căușeni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bd. Mihai Eminescu, nr. 4 (*CM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or. Criuleni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str. 31 August 1989, nr.139 (*CM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or. Cimișlia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str. Alexandru cel Bun, nr. 133 (*CM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or. Dondușeni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str. 31 August 1989, nr.6/1 (*CM și *SSC)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or. Drochia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str. Mitropolitul Varlam, nr. 2/F (*CM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mun.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Edineț</w:t>
            </w:r>
            <w:proofErr w:type="spellEnd"/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str. 31 August 1989, nr. 40 (*CM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or. Glodeni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str.Vasile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Zgîrcea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,  nr. 15/1 (*CM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or. Fălești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str.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Ştefan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 cel Mare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şi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 Sfânt, nr. 18 (*CM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or. Florești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bd. Victoriei 1, oficiul nr. 58 (*CM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lastRenderedPageBreak/>
              <w:t>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mun.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Hîncești</w:t>
            </w:r>
            <w:proofErr w:type="spellEnd"/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str.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Chişinău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, nr. 12/a (*CM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or. Ialoveni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str. Alexandru cel Bun, nr. 31 (*CM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or. Leova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str. Bogdan Petriceicu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Haşdeu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, nr. 2/B (*CM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or. Nisporeni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str. Ioan Vodă cel Viteaz, nr. 5 (*CM Video securitatea)</w:t>
            </w:r>
          </w:p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ind w:left="-76" w:firstLine="76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mun. Orhei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str. Vasile Lupu, nr.  47 (*CM Video securitatea)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or.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Rîșcani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str.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Ştefan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 cel Mare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şi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 Sfânt, nr. 1 (*CM Video securitatea)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or. Rezina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str. Alexandr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Matrosov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, nr. 4 (*CM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or.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Sîngerei</w:t>
            </w:r>
            <w:proofErr w:type="spellEnd"/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str. Independenții, nr. 95/3 (*CM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mun. Soroca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str. Ion Creangă, nr. 19/1 (*CM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or. Șoldănești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str. 31 August 1989, nr.7 (*CM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or. Ștefan-Vodă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str. Nicolae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Testemiţeanu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, nr. 4 (*CM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mun. Strășeni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str. Mihai Eminescu, nr. 51B (*CM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or. Taraclia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str.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Ştefan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 cel Mare și Sfânt, nr. 32 (*CM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or. Telenești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str. 31 August 1989, nr.18 (*CM și *SSC)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mun. Ungheni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str.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Naţională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, nr. 21 (*CM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or.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Vulcanești</w:t>
            </w:r>
            <w:proofErr w:type="spellEnd"/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str.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Lenina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, nr. 93b (*CM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mun.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Ceadîr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-Lunga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str. Lenin, nr. 9b (*CM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or.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Coşniţa</w:t>
            </w:r>
            <w:proofErr w:type="spellEnd"/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str. Păcii, nr. 68/A (*SSC/SEAI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or.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Varniţa</w:t>
            </w:r>
            <w:proofErr w:type="spellEnd"/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str. Tighina, nr. 66 (*SSC/SEAI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mun. Chișinău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str. Calea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Ieșilor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, nr. 14  (*SÎV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mun.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Chişinău</w:t>
            </w:r>
            <w:proofErr w:type="spellEnd"/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sat. Dumbrava, str. Buiucani, nr. 1A (*SÎV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mun. Chișinău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str. Socoleni, nr. 1 (*SÎV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mun.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Chişinău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 (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mercedes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str.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Rădăuţanu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, nr. 1 (*SÎV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mun.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Chişinău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 (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varniţa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)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str. Uzinelor, nr. 8/1 (*SÎV Video securitatea)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lastRenderedPageBreak/>
              <w:t>45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mun.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Chişinău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str.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Munceşti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, nr. 271 A (*SÎV Video securitatea)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mun.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Chişinău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str. Vlad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Țepeş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, nr. 1 (*SÎV Video securitatea)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mun.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Chişinău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str. Pădurii, nr.  24 (*SÎV Video securitatea)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mun.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Chişinău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sos.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Hincesti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, nr. 146/1 (*SÎV Video securitatea)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or. Ialoveni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str. Basarabia, nr. 2/4 (*SÎV Video securitatea)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mun. Strășeni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Traseul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Chisinău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-Ungheni, intersecție s.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RSSCana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 (*SÎV Video securitatea)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or. 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Floreşti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bd. Victoriei, nr. 55 (*SÎV Video securitatea)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mun. Cahul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str. Prospectul Republicii, nr. 24 G (*SÎV Video securitatea)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mun. Comrat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str. Lenin, nr. 36 (*SÎV Video securitatea)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  <w:tr w:rsidR="00AC78C4" w:rsidRPr="00AC78C4" w:rsidTr="00AC78C4">
        <w:trPr>
          <w:trHeight w:val="314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C78C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or. Anenii noi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8C4" w:rsidRPr="00AC78C4" w:rsidRDefault="00AC78C4" w:rsidP="00AC7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sat. Ruseni (sediul S.R.L. ”</w:t>
            </w:r>
            <w:proofErr w:type="spellStart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>Transpremium</w:t>
            </w:r>
            <w:proofErr w:type="spellEnd"/>
            <w:r w:rsidRPr="00AC78C4">
              <w:rPr>
                <w:rFonts w:ascii="Times New Roman" w:eastAsia="Calibri" w:hAnsi="Times New Roman" w:cs="Times New Roman"/>
                <w:sz w:val="23"/>
                <w:szCs w:val="23"/>
                <w:lang w:val="ro-MD" w:eastAsia="ru-RU"/>
              </w:rPr>
              <w:t xml:space="preserve"> Test”) (*SÎV Video securitatea)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78C4" w:rsidRPr="00AC78C4" w:rsidRDefault="00AC78C4" w:rsidP="00AC7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ro-MD" w:eastAsia="ru-RU"/>
              </w:rPr>
            </w:pPr>
            <w:r w:rsidRPr="00AC78C4"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val="ro-MD" w:eastAsia="ru-RU"/>
              </w:rPr>
              <w:t>50/50 Mbps 1 IP</w:t>
            </w:r>
          </w:p>
        </w:tc>
      </w:tr>
    </w:tbl>
    <w:p w:rsidR="00AC78C4" w:rsidRPr="00AC78C4" w:rsidRDefault="00AC78C4" w:rsidP="00AC78C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MD" w:eastAsia="ru-RU"/>
        </w:rPr>
      </w:pPr>
    </w:p>
    <w:p w:rsidR="00AC78C4" w:rsidRPr="00AC78C4" w:rsidRDefault="00AC78C4" w:rsidP="00AC78C4">
      <w:pPr>
        <w:spacing w:after="0" w:line="240" w:lineRule="auto"/>
        <w:ind w:firstLine="708"/>
        <w:rPr>
          <w:rFonts w:ascii="Times New Roman" w:eastAsia="Calibri" w:hAnsi="Times New Roman" w:cs="Times New Roman"/>
          <w:b/>
          <w:sz w:val="23"/>
          <w:szCs w:val="23"/>
          <w:lang w:val="ro-MD" w:eastAsia="ru-RU"/>
        </w:rPr>
      </w:pPr>
      <w:r w:rsidRPr="00AC78C4">
        <w:rPr>
          <w:rFonts w:ascii="Times New Roman" w:eastAsia="Calibri" w:hAnsi="Times New Roman" w:cs="Times New Roman"/>
          <w:b/>
          <w:sz w:val="23"/>
          <w:szCs w:val="23"/>
          <w:lang w:val="ro-MD" w:eastAsia="ru-RU"/>
        </w:rPr>
        <w:t xml:space="preserve">* CM - Centru multifuncțional; </w:t>
      </w:r>
    </w:p>
    <w:p w:rsidR="00AC78C4" w:rsidRPr="00AC78C4" w:rsidRDefault="00AC78C4" w:rsidP="00AC78C4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sz w:val="23"/>
          <w:szCs w:val="23"/>
          <w:lang w:val="ro-MD" w:eastAsia="ru-RU"/>
        </w:rPr>
      </w:pPr>
      <w:r w:rsidRPr="00AC78C4">
        <w:rPr>
          <w:rFonts w:ascii="Times New Roman" w:eastAsia="Calibri" w:hAnsi="Times New Roman" w:cs="Times New Roman"/>
          <w:b/>
          <w:sz w:val="23"/>
          <w:szCs w:val="23"/>
          <w:lang w:val="ro-MD" w:eastAsia="ru-RU"/>
        </w:rPr>
        <w:t>* SSC - Serviciul stare civilă.</w:t>
      </w:r>
    </w:p>
    <w:p w:rsidR="00AC78C4" w:rsidRPr="00AC78C4" w:rsidRDefault="00AC78C4" w:rsidP="00AC78C4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sz w:val="23"/>
          <w:szCs w:val="23"/>
          <w:lang w:val="ro-MD" w:eastAsia="ru-RU"/>
        </w:rPr>
      </w:pPr>
      <w:r w:rsidRPr="00AC78C4">
        <w:rPr>
          <w:rFonts w:ascii="Times New Roman" w:eastAsia="Calibri" w:hAnsi="Times New Roman" w:cs="Times New Roman"/>
          <w:b/>
          <w:sz w:val="24"/>
          <w:szCs w:val="24"/>
          <w:lang w:val="ro-MD" w:eastAsia="ru-RU"/>
        </w:rPr>
        <w:t xml:space="preserve">* SÎV – Serviciu </w:t>
      </w:r>
      <w:r w:rsidRPr="00AC78C4">
        <w:rPr>
          <w:rFonts w:ascii="Times New Roman" w:eastAsia="Calibri" w:hAnsi="Times New Roman" w:cs="Times New Roman"/>
          <w:b/>
          <w:sz w:val="23"/>
          <w:szCs w:val="23"/>
          <w:lang w:val="ro-MD" w:eastAsia="ru-RU"/>
        </w:rPr>
        <w:t>înmatriculare a vehiculelor</w:t>
      </w:r>
    </w:p>
    <w:p w:rsidR="00AC78C4" w:rsidRPr="00AC78C4" w:rsidRDefault="00AC78C4" w:rsidP="00AC78C4">
      <w:pPr>
        <w:keepNext/>
        <w:keepLines/>
        <w:spacing w:before="40" w:after="0" w:line="240" w:lineRule="auto"/>
        <w:ind w:firstLine="708"/>
        <w:outlineLvl w:val="2"/>
        <w:rPr>
          <w:rFonts w:ascii="Times New Roman" w:eastAsia="Calibri" w:hAnsi="Times New Roman" w:cs="Times New Roman"/>
          <w:b/>
          <w:sz w:val="24"/>
          <w:szCs w:val="24"/>
          <w:lang w:val="ro-MD" w:eastAsia="ru-RU"/>
        </w:rPr>
      </w:pPr>
      <w:r w:rsidRPr="00AC78C4">
        <w:rPr>
          <w:rFonts w:ascii="Calibri Light" w:eastAsia="Times New Roman" w:hAnsi="Calibri Light" w:cs="Times New Roman"/>
          <w:b/>
          <w:sz w:val="24"/>
          <w:szCs w:val="24"/>
          <w:lang w:val="ro-MD" w:eastAsia="ru-RU"/>
        </w:rPr>
        <w:t xml:space="preserve">* </w:t>
      </w:r>
      <w:r w:rsidRPr="00AC78C4">
        <w:rPr>
          <w:rFonts w:ascii="Times New Roman" w:eastAsia="Calibri" w:hAnsi="Times New Roman" w:cs="Times New Roman"/>
          <w:b/>
          <w:sz w:val="24"/>
          <w:szCs w:val="24"/>
          <w:lang w:val="ro-MD" w:eastAsia="ru-RU"/>
        </w:rPr>
        <w:t>SEAI - Serviciul eliberare a actelor de identitate</w:t>
      </w:r>
    </w:p>
    <w:p w:rsidR="00734E52" w:rsidRPr="00AC78C4" w:rsidRDefault="00734E52" w:rsidP="00AC78C4">
      <w:pPr>
        <w:tabs>
          <w:tab w:val="left" w:pos="1785"/>
        </w:tabs>
        <w:rPr>
          <w:lang w:val="ro-MD"/>
        </w:rPr>
      </w:pPr>
    </w:p>
    <w:sectPr w:rsidR="00734E52" w:rsidRPr="00AC78C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A00B3"/>
    <w:multiLevelType w:val="multilevel"/>
    <w:tmpl w:val="8C762E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4379478C"/>
    <w:multiLevelType w:val="hybridMultilevel"/>
    <w:tmpl w:val="0FB625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248"/>
    <w:rsid w:val="00734E52"/>
    <w:rsid w:val="00822248"/>
    <w:rsid w:val="00AC7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F60C3"/>
  <w15:chartTrackingRefBased/>
  <w15:docId w15:val="{B8897B1C-1411-4919-8234-836D340CD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Covalciuc Natalia Gheorghe</dc:creator>
  <cp:keywords/>
  <dc:description/>
  <cp:lastModifiedBy>Covalciuc Natalia Gheorghe</cp:lastModifiedBy>
  <cp:revision>2</cp:revision>
  <dcterms:created xsi:type="dcterms:W3CDTF">2025-10-28T09:04:00Z</dcterms:created>
  <dcterms:modified xsi:type="dcterms:W3CDTF">2025-10-28T09:08:00Z</dcterms:modified>
</cp:coreProperties>
</file>