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gi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F2D4E" w14:textId="5522B169" w:rsidR="00A11B41" w:rsidRPr="00A11B41" w:rsidRDefault="00A11B41" w:rsidP="00A11B41">
      <w:pPr>
        <w:jc w:val="both"/>
        <w:rPr>
          <w:b/>
          <w:bCs/>
          <w:sz w:val="22"/>
          <w:szCs w:val="22"/>
        </w:rPr>
      </w:pPr>
      <w:r w:rsidRPr="00A11B41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349CA46" wp14:editId="2C6BF27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6365" cy="1383665"/>
            <wp:effectExtent l="0" t="0" r="0" b="6985"/>
            <wp:wrapSquare wrapText="bothSides"/>
            <wp:docPr id="1105620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1B41">
        <w:rPr>
          <w:b/>
          <w:bCs/>
        </w:rPr>
        <w:t>Vig</w:t>
      </w:r>
      <w:r w:rsidRPr="00A11B41">
        <w:rPr>
          <w:b/>
          <w:bCs/>
          <w:sz w:val="22"/>
          <w:szCs w:val="22"/>
        </w:rPr>
        <w:t xml:space="preserve">i Radu Bogdan </w:t>
      </w:r>
      <w:r w:rsidRPr="00A11B41">
        <w:rPr>
          <w:b/>
          <w:bCs/>
          <w:sz w:val="22"/>
          <w:szCs w:val="22"/>
        </w:rPr>
        <w:t xml:space="preserve">– Transfer Pricing </w:t>
      </w:r>
      <w:r w:rsidRPr="00A11B41">
        <w:rPr>
          <w:b/>
          <w:bCs/>
          <w:sz w:val="22"/>
          <w:szCs w:val="22"/>
        </w:rPr>
        <w:t>Partner</w:t>
      </w:r>
    </w:p>
    <w:p w14:paraId="29A9CDC0" w14:textId="6782BCF8" w:rsidR="00A11B41" w:rsidRPr="00A11B41" w:rsidRDefault="00A11B41" w:rsidP="00A11B41">
      <w:pPr>
        <w:jc w:val="both"/>
        <w:rPr>
          <w:sz w:val="22"/>
          <w:szCs w:val="22"/>
        </w:rPr>
      </w:pPr>
      <w:r w:rsidRPr="00A11B41">
        <w:rPr>
          <w:b/>
          <w:bCs/>
          <w:sz w:val="22"/>
          <w:szCs w:val="22"/>
        </w:rPr>
        <w:t xml:space="preserve">E-mail: </w:t>
      </w:r>
      <w:hyperlink r:id="rId6" w:history="1">
        <w:r w:rsidRPr="00A11B41">
          <w:rPr>
            <w:rStyle w:val="Hyperlink"/>
            <w:sz w:val="22"/>
            <w:szCs w:val="22"/>
          </w:rPr>
          <w:t>vigi.radu</w:t>
        </w:r>
        <w:r w:rsidRPr="00A11B41">
          <w:rPr>
            <w:rStyle w:val="Hyperlink"/>
            <w:sz w:val="22"/>
            <w:szCs w:val="22"/>
          </w:rPr>
          <w:t>@viboal-findex.ro</w:t>
        </w:r>
      </w:hyperlink>
      <w:r w:rsidRPr="00A11B41">
        <w:rPr>
          <w:sz w:val="22"/>
          <w:szCs w:val="22"/>
        </w:rPr>
        <w:t xml:space="preserve"> </w:t>
      </w:r>
      <w:r w:rsidRPr="00A11B41">
        <w:rPr>
          <w:sz w:val="22"/>
          <w:szCs w:val="22"/>
        </w:rPr>
        <w:t xml:space="preserve"> </w:t>
      </w:r>
    </w:p>
    <w:p w14:paraId="54B446A6" w14:textId="72F0E2EC" w:rsidR="00A11B41" w:rsidRPr="00A11B41" w:rsidRDefault="00A11B41" w:rsidP="00A11B41">
      <w:pPr>
        <w:jc w:val="both"/>
        <w:rPr>
          <w:b/>
          <w:bCs/>
          <w:sz w:val="22"/>
          <w:szCs w:val="22"/>
        </w:rPr>
      </w:pPr>
      <w:r w:rsidRPr="00A11B41">
        <w:rPr>
          <w:b/>
          <w:bCs/>
          <w:sz w:val="22"/>
          <w:szCs w:val="22"/>
        </w:rPr>
        <w:t xml:space="preserve">Mobile:  </w:t>
      </w:r>
    </w:p>
    <w:p w14:paraId="637C720B" w14:textId="77777777" w:rsidR="00A11B41" w:rsidRDefault="00A11B41" w:rsidP="00A11B41">
      <w:pPr>
        <w:jc w:val="both"/>
      </w:pPr>
    </w:p>
    <w:p w14:paraId="0C6D2425" w14:textId="77777777" w:rsidR="00A11B41" w:rsidRDefault="00A11B41" w:rsidP="00A11B41">
      <w:pPr>
        <w:jc w:val="both"/>
      </w:pPr>
    </w:p>
    <w:p w14:paraId="559AA671" w14:textId="5102DD5E" w:rsidR="00A11B41" w:rsidRPr="00A11B41" w:rsidRDefault="00A11B41" w:rsidP="00A11B41">
      <w:pPr>
        <w:pStyle w:val="ListParagraph"/>
        <w:numPr>
          <w:ilvl w:val="0"/>
          <w:numId w:val="2"/>
        </w:numPr>
        <w:spacing w:line="259" w:lineRule="auto"/>
        <w:rPr>
          <w:b/>
          <w:bCs/>
          <w:sz w:val="22"/>
          <w:szCs w:val="22"/>
          <w:u w:val="single"/>
        </w:rPr>
      </w:pPr>
      <w:r w:rsidRPr="00A11B41">
        <w:rPr>
          <w:b/>
          <w:bCs/>
          <w:sz w:val="22"/>
          <w:szCs w:val="22"/>
          <w:u w:val="single"/>
        </w:rPr>
        <w:t>Short bio</w:t>
      </w:r>
    </w:p>
    <w:p w14:paraId="710919CC" w14:textId="31924D82" w:rsidR="00A11B41" w:rsidRPr="00A11B41" w:rsidRDefault="00A11B41" w:rsidP="00A11B41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A11B41">
        <w:rPr>
          <w:sz w:val="22"/>
          <w:szCs w:val="22"/>
          <w:lang w:val="ro-RO"/>
        </w:rPr>
        <w:t>Vigi are peste 17 ani de experiență în domeniul financiar-contabil, din care 14 ani în prețuri de transfer.</w:t>
      </w:r>
    </w:p>
    <w:p w14:paraId="052FAE36" w14:textId="77777777" w:rsidR="00A11B41" w:rsidRPr="00A11B41" w:rsidRDefault="00A11B41" w:rsidP="00A11B41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A11B41">
        <w:rPr>
          <w:sz w:val="22"/>
          <w:szCs w:val="22"/>
          <w:lang w:val="ro-RO"/>
        </w:rPr>
        <w:t>Începând din anul 2010 Vigi s-a dedicat exclusiv prețurilor de transfer. În această calitate a coordonat întocmirea a peste 700 de dosare de prețuri de transfer, a participat la asistență în inspecții fiscale și litigii fiscale, precum și la proceduri de acord amiabil sau acorduri de preț în avans.</w:t>
      </w:r>
    </w:p>
    <w:p w14:paraId="113AEDEA" w14:textId="77777777" w:rsidR="00A11B41" w:rsidRPr="00A11B41" w:rsidRDefault="00A11B41" w:rsidP="00A11B41">
      <w:pPr>
        <w:numPr>
          <w:ilvl w:val="0"/>
          <w:numId w:val="1"/>
        </w:numPr>
        <w:jc w:val="both"/>
        <w:rPr>
          <w:sz w:val="22"/>
          <w:szCs w:val="22"/>
          <w:lang w:val="ro-RO"/>
        </w:rPr>
      </w:pPr>
      <w:r w:rsidRPr="00A11B41">
        <w:rPr>
          <w:sz w:val="22"/>
          <w:szCs w:val="22"/>
          <w:lang w:val="ro-RO"/>
        </w:rPr>
        <w:t>Deține calificarea de evaluator Asociația Evaluatorilor Autorizați din România (ANEVAR) specializarea evaluarea întreprinderilor și studiază pentru obținerea titulaturii de Chartered Financial Analyst (CFA).</w:t>
      </w:r>
    </w:p>
    <w:p w14:paraId="25DEC7BD" w14:textId="77777777" w:rsidR="002D6257" w:rsidRDefault="002D6257"/>
    <w:sectPr w:rsidR="002D62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F2DC18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11.25pt;height:11.25pt;visibility:visible;mso-wrap-style:square">
            <v:imagedata r:id="rId1" o:title="mso5D5F"/>
          </v:shape>
        </w:pict>
      </mc:Choice>
      <mc:Fallback>
        <w:drawing>
          <wp:inline distT="0" distB="0" distL="0" distR="0" wp14:anchorId="03640E7B" wp14:editId="308C463F">
            <wp:extent cx="142875" cy="142875"/>
            <wp:effectExtent l="0" t="0" r="9525" b="9525"/>
            <wp:docPr id="1961916945" name="Picture 2" descr="C:\Users\Cristina\AppData\Local\Temp\mso5D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147203" name="Picture 337147203" descr="C:\Users\Cristina\AppData\Local\Temp\mso5D5F.tmp"/>
                    <pic:cNvPicPr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5D83329"/>
    <w:multiLevelType w:val="hybridMultilevel"/>
    <w:tmpl w:val="F70AD40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167F1"/>
    <w:multiLevelType w:val="hybridMultilevel"/>
    <w:tmpl w:val="A53EE9B2"/>
    <w:lvl w:ilvl="0" w:tplc="0C929D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C6F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838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B664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1C65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7463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00B8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4E8C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2825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4887068">
    <w:abstractNumId w:val="1"/>
  </w:num>
  <w:num w:numId="2" w16cid:durableId="178784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241"/>
    <w:rsid w:val="00041529"/>
    <w:rsid w:val="001210CD"/>
    <w:rsid w:val="0015688F"/>
    <w:rsid w:val="002D6257"/>
    <w:rsid w:val="003A21D9"/>
    <w:rsid w:val="003C061B"/>
    <w:rsid w:val="00482BA0"/>
    <w:rsid w:val="0053139A"/>
    <w:rsid w:val="00852907"/>
    <w:rsid w:val="00A04241"/>
    <w:rsid w:val="00A11B41"/>
    <w:rsid w:val="00E8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05670"/>
  <w15:chartTrackingRefBased/>
  <w15:docId w15:val="{3E6B0354-3F89-4FD3-AED8-3DA98904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2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2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2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2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2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24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24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2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2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2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2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2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2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2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2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2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24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1B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8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3375">
          <w:marLeft w:val="30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4078">
          <w:marLeft w:val="30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397">
          <w:marLeft w:val="30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gi.radu@viboal-findex.ro" TargetMode="External"/><Relationship Id="rId5" Type="http://schemas.openxmlformats.org/officeDocument/2006/relationships/image" Target="media/image3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tmp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Niculcea</dc:creator>
  <cp:keywords/>
  <dc:description/>
  <cp:lastModifiedBy>Cristina Niculcea</cp:lastModifiedBy>
  <cp:revision>2</cp:revision>
  <dcterms:created xsi:type="dcterms:W3CDTF">2025-04-04T08:41:00Z</dcterms:created>
  <dcterms:modified xsi:type="dcterms:W3CDTF">2025-04-04T08:50:00Z</dcterms:modified>
</cp:coreProperties>
</file>