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831"/>
        <w:gridCol w:w="6439"/>
        <w:gridCol w:w="82"/>
      </w:tblGrid>
      <w:tr w:rsidR="00187229" w14:paraId="191DF94B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7A326579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14:paraId="7A6BCBD0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1476EA51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3107F3BA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1A39B3" w14:paraId="57ECF75D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1A39B3" w14:paraId="23E618B4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DF17A1B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4D4E8263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1A39B3" w14:paraId="35F013D4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A9E1A" w14:textId="77777777" w:rsidR="00187229" w:rsidRPr="00E9723B" w:rsidRDefault="00E9723B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achiziție______________din_________</w:t>
            </w:r>
          </w:p>
        </w:tc>
      </w:tr>
      <w:tr w:rsidR="00187229" w14:paraId="5B4957AA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57153" w14:textId="77777777" w:rsidR="00187229" w:rsidRDefault="00E9723B">
            <w:r>
              <w:t>Obiectul achiziției:____________________</w:t>
            </w:r>
          </w:p>
        </w:tc>
      </w:tr>
      <w:tr w:rsidR="00187229" w14:paraId="239B3063" w14:textId="77777777">
        <w:trPr>
          <w:trHeight w:val="567"/>
        </w:trPr>
        <w:tc>
          <w:tcPr>
            <w:tcW w:w="2876" w:type="pct"/>
          </w:tcPr>
          <w:p w14:paraId="27B4FEC8" w14:textId="77777777" w:rsidR="00187229" w:rsidRDefault="00187229"/>
        </w:tc>
        <w:tc>
          <w:tcPr>
            <w:tcW w:w="2124" w:type="pct"/>
            <w:gridSpan w:val="2"/>
          </w:tcPr>
          <w:p w14:paraId="659F1951" w14:textId="77777777" w:rsidR="00187229" w:rsidRDefault="00187229"/>
        </w:tc>
      </w:tr>
      <w:tr w:rsidR="00187229" w14:paraId="0352C080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512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63"/>
              <w:gridCol w:w="1795"/>
              <w:gridCol w:w="694"/>
              <w:gridCol w:w="971"/>
              <w:gridCol w:w="4470"/>
              <w:gridCol w:w="1993"/>
              <w:gridCol w:w="1448"/>
              <w:gridCol w:w="1492"/>
            </w:tblGrid>
            <w:tr w:rsidR="00D76908" w:rsidRPr="00736B5F" w14:paraId="017F7BEC" w14:textId="2A1FB1C6" w:rsidTr="00D76908">
              <w:trPr>
                <w:trHeight w:val="372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9C1864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60604F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5BA871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59C68D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22DE5A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B8CEFB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E93413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b/>
                      <w:color w:val="000000"/>
                      <w:sz w:val="20"/>
                      <w:shd w:val="clear" w:color="auto" w:fill="FFFFFF"/>
                    </w:rPr>
                    <w:t>Standarde de referinţă</w:t>
                  </w: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1CF3D159" w14:textId="7B11388A" w:rsidR="00D76908" w:rsidRPr="00D76908" w:rsidRDefault="00D76908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  <w:lang w:val="ro-RO"/>
                    </w:rPr>
                    <w:t>Periodicitatea lucrărilor</w:t>
                  </w:r>
                </w:p>
              </w:tc>
            </w:tr>
            <w:tr w:rsidR="00D76908" w:rsidRPr="00736B5F" w14:paraId="7F11D960" w14:textId="50B303B2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C1B6FF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961933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51803A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B0DFDC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88F89E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B680AB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72ED99" w14:textId="77777777" w:rsidR="00D76908" w:rsidRPr="00736B5F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 w:rsidRPr="00736B5F"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</w:tcPr>
                <w:p w14:paraId="7EA19EA0" w14:textId="75941F2C" w:rsidR="00D76908" w:rsidRPr="00D76908" w:rsidRDefault="00D76908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  <w:t>8</w:t>
                  </w:r>
                </w:p>
              </w:tc>
            </w:tr>
            <w:tr w:rsidR="001A39B3" w:rsidRPr="001A39B3" w14:paraId="5D79EA41" w14:textId="194F4D99" w:rsidTr="008B799E">
              <w:trPr>
                <w:trHeight w:val="508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CD2D10" w14:textId="5E41B857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1.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Angiograf Trinias C12, Prod. Shimadzu, Anul 2014 - 1 </w:t>
                  </w:r>
                  <w:r>
                    <w:rPr>
                      <w:color w:val="000000"/>
                      <w:szCs w:val="24"/>
                      <w:lang w:val="ro-RO"/>
                    </w:rPr>
                    <w:t>d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ispozitiv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1F7A57">
                    <w:rPr>
                      <w:color w:val="000000"/>
                      <w:szCs w:val="24"/>
                      <w:lang w:val="ro-RO"/>
                    </w:rPr>
                    <w:t>Hemodenamic Mennen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– 1 dispozitiv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469BF2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D98ABA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ABC60F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D9E1AC" w14:textId="5BEE8F2F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 Număr de intervenții nelimitat în cazul apariție unor defecțiuni neplanificate.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B3747B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8842DD" w14:textId="77777777" w:rsidR="001A39B3" w:rsidRPr="00D76908" w:rsidRDefault="001A39B3" w:rsidP="001A39B3">
                  <w:pPr>
                    <w:framePr w:hSpace="180" w:wrap="around" w:vAnchor="page" w:hAnchor="margin" w:x="1" w:y="347"/>
                    <w:ind w:right="408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1260A899" w14:textId="1B8A0A8D" w:rsidR="001A39B3" w:rsidRPr="00D76908" w:rsidRDefault="001A39B3" w:rsidP="001A39B3">
                  <w:pPr>
                    <w:framePr w:hSpace="180" w:wrap="around" w:vAnchor="page" w:hAnchor="margin" w:x="1" w:y="347"/>
                    <w:ind w:right="408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trimestrial</w:t>
                  </w:r>
                </w:p>
              </w:tc>
            </w:tr>
            <w:tr w:rsidR="001A39B3" w:rsidRPr="001A39B3" w14:paraId="7D13252B" w14:textId="349E4CBE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72DFC6" w14:textId="1A49D3A6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Angiograf Trinias </w:t>
                  </w:r>
                  <w:r>
                    <w:rPr>
                      <w:color w:val="000000"/>
                      <w:szCs w:val="24"/>
                      <w:lang w:val="ro-RO"/>
                    </w:rPr>
                    <w:t>F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12, Prod. Shimadzu, Anul 20</w:t>
                  </w:r>
                  <w:r>
                    <w:rPr>
                      <w:color w:val="000000"/>
                      <w:szCs w:val="24"/>
                      <w:lang w:val="ro-RO"/>
                    </w:rPr>
                    <w:t>2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4 - 1 </w:t>
                  </w:r>
                  <w:r>
                    <w:rPr>
                      <w:color w:val="000000"/>
                      <w:szCs w:val="24"/>
                      <w:lang w:val="ro-RO"/>
                    </w:rPr>
                    <w:t>d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ispozitiv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FF62B5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7A80EF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B14017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F4A871" w14:textId="69F7D60A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 Număr de intervenții nelimitat în cazul apariție unor defecțiuni neplanificate.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EEDB14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577AE8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37F2E1AD" w14:textId="19C38443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trimestrial</w:t>
                  </w:r>
                </w:p>
              </w:tc>
            </w:tr>
            <w:tr w:rsidR="001A39B3" w:rsidRPr="001A39B3" w14:paraId="0607D365" w14:textId="27F0CD4F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6D1307" w14:textId="1D494C51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3.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X-ray general, </w:t>
                  </w:r>
                  <w:r w:rsidRPr="00F339FB">
                    <w:rPr>
                      <w:color w:val="000000"/>
                      <w:szCs w:val="24"/>
                      <w:lang w:val="ro-RO"/>
                    </w:rPr>
                    <w:t>Flexavision F3+ CH200M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Prod. Shimadzu, Anul 2014 - 1 dispozitiv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7FF4DF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E1D645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E5E4F0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63AEF" w14:textId="63DB20E9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. Număr de intervenții nelimitat în cazul apariție unor </w:t>
                  </w:r>
                  <w:r>
                    <w:rPr>
                      <w:color w:val="000000"/>
                      <w:szCs w:val="24"/>
                      <w:lang w:val="ro-RO"/>
                    </w:rPr>
                    <w:lastRenderedPageBreak/>
                    <w:t>defecțiuni neplanificate.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4F9434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F55D44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5C0125CA" w14:textId="7CB5CB4A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</w:tr>
            <w:tr w:rsidR="001A39B3" w:rsidRPr="00D76908" w14:paraId="62B80B9D" w14:textId="06C3B072" w:rsidTr="00FE65A9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E10436" w14:textId="20017E11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lastRenderedPageBreak/>
                    <w:t>4.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X-ray general, </w:t>
                  </w:r>
                  <w:r w:rsidRPr="00FE0EE2">
                    <w:rPr>
                      <w:color w:val="000000"/>
                      <w:szCs w:val="24"/>
                      <w:lang w:val="ro-RO"/>
                    </w:rPr>
                    <w:t>Sonialvision G4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Prod. Shimadzu, Anul 20</w:t>
                  </w:r>
                  <w:r>
                    <w:rPr>
                      <w:color w:val="000000"/>
                      <w:szCs w:val="24"/>
                      <w:lang w:val="ro-RO"/>
                    </w:rPr>
                    <w:t>23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 - 1 dispozitiv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6B5832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234212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AA6017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BF4DE8" w14:textId="688A7E55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 Număr de intervenții nelimitat în cazul apariție unor defecțiuni neplanificate.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1C8BE2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2F2556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1C54AF00" w14:textId="6544C4A0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</w:tr>
            <w:tr w:rsidR="001A39B3" w:rsidRPr="00D76908" w14:paraId="061CE23F" w14:textId="77CA6591" w:rsidTr="00FE65A9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E2651" w14:textId="77777777" w:rsidR="001A39B3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Cs w:val="24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5.Cititor de casete X-ray</w:t>
                  </w:r>
                </w:p>
                <w:p w14:paraId="49A268CA" w14:textId="7520F0F3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en-US"/>
                    </w:rPr>
                  </w:pPr>
                  <w:r w:rsidRPr="00FB6EBC">
                    <w:rPr>
                      <w:color w:val="000000"/>
                      <w:szCs w:val="24"/>
                      <w:lang w:val="ro-RO"/>
                    </w:rPr>
                    <w:t>FCR CAPSULA XLII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,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Anul 20</w:t>
                  </w:r>
                  <w:r>
                    <w:rPr>
                      <w:color w:val="000000"/>
                      <w:szCs w:val="24"/>
                      <w:lang w:val="ro-RO"/>
                    </w:rPr>
                    <w:t>14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 - 1 dispozitiv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9AF6A7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F56CBD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59631B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E0513E" w14:textId="241D6E1A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99B780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218CA2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2AA77253" w14:textId="1A3819F3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</w:tr>
            <w:tr w:rsidR="001A39B3" w:rsidRPr="00D76908" w14:paraId="6D29D77E" w14:textId="78167A52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C202F5" w14:textId="0BC8A07A" w:rsidR="001A39B3" w:rsidRPr="00D76908" w:rsidRDefault="001A39B3" w:rsidP="001A39B3">
                  <w:pPr>
                    <w:framePr w:hSpace="180" w:wrap="around" w:vAnchor="page" w:hAnchor="margin" w:x="1" w:y="347"/>
                    <w:tabs>
                      <w:tab w:val="left" w:pos="567"/>
                    </w:tabs>
                    <w:spacing w:line="276" w:lineRule="auto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6.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Tomograf computerizat Aquilion Prime TSX-303A/AC, Prod. Toshiba Medical, Anul 2015 si Sistem informațional FlexPaxs (Server)  - 1 dispozitiv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F86405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1E6B0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9BC3BB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9EF4B" w14:textId="1815B284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1. Mentenanta, calibrare, testare, reparație în cazul defecțiunilor neprevăzute a CT;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br/>
                    <w:t>2. Întreținerea Sistem informațional FlexPaxs (stocare si vizualizare a volumelor obtinute la CT, X-ray, Angio) și a serverului; Soluționarea defecțiunilor neprevăzute;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Număr de intervenții nelimitat în cazul apariție unor defecțiuni neplanificate.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5DB256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8F7FE3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115F9254" w14:textId="7548415C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trimestrial</w:t>
                  </w:r>
                </w:p>
              </w:tc>
            </w:tr>
            <w:tr w:rsidR="001A39B3" w:rsidRPr="00D76908" w14:paraId="253E56A4" w14:textId="1A7D61C8" w:rsidTr="00FE65A9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3CE72B" w14:textId="2AC12816" w:rsidR="001A39B3" w:rsidRPr="00D76908" w:rsidRDefault="001A39B3" w:rsidP="001A39B3">
                  <w:pPr>
                    <w:framePr w:hSpace="180" w:wrap="around" w:vAnchor="page" w:hAnchor="margin" w:x="1" w:y="347"/>
                    <w:tabs>
                      <w:tab w:val="left" w:pos="567"/>
                    </w:tabs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7.</w:t>
                  </w:r>
                  <w:r w:rsidRPr="006B4AE6">
                    <w:rPr>
                      <w:color w:val="000000"/>
                      <w:szCs w:val="24"/>
                      <w:lang w:val="ro-RO"/>
                    </w:rPr>
                    <w:t>Rezonanta Magnetica 3T, SIGNA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, </w:t>
                  </w:r>
                  <w:r w:rsidRPr="005D4F50">
                    <w:rPr>
                      <w:color w:val="000000"/>
                      <w:szCs w:val="24"/>
                      <w:lang w:val="ro-RO"/>
                    </w:rPr>
                    <w:t>GE Healthcare</w:t>
                  </w:r>
                  <w:r>
                    <w:rPr>
                      <w:color w:val="000000"/>
                      <w:szCs w:val="24"/>
                      <w:lang w:val="ro-RO"/>
                    </w:rPr>
                    <w:t>, anul 2023 – 1 dispozitiv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7D5A21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F7610E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533159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9402E2" w14:textId="136E27FB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b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 Număr de intervenții nelimitat în cazul apariție unor defecțiuni neplanificate.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3F4715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96C633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571CF126" w14:textId="70006E90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trimestrial</w:t>
                  </w:r>
                </w:p>
              </w:tc>
            </w:tr>
            <w:tr w:rsidR="001A39B3" w:rsidRPr="00D76908" w14:paraId="54A24B2C" w14:textId="3FCBDEF6" w:rsidTr="00FE65A9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E9A3EA" w14:textId="4F2B9D92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8.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Autoclav  D502E2, Prod. Matachana, Anul 2015 - 2 dispozitive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4252C6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6E5F0F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416FDC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07CFA5B" w14:textId="04007A3D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 Număr de intervenții nelimitat în cazul apariție unor defecțiuni neplanificate.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9D42C2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16F42D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0B3555F1" w14:textId="5B9E8C29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</w:tr>
            <w:tr w:rsidR="001A39B3" w:rsidRPr="00D76908" w14:paraId="0C8DDBE8" w14:textId="77777777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4F0C09" w14:textId="5748D21D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en-US"/>
                    </w:rPr>
                    <w:lastRenderedPageBreak/>
                    <w:t>9.X-ray mobil, XFM Italray, anul 2020 – 2 dispozitive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8D9B65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8F61A3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A16C14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BC0824" w14:textId="215E3687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 Număr de intervenții nelimitat în cazul apariție unor defecțiuni neplanificate.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9134DB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A57EFD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41058A0D" w14:textId="6C73F8DA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</w:tr>
            <w:tr w:rsidR="001A39B3" w:rsidRPr="00D76908" w14:paraId="001C25C3" w14:textId="77777777" w:rsidTr="00D76908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BCAE84" w14:textId="1FB187D7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en-US"/>
                    </w:rPr>
                    <w:t>10.C-arm mobil ZEN-7000 Genoray, anul 2019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7FE701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CDDE51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D691CE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A47783" w14:textId="365E8DA5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sistemului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calibrare touchscreen,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 Număr de intervenții nelimitat în cazul apariție unor defecțiuni neplanificate.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8990BE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828CB0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365BF03D" w14:textId="381EBBFB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</w:tr>
            <w:tr w:rsidR="001A39B3" w:rsidRPr="00D76908" w14:paraId="5B826BB1" w14:textId="77777777" w:rsidTr="00FE65A9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84E5B4" w14:textId="78B50CC2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11.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Statia de oxigen, 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Inmatec </w:t>
                  </w:r>
                  <w:r w:rsidRPr="00C96DF9">
                    <w:rPr>
                      <w:color w:val="000000"/>
                      <w:szCs w:val="24"/>
                      <w:lang w:val="ro-RO"/>
                    </w:rPr>
                    <w:t>IMT-POC 8600 med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, compresor GA 75 VSD, uscator Atlas Copco, condiționer, alte componente ale stației, anul 2021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- 1 </w:t>
                  </w:r>
                  <w:r>
                    <w:rPr>
                      <w:color w:val="000000"/>
                      <w:szCs w:val="24"/>
                      <w:lang w:val="ro-RO"/>
                    </w:rPr>
                    <w:t>instalație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6CEBA8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994787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59C20F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6CBA0C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Deservirea generatorului de oxigen:</w:t>
                  </w:r>
                </w:p>
                <w:p w14:paraId="3A2A46A9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Servicii necesare:</w:t>
                  </w:r>
                </w:p>
                <w:p w14:paraId="02E5953E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1. Mentenanta, testare, reparație în cazul defecțiunilor neprevăzute </w:t>
                  </w:r>
                </w:p>
                <w:p w14:paraId="3C9B28D1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2. Verificarea sistemului de erori pentru generator, uscător, compresor- </w:t>
                  </w:r>
                  <w:r>
                    <w:rPr>
                      <w:color w:val="000000"/>
                      <w:szCs w:val="24"/>
                      <w:lang w:val="ro-RO"/>
                    </w:rPr>
                    <w:t>lunar</w:t>
                  </w:r>
                </w:p>
                <w:p w14:paraId="2779A3BC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3. Verificarea de scurgeri de gaze și ulei- </w:t>
                  </w:r>
                  <w:r>
                    <w:rPr>
                      <w:color w:val="000000"/>
                      <w:szCs w:val="24"/>
                      <w:lang w:val="ro-RO"/>
                    </w:rPr>
                    <w:t>lunar</w:t>
                  </w:r>
                </w:p>
                <w:p w14:paraId="008B2A8F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4. Lubrifierea valvelor generatorului de oxigen- trimestrial</w:t>
                  </w:r>
                </w:p>
                <w:p w14:paraId="75EC5975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5. Spălarea mecanică a compresorului, uscătorului- trimestrial.</w:t>
                  </w:r>
                </w:p>
                <w:p w14:paraId="0730CF7A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6. Schimbarea consumabilelor conform manualului de service pentru compresor după contorul intern</w:t>
                  </w:r>
                </w:p>
                <w:p w14:paraId="76941E9C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7. Schimbarea consumabilelor conform  manualului de service pentru uscător după contorul intern </w:t>
                  </w:r>
                </w:p>
                <w:p w14:paraId="2B6735B8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8. Schimbarea filtrelor de magistrală după contorul intern </w:t>
                  </w:r>
                </w:p>
                <w:p w14:paraId="31848ED0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9. Resetarea tuturor contoarelor după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lastRenderedPageBreak/>
                    <w:t>schimbarea consumabilelor</w:t>
                  </w:r>
                </w:p>
                <w:p w14:paraId="45679987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10. Curățarea sistemului de climatizare</w:t>
                  </w:r>
                </w:p>
                <w:p w14:paraId="3E76A63F" w14:textId="3279B353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11. Emiterea unui raport în urma fiecărei lucrări îndeplinite asupra stației cu toate componentele utilizate.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D49A5F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332666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2854E282" w14:textId="0E1E5E88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</w:tr>
            <w:tr w:rsidR="001A39B3" w:rsidRPr="00D76908" w14:paraId="54ED90F5" w14:textId="77777777" w:rsidTr="00C45E73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EE9011" w14:textId="54B75D85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lastRenderedPageBreak/>
                    <w:t>12.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Statia de oxigen, Atlas Copco OGP45, 2019 cu compresor Ga 55 VSD</w:t>
                  </w:r>
                  <w:r>
                    <w:rPr>
                      <w:color w:val="000000"/>
                      <w:szCs w:val="24"/>
                      <w:lang w:val="ro-RO"/>
                    </w:rPr>
                    <w:t>, uscător Atlas Copco, condiționer și alte compenente ale stației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 - 1 </w:t>
                  </w:r>
                  <w:r>
                    <w:rPr>
                      <w:color w:val="000000"/>
                      <w:szCs w:val="24"/>
                      <w:lang w:val="ro-RO"/>
                    </w:rPr>
                    <w:t>instalatie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199E6A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DF11DD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BD1E74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E1447C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Deservirea lunară a generatorului de oxigen:</w:t>
                  </w:r>
                </w:p>
                <w:p w14:paraId="3A0CE78B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Servicii necesare:</w:t>
                  </w:r>
                </w:p>
                <w:p w14:paraId="1C1B9691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1. Mentenanta, testare, reparație în cazul defecțiunilor neprevăzute </w:t>
                  </w:r>
                </w:p>
                <w:p w14:paraId="696C05B3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2. Verificarea sistemului de erori pentru generator, uscător, compresor- </w:t>
                  </w:r>
                  <w:r>
                    <w:rPr>
                      <w:color w:val="000000"/>
                      <w:szCs w:val="24"/>
                      <w:lang w:val="ro-RO"/>
                    </w:rPr>
                    <w:t>lunar</w:t>
                  </w:r>
                </w:p>
                <w:p w14:paraId="702399BD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3. Verififcarea de scurgeri de gaze și ulei- </w:t>
                  </w:r>
                  <w:r>
                    <w:rPr>
                      <w:color w:val="000000"/>
                      <w:szCs w:val="24"/>
                      <w:lang w:val="ro-RO"/>
                    </w:rPr>
                    <w:t>lunar</w:t>
                  </w:r>
                </w:p>
                <w:p w14:paraId="20CDCF37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4. Lubrifierea valvelor generatorului de oxigen- trimestrial</w:t>
                  </w:r>
                </w:p>
                <w:p w14:paraId="129325A8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5. Spălarea mecanică a compresorului, uscătorului- trimestrial.</w:t>
                  </w:r>
                </w:p>
                <w:p w14:paraId="32186C1C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6. Schimbarea consumabilelor conform manualului de service pentru compresor după contorul intern</w:t>
                  </w:r>
                </w:p>
                <w:p w14:paraId="6DF82BFC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7. Schimbarea consumabilelor conform  manualului de service pentru uscător după contorul intern </w:t>
                  </w:r>
                </w:p>
                <w:p w14:paraId="64BC5D21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8. Schimbarea filtrelor de magistrală după contorul intern </w:t>
                  </w:r>
                </w:p>
                <w:p w14:paraId="294D9B1F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9. Resetarea tuturor contoarelor după schimbarea consumabilelor</w:t>
                  </w:r>
                </w:p>
                <w:p w14:paraId="2144CFD4" w14:textId="77777777" w:rsidR="001A39B3" w:rsidRPr="00A262D1" w:rsidRDefault="001A39B3" w:rsidP="001A39B3">
                  <w:pPr>
                    <w:rPr>
                      <w:color w:val="000000"/>
                      <w:szCs w:val="24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10. Curățarea sistemului de climatizare</w:t>
                  </w:r>
                </w:p>
                <w:p w14:paraId="534639CE" w14:textId="67E5AA24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11. Emiterea unui raport în urma fiecărei lucrări îndeplinite asupra stației cu toate componentele utilizate.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2482BB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B8132E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1FC49DFC" w14:textId="3E1D52C9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</w:tr>
            <w:tr w:rsidR="001A39B3" w:rsidRPr="00D76908" w14:paraId="3313E0A0" w14:textId="77777777" w:rsidTr="00C45E73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6F4959" w14:textId="198B98A7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13.U</w:t>
                  </w:r>
                  <w:r w:rsidRPr="007F19C5">
                    <w:rPr>
                      <w:color w:val="000000"/>
                      <w:szCs w:val="24"/>
                      <w:lang w:val="ro-RO"/>
                    </w:rPr>
                    <w:t>nitate de litotritie cu laser HL-30C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, </w:t>
                  </w:r>
                  <w:r w:rsidRPr="007F19C5">
                    <w:rPr>
                      <w:color w:val="000000"/>
                      <w:szCs w:val="24"/>
                      <w:lang w:val="ro-RO"/>
                    </w:rPr>
                    <w:t xml:space="preserve">Cook </w:t>
                  </w:r>
                  <w:r w:rsidRPr="007F19C5">
                    <w:rPr>
                      <w:color w:val="000000"/>
                      <w:szCs w:val="24"/>
                      <w:lang w:val="ro-RO"/>
                    </w:rPr>
                    <w:lastRenderedPageBreak/>
                    <w:t>Medical</w:t>
                  </w:r>
                  <w:r>
                    <w:rPr>
                      <w:color w:val="000000"/>
                      <w:szCs w:val="24"/>
                      <w:lang w:val="ro-RO"/>
                    </w:rPr>
                    <w:t>, anul 2019 – 1 unitate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75DD011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041C60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C186FC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6451E8" w14:textId="70BD14C5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,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lastRenderedPageBreak/>
                    <w:t>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A6FB62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06D118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58904E2C" w14:textId="05FDB886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</w:tr>
            <w:tr w:rsidR="001A39B3" w:rsidRPr="00D76908" w14:paraId="257A663B" w14:textId="77777777" w:rsidTr="00C45E73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E05BB2" w14:textId="1B6BF046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en-US"/>
                    </w:rPr>
                    <w:lastRenderedPageBreak/>
                    <w:t xml:space="preserve">14.Pompe cu seringă </w:t>
                  </w:r>
                  <w:r w:rsidRPr="002A1C2A">
                    <w:rPr>
                      <w:color w:val="000000"/>
                      <w:szCs w:val="24"/>
                      <w:lang w:val="en-US"/>
                    </w:rPr>
                    <w:t>Compact Plus</w:t>
                  </w:r>
                  <w:r>
                    <w:rPr>
                      <w:color w:val="000000"/>
                      <w:szCs w:val="24"/>
                      <w:lang w:val="en-US"/>
                    </w:rPr>
                    <w:t>, B.Braun, anul 2020 – 30 unități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2A95F4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C786C3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89A780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BD057" w14:textId="20D2C6C6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Calibrarea sistemului cu seringi etalon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A45061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AC6A9D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4682DD8E" w14:textId="719C9570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</w:tr>
            <w:tr w:rsidR="001A39B3" w:rsidRPr="00D76908" w14:paraId="2B3DF5A5" w14:textId="77777777" w:rsidTr="00C45E73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C92638" w14:textId="16ED6A59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en-US"/>
                    </w:rPr>
                    <w:t xml:space="preserve">15.Pompe cu seringă </w:t>
                  </w:r>
                  <w:r w:rsidRPr="00512A89">
                    <w:rPr>
                      <w:color w:val="000000"/>
                      <w:szCs w:val="24"/>
                      <w:lang w:val="en-US"/>
                    </w:rPr>
                    <w:t>Alaris GH Plus</w:t>
                  </w:r>
                  <w:r>
                    <w:rPr>
                      <w:color w:val="000000"/>
                      <w:szCs w:val="24"/>
                      <w:lang w:val="en-US"/>
                    </w:rPr>
                    <w:t>, anul 2020 – 20 unități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CC08E4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7DBE6F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FF9D96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4D6799" w14:textId="5120617C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Calibrarea sistemului cu seringi etalon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8C25D5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9440A2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6F806209" w14:textId="1F1DE2B3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</w:tr>
            <w:tr w:rsidR="001A39B3" w:rsidRPr="0016577A" w14:paraId="263524F0" w14:textId="77777777" w:rsidTr="00C45E73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E532B20" w14:textId="2D15A5A9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16.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Autoclav  </w:t>
                  </w:r>
                  <w:r w:rsidRPr="00896394">
                    <w:rPr>
                      <w:color w:val="000000"/>
                      <w:szCs w:val="24"/>
                      <w:lang w:val="ro-RO"/>
                    </w:rPr>
                    <w:t>Goldberg 422D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Anul 20</w:t>
                  </w:r>
                  <w:r>
                    <w:rPr>
                      <w:color w:val="000000"/>
                      <w:szCs w:val="24"/>
                      <w:lang w:val="ro-RO"/>
                    </w:rPr>
                    <w:t>24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 - </w:t>
                  </w:r>
                  <w:r>
                    <w:rPr>
                      <w:color w:val="000000"/>
                      <w:szCs w:val="24"/>
                      <w:lang w:val="ro-RO"/>
                    </w:rPr>
                    <w:t>3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 dispozitive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AA4CA1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4AACCF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D43F64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B90B007" w14:textId="6248BDCB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Mentenan</w:t>
                  </w:r>
                  <w:r>
                    <w:rPr>
                      <w:color w:val="000000"/>
                      <w:szCs w:val="24"/>
                      <w:lang w:val="ro-RO"/>
                    </w:rPr>
                    <w:t>ța completă a dispozitivului conform recomandărilor producătorului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, calibrare, testare</w:t>
                  </w:r>
                  <w:r>
                    <w:rPr>
                      <w:color w:val="000000"/>
                      <w:szCs w:val="24"/>
                      <w:lang w:val="ro-RO"/>
                    </w:rPr>
                    <w:t xml:space="preserve"> și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>reparație în cazul defecțiunilor neprevăzute</w:t>
                  </w:r>
                  <w:r>
                    <w:rPr>
                      <w:color w:val="000000"/>
                      <w:szCs w:val="24"/>
                      <w:lang w:val="ro-RO"/>
                    </w:rPr>
                    <w:t>. Număr de intervenții nelimitat în cazul apariție unor defecțiuni neplanificate.Un dispozitiv este defect. Este necesar diagnosticarea defecțiunei și repararea acesteia.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BDC813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B137F9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70BD38B3" w14:textId="588EADFD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</w:tr>
            <w:tr w:rsidR="001A39B3" w:rsidRPr="001A39B3" w14:paraId="682D3F2B" w14:textId="77777777" w:rsidTr="00C45E73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F0B75F" w14:textId="32810941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bCs/>
                      <w:szCs w:val="24"/>
                      <w:lang w:val="it-IT"/>
                    </w:rPr>
                    <w:t>17.P</w:t>
                  </w:r>
                  <w:r w:rsidRPr="001611EF">
                    <w:rPr>
                      <w:bCs/>
                      <w:szCs w:val="24"/>
                      <w:lang w:val="it-IT"/>
                    </w:rPr>
                    <w:t>haco-emulsificare Centurion Vision System</w:t>
                  </w:r>
                  <w:r>
                    <w:rPr>
                      <w:bCs/>
                      <w:szCs w:val="24"/>
                      <w:lang w:val="it-IT"/>
                    </w:rPr>
                    <w:t>,</w:t>
                  </w:r>
                  <w:r>
                    <w:rPr>
                      <w:bCs/>
                      <w:szCs w:val="24"/>
                      <w:lang w:val="en-US"/>
                    </w:rPr>
                    <w:t xml:space="preserve"> anul producerii 2022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B7892F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16A977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700875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A5F63B" w14:textId="77777777" w:rsidR="001A39B3" w:rsidRPr="00A24E00" w:rsidRDefault="001A39B3" w:rsidP="001A39B3">
                  <w:pPr>
                    <w:spacing w:after="62" w:line="266" w:lineRule="auto"/>
                    <w:rPr>
                      <w:szCs w:val="24"/>
                      <w:lang w:val="en-US"/>
                    </w:rPr>
                  </w:pPr>
                  <w:r w:rsidRPr="00A24E00">
                    <w:rPr>
                      <w:szCs w:val="24"/>
                      <w:lang w:val="en-US"/>
                    </w:rPr>
                    <w:t>Verificare stare aparat.</w:t>
                  </w:r>
                </w:p>
                <w:p w14:paraId="48E3F4F9" w14:textId="77777777" w:rsidR="001A39B3" w:rsidRPr="00A24E00" w:rsidRDefault="001A39B3" w:rsidP="001A39B3">
                  <w:pPr>
                    <w:spacing w:after="62" w:line="266" w:lineRule="auto"/>
                    <w:rPr>
                      <w:szCs w:val="24"/>
                      <w:lang w:val="it-IT"/>
                    </w:rPr>
                  </w:pPr>
                  <w:r w:rsidRPr="00A24E00">
                    <w:rPr>
                      <w:szCs w:val="24"/>
                      <w:lang w:val="it-IT"/>
                    </w:rPr>
                    <w:t>Verificare parametrii tensiune de alimentare (tensiune, împâmantare, verificare întrerupători).</w:t>
                  </w:r>
                </w:p>
                <w:p w14:paraId="6C39CF7E" w14:textId="77777777" w:rsidR="001A39B3" w:rsidRPr="00A24E00" w:rsidRDefault="001A39B3" w:rsidP="001A39B3">
                  <w:pPr>
                    <w:spacing w:after="35" w:line="266" w:lineRule="auto"/>
                    <w:rPr>
                      <w:szCs w:val="24"/>
                      <w:lang w:val="en-US"/>
                    </w:rPr>
                  </w:pPr>
                  <w:r w:rsidRPr="00A24E00">
                    <w:rPr>
                      <w:szCs w:val="24"/>
                      <w:lang w:val="en-US"/>
                    </w:rPr>
                    <w:t xml:space="preserve">Verificarea protecţiilor interne care asigură funcţionarea în condiţii de siguranţă ale aparatului; </w:t>
                  </w:r>
                </w:p>
                <w:p w14:paraId="00DA0937" w14:textId="77777777" w:rsidR="001A39B3" w:rsidRPr="00A24E00" w:rsidRDefault="001A39B3" w:rsidP="001A39B3">
                  <w:pPr>
                    <w:spacing w:after="60" w:line="266" w:lineRule="auto"/>
                    <w:rPr>
                      <w:szCs w:val="24"/>
                      <w:lang w:val="en-US"/>
                    </w:rPr>
                  </w:pPr>
                  <w:r w:rsidRPr="00A24E00">
                    <w:rPr>
                      <w:szCs w:val="24"/>
                      <w:lang w:val="en-US"/>
                    </w:rPr>
                    <w:t xml:space="preserve">Măsurarea rezistenţelor diferitelor ansamble ale aparatului; </w:t>
                  </w:r>
                </w:p>
                <w:p w14:paraId="47A040F2" w14:textId="77777777" w:rsidR="001A39B3" w:rsidRPr="001611EF" w:rsidRDefault="001A39B3" w:rsidP="001A39B3">
                  <w:pPr>
                    <w:spacing w:after="71" w:line="266" w:lineRule="auto"/>
                    <w:rPr>
                      <w:szCs w:val="24"/>
                      <w:lang w:val="it-IT"/>
                    </w:rPr>
                  </w:pPr>
                  <w:r w:rsidRPr="001611EF">
                    <w:rPr>
                      <w:szCs w:val="24"/>
                      <w:lang w:val="it-IT"/>
                    </w:rPr>
                    <w:t xml:space="preserve">Verificare modul pneumatic (verificare mecanism pompă şi pistoane de acţionare     asupra casetei, verificare mecanism de prindere al casetei); </w:t>
                  </w:r>
                </w:p>
                <w:p w14:paraId="69E86612" w14:textId="77777777" w:rsidR="001A39B3" w:rsidRPr="00A24E00" w:rsidRDefault="001A39B3" w:rsidP="001A39B3">
                  <w:pPr>
                    <w:spacing w:after="62" w:line="266" w:lineRule="auto"/>
                    <w:rPr>
                      <w:szCs w:val="24"/>
                      <w:lang w:val="it-IT"/>
                    </w:rPr>
                  </w:pPr>
                  <w:r w:rsidRPr="00A24E00">
                    <w:rPr>
                      <w:szCs w:val="24"/>
                      <w:lang w:val="it-IT"/>
                    </w:rPr>
                    <w:lastRenderedPageBreak/>
                    <w:t xml:space="preserve">Verificare şi curăţare ventilatoare de răcire; </w:t>
                  </w:r>
                </w:p>
                <w:p w14:paraId="13A0A3E6" w14:textId="77777777" w:rsidR="001A39B3" w:rsidRPr="00A24E00" w:rsidRDefault="001A39B3" w:rsidP="001A39B3">
                  <w:pPr>
                    <w:spacing w:after="58" w:line="266" w:lineRule="auto"/>
                    <w:rPr>
                      <w:szCs w:val="24"/>
                      <w:lang w:val="it-IT"/>
                    </w:rPr>
                  </w:pPr>
                  <w:r w:rsidRPr="00A24E00">
                    <w:rPr>
                      <w:szCs w:val="24"/>
                      <w:lang w:val="it-IT"/>
                    </w:rPr>
                    <w:t xml:space="preserve">Verificarea presiunii cu casetă uscată (la diferitele praguri de măsurare a presiunii şi vacuumului); </w:t>
                  </w:r>
                </w:p>
                <w:p w14:paraId="14BC5C7D" w14:textId="77777777" w:rsidR="001A39B3" w:rsidRPr="00816949" w:rsidRDefault="001A39B3" w:rsidP="001A39B3">
                  <w:pPr>
                    <w:spacing w:after="4" w:line="266" w:lineRule="auto"/>
                    <w:rPr>
                      <w:szCs w:val="24"/>
                      <w:lang w:val="en-US"/>
                    </w:rPr>
                  </w:pPr>
                  <w:r w:rsidRPr="00816949">
                    <w:rPr>
                      <w:szCs w:val="24"/>
                      <w:lang w:val="en-US"/>
                    </w:rPr>
                    <w:t xml:space="preserve">Verificare recunoaştere casetă; </w:t>
                  </w:r>
                </w:p>
                <w:p w14:paraId="1934E827" w14:textId="77777777" w:rsidR="001A39B3" w:rsidRPr="00A24E00" w:rsidRDefault="001A39B3" w:rsidP="001A39B3">
                  <w:pPr>
                    <w:spacing w:after="42" w:line="266" w:lineRule="auto"/>
                    <w:rPr>
                      <w:szCs w:val="24"/>
                      <w:lang w:val="it-IT"/>
                    </w:rPr>
                  </w:pPr>
                  <w:r w:rsidRPr="00A24E00">
                    <w:rPr>
                      <w:szCs w:val="24"/>
                      <w:lang w:val="it-IT"/>
                    </w:rPr>
                    <w:t xml:space="preserve">Testare la </w:t>
                  </w:r>
                  <w:r w:rsidRPr="00A24E00">
                    <w:rPr>
                      <w:i/>
                      <w:szCs w:val="24"/>
                      <w:lang w:val="it-IT"/>
                    </w:rPr>
                    <w:t>priming</w:t>
                  </w:r>
                  <w:r w:rsidRPr="00A24E00">
                    <w:rPr>
                      <w:szCs w:val="24"/>
                      <w:lang w:val="it-IT"/>
                    </w:rPr>
                    <w:t xml:space="preserve"> a casetei; </w:t>
                  </w:r>
                </w:p>
                <w:p w14:paraId="1DBAD140" w14:textId="77777777" w:rsidR="001A39B3" w:rsidRPr="00A24E00" w:rsidRDefault="001A39B3" w:rsidP="001A39B3">
                  <w:pPr>
                    <w:spacing w:after="4" w:line="266" w:lineRule="auto"/>
                    <w:rPr>
                      <w:szCs w:val="24"/>
                      <w:lang w:val="en-US"/>
                    </w:rPr>
                  </w:pPr>
                  <w:r w:rsidRPr="00A24E00">
                    <w:rPr>
                      <w:szCs w:val="24"/>
                      <w:lang w:val="en-US"/>
                    </w:rPr>
                    <w:t xml:space="preserve">Verificare rezistenţă a instrumentelor de măsura; </w:t>
                  </w:r>
                </w:p>
                <w:p w14:paraId="22FA36C1" w14:textId="77777777" w:rsidR="001A39B3" w:rsidRPr="00A24E00" w:rsidRDefault="001A39B3" w:rsidP="001A39B3">
                  <w:pPr>
                    <w:spacing w:after="4" w:line="266" w:lineRule="auto"/>
                    <w:rPr>
                      <w:szCs w:val="24"/>
                      <w:lang w:val="it-IT"/>
                    </w:rPr>
                  </w:pPr>
                  <w:r w:rsidRPr="00A24E00">
                    <w:rPr>
                      <w:szCs w:val="24"/>
                      <w:lang w:val="it-IT"/>
                    </w:rPr>
                    <w:t xml:space="preserve">Verificare coagulare la cele trei praguri; </w:t>
                  </w:r>
                </w:p>
                <w:p w14:paraId="74134DEC" w14:textId="77777777" w:rsidR="001A39B3" w:rsidRPr="00A24E00" w:rsidRDefault="001A39B3" w:rsidP="001A39B3">
                  <w:pPr>
                    <w:spacing w:after="4" w:line="266" w:lineRule="auto"/>
                    <w:rPr>
                      <w:szCs w:val="24"/>
                      <w:lang w:val="it-IT"/>
                    </w:rPr>
                  </w:pPr>
                  <w:r w:rsidRPr="00A24E00">
                    <w:rPr>
                      <w:szCs w:val="24"/>
                      <w:lang w:val="it-IT"/>
                    </w:rPr>
                    <w:t xml:space="preserve">Verificare parte de </w:t>
                  </w:r>
                  <w:r w:rsidRPr="00A24E00">
                    <w:rPr>
                      <w:i/>
                      <w:szCs w:val="24"/>
                      <w:lang w:val="it-IT"/>
                    </w:rPr>
                    <w:t>phaco</w:t>
                  </w:r>
                  <w:r w:rsidRPr="00A24E00">
                    <w:rPr>
                      <w:szCs w:val="24"/>
                      <w:lang w:val="it-IT"/>
                    </w:rPr>
                    <w:t xml:space="preserve"> prin măsurarea amplitudinale și  torsionale; </w:t>
                  </w:r>
                </w:p>
                <w:p w14:paraId="23A13F56" w14:textId="77777777" w:rsidR="001A39B3" w:rsidRPr="00816949" w:rsidRDefault="001A39B3" w:rsidP="001A39B3">
                  <w:pPr>
                    <w:spacing w:after="4" w:line="266" w:lineRule="auto"/>
                    <w:rPr>
                      <w:szCs w:val="24"/>
                      <w:lang w:val="en-US"/>
                    </w:rPr>
                  </w:pPr>
                  <w:r w:rsidRPr="00816949">
                    <w:rPr>
                      <w:szCs w:val="24"/>
                      <w:lang w:val="en-US"/>
                    </w:rPr>
                    <w:t xml:space="preserve">Verificare vitrectomie la 4000 cpm  </w:t>
                  </w:r>
                </w:p>
                <w:p w14:paraId="7C078F98" w14:textId="77777777" w:rsidR="001A39B3" w:rsidRPr="00816949" w:rsidRDefault="001A39B3" w:rsidP="001A39B3">
                  <w:pPr>
                    <w:spacing w:after="40" w:line="266" w:lineRule="auto"/>
                    <w:rPr>
                      <w:szCs w:val="24"/>
                      <w:lang w:val="en-US"/>
                    </w:rPr>
                  </w:pPr>
                  <w:r w:rsidRPr="00816949">
                    <w:rPr>
                      <w:szCs w:val="24"/>
                      <w:lang w:val="en-US"/>
                    </w:rPr>
                    <w:t xml:space="preserve">Verificare si calibrare ecran; </w:t>
                  </w:r>
                </w:p>
                <w:p w14:paraId="491CB3C1" w14:textId="77777777" w:rsidR="001A39B3" w:rsidRPr="00A24E00" w:rsidRDefault="001A39B3" w:rsidP="001A39B3">
                  <w:pPr>
                    <w:spacing w:after="61" w:line="266" w:lineRule="auto"/>
                    <w:rPr>
                      <w:szCs w:val="24"/>
                      <w:lang w:val="it-IT"/>
                    </w:rPr>
                  </w:pPr>
                  <w:r w:rsidRPr="00A24E00">
                    <w:rPr>
                      <w:szCs w:val="24"/>
                      <w:lang w:val="it-IT"/>
                    </w:rPr>
                    <w:t xml:space="preserve">Descărcare fişiere de loguri şi erori; </w:t>
                  </w:r>
                </w:p>
                <w:p w14:paraId="6D28BE90" w14:textId="77777777" w:rsidR="001A39B3" w:rsidRPr="00A24E00" w:rsidRDefault="001A39B3" w:rsidP="001A39B3">
                  <w:pPr>
                    <w:spacing w:after="37" w:line="266" w:lineRule="auto"/>
                    <w:rPr>
                      <w:szCs w:val="24"/>
                      <w:lang w:val="it-IT"/>
                    </w:rPr>
                  </w:pPr>
                  <w:r w:rsidRPr="00A24E00">
                    <w:rPr>
                      <w:szCs w:val="24"/>
                      <w:lang w:val="it-IT"/>
                    </w:rPr>
                    <w:t xml:space="preserve">Verificare pedală (funcţionare continuă şi uşoară); </w:t>
                  </w:r>
                </w:p>
                <w:p w14:paraId="4F239724" w14:textId="77777777" w:rsidR="001A39B3" w:rsidRPr="00A24E00" w:rsidRDefault="001A39B3" w:rsidP="001A39B3">
                  <w:pPr>
                    <w:spacing w:after="41" w:line="266" w:lineRule="auto"/>
                    <w:rPr>
                      <w:szCs w:val="24"/>
                      <w:lang w:val="en-US"/>
                    </w:rPr>
                  </w:pPr>
                  <w:r w:rsidRPr="00A24E00">
                    <w:rPr>
                      <w:szCs w:val="24"/>
                      <w:lang w:val="en-US"/>
                    </w:rPr>
                    <w:t xml:space="preserve">Verificare sonde client (hand piece, autosert); </w:t>
                  </w:r>
                </w:p>
                <w:p w14:paraId="19013C42" w14:textId="236A3199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4E00">
                    <w:rPr>
                      <w:szCs w:val="24"/>
                      <w:lang w:val="en-US"/>
                    </w:rPr>
                    <w:t xml:space="preserve">Verificare parametrii de lucru conform procedurilor de service Alcon și întocmire STP (service test procedure). 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717BF4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FAD2086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4FC58933" w14:textId="74B5AF41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</w:tr>
            <w:tr w:rsidR="001A39B3" w:rsidRPr="001A39B3" w14:paraId="5F06B93B" w14:textId="77777777" w:rsidTr="00C45E73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61CCB5" w14:textId="1B4CD9AF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bCs/>
                      <w:szCs w:val="24"/>
                      <w:lang w:val="en-US"/>
                    </w:rPr>
                    <w:lastRenderedPageBreak/>
                    <w:t>18.</w:t>
                  </w:r>
                  <w:r w:rsidRPr="0079649A">
                    <w:rPr>
                      <w:bCs/>
                      <w:szCs w:val="24"/>
                      <w:lang w:val="en-US"/>
                    </w:rPr>
                    <w:t>Vitreo-retiniana Constellation LXT</w:t>
                  </w:r>
                  <w:r>
                    <w:rPr>
                      <w:bCs/>
                      <w:szCs w:val="24"/>
                      <w:lang w:val="en-US"/>
                    </w:rPr>
                    <w:t>, anul producerii 2020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F71A51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B951BE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81C854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FD752D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stare aparat;</w:t>
                  </w:r>
                </w:p>
                <w:p w14:paraId="05851AD7" w14:textId="77777777" w:rsidR="001A39B3" w:rsidRPr="0079649A" w:rsidRDefault="001A39B3" w:rsidP="001A39B3">
                  <w:pPr>
                    <w:jc w:val="both"/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parametrii tensiune de alimentare (tensiune, împâmantare, verificare întrerupători, etc.);</w:t>
                  </w:r>
                </w:p>
                <w:p w14:paraId="5E635543" w14:textId="77777777" w:rsidR="001A39B3" w:rsidRPr="0079649A" w:rsidRDefault="001A39B3" w:rsidP="001A39B3">
                  <w:pPr>
                    <w:jc w:val="both"/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Verificarea protecţiilor interne care asigură funcţionarea în condiţii de siguranţă ale aparatului;</w:t>
                  </w:r>
                </w:p>
                <w:p w14:paraId="23CADD28" w14:textId="77777777" w:rsidR="001A39B3" w:rsidRPr="0079649A" w:rsidRDefault="001A39B3" w:rsidP="001A39B3">
                  <w:pPr>
                    <w:tabs>
                      <w:tab w:val="left" w:pos="0"/>
                    </w:tabs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conectori şi cabluri;</w:t>
                  </w:r>
                </w:p>
                <w:p w14:paraId="38931E00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Măsurarea rezistenţelor diferitelor ansamble ale aparatului;</w:t>
                  </w:r>
                </w:p>
                <w:p w14:paraId="7EF2B100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lastRenderedPageBreak/>
                    <w:t>Verificare şi</w:t>
                  </w:r>
                  <w:r>
                    <w:rPr>
                      <w:szCs w:val="24"/>
                      <w:lang w:val="ro-RO"/>
                    </w:rPr>
                    <w:t xml:space="preserve"> </w:t>
                  </w:r>
                  <w:r w:rsidRPr="0079649A">
                    <w:rPr>
                      <w:szCs w:val="24"/>
                      <w:lang w:val="ro-RO"/>
                    </w:rPr>
                    <w:t>curăţare filtre;</w:t>
                  </w:r>
                </w:p>
                <w:p w14:paraId="3F7D4662" w14:textId="77777777" w:rsidR="001A39B3" w:rsidRPr="0079649A" w:rsidRDefault="001A39B3" w:rsidP="001A39B3">
                  <w:pPr>
                    <w:jc w:val="both"/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modul pneumatic (verificare mecanism pompă şi pistoane de acţionare asupra casetei, verificare mecanism de prindere al casetei);</w:t>
                  </w:r>
                </w:p>
                <w:p w14:paraId="44020155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şi</w:t>
                  </w:r>
                  <w:r>
                    <w:rPr>
                      <w:szCs w:val="24"/>
                      <w:lang w:val="ro-RO"/>
                    </w:rPr>
                    <w:t xml:space="preserve"> </w:t>
                  </w:r>
                  <w:r w:rsidRPr="0079649A">
                    <w:rPr>
                      <w:szCs w:val="24"/>
                      <w:lang w:val="ro-RO"/>
                    </w:rPr>
                    <w:t>curăţare ventilatoare de răcire;</w:t>
                  </w:r>
                </w:p>
                <w:p w14:paraId="1BF9EAA7" w14:textId="77777777" w:rsidR="001A39B3" w:rsidRPr="0079649A" w:rsidRDefault="001A39B3" w:rsidP="001A39B3">
                  <w:pPr>
                    <w:jc w:val="both"/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Verificarea presiunii cu casetă uscată (la diferitele praguri de măsurare a presiunii şi vacuumului);</w:t>
                  </w:r>
                </w:p>
                <w:p w14:paraId="5DABDB2A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recunoaştere casetă;</w:t>
                  </w:r>
                </w:p>
                <w:p w14:paraId="2503B393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 xml:space="preserve">Testare la </w:t>
                  </w:r>
                  <w:r w:rsidRPr="0079649A">
                    <w:rPr>
                      <w:i/>
                      <w:szCs w:val="24"/>
                      <w:lang w:val="ro-RO"/>
                    </w:rPr>
                    <w:t>priming</w:t>
                  </w:r>
                  <w:r w:rsidRPr="0079649A">
                    <w:rPr>
                      <w:szCs w:val="24"/>
                      <w:lang w:val="ro-RO"/>
                    </w:rPr>
                    <w:t xml:space="preserve"> a casetei;</w:t>
                  </w:r>
                </w:p>
                <w:p w14:paraId="1A0CD5A9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rezistenţă a instrumentelor de măsura;</w:t>
                  </w:r>
                </w:p>
                <w:p w14:paraId="796D8444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 xml:space="preserve">Verificare infuzie cu </w:t>
                  </w:r>
                  <w:r w:rsidRPr="0079649A">
                    <w:rPr>
                      <w:i/>
                      <w:szCs w:val="24"/>
                      <w:lang w:val="ro-RO"/>
                    </w:rPr>
                    <w:t>flowmeter</w:t>
                  </w:r>
                </w:p>
                <w:p w14:paraId="797816AA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injecție și extracție</w:t>
                  </w:r>
                </w:p>
                <w:p w14:paraId="0F0A829A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coagulare la cele trei praguri;</w:t>
                  </w:r>
                </w:p>
                <w:p w14:paraId="214117C0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 xml:space="preserve">Verificare parte de </w:t>
                  </w:r>
                  <w:r w:rsidRPr="0079649A">
                    <w:rPr>
                      <w:i/>
                      <w:szCs w:val="24"/>
                      <w:lang w:val="ro-RO"/>
                    </w:rPr>
                    <w:t>phaco</w:t>
                  </w:r>
                  <w:r w:rsidRPr="0079649A">
                    <w:rPr>
                      <w:szCs w:val="24"/>
                      <w:lang w:val="ro-RO"/>
                    </w:rPr>
                    <w:t xml:space="preserve"> prin măsurarea amplitudinale și  torsionale;</w:t>
                  </w:r>
                </w:p>
                <w:p w14:paraId="5938F75E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vitrectomie la 5000 cpm, 7500 cpm și 10000 cpm</w:t>
                  </w:r>
                </w:p>
                <w:p w14:paraId="7976AA16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si calibrare ecran;</w:t>
                  </w:r>
                </w:p>
                <w:p w14:paraId="5867FF22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iluminator</w:t>
                  </w:r>
                  <w:r>
                    <w:rPr>
                      <w:szCs w:val="24"/>
                      <w:lang w:val="ro-RO"/>
                    </w:rPr>
                    <w:t xml:space="preserve"> </w:t>
                  </w:r>
                  <w:r w:rsidRPr="0079649A">
                    <w:rPr>
                      <w:szCs w:val="24"/>
                      <w:lang w:val="ro-RO"/>
                    </w:rPr>
                    <w:t>(intensitate luminoasa, durata de viață lampă)</w:t>
                  </w:r>
                </w:p>
                <w:p w14:paraId="28B39FFB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laser (energie, lumină de țintire)</w:t>
                  </w:r>
                </w:p>
                <w:p w14:paraId="0E0D37DA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Descărcare fişiere de logurişi erori;</w:t>
                  </w:r>
                </w:p>
                <w:p w14:paraId="2C246D9A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pedală (funcţionare continuă şiuşoară);</w:t>
                  </w:r>
                </w:p>
                <w:p w14:paraId="0C8D8AC2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>Verificare sonde client (hand piece,  sonde I/A şi sonde coagulare,fragmatom);</w:t>
                  </w:r>
                </w:p>
                <w:p w14:paraId="2D10F7D7" w14:textId="77777777" w:rsidR="001A39B3" w:rsidRPr="0079649A" w:rsidRDefault="001A39B3" w:rsidP="001A39B3">
                  <w:pPr>
                    <w:rPr>
                      <w:szCs w:val="24"/>
                      <w:lang w:val="ro-RO"/>
                    </w:rPr>
                  </w:pPr>
                  <w:r w:rsidRPr="0079649A">
                    <w:rPr>
                      <w:szCs w:val="24"/>
                      <w:lang w:val="ro-RO"/>
                    </w:rPr>
                    <w:t xml:space="preserve">Verificare </w:t>
                  </w:r>
                  <w:r w:rsidRPr="0079649A">
                    <w:rPr>
                      <w:color w:val="000000"/>
                      <w:szCs w:val="24"/>
                      <w:lang w:val="ro-RO"/>
                    </w:rPr>
                    <w:t>parametrii</w:t>
                  </w:r>
                  <w:r w:rsidRPr="0079649A">
                    <w:rPr>
                      <w:szCs w:val="24"/>
                      <w:lang w:val="ro-RO"/>
                    </w:rPr>
                    <w:t xml:space="preserve"> de lucru conform procedurilor de service Alcon și întocmire STP (service test procedure).</w:t>
                  </w:r>
                </w:p>
                <w:p w14:paraId="60EF2457" w14:textId="7F00B1E4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Emiterea unui raport în urma fiecărei lucrări 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lastRenderedPageBreak/>
                    <w:t>îndeplinite</w:t>
                  </w:r>
                  <w:r>
                    <w:rPr>
                      <w:color w:val="000000"/>
                      <w:szCs w:val="24"/>
                      <w:lang w:val="ro-RO"/>
                    </w:rPr>
                    <w:t>;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52181D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73E9B3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5AD957B6" w14:textId="7911437A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</w:tr>
            <w:tr w:rsidR="001A39B3" w:rsidRPr="001A39B3" w14:paraId="072597D2" w14:textId="77777777" w:rsidTr="006F7350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DDA2D2" w14:textId="6E47C498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bCs/>
                      <w:szCs w:val="24"/>
                      <w:lang w:val="en-US"/>
                    </w:rPr>
                    <w:lastRenderedPageBreak/>
                    <w:t>19.</w:t>
                  </w:r>
                  <w:r w:rsidRPr="00A4724B">
                    <w:rPr>
                      <w:bCs/>
                      <w:szCs w:val="24"/>
                      <w:lang w:val="en-US"/>
                    </w:rPr>
                    <w:t>Alcotest Drager 6820, anul 2022 – 1 dispozitiv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BC1280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1EABE4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B5192D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93BAE6" w14:textId="58B58045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szCs w:val="24"/>
                      <w:lang w:val="ro-RO"/>
                    </w:rPr>
                    <w:t>Verificarea și calibrarea dispozitivului. Emiterea unui raport de calibrare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75E497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CF694B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5907466D" w14:textId="07F5BAE8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  <w:r>
                    <w:rPr>
                      <w:szCs w:val="24"/>
                      <w:lang w:val="ro-RO"/>
                    </w:rPr>
                    <w:t>semestrial</w:t>
                  </w:r>
                </w:p>
              </w:tc>
            </w:tr>
            <w:tr w:rsidR="001A39B3" w:rsidRPr="001A39B3" w14:paraId="226265DE" w14:textId="77777777" w:rsidTr="006F7350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4DF9FF" w14:textId="77777777" w:rsidR="001A39B3" w:rsidRPr="000D2F39" w:rsidRDefault="001A39B3" w:rsidP="001A39B3">
                  <w:pPr>
                    <w:framePr w:hSpace="180" w:wrap="around" w:vAnchor="page" w:hAnchor="margin" w:x="1" w:y="347"/>
                    <w:tabs>
                      <w:tab w:val="left" w:pos="567"/>
                    </w:tabs>
                    <w:spacing w:line="276" w:lineRule="auto"/>
                    <w:rPr>
                      <w:szCs w:val="24"/>
                      <w:shd w:val="clear" w:color="auto" w:fill="FFFFFF"/>
                      <w:lang w:val="ro-RO"/>
                    </w:rPr>
                  </w:pPr>
                  <w:r>
                    <w:rPr>
                      <w:szCs w:val="24"/>
                      <w:shd w:val="clear" w:color="auto" w:fill="FFFFFF"/>
                      <w:lang w:val="ro-RO"/>
                    </w:rPr>
                    <w:t>20.</w:t>
                  </w:r>
                  <w:r w:rsidRPr="000D2F39">
                    <w:rPr>
                      <w:szCs w:val="24"/>
                      <w:shd w:val="clear" w:color="auto" w:fill="FFFFFF"/>
                      <w:lang w:val="ro-RO"/>
                    </w:rPr>
                    <w:t>Videobronhoscop</w:t>
                  </w:r>
                </w:p>
                <w:p w14:paraId="056D29B3" w14:textId="147C925E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0D2F39">
                    <w:rPr>
                      <w:color w:val="000000"/>
                      <w:szCs w:val="24"/>
                      <w:lang w:val="en-US"/>
                    </w:rPr>
                    <w:t>BF-1TH190, S/N: 2328638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E57A1D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8A8C51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335DAD6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1934A9" w14:textId="49876E53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Reparație in cazul defecțiunilor neprevăzute, schimbarea cauciucului distal și ale altor componente.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0606F7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462E2F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7F66B609" w14:textId="2ACE2C66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3 solicitări</w:t>
                  </w:r>
                </w:p>
              </w:tc>
            </w:tr>
            <w:tr w:rsidR="001A39B3" w:rsidRPr="001A39B3" w14:paraId="53502E0A" w14:textId="77777777" w:rsidTr="006F7350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D3E3794" w14:textId="0A07D4C0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shd w:val="clear" w:color="auto" w:fill="FFFFFF"/>
                      <w:lang w:val="ro-RO"/>
                    </w:rPr>
                    <w:t>21.</w:t>
                  </w:r>
                  <w:r w:rsidRPr="00A262D1">
                    <w:rPr>
                      <w:color w:val="000000"/>
                      <w:szCs w:val="24"/>
                      <w:shd w:val="clear" w:color="auto" w:fill="FFFFFF"/>
                      <w:lang w:val="ro-RO"/>
                    </w:rPr>
                    <w:t>Videogastroscop GIF-HQ190, S/N: 2612292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E6F411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2E1F12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6AC8CA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A5994B" w14:textId="6BA031FA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Reparație in cazul defecțiunilor neprevăzute, schimbarea cauciucului distal și ale altor componente.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F696A8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FE7EA8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034D9B6C" w14:textId="428A1275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3 solicitări</w:t>
                  </w:r>
                </w:p>
              </w:tc>
            </w:tr>
            <w:tr w:rsidR="001A39B3" w:rsidRPr="001A39B3" w14:paraId="47058799" w14:textId="77777777" w:rsidTr="006F7350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FC188D" w14:textId="697990DB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22.</w:t>
                  </w: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Videocolonoscop Fujinon Fujifilm, </w:t>
                  </w:r>
                  <w:r w:rsidRPr="000D2F39">
                    <w:rPr>
                      <w:color w:val="000000"/>
                      <w:szCs w:val="24"/>
                      <w:lang w:val="ro-RO"/>
                    </w:rPr>
                    <w:t>Fujinon Fujifilm, Model EC-600WL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468E0C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C43E5F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999E72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6076BE" w14:textId="7BAA3D20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Reparație in cazul defecțiunilor neprevăzute, schimbarea cauciucului distal și ale altor componente.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8567A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DA5F1C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717F9860" w14:textId="45F2DE55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3 solicitări</w:t>
                  </w:r>
                </w:p>
              </w:tc>
            </w:tr>
            <w:tr w:rsidR="001A39B3" w:rsidRPr="001A39B3" w14:paraId="691795E2" w14:textId="77777777" w:rsidTr="006F7350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9E76E2" w14:textId="77B709DB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23.</w:t>
                  </w:r>
                  <w:r w:rsidRPr="000D2F39">
                    <w:rPr>
                      <w:color w:val="000000"/>
                      <w:szCs w:val="24"/>
                      <w:lang w:val="ro-RO"/>
                    </w:rPr>
                    <w:t>Fibrobronhoscop FB-18V, Pentax, S/N: N00WLA0444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438037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9A75BB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A33FCD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D39682" w14:textId="4CF7F7D3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>Reparație in cazul defecțiunilor neprevăzute, schimbarea cauciucului distal și ale altor componente.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41B697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06B5FF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3380A3C5" w14:textId="114835D4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3 solicitări</w:t>
                  </w:r>
                </w:p>
              </w:tc>
            </w:tr>
            <w:tr w:rsidR="001A39B3" w:rsidRPr="0016577A" w14:paraId="19C0C689" w14:textId="77777777" w:rsidTr="006F7350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6CE731" w14:textId="440210C4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24.</w:t>
                  </w:r>
                  <w:r w:rsidRPr="000D2F39">
                    <w:rPr>
                      <w:color w:val="000000"/>
                      <w:szCs w:val="24"/>
                      <w:lang w:val="ro-RO"/>
                    </w:rPr>
                    <w:t>Videocolonoscop SonoScape Medical, Model EC-500T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EDEC3D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8CA4CC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9AE846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CD87D1" w14:textId="5FEB3596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 w:rsidRPr="00A262D1">
                    <w:rPr>
                      <w:color w:val="000000"/>
                      <w:szCs w:val="24"/>
                      <w:lang w:val="ro-RO"/>
                    </w:rPr>
                    <w:t xml:space="preserve">Reparație </w:t>
                  </w:r>
                  <w:r>
                    <w:rPr>
                      <w:color w:val="000000"/>
                      <w:szCs w:val="24"/>
                      <w:lang w:val="ro-RO"/>
                    </w:rPr>
                    <w:t>partea de inserție a colonoscopului la 50 cm este aplatisat prin hiperflexie. Colonoscop ermetic, funcțional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E03438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401345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7E30307A" w14:textId="1A45BC6B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1 repata</w:t>
                  </w:r>
                  <w:r>
                    <w:rPr>
                      <w:b/>
                      <w:szCs w:val="24"/>
                      <w:lang w:val="en-US"/>
                    </w:rPr>
                    <w:t>ție</w:t>
                  </w:r>
                </w:p>
              </w:tc>
            </w:tr>
            <w:tr w:rsidR="001A39B3" w:rsidRPr="001A39B3" w14:paraId="0E91AC47" w14:textId="77777777" w:rsidTr="006F7350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9B3A2C" w14:textId="1E4A12EF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25.</w:t>
                  </w:r>
                  <w:r w:rsidRPr="00CA1623">
                    <w:rPr>
                      <w:color w:val="000000"/>
                      <w:szCs w:val="24"/>
                      <w:lang w:val="ro-RO"/>
                    </w:rPr>
                    <w:t>Videocolonoscop Fujinon Fujifilm, Model EC-590ZW3L</w:t>
                  </w: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13A28C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F924E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AC6BB8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AD19DB" w14:textId="5D73B6D3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  <w:r>
                    <w:rPr>
                      <w:color w:val="000000"/>
                      <w:szCs w:val="24"/>
                      <w:lang w:val="ro-RO"/>
                    </w:rPr>
                    <w:t>Scurgeri la butoane. Necesar ermetizarea dispozitivului.</w:t>
                  </w: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C5CEA1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94A638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53B980DE" w14:textId="005A0368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  <w:r>
                    <w:rPr>
                      <w:b/>
                      <w:szCs w:val="24"/>
                      <w:lang w:val="ro-RO"/>
                    </w:rPr>
                    <w:t>1 repata</w:t>
                  </w:r>
                  <w:r>
                    <w:rPr>
                      <w:b/>
                      <w:szCs w:val="24"/>
                      <w:lang w:val="en-US"/>
                    </w:rPr>
                    <w:t>ție</w:t>
                  </w:r>
                </w:p>
              </w:tc>
            </w:tr>
            <w:tr w:rsidR="001A39B3" w:rsidRPr="001A39B3" w14:paraId="67330B4B" w14:textId="77777777" w:rsidTr="006F7350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EEA292" w14:textId="53B7606C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DF9B8B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5F21E6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A45EE2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D8ADFD" w14:textId="77777777" w:rsidR="001A39B3" w:rsidRPr="00D76908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978AFE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BC0213" w14:textId="77777777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3AA8578A" w14:textId="270F005A" w:rsidR="001A39B3" w:rsidRPr="00D76908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ro-RO"/>
                    </w:rPr>
                  </w:pPr>
                </w:p>
              </w:tc>
            </w:tr>
            <w:tr w:rsidR="001A39B3" w:rsidRPr="001A39B3" w14:paraId="530CC705" w14:textId="77777777" w:rsidTr="006F7350">
              <w:trPr>
                <w:trHeight w:val="240"/>
              </w:trPr>
              <w:tc>
                <w:tcPr>
                  <w:tcW w:w="22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EE27B2" w14:textId="1CD7FECB" w:rsidR="001A39B3" w:rsidRPr="00736B5F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</w:p>
              </w:tc>
              <w:tc>
                <w:tcPr>
                  <w:tcW w:w="179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7589CB" w14:textId="77777777" w:rsidR="001A39B3" w:rsidRPr="00736B5F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9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33F815" w14:textId="77777777" w:rsidR="001A39B3" w:rsidRPr="00736B5F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97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C1051D" w14:textId="77777777" w:rsidR="001A39B3" w:rsidRPr="00736B5F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4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EDE7F4" w14:textId="77777777" w:rsidR="001A39B3" w:rsidRPr="00736B5F" w:rsidRDefault="001A39B3" w:rsidP="001A39B3">
                  <w:pPr>
                    <w:framePr w:hSpace="180" w:wrap="around" w:vAnchor="page" w:hAnchor="margin" w:x="1" w:y="347"/>
                    <w:rPr>
                      <w:color w:val="000000"/>
                      <w:sz w:val="20"/>
                      <w:lang w:val="ro-RO"/>
                    </w:rPr>
                  </w:pPr>
                </w:p>
              </w:tc>
              <w:tc>
                <w:tcPr>
                  <w:tcW w:w="1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E83AE2" w14:textId="77777777" w:rsidR="001A39B3" w:rsidRPr="00736B5F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827AF44" w14:textId="77777777" w:rsidR="001A39B3" w:rsidRPr="00736B5F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4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14:paraId="657BA243" w14:textId="058D4F92" w:rsidR="001A39B3" w:rsidRPr="00736B5F" w:rsidRDefault="001A39B3" w:rsidP="001A39B3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03111D9B" w14:textId="77777777" w:rsidR="00187229" w:rsidRPr="00736B5F" w:rsidRDefault="00187229">
            <w:pPr>
              <w:tabs>
                <w:tab w:val="left" w:pos="6120"/>
              </w:tabs>
              <w:rPr>
                <w:sz w:val="20"/>
                <w:lang w:val="en-US"/>
              </w:rPr>
            </w:pPr>
            <w:bookmarkStart w:id="4" w:name="_GoBack"/>
            <w:bookmarkEnd w:id="4"/>
          </w:p>
          <w:p w14:paraId="42A97D14" w14:textId="77777777" w:rsidR="00187229" w:rsidRPr="00736B5F" w:rsidRDefault="0018722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7B3043D4" w14:textId="77777777" w:rsidR="00187229" w:rsidRPr="00736B5F" w:rsidRDefault="0018722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5A70B83" w14:textId="77777777" w:rsidR="00187229" w:rsidRPr="00736B5F" w:rsidRDefault="00E9723B">
            <w:pPr>
              <w:rPr>
                <w:sz w:val="20"/>
                <w:lang w:val="en-US"/>
              </w:rPr>
            </w:pPr>
            <w:r w:rsidRPr="00736B5F">
              <w:rPr>
                <w:sz w:val="20"/>
                <w:lang w:val="en-US"/>
              </w:rPr>
              <w:t>Semnat:_______________ Numele, Prenumele:_____________________________ În calitate de: ________________</w:t>
            </w:r>
          </w:p>
          <w:p w14:paraId="74715EDA" w14:textId="77777777" w:rsidR="00187229" w:rsidRPr="00736B5F" w:rsidRDefault="00187229">
            <w:pPr>
              <w:rPr>
                <w:sz w:val="20"/>
                <w:lang w:val="en-US"/>
              </w:rPr>
            </w:pPr>
          </w:p>
          <w:p w14:paraId="3C50CF3A" w14:textId="77777777" w:rsidR="00187229" w:rsidRPr="00736B5F" w:rsidRDefault="00187229">
            <w:pPr>
              <w:rPr>
                <w:sz w:val="20"/>
                <w:lang w:val="en-US"/>
              </w:rPr>
            </w:pPr>
          </w:p>
          <w:p w14:paraId="032AABA2" w14:textId="77777777" w:rsidR="00187229" w:rsidRPr="00736B5F" w:rsidRDefault="00E9723B">
            <w:pPr>
              <w:rPr>
                <w:sz w:val="20"/>
              </w:rPr>
            </w:pPr>
            <w:r w:rsidRPr="00736B5F">
              <w:rPr>
                <w:sz w:val="20"/>
              </w:rPr>
              <w:t>Ofertantul: _______________________ Adresa: __________________________</w:t>
            </w:r>
          </w:p>
          <w:p w14:paraId="170704E0" w14:textId="77777777" w:rsidR="00187229" w:rsidRPr="00736B5F" w:rsidRDefault="00187229">
            <w:pPr>
              <w:rPr>
                <w:sz w:val="20"/>
              </w:rPr>
            </w:pPr>
          </w:p>
        </w:tc>
      </w:tr>
    </w:tbl>
    <w:p w14:paraId="18AF9EAE" w14:textId="77777777" w:rsidR="00187229" w:rsidRPr="00736B5F" w:rsidRDefault="00187229">
      <w:pPr>
        <w:rPr>
          <w:lang w:val="en-US"/>
        </w:rPr>
      </w:pPr>
      <w:bookmarkStart w:id="5" w:name="_dx_frag_StartFragment"/>
      <w:bookmarkEnd w:id="5"/>
    </w:p>
    <w:sectPr w:rsidR="00187229" w:rsidRPr="00736B5F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7229"/>
    <w:rsid w:val="000E7159"/>
    <w:rsid w:val="0016577A"/>
    <w:rsid w:val="00187229"/>
    <w:rsid w:val="00187F1F"/>
    <w:rsid w:val="001A39B3"/>
    <w:rsid w:val="002A07FA"/>
    <w:rsid w:val="0046361E"/>
    <w:rsid w:val="00736B5F"/>
    <w:rsid w:val="008B799E"/>
    <w:rsid w:val="00D76908"/>
    <w:rsid w:val="00E97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C2FFA"/>
  <w15:docId w15:val="{7598C93E-F428-4EB1-855F-D2E18CD62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D76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1716</Words>
  <Characters>9785</Characters>
  <Application>Microsoft Office Word</Application>
  <DocSecurity>0</DocSecurity>
  <Lines>81</Lines>
  <Paragraphs>22</Paragraphs>
  <ScaleCrop>false</ScaleCrop>
  <Company/>
  <LinksUpToDate>false</LinksUpToDate>
  <CharactersWithSpaces>11479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11</cp:revision>
  <dcterms:created xsi:type="dcterms:W3CDTF">2022-01-19T09:06:00Z</dcterms:created>
  <dcterms:modified xsi:type="dcterms:W3CDTF">2026-07-10T08:44:00Z</dcterms:modified>
</cp:coreProperties>
</file>