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5B7" w:rsidRPr="00AB7268" w:rsidRDefault="00E325B7" w:rsidP="00ED305F">
      <w:pPr>
        <w:spacing w:before="76"/>
        <w:ind w:right="1368"/>
        <w:jc w:val="center"/>
        <w:rPr>
          <w:b/>
          <w:sz w:val="24"/>
          <w:szCs w:val="24"/>
        </w:rPr>
      </w:pPr>
      <w:r w:rsidRPr="00AB7268">
        <w:rPr>
          <w:b/>
          <w:sz w:val="24"/>
          <w:szCs w:val="24"/>
        </w:rPr>
        <w:t>Deviz</w:t>
      </w:r>
    </w:p>
    <w:p w:rsidR="00E325B7" w:rsidRPr="00AB7268" w:rsidRDefault="00E325B7" w:rsidP="00E325B7">
      <w:pPr>
        <w:spacing w:before="38"/>
        <w:ind w:left="292" w:right="1516"/>
        <w:jc w:val="center"/>
        <w:rPr>
          <w:b/>
          <w:sz w:val="24"/>
          <w:szCs w:val="24"/>
        </w:rPr>
      </w:pPr>
      <w:r w:rsidRPr="00AB7268">
        <w:rPr>
          <w:b/>
          <w:sz w:val="24"/>
          <w:szCs w:val="24"/>
        </w:rPr>
        <w:t>pentru</w:t>
      </w:r>
      <w:r w:rsidRPr="00AB7268">
        <w:rPr>
          <w:b/>
          <w:spacing w:val="-1"/>
          <w:sz w:val="24"/>
          <w:szCs w:val="24"/>
        </w:rPr>
        <w:t xml:space="preserve"> </w:t>
      </w:r>
      <w:r w:rsidRPr="00AB7268">
        <w:rPr>
          <w:b/>
          <w:sz w:val="24"/>
          <w:szCs w:val="24"/>
        </w:rPr>
        <w:t>servicii de</w:t>
      </w:r>
      <w:r w:rsidRPr="00AB7268">
        <w:rPr>
          <w:b/>
          <w:spacing w:val="-1"/>
          <w:sz w:val="24"/>
          <w:szCs w:val="24"/>
        </w:rPr>
        <w:t xml:space="preserve"> </w:t>
      </w:r>
      <w:r w:rsidRPr="00AB7268">
        <w:rPr>
          <w:b/>
          <w:sz w:val="24"/>
          <w:szCs w:val="24"/>
        </w:rPr>
        <w:t>proiectare</w:t>
      </w:r>
    </w:p>
    <w:p w:rsidR="00285F97" w:rsidRPr="00AB7268" w:rsidRDefault="00E325B7" w:rsidP="00285F97">
      <w:pPr>
        <w:jc w:val="both"/>
      </w:pPr>
      <w:r w:rsidRPr="00AB7268">
        <w:rPr>
          <w:b/>
          <w:sz w:val="24"/>
          <w:szCs w:val="24"/>
        </w:rPr>
        <w:t>Lotul</w:t>
      </w:r>
      <w:r w:rsidRPr="00AB7268">
        <w:rPr>
          <w:b/>
          <w:spacing w:val="1"/>
          <w:sz w:val="24"/>
          <w:szCs w:val="24"/>
        </w:rPr>
        <w:t xml:space="preserve"> </w:t>
      </w:r>
      <w:r w:rsidR="00285F97" w:rsidRPr="00AB7268">
        <w:rPr>
          <w:b/>
          <w:sz w:val="24"/>
          <w:szCs w:val="24"/>
        </w:rPr>
        <w:t>2</w:t>
      </w:r>
      <w:r w:rsidRPr="00AB7268">
        <w:rPr>
          <w:b/>
          <w:spacing w:val="60"/>
          <w:sz w:val="24"/>
          <w:szCs w:val="24"/>
        </w:rPr>
        <w:t xml:space="preserve"> </w:t>
      </w:r>
      <w:r w:rsidR="00285F97" w:rsidRPr="00AB7268">
        <w:t>Servicii de elaborare a documentației tehnice de proiectare pentru reparația capitală și reconstrucția clădirii nr. 11 Tip din prefabricate beton armat, nivel în elevație P, Bulboaca.</w:t>
      </w:r>
    </w:p>
    <w:p w:rsidR="00E325B7" w:rsidRPr="00AB7268" w:rsidRDefault="00E325B7" w:rsidP="00285F97">
      <w:pPr>
        <w:spacing w:before="42"/>
        <w:ind w:left="292" w:right="50"/>
        <w:rPr>
          <w:rFonts w:ascii="Arial"/>
          <w:b/>
          <w:sz w:val="28"/>
        </w:rPr>
      </w:pPr>
    </w:p>
    <w:p w:rsidR="00E325B7" w:rsidRPr="00AB7268" w:rsidRDefault="00E325B7" w:rsidP="00E325B7">
      <w:pPr>
        <w:tabs>
          <w:tab w:val="left" w:pos="9777"/>
        </w:tabs>
        <w:ind w:left="585"/>
        <w:rPr>
          <w:b/>
        </w:rPr>
      </w:pPr>
      <w:r w:rsidRPr="00AB7268">
        <w:rPr>
          <w:u w:val="single"/>
        </w:rPr>
        <w:t>Denumirea</w:t>
      </w:r>
      <w:r w:rsidRPr="00AB7268">
        <w:rPr>
          <w:spacing w:val="-1"/>
          <w:u w:val="single"/>
        </w:rPr>
        <w:t xml:space="preserve"> </w:t>
      </w:r>
      <w:r w:rsidRPr="00AB7268">
        <w:rPr>
          <w:u w:val="single"/>
        </w:rPr>
        <w:t>organizaţiei de proiectare</w:t>
      </w:r>
      <w:r w:rsidRPr="00AB7268">
        <w:rPr>
          <w:b/>
          <w:u w:val="single"/>
        </w:rPr>
        <w:t xml:space="preserve">: </w:t>
      </w:r>
      <w:r w:rsidRPr="00AB7268">
        <w:rPr>
          <w:b/>
          <w:spacing w:val="1"/>
          <w:u w:val="single"/>
        </w:rPr>
        <w:t xml:space="preserve"> </w:t>
      </w:r>
      <w:r w:rsidRPr="00AB7268">
        <w:rPr>
          <w:b/>
          <w:u w:val="single"/>
        </w:rPr>
        <w:tab/>
      </w:r>
    </w:p>
    <w:p w:rsidR="00E325B7" w:rsidRPr="00AB7268" w:rsidRDefault="00E325B7" w:rsidP="00E325B7">
      <w:pPr>
        <w:pStyle w:val="BodyText"/>
        <w:spacing w:before="4"/>
        <w:rPr>
          <w:b/>
          <w:sz w:val="25"/>
          <w:u w:val="none"/>
        </w:rPr>
      </w:pPr>
    </w:p>
    <w:tbl>
      <w:tblPr>
        <w:tblW w:w="9943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2714"/>
        <w:gridCol w:w="3219"/>
        <w:gridCol w:w="2167"/>
        <w:gridCol w:w="1418"/>
      </w:tblGrid>
      <w:tr w:rsidR="00AB7268" w:rsidRPr="00AB7268" w:rsidTr="007B6D87">
        <w:trPr>
          <w:trHeight w:val="551"/>
        </w:trPr>
        <w:tc>
          <w:tcPr>
            <w:tcW w:w="425" w:type="dxa"/>
          </w:tcPr>
          <w:p w:rsidR="00E325B7" w:rsidRPr="00AB7268" w:rsidRDefault="00E325B7" w:rsidP="00E325B7">
            <w:pPr>
              <w:pStyle w:val="TableParagraph"/>
              <w:spacing w:line="256" w:lineRule="auto"/>
              <w:ind w:right="37" w:hanging="17"/>
              <w:rPr>
                <w:sz w:val="24"/>
                <w:szCs w:val="24"/>
              </w:rPr>
            </w:pPr>
            <w:r w:rsidRPr="00AB7268">
              <w:rPr>
                <w:sz w:val="24"/>
                <w:szCs w:val="24"/>
              </w:rPr>
              <w:t xml:space="preserve"> Nr.</w:t>
            </w:r>
            <w:r w:rsidRPr="00AB7268">
              <w:rPr>
                <w:spacing w:val="-54"/>
                <w:sz w:val="24"/>
                <w:szCs w:val="24"/>
              </w:rPr>
              <w:t xml:space="preserve">   </w:t>
            </w:r>
            <w:r w:rsidRPr="00AB7268">
              <w:rPr>
                <w:sz w:val="24"/>
                <w:szCs w:val="24"/>
              </w:rPr>
              <w:t>d/o</w:t>
            </w:r>
          </w:p>
        </w:tc>
        <w:tc>
          <w:tcPr>
            <w:tcW w:w="2714" w:type="dxa"/>
            <w:vAlign w:val="center"/>
          </w:tcPr>
          <w:p w:rsidR="00E325B7" w:rsidRPr="00AB7268" w:rsidRDefault="0099043B" w:rsidP="007B6D87">
            <w:pPr>
              <w:pStyle w:val="TableParagraph"/>
              <w:spacing w:line="256" w:lineRule="auto"/>
              <w:ind w:right="-5" w:hanging="1"/>
              <w:jc w:val="center"/>
              <w:rPr>
                <w:sz w:val="24"/>
                <w:szCs w:val="24"/>
              </w:rPr>
            </w:pPr>
            <w:r w:rsidRPr="00AB7268">
              <w:rPr>
                <w:sz w:val="24"/>
                <w:szCs w:val="24"/>
              </w:rPr>
              <w:t>A</w:t>
            </w:r>
            <w:r w:rsidR="00E325B7" w:rsidRPr="00AB7268">
              <w:rPr>
                <w:sz w:val="24"/>
                <w:szCs w:val="24"/>
              </w:rPr>
              <w:t>spectul</w:t>
            </w:r>
            <w:r w:rsidR="007B6D87" w:rsidRPr="00AB7268">
              <w:rPr>
                <w:sz w:val="24"/>
                <w:szCs w:val="24"/>
              </w:rPr>
              <w:t xml:space="preserve"> </w:t>
            </w:r>
            <w:r w:rsidR="00E325B7" w:rsidRPr="00AB7268">
              <w:rPr>
                <w:sz w:val="24"/>
                <w:szCs w:val="24"/>
              </w:rPr>
              <w:t>lucrărilor</w:t>
            </w:r>
          </w:p>
        </w:tc>
        <w:tc>
          <w:tcPr>
            <w:tcW w:w="3219" w:type="dxa"/>
            <w:vAlign w:val="center"/>
          </w:tcPr>
          <w:p w:rsidR="0099043B" w:rsidRPr="00AB7268" w:rsidRDefault="0099043B" w:rsidP="0099043B">
            <w:pPr>
              <w:pStyle w:val="TableParagraph"/>
              <w:spacing w:line="256" w:lineRule="auto"/>
              <w:ind w:left="59" w:right="35" w:firstLine="1"/>
              <w:jc w:val="center"/>
              <w:rPr>
                <w:sz w:val="24"/>
                <w:szCs w:val="24"/>
              </w:rPr>
            </w:pPr>
            <w:r w:rsidRPr="00AB7268">
              <w:rPr>
                <w:sz w:val="24"/>
                <w:szCs w:val="24"/>
              </w:rPr>
              <w:t>Standarde de referință</w:t>
            </w:r>
          </w:p>
        </w:tc>
        <w:tc>
          <w:tcPr>
            <w:tcW w:w="2167" w:type="dxa"/>
            <w:vAlign w:val="center"/>
          </w:tcPr>
          <w:p w:rsidR="00E325B7" w:rsidRPr="00AB7268" w:rsidRDefault="00E325B7" w:rsidP="007B6D87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  <w:r w:rsidRPr="00AB7268">
              <w:rPr>
                <w:sz w:val="24"/>
                <w:szCs w:val="24"/>
              </w:rPr>
              <w:t>Calcul</w:t>
            </w:r>
            <w:r w:rsidR="0099043B" w:rsidRPr="00AB7268">
              <w:rPr>
                <w:sz w:val="24"/>
                <w:szCs w:val="24"/>
              </w:rPr>
              <w:t>ul</w:t>
            </w:r>
            <w:r w:rsidRPr="00AB7268">
              <w:rPr>
                <w:spacing w:val="-8"/>
                <w:sz w:val="24"/>
                <w:szCs w:val="24"/>
              </w:rPr>
              <w:t xml:space="preserve"> </w:t>
            </w:r>
            <w:r w:rsidRPr="00AB7268">
              <w:rPr>
                <w:sz w:val="24"/>
                <w:szCs w:val="24"/>
              </w:rPr>
              <w:t>costului</w:t>
            </w:r>
            <w:r w:rsidRPr="00AB7268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AB7268">
              <w:rPr>
                <w:sz w:val="24"/>
                <w:szCs w:val="24"/>
              </w:rPr>
              <w:t>a+bx</w:t>
            </w:r>
            <w:proofErr w:type="spellEnd"/>
            <w:r w:rsidRPr="00AB7268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vAlign w:val="center"/>
          </w:tcPr>
          <w:p w:rsidR="00E325B7" w:rsidRPr="00AB7268" w:rsidRDefault="00E325B7" w:rsidP="007B6D87">
            <w:pPr>
              <w:pStyle w:val="TableParagraph"/>
              <w:spacing w:before="1"/>
              <w:ind w:left="24"/>
              <w:jc w:val="center"/>
              <w:rPr>
                <w:sz w:val="24"/>
                <w:szCs w:val="24"/>
              </w:rPr>
            </w:pPr>
            <w:r w:rsidRPr="00AB7268">
              <w:rPr>
                <w:sz w:val="24"/>
                <w:szCs w:val="24"/>
              </w:rPr>
              <w:t>Costul</w:t>
            </w:r>
            <w:r w:rsidRPr="00AB7268">
              <w:rPr>
                <w:spacing w:val="-8"/>
                <w:sz w:val="24"/>
                <w:szCs w:val="24"/>
              </w:rPr>
              <w:t xml:space="preserve"> </w:t>
            </w:r>
            <w:r w:rsidRPr="00AB7268">
              <w:rPr>
                <w:sz w:val="24"/>
                <w:szCs w:val="24"/>
              </w:rPr>
              <w:t>(lei)</w:t>
            </w:r>
          </w:p>
        </w:tc>
      </w:tr>
      <w:tr w:rsidR="00AB7268" w:rsidRPr="00AB7268" w:rsidTr="007B6D87">
        <w:trPr>
          <w:trHeight w:val="557"/>
        </w:trPr>
        <w:tc>
          <w:tcPr>
            <w:tcW w:w="425" w:type="dxa"/>
            <w:vAlign w:val="center"/>
          </w:tcPr>
          <w:p w:rsidR="00A95C44" w:rsidRPr="00AB7268" w:rsidRDefault="00A95C44" w:rsidP="00151903">
            <w:pPr>
              <w:pStyle w:val="TableParagraph"/>
              <w:spacing w:line="215" w:lineRule="exact"/>
              <w:ind w:left="165"/>
              <w:rPr>
                <w:b/>
                <w:sz w:val="24"/>
                <w:szCs w:val="24"/>
              </w:rPr>
            </w:pPr>
            <w:r w:rsidRPr="00AB7268">
              <w:rPr>
                <w:b/>
                <w:w w:val="99"/>
                <w:sz w:val="24"/>
                <w:szCs w:val="24"/>
              </w:rPr>
              <w:t>1</w:t>
            </w:r>
          </w:p>
        </w:tc>
        <w:tc>
          <w:tcPr>
            <w:tcW w:w="2714" w:type="dxa"/>
          </w:tcPr>
          <w:p w:rsidR="00A95C44" w:rsidRPr="00AB7268" w:rsidRDefault="004670C6" w:rsidP="004670C6">
            <w:pPr>
              <w:pStyle w:val="TableParagraph"/>
              <w:spacing w:before="17" w:line="256" w:lineRule="auto"/>
              <w:ind w:left="90" w:right="129"/>
              <w:rPr>
                <w:b/>
                <w:i/>
                <w:sz w:val="24"/>
                <w:szCs w:val="24"/>
              </w:rPr>
            </w:pPr>
            <w:r w:rsidRPr="00AB7268">
              <w:rPr>
                <w:b/>
                <w:i/>
                <w:sz w:val="24"/>
                <w:szCs w:val="24"/>
              </w:rPr>
              <w:t>Prospecțiunile</w:t>
            </w:r>
            <w:r w:rsidR="008D3622" w:rsidRPr="00AB7268">
              <w:rPr>
                <w:b/>
                <w:i/>
                <w:sz w:val="24"/>
                <w:szCs w:val="24"/>
              </w:rPr>
              <w:t xml:space="preserve"> geologice </w:t>
            </w:r>
            <w:proofErr w:type="spellStart"/>
            <w:r w:rsidR="008D3622" w:rsidRPr="00AB7268">
              <w:rPr>
                <w:b/>
                <w:i/>
                <w:sz w:val="24"/>
                <w:szCs w:val="24"/>
              </w:rPr>
              <w:t>şi</w:t>
            </w:r>
            <w:proofErr w:type="spellEnd"/>
            <w:r w:rsidR="008D3622" w:rsidRPr="00AB7268">
              <w:rPr>
                <w:b/>
                <w:i/>
                <w:sz w:val="24"/>
                <w:szCs w:val="24"/>
              </w:rPr>
              <w:t xml:space="preserve"> geodezice</w:t>
            </w:r>
          </w:p>
        </w:tc>
        <w:tc>
          <w:tcPr>
            <w:tcW w:w="3219" w:type="dxa"/>
          </w:tcPr>
          <w:p w:rsidR="00A95C44" w:rsidRPr="00AB7268" w:rsidRDefault="00A95C44" w:rsidP="007F515D">
            <w:pPr>
              <w:pStyle w:val="TableParagraph"/>
              <w:spacing w:before="17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A95C44" w:rsidRPr="00AB7268" w:rsidRDefault="00A95C44" w:rsidP="007F515D">
            <w:pPr>
              <w:pStyle w:val="TableParagraph"/>
              <w:spacing w:before="17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A95C44" w:rsidRPr="00AB7268" w:rsidRDefault="00A95C44" w:rsidP="007F515D">
            <w:pPr>
              <w:pStyle w:val="TableParagraph"/>
              <w:spacing w:before="159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144"/>
        </w:trPr>
        <w:tc>
          <w:tcPr>
            <w:tcW w:w="425" w:type="dxa"/>
            <w:vAlign w:val="center"/>
          </w:tcPr>
          <w:p w:rsidR="00A95C44" w:rsidRPr="00AB7268" w:rsidRDefault="00A95C44" w:rsidP="00A95C44">
            <w:pPr>
              <w:pStyle w:val="TableParagraph"/>
              <w:spacing w:line="215" w:lineRule="exact"/>
              <w:ind w:left="165"/>
              <w:rPr>
                <w:b/>
                <w:w w:val="99"/>
                <w:sz w:val="24"/>
                <w:szCs w:val="24"/>
              </w:rPr>
            </w:pPr>
            <w:r w:rsidRPr="00AB7268">
              <w:rPr>
                <w:b/>
                <w:w w:val="99"/>
                <w:sz w:val="24"/>
                <w:szCs w:val="24"/>
              </w:rPr>
              <w:t>2</w:t>
            </w:r>
          </w:p>
        </w:tc>
        <w:tc>
          <w:tcPr>
            <w:tcW w:w="2714" w:type="dxa"/>
          </w:tcPr>
          <w:p w:rsidR="00A95C44" w:rsidRPr="00AB7268" w:rsidRDefault="008D3622" w:rsidP="004670C6">
            <w:pPr>
              <w:pStyle w:val="TableParagraph"/>
              <w:spacing w:line="256" w:lineRule="auto"/>
              <w:ind w:left="90" w:right="129"/>
              <w:rPr>
                <w:b/>
                <w:i/>
                <w:sz w:val="24"/>
                <w:szCs w:val="24"/>
              </w:rPr>
            </w:pPr>
            <w:r w:rsidRPr="00AB7268">
              <w:rPr>
                <w:b/>
                <w:i/>
                <w:sz w:val="24"/>
                <w:szCs w:val="24"/>
              </w:rPr>
              <w:t>Ridicările topografice</w:t>
            </w:r>
          </w:p>
        </w:tc>
        <w:tc>
          <w:tcPr>
            <w:tcW w:w="3219" w:type="dxa"/>
          </w:tcPr>
          <w:p w:rsidR="00A95C44" w:rsidRPr="00AB7268" w:rsidRDefault="00A95C44" w:rsidP="00A95C44">
            <w:pPr>
              <w:pStyle w:val="TableParagraph"/>
              <w:spacing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A95C44" w:rsidRPr="00AB7268" w:rsidRDefault="00A95C44" w:rsidP="00A95C44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A95C44" w:rsidRPr="00AB7268" w:rsidRDefault="00A95C44" w:rsidP="00A95C44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144"/>
        </w:trPr>
        <w:tc>
          <w:tcPr>
            <w:tcW w:w="425" w:type="dxa"/>
            <w:vAlign w:val="center"/>
          </w:tcPr>
          <w:p w:rsidR="00FF288A" w:rsidRPr="00AB7268" w:rsidRDefault="00FF288A" w:rsidP="00A95C44">
            <w:pPr>
              <w:pStyle w:val="TableParagraph"/>
              <w:spacing w:line="215" w:lineRule="exact"/>
              <w:ind w:left="165"/>
              <w:rPr>
                <w:b/>
                <w:w w:val="99"/>
                <w:sz w:val="24"/>
                <w:szCs w:val="24"/>
              </w:rPr>
            </w:pPr>
            <w:r w:rsidRPr="00AB7268">
              <w:rPr>
                <w:b/>
                <w:w w:val="99"/>
                <w:sz w:val="24"/>
                <w:szCs w:val="24"/>
              </w:rPr>
              <w:t>3</w:t>
            </w:r>
          </w:p>
        </w:tc>
        <w:tc>
          <w:tcPr>
            <w:tcW w:w="2714" w:type="dxa"/>
          </w:tcPr>
          <w:p w:rsidR="00FF288A" w:rsidRPr="00AB7268" w:rsidRDefault="008663DA" w:rsidP="004670C6">
            <w:pPr>
              <w:pStyle w:val="TableParagraph"/>
              <w:spacing w:line="256" w:lineRule="auto"/>
              <w:ind w:left="90" w:right="129"/>
              <w:rPr>
                <w:b/>
                <w:i/>
                <w:sz w:val="24"/>
                <w:szCs w:val="24"/>
              </w:rPr>
            </w:pPr>
            <w:r w:rsidRPr="00AB7268">
              <w:rPr>
                <w:b/>
                <w:i/>
                <w:sz w:val="24"/>
                <w:szCs w:val="24"/>
              </w:rPr>
              <w:t>Rezistență (C)</w:t>
            </w:r>
          </w:p>
        </w:tc>
        <w:tc>
          <w:tcPr>
            <w:tcW w:w="3219" w:type="dxa"/>
          </w:tcPr>
          <w:p w:rsidR="00FF288A" w:rsidRPr="00AB7268" w:rsidRDefault="00FF288A" w:rsidP="00A95C44">
            <w:pPr>
              <w:pStyle w:val="TableParagraph"/>
              <w:spacing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FF288A" w:rsidRPr="00AB7268" w:rsidRDefault="00FF288A" w:rsidP="00A95C44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FF288A" w:rsidRPr="00AB7268" w:rsidRDefault="00FF288A" w:rsidP="00A95C44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353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ind w:left="158"/>
              <w:rPr>
                <w:b/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AB7268" w:rsidRDefault="008663DA" w:rsidP="008663DA">
            <w:pPr>
              <w:pStyle w:val="TableParagraph"/>
              <w:spacing w:before="17"/>
              <w:ind w:left="90" w:right="129"/>
              <w:rPr>
                <w:i/>
                <w:sz w:val="24"/>
                <w:szCs w:val="24"/>
              </w:rPr>
            </w:pPr>
            <w:r w:rsidRPr="00AB7268">
              <w:rPr>
                <w:i/>
                <w:sz w:val="24"/>
                <w:szCs w:val="24"/>
              </w:rPr>
              <w:t>Lucrări de terasament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3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spacing w:before="17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353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ind w:left="158"/>
              <w:rPr>
                <w:b/>
                <w:w w:val="99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714" w:type="dxa"/>
          </w:tcPr>
          <w:p w:rsidR="008663DA" w:rsidRPr="00AB7268" w:rsidRDefault="00285F97" w:rsidP="008663DA">
            <w:pPr>
              <w:pStyle w:val="TableParagraph"/>
              <w:spacing w:line="264" w:lineRule="auto"/>
              <w:ind w:left="90" w:right="129"/>
              <w:rPr>
                <w:i/>
                <w:sz w:val="24"/>
                <w:szCs w:val="24"/>
              </w:rPr>
            </w:pPr>
            <w:r w:rsidRPr="00AB7268">
              <w:rPr>
                <w:i/>
                <w:sz w:val="24"/>
                <w:szCs w:val="24"/>
              </w:rPr>
              <w:t>Lucrări de protejare și consolidare a structurii de rezistență și a elementelor portante ale construcției.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3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spacing w:before="17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198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spacing w:line="227" w:lineRule="exact"/>
              <w:ind w:left="165"/>
              <w:rPr>
                <w:b/>
                <w:sz w:val="24"/>
                <w:szCs w:val="24"/>
              </w:rPr>
            </w:pPr>
            <w:r w:rsidRPr="00AB726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714" w:type="dxa"/>
          </w:tcPr>
          <w:p w:rsidR="008663DA" w:rsidRPr="00AB7268" w:rsidRDefault="008663DA" w:rsidP="008663DA">
            <w:pPr>
              <w:pStyle w:val="TableParagraph"/>
              <w:spacing w:line="264" w:lineRule="auto"/>
              <w:ind w:left="157" w:right="129"/>
              <w:rPr>
                <w:b/>
                <w:i/>
                <w:sz w:val="24"/>
                <w:szCs w:val="24"/>
              </w:rPr>
            </w:pPr>
            <w:r w:rsidRPr="00AB7268">
              <w:rPr>
                <w:b/>
                <w:i/>
                <w:sz w:val="24"/>
                <w:szCs w:val="24"/>
              </w:rPr>
              <w:t>Arhitectura (SA)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5" w:line="240" w:lineRule="atLeast"/>
              <w:ind w:left="37" w:right="770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spacing w:line="256" w:lineRule="auto"/>
              <w:ind w:left="37" w:right="378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503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spacing w:line="227" w:lineRule="exact"/>
              <w:ind w:left="165"/>
              <w:rPr>
                <w:w w:val="99"/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AB7268" w:rsidRDefault="008663DA" w:rsidP="00285F97">
            <w:pPr>
              <w:ind w:left="90"/>
              <w:rPr>
                <w:i/>
                <w:sz w:val="24"/>
                <w:szCs w:val="24"/>
              </w:rPr>
            </w:pPr>
            <w:r w:rsidRPr="00AB7268">
              <w:t>Executarea elementelor constructive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5" w:line="240" w:lineRule="atLeast"/>
              <w:ind w:left="37" w:right="770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spacing w:line="256" w:lineRule="auto"/>
              <w:ind w:left="37" w:right="378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503"/>
        </w:trPr>
        <w:tc>
          <w:tcPr>
            <w:tcW w:w="425" w:type="dxa"/>
            <w:vAlign w:val="center"/>
          </w:tcPr>
          <w:p w:rsidR="00285F97" w:rsidRPr="00AB7268" w:rsidRDefault="00285F97" w:rsidP="008663DA">
            <w:pPr>
              <w:pStyle w:val="TableParagraph"/>
              <w:spacing w:line="227" w:lineRule="exact"/>
              <w:ind w:left="165"/>
              <w:rPr>
                <w:w w:val="99"/>
                <w:sz w:val="24"/>
                <w:szCs w:val="24"/>
              </w:rPr>
            </w:pPr>
          </w:p>
        </w:tc>
        <w:tc>
          <w:tcPr>
            <w:tcW w:w="2714" w:type="dxa"/>
          </w:tcPr>
          <w:p w:rsidR="00285F97" w:rsidRPr="00AB7268" w:rsidRDefault="00285F97" w:rsidP="00285F97">
            <w:pPr>
              <w:ind w:left="90"/>
              <w:rPr>
                <w:i/>
                <w:sz w:val="24"/>
                <w:szCs w:val="24"/>
              </w:rPr>
            </w:pPr>
            <w:r w:rsidRPr="00AB7268">
              <w:rPr>
                <w:i/>
                <w:sz w:val="24"/>
                <w:szCs w:val="24"/>
              </w:rPr>
              <w:t>Plan general suprafețe interioare (</w:t>
            </w:r>
            <w:proofErr w:type="spellStart"/>
            <w:r w:rsidRPr="00AB7268">
              <w:rPr>
                <w:i/>
                <w:sz w:val="24"/>
                <w:szCs w:val="24"/>
              </w:rPr>
              <w:t>resistematizat</w:t>
            </w:r>
            <w:proofErr w:type="spellEnd"/>
            <w:r w:rsidRPr="00AB7268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3219" w:type="dxa"/>
          </w:tcPr>
          <w:p w:rsidR="00285F97" w:rsidRPr="00AB7268" w:rsidRDefault="00285F97" w:rsidP="008663DA">
            <w:pPr>
              <w:pStyle w:val="TableParagraph"/>
              <w:spacing w:before="5" w:line="240" w:lineRule="atLeast"/>
              <w:ind w:left="37" w:right="770"/>
              <w:rPr>
                <w:sz w:val="20"/>
              </w:rPr>
            </w:pPr>
          </w:p>
        </w:tc>
        <w:tc>
          <w:tcPr>
            <w:tcW w:w="2167" w:type="dxa"/>
          </w:tcPr>
          <w:p w:rsidR="00285F97" w:rsidRPr="00AB7268" w:rsidRDefault="00285F97" w:rsidP="008663DA">
            <w:pPr>
              <w:pStyle w:val="TableParagraph"/>
              <w:spacing w:line="256" w:lineRule="auto"/>
              <w:ind w:left="37" w:right="378"/>
              <w:rPr>
                <w:sz w:val="20"/>
              </w:rPr>
            </w:pPr>
          </w:p>
        </w:tc>
        <w:tc>
          <w:tcPr>
            <w:tcW w:w="1418" w:type="dxa"/>
          </w:tcPr>
          <w:p w:rsidR="00285F97" w:rsidRPr="00AB7268" w:rsidRDefault="00285F97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262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spacing w:line="227" w:lineRule="exact"/>
              <w:ind w:left="165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AB7268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b/>
                <w:i/>
                <w:sz w:val="24"/>
                <w:szCs w:val="24"/>
                <w:u w:val="single"/>
              </w:rPr>
            </w:pPr>
            <w:r w:rsidRPr="00AB7268">
              <w:rPr>
                <w:i/>
                <w:sz w:val="24"/>
                <w:szCs w:val="24"/>
              </w:rPr>
              <w:t>Tehnologia lucrărilor de execuție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312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AB7268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AB7268">
              <w:rPr>
                <w:i/>
                <w:sz w:val="24"/>
                <w:szCs w:val="24"/>
              </w:rPr>
              <w:t>Rezistența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427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AB7268" w:rsidRDefault="007B6D87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AB7268">
              <w:rPr>
                <w:i/>
                <w:sz w:val="24"/>
                <w:szCs w:val="24"/>
              </w:rPr>
              <w:t>V</w:t>
            </w:r>
            <w:r w:rsidR="008663DA" w:rsidRPr="00AB7268">
              <w:rPr>
                <w:i/>
                <w:sz w:val="24"/>
                <w:szCs w:val="24"/>
              </w:rPr>
              <w:t>entilare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427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AB7268" w:rsidRDefault="00285F97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AB7268">
              <w:rPr>
                <w:i/>
                <w:sz w:val="24"/>
                <w:szCs w:val="24"/>
              </w:rPr>
              <w:t>Echipament electric interior și exterior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427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AB7268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AB7268">
              <w:rPr>
                <w:i/>
                <w:sz w:val="24"/>
                <w:szCs w:val="24"/>
              </w:rPr>
              <w:t>Rețele exterioare de alimentare cu energie electrică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427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AB7268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AB7268">
              <w:rPr>
                <w:i/>
                <w:sz w:val="24"/>
                <w:szCs w:val="24"/>
              </w:rPr>
              <w:t>Semnalizare de protecție împotriva incendiilor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427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AB7268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AB7268">
              <w:rPr>
                <w:i/>
                <w:sz w:val="24"/>
                <w:szCs w:val="24"/>
              </w:rPr>
              <w:t>Amenajarea teritoriului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AB7268" w:rsidRPr="00AB7268" w:rsidTr="007B6D87">
        <w:trPr>
          <w:trHeight w:val="427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AB7268" w:rsidRDefault="008663DA" w:rsidP="008663DA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AB7268">
              <w:rPr>
                <w:i/>
                <w:sz w:val="24"/>
                <w:szCs w:val="24"/>
              </w:rPr>
              <w:t>Designul interior (vizualizare 3D 20% din Suprafața totală)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  <w:tr w:rsidR="008663DA" w:rsidRPr="00AB7268" w:rsidTr="007B6D87">
        <w:trPr>
          <w:trHeight w:val="427"/>
        </w:trPr>
        <w:tc>
          <w:tcPr>
            <w:tcW w:w="425" w:type="dxa"/>
            <w:vAlign w:val="center"/>
          </w:tcPr>
          <w:p w:rsidR="008663DA" w:rsidRPr="00AB7268" w:rsidRDefault="008663DA" w:rsidP="008663D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8663DA" w:rsidRPr="00AB7268" w:rsidRDefault="008663DA" w:rsidP="00285F97">
            <w:pPr>
              <w:pStyle w:val="BodyTextIndent2"/>
              <w:suppressAutoHyphens/>
              <w:autoSpaceDE/>
              <w:autoSpaceDN/>
              <w:spacing w:after="0" w:line="240" w:lineRule="auto"/>
              <w:ind w:left="90" w:right="129"/>
              <w:rPr>
                <w:i/>
                <w:sz w:val="24"/>
                <w:szCs w:val="24"/>
              </w:rPr>
            </w:pPr>
            <w:r w:rsidRPr="00AB7268">
              <w:rPr>
                <w:i/>
                <w:sz w:val="24"/>
                <w:szCs w:val="24"/>
              </w:rPr>
              <w:t xml:space="preserve">Proiectul de organizare a lucrărilor de </w:t>
            </w:r>
            <w:r w:rsidR="00285F97" w:rsidRPr="00AB7268">
              <w:rPr>
                <w:i/>
                <w:sz w:val="24"/>
                <w:szCs w:val="24"/>
              </w:rPr>
              <w:t xml:space="preserve">reparație capitală și </w:t>
            </w:r>
            <w:r w:rsidRPr="00AB7268">
              <w:rPr>
                <w:i/>
                <w:sz w:val="24"/>
                <w:szCs w:val="24"/>
              </w:rPr>
              <w:t xml:space="preserve">reconstrucție </w:t>
            </w:r>
          </w:p>
        </w:tc>
        <w:tc>
          <w:tcPr>
            <w:tcW w:w="3219" w:type="dxa"/>
          </w:tcPr>
          <w:p w:rsidR="008663DA" w:rsidRPr="00AB7268" w:rsidRDefault="008663DA" w:rsidP="008663DA">
            <w:pPr>
              <w:pStyle w:val="TableParagraph"/>
              <w:spacing w:before="2" w:line="220" w:lineRule="exact"/>
              <w:ind w:left="37"/>
              <w:rPr>
                <w:sz w:val="20"/>
              </w:rPr>
            </w:pPr>
          </w:p>
        </w:tc>
        <w:tc>
          <w:tcPr>
            <w:tcW w:w="2167" w:type="dxa"/>
          </w:tcPr>
          <w:p w:rsidR="008663DA" w:rsidRPr="00AB7268" w:rsidRDefault="008663DA" w:rsidP="008663DA">
            <w:pPr>
              <w:pStyle w:val="TableParagraph"/>
              <w:ind w:left="37"/>
              <w:rPr>
                <w:sz w:val="20"/>
              </w:rPr>
            </w:pPr>
          </w:p>
        </w:tc>
        <w:tc>
          <w:tcPr>
            <w:tcW w:w="1418" w:type="dxa"/>
          </w:tcPr>
          <w:p w:rsidR="008663DA" w:rsidRPr="00AB7268" w:rsidRDefault="008663DA" w:rsidP="008663DA">
            <w:pPr>
              <w:pStyle w:val="TableParagraph"/>
              <w:ind w:right="13"/>
              <w:jc w:val="right"/>
              <w:rPr>
                <w:sz w:val="20"/>
              </w:rPr>
            </w:pPr>
          </w:p>
        </w:tc>
      </w:tr>
    </w:tbl>
    <w:p w:rsidR="00727D80" w:rsidRPr="00AB7268" w:rsidRDefault="00727D80"/>
    <w:sectPr w:rsidR="00727D80" w:rsidRPr="00AB726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B5DD6"/>
    <w:multiLevelType w:val="hybridMultilevel"/>
    <w:tmpl w:val="E6F864F6"/>
    <w:lvl w:ilvl="0" w:tplc="CE46D3EA">
      <w:start w:val="1"/>
      <w:numFmt w:val="bullet"/>
      <w:lvlText w:val=""/>
      <w:lvlJc w:val="left"/>
      <w:pPr>
        <w:tabs>
          <w:tab w:val="num" w:pos="870"/>
        </w:tabs>
        <w:ind w:left="870" w:hanging="360"/>
      </w:pPr>
      <w:rPr>
        <w:rFonts w:ascii="Wingdings" w:hAnsi="Wingdings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" w15:restartNumberingAfterBreak="0">
    <w:nsid w:val="47960FDF"/>
    <w:multiLevelType w:val="hybridMultilevel"/>
    <w:tmpl w:val="444A1E02"/>
    <w:lvl w:ilvl="0" w:tplc="6A1C34F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1E4"/>
    <w:rsid w:val="001355AB"/>
    <w:rsid w:val="001C350E"/>
    <w:rsid w:val="00285F97"/>
    <w:rsid w:val="002E1074"/>
    <w:rsid w:val="003561E4"/>
    <w:rsid w:val="00396289"/>
    <w:rsid w:val="004670C6"/>
    <w:rsid w:val="00483A1A"/>
    <w:rsid w:val="004C72D6"/>
    <w:rsid w:val="0053467E"/>
    <w:rsid w:val="005E7195"/>
    <w:rsid w:val="00727D80"/>
    <w:rsid w:val="00751751"/>
    <w:rsid w:val="007B6D87"/>
    <w:rsid w:val="007C458A"/>
    <w:rsid w:val="008663DA"/>
    <w:rsid w:val="00884A43"/>
    <w:rsid w:val="008D3622"/>
    <w:rsid w:val="0099043B"/>
    <w:rsid w:val="00A95C44"/>
    <w:rsid w:val="00AB7268"/>
    <w:rsid w:val="00AD4913"/>
    <w:rsid w:val="00BE0E96"/>
    <w:rsid w:val="00D03E98"/>
    <w:rsid w:val="00DA70DA"/>
    <w:rsid w:val="00E325B7"/>
    <w:rsid w:val="00EB5F0B"/>
    <w:rsid w:val="00ED305F"/>
    <w:rsid w:val="00F91416"/>
    <w:rsid w:val="00FF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893833-B44D-487C-BFB2-8BC3523DA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25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325B7"/>
    <w:rPr>
      <w:sz w:val="24"/>
      <w:szCs w:val="24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E325B7"/>
    <w:rPr>
      <w:rFonts w:ascii="Times New Roman" w:eastAsia="Times New Roman" w:hAnsi="Times New Roman" w:cs="Times New Roman"/>
      <w:sz w:val="24"/>
      <w:szCs w:val="24"/>
      <w:u w:val="single" w:color="000000"/>
      <w:lang w:val="ro-RO"/>
    </w:rPr>
  </w:style>
  <w:style w:type="paragraph" w:customStyle="1" w:styleId="TableParagraph">
    <w:name w:val="Table Paragraph"/>
    <w:basedOn w:val="Normal"/>
    <w:uiPriority w:val="1"/>
    <w:qFormat/>
    <w:rsid w:val="00E325B7"/>
  </w:style>
  <w:style w:type="paragraph" w:styleId="BodyTextIndent2">
    <w:name w:val="Body Text Indent 2"/>
    <w:basedOn w:val="Normal"/>
    <w:link w:val="BodyTextIndent2Char"/>
    <w:uiPriority w:val="99"/>
    <w:unhideWhenUsed/>
    <w:rsid w:val="002E107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1074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Turanin Mihail</dc:creator>
  <cp:keywords/>
  <dc:description/>
  <cp:lastModifiedBy>Turanin Mihail</cp:lastModifiedBy>
  <cp:revision>23</cp:revision>
  <cp:lastPrinted>2021-07-14T06:54:00Z</cp:lastPrinted>
  <dcterms:created xsi:type="dcterms:W3CDTF">2021-07-12T14:08:00Z</dcterms:created>
  <dcterms:modified xsi:type="dcterms:W3CDTF">2026-06-29T11:43:00Z</dcterms:modified>
</cp:coreProperties>
</file>