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8"/>
          <w:rFonts w:eastAsiaTheme="majorEastAsia"/>
          <w:bCs/>
          <w:color w:val="auto"/>
          <w:u w:val="none"/>
          <w:shd w:val="clear" w:color="auto" w:fill="FFFFFF"/>
          <w:lang w:val="zh-CN"/>
        </w:rPr>
        <w:t>Hotărârii Guvernului nr. 638/2020 pentru aprobarea Regulamentului privind achizițiile publice de lucrări</w:t>
      </w:r>
      <w:r>
        <w:rPr>
          <w:rStyle w:val="28"/>
          <w:rFonts w:eastAsiaTheme="majorEastAsia"/>
          <w:bCs/>
          <w:color w:val="auto"/>
          <w:u w:val="none"/>
          <w:shd w:val="clear" w:color="auto" w:fill="FFFFFF"/>
          <w:lang w:val="zh-CN"/>
        </w:rPr>
        <w:fldChar w:fldCharType="end"/>
      </w:r>
      <w:r>
        <w:rPr>
          <w:rStyle w:val="31"/>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449539025"/>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79965"/>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79966"/>
      <w:bookmarkStart w:id="11" w:name="_Toc39218013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449539028"/>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364EB0F">
      <w:pPr>
        <w:pStyle w:val="3"/>
        <w:numPr>
          <w:ilvl w:val="0"/>
          <w:numId w:val="0"/>
        </w:numPr>
        <w:tabs>
          <w:tab w:val="left" w:pos="142"/>
          <w:tab w:val="clear" w:pos="1134"/>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3089"/>
      <w:bookmarkStart w:id="28" w:name="_Toc449632597"/>
      <w:bookmarkStart w:id="29" w:name="_Toc449692045"/>
      <w:bookmarkStart w:id="30" w:name="_Toc449630844"/>
      <w:bookmarkStart w:id="31" w:name="_Toc392198690"/>
      <w:bookmarkStart w:id="32" w:name="_Toc392199060"/>
      <w:bookmarkStart w:id="33" w:name="_Toc392222624"/>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 și Codul urbanismului și construcțiilor al Republicii Moldova nr. 434/2023.</w:t>
      </w:r>
    </w:p>
    <w:p w14:paraId="1FDD103E">
      <w:pPr>
        <w:pStyle w:val="29"/>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9A57D34">
      <w:pPr>
        <w:spacing w:after="160" w:line="259" w:lineRule="auto"/>
        <w:rPr>
          <w:lang w:val="zh-CN"/>
        </w:rPr>
      </w:pPr>
      <w:r>
        <w:rPr>
          <w:lang w:val="zh-CN"/>
        </w:rPr>
        <w:br w:type="page"/>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5"/>
        <w:tabs>
          <w:tab w:val="left" w:pos="567"/>
        </w:tabs>
        <w:spacing w:before="0" w:beforeAutospacing="0" w:after="0"/>
        <w:ind w:left="0" w:firstLine="0"/>
        <w:jc w:val="center"/>
        <w:rPr>
          <w:rFonts w:eastAsia="PMingLiU"/>
          <w:b w:val="0"/>
          <w:lang w:val="zh-CN" w:eastAsia="zh-CN"/>
        </w:rPr>
      </w:pPr>
    </w:p>
    <w:p w14:paraId="6ECF8B2B">
      <w:pPr>
        <w:pStyle w:val="75"/>
        <w:tabs>
          <w:tab w:val="left" w:pos="567"/>
        </w:tabs>
        <w:spacing w:before="0" w:beforeAutospacing="0" w:after="0"/>
        <w:ind w:left="0" w:firstLine="0"/>
        <w:jc w:val="center"/>
        <w:rPr>
          <w:rFonts w:eastAsia="PMingLiU"/>
          <w:b w:val="0"/>
          <w:lang w:val="zh-CN" w:eastAsia="zh-CN"/>
        </w:rPr>
      </w:pPr>
    </w:p>
    <w:p w14:paraId="71130451">
      <w:pPr>
        <w:pStyle w:val="75"/>
        <w:tabs>
          <w:tab w:val="left" w:pos="567"/>
        </w:tabs>
        <w:spacing w:before="0" w:beforeAutospacing="0" w:after="0"/>
        <w:ind w:left="0" w:firstLine="0"/>
        <w:jc w:val="both"/>
        <w:rPr>
          <w:rFonts w:eastAsia="PMingLiU"/>
          <w:b w:val="0"/>
          <w:lang w:val="it-IT" w:eastAsia="zh-CN"/>
        </w:rPr>
      </w:pPr>
    </w:p>
    <w:p w14:paraId="019987AC">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pPr>
        <w:spacing w:after="160" w:line="276" w:lineRule="auto"/>
        <w:jc w:val="center"/>
        <w:rPr>
          <w:rFonts w:eastAsia="Calibri"/>
        </w:rPr>
      </w:pPr>
      <w:r>
        <w:rPr>
          <w:rFonts w:eastAsia="Calibri"/>
        </w:rPr>
        <w:t xml:space="preserve">Nr. _____ din _______ </w:t>
      </w:r>
    </w:p>
    <w:p w14:paraId="01ED1C52">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ADD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641DE1">
            <w:pPr>
              <w:spacing w:line="276" w:lineRule="auto"/>
              <w:jc w:val="both"/>
              <w:rPr>
                <w:rFonts w:eastAsia="Calibri"/>
                <w:b/>
                <w:i/>
              </w:rPr>
            </w:pPr>
            <w:r>
              <w:rPr>
                <w:rFonts w:eastAsia="Calibri"/>
                <w:b/>
                <w:i/>
              </w:rPr>
              <w:t>Denumirea autorității contractante:</w:t>
            </w:r>
          </w:p>
        </w:tc>
        <w:tc>
          <w:tcPr>
            <w:tcW w:w="3969" w:type="dxa"/>
          </w:tcPr>
          <w:p w14:paraId="1BDAFB0A">
            <w:pPr>
              <w:spacing w:line="276" w:lineRule="auto"/>
              <w:jc w:val="center"/>
              <w:rPr>
                <w:rFonts w:eastAsia="Calibri"/>
                <w:b/>
                <w:i/>
              </w:rPr>
            </w:pPr>
          </w:p>
        </w:tc>
      </w:tr>
      <w:tr w14:paraId="09E5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98DCCC8">
            <w:pPr>
              <w:spacing w:line="276" w:lineRule="auto"/>
              <w:jc w:val="both"/>
              <w:rPr>
                <w:rFonts w:eastAsia="Calibri"/>
                <w:b/>
                <w:i/>
              </w:rPr>
            </w:pPr>
            <w:r>
              <w:rPr>
                <w:rFonts w:eastAsia="Calibri"/>
                <w:b/>
                <w:i/>
              </w:rPr>
              <w:t>IDNO:</w:t>
            </w:r>
          </w:p>
        </w:tc>
        <w:tc>
          <w:tcPr>
            <w:tcW w:w="3969" w:type="dxa"/>
          </w:tcPr>
          <w:p w14:paraId="2FF5F5D7">
            <w:pPr>
              <w:spacing w:line="276" w:lineRule="auto"/>
              <w:jc w:val="center"/>
              <w:rPr>
                <w:rFonts w:eastAsia="Calibri"/>
                <w:b/>
                <w:i/>
              </w:rPr>
            </w:pPr>
          </w:p>
        </w:tc>
      </w:tr>
      <w:tr w14:paraId="3C03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B61AE0">
            <w:pPr>
              <w:spacing w:line="276" w:lineRule="auto"/>
              <w:jc w:val="both"/>
              <w:rPr>
                <w:rFonts w:eastAsia="Calibri"/>
                <w:b/>
                <w:i/>
              </w:rPr>
            </w:pPr>
            <w:r>
              <w:rPr>
                <w:rFonts w:eastAsia="Calibri"/>
                <w:b/>
                <w:i/>
              </w:rPr>
              <w:t>Adresa:</w:t>
            </w:r>
          </w:p>
        </w:tc>
        <w:tc>
          <w:tcPr>
            <w:tcW w:w="3969" w:type="dxa"/>
          </w:tcPr>
          <w:p w14:paraId="3231CFF4">
            <w:pPr>
              <w:spacing w:line="276" w:lineRule="auto"/>
              <w:jc w:val="center"/>
              <w:rPr>
                <w:rFonts w:eastAsia="Calibri"/>
                <w:b/>
                <w:i/>
              </w:rPr>
            </w:pPr>
          </w:p>
        </w:tc>
      </w:tr>
      <w:tr w14:paraId="37AAC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FA6A168">
            <w:pPr>
              <w:spacing w:line="276" w:lineRule="auto"/>
              <w:jc w:val="both"/>
              <w:rPr>
                <w:rFonts w:eastAsia="Calibri"/>
                <w:b/>
                <w:i/>
              </w:rPr>
            </w:pPr>
            <w:r>
              <w:rPr>
                <w:rFonts w:eastAsia="Calibri"/>
                <w:b/>
                <w:i/>
              </w:rPr>
              <w:t>Numărul de telefon/fax:</w:t>
            </w:r>
          </w:p>
        </w:tc>
        <w:tc>
          <w:tcPr>
            <w:tcW w:w="3969" w:type="dxa"/>
          </w:tcPr>
          <w:p w14:paraId="0036215E">
            <w:pPr>
              <w:spacing w:line="276" w:lineRule="auto"/>
              <w:jc w:val="center"/>
              <w:rPr>
                <w:rFonts w:eastAsia="Calibri"/>
                <w:b/>
                <w:i/>
              </w:rPr>
            </w:pPr>
          </w:p>
        </w:tc>
      </w:tr>
      <w:tr w14:paraId="53BA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EEE12C">
            <w:pPr>
              <w:spacing w:line="276" w:lineRule="auto"/>
              <w:jc w:val="both"/>
              <w:rPr>
                <w:rFonts w:eastAsia="Calibri"/>
                <w:b/>
                <w:i/>
              </w:rPr>
            </w:pPr>
            <w:r>
              <w:rPr>
                <w:rFonts w:eastAsia="Calibri"/>
                <w:b/>
                <w:i/>
              </w:rPr>
              <w:t>Adresa de e-mail a autorității contractante:</w:t>
            </w:r>
          </w:p>
        </w:tc>
        <w:tc>
          <w:tcPr>
            <w:tcW w:w="3969" w:type="dxa"/>
          </w:tcPr>
          <w:p w14:paraId="63411B1E">
            <w:pPr>
              <w:spacing w:line="276" w:lineRule="auto"/>
              <w:jc w:val="center"/>
              <w:rPr>
                <w:rFonts w:eastAsia="Calibri"/>
                <w:b/>
                <w:i/>
              </w:rPr>
            </w:pPr>
          </w:p>
        </w:tc>
      </w:tr>
      <w:tr w14:paraId="1F05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7AA4E4D">
            <w:pPr>
              <w:spacing w:line="276" w:lineRule="auto"/>
              <w:jc w:val="both"/>
              <w:rPr>
                <w:rFonts w:eastAsia="Calibri"/>
                <w:b/>
                <w:i/>
              </w:rPr>
            </w:pPr>
            <w:r>
              <w:rPr>
                <w:rFonts w:eastAsia="Calibri"/>
                <w:b/>
                <w:i/>
              </w:rPr>
              <w:t>Pagina web oficială a autorității contractante:</w:t>
            </w:r>
          </w:p>
        </w:tc>
        <w:tc>
          <w:tcPr>
            <w:tcW w:w="3969" w:type="dxa"/>
          </w:tcPr>
          <w:p w14:paraId="4B8A9865">
            <w:pPr>
              <w:spacing w:line="276" w:lineRule="auto"/>
              <w:jc w:val="center"/>
              <w:rPr>
                <w:rFonts w:eastAsia="Calibri"/>
                <w:b/>
                <w:i/>
              </w:rPr>
            </w:pPr>
          </w:p>
        </w:tc>
      </w:tr>
      <w:tr w14:paraId="3321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47285F4">
            <w:pPr>
              <w:spacing w:line="276" w:lineRule="auto"/>
              <w:jc w:val="both"/>
              <w:rPr>
                <w:rFonts w:eastAsia="Calibri"/>
                <w:b/>
                <w:i/>
              </w:rPr>
            </w:pPr>
            <w:r>
              <w:rPr>
                <w:rFonts w:eastAsia="Calibri"/>
                <w:b/>
                <w:i/>
              </w:rPr>
              <w:t>Persoana de contact, numărul de telefon/e-mail:</w:t>
            </w:r>
          </w:p>
        </w:tc>
        <w:tc>
          <w:tcPr>
            <w:tcW w:w="3969" w:type="dxa"/>
          </w:tcPr>
          <w:p w14:paraId="5889A23A">
            <w:pPr>
              <w:spacing w:line="276" w:lineRule="auto"/>
              <w:jc w:val="center"/>
              <w:rPr>
                <w:rFonts w:eastAsia="Calibri"/>
                <w:b/>
                <w:i/>
              </w:rPr>
            </w:pPr>
          </w:p>
        </w:tc>
      </w:tr>
      <w:tr w14:paraId="1E30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6762A4C">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14:paraId="1E4168AC">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pPr>
              <w:spacing w:line="276" w:lineRule="auto"/>
              <w:jc w:val="center"/>
              <w:rPr>
                <w:rFonts w:eastAsia="Calibri"/>
                <w:b/>
                <w:i/>
              </w:rPr>
            </w:pPr>
          </w:p>
        </w:tc>
      </w:tr>
      <w:tr w14:paraId="0D86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EF4E069">
            <w:pPr>
              <w:spacing w:line="276" w:lineRule="auto"/>
              <w:jc w:val="both"/>
              <w:rPr>
                <w:rFonts w:eastAsia="Calibri"/>
                <w:b/>
                <w:i/>
              </w:rPr>
            </w:pPr>
            <w:r>
              <w:rPr>
                <w:rFonts w:eastAsia="Calibri"/>
                <w:b/>
                <w:i/>
              </w:rPr>
              <w:t>Tipul autorității contractante și obiectul principal de activitate:</w:t>
            </w:r>
          </w:p>
          <w:p w14:paraId="5351F2E9">
            <w:pPr>
              <w:spacing w:line="276" w:lineRule="auto"/>
              <w:jc w:val="both"/>
              <w:rPr>
                <w:rFonts w:eastAsia="Calibri"/>
                <w:b/>
                <w:i/>
                <w:sz w:val="20"/>
                <w:szCs w:val="20"/>
                <w:vertAlign w:val="superscript"/>
              </w:rPr>
            </w:pPr>
            <w:r>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pPr>
              <w:spacing w:line="276" w:lineRule="auto"/>
              <w:jc w:val="center"/>
              <w:rPr>
                <w:rFonts w:eastAsia="Calibri"/>
                <w:b/>
                <w:i/>
              </w:rPr>
            </w:pPr>
          </w:p>
        </w:tc>
      </w:tr>
    </w:tbl>
    <w:p w14:paraId="066F1136">
      <w:pPr>
        <w:spacing w:before="240" w:after="160" w:line="276" w:lineRule="auto"/>
        <w:ind w:left="1080"/>
        <w:contextualSpacing/>
        <w:jc w:val="both"/>
        <w:rPr>
          <w:rFonts w:eastAsia="Calibri"/>
        </w:rPr>
      </w:pPr>
    </w:p>
    <w:p w14:paraId="36E38826">
      <w:pPr>
        <w:spacing w:before="240" w:after="160" w:line="276" w:lineRule="auto"/>
        <w:ind w:left="1080"/>
        <w:contextualSpacing/>
        <w:rPr>
          <w:rFonts w:eastAsia="Calibri"/>
        </w:rPr>
      </w:pPr>
    </w:p>
    <w:p w14:paraId="6DF4074D">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pPr>
        <w:spacing w:before="240" w:after="160" w:line="276" w:lineRule="auto"/>
        <w:ind w:left="1080"/>
        <w:contextualSpacing/>
        <w:rPr>
          <w:rFonts w:eastAsia="Calibri"/>
        </w:rPr>
      </w:pP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7535F3B7">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C4A0799">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4F124D1A">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C24B418">
            <w:pPr>
              <w:spacing w:line="276" w:lineRule="auto"/>
              <w:jc w:val="center"/>
              <w:rPr>
                <w:rFonts w:eastAsia="Calibri"/>
              </w:rPr>
            </w:pPr>
            <w:r>
              <w:rPr>
                <w:rFonts w:eastAsia="Calibri"/>
              </w:rPr>
              <w:t>Denumirea lucrărilor: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71DA16E">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6C6F950">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5A5751BF">
            <w:pPr>
              <w:spacing w:line="276" w:lineRule="auto"/>
              <w:jc w:val="center"/>
              <w:rPr>
                <w:rFonts w:eastAsia="Calibri"/>
              </w:rPr>
            </w:pPr>
            <w:r>
              <w:rPr>
                <w:rFonts w:eastAsia="Calibri"/>
              </w:rPr>
              <w:t>Valoarea estimată,</w:t>
            </w:r>
            <w:r>
              <w:rPr>
                <w:rFonts w:eastAsia="Calibri"/>
              </w:rPr>
              <w:br w:type="textWrapping"/>
            </w:r>
            <w:r>
              <w:rPr>
                <w:rFonts w:eastAsia="Calibri"/>
              </w:rPr>
              <w:t>fără TVA:</w:t>
            </w:r>
          </w:p>
          <w:p w14:paraId="62E7E480">
            <w:pPr>
              <w:spacing w:line="276" w:lineRule="auto"/>
              <w:jc w:val="center"/>
              <w:rPr>
                <w:rFonts w:eastAsia="Calibri"/>
                <w:b/>
                <w:vertAlign w:val="superscript"/>
              </w:rPr>
            </w:pPr>
            <w:r>
              <w:rPr>
                <w:rFonts w:eastAsia="Calibri"/>
                <w:b/>
                <w:i/>
                <w:sz w:val="20"/>
                <w:szCs w:val="20"/>
                <w:vertAlign w:val="superscript"/>
              </w:rPr>
              <w:t>(pentru fiecare lot în parte)</w:t>
            </w:r>
          </w:p>
        </w:tc>
      </w:tr>
      <w:tr w14:paraId="2A854DC6">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1D39EEE">
            <w:pPr>
              <w:shd w:val="clear" w:color="auto" w:fill="FFFFFF" w:themeFill="background1"/>
              <w:spacing w:before="120"/>
              <w:jc w:val="center"/>
              <w:rPr>
                <w:rFonts w:eastAsia="Calibri"/>
              </w:rPr>
            </w:pPr>
            <w:r>
              <w:rPr>
                <w:sz w:val="20"/>
                <w:szCs w:val="20"/>
                <w:lang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91B004D">
            <w:pPr>
              <w:shd w:val="clear" w:color="auto" w:fill="FFFFFF" w:themeFill="background1"/>
              <w:spacing w:before="120"/>
              <w:jc w:val="center"/>
              <w:rPr>
                <w:rStyle w:val="22"/>
                <w:rFonts w:eastAsia="Calibri"/>
                <w:b/>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B6500C4">
            <w:pPr>
              <w:shd w:val="clear" w:color="auto" w:fill="FFFFFF" w:themeFill="background1"/>
              <w:spacing w:before="120"/>
              <w:jc w:val="center"/>
              <w:rPr>
                <w:rFonts w:eastAsia="Calibri"/>
                <w:b/>
                <w: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CDB1B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CC15F5D">
            <w:pPr>
              <w:spacing w:line="276" w:lineRule="auto"/>
              <w:jc w:val="center"/>
              <w:rPr>
                <w:rFonts w:eastAsia="SimSun"/>
                <w:b/>
                <w:i/>
                <w:color w:val="000000"/>
                <w:sz w:val="22"/>
                <w:szCs w:val="22"/>
                <w:lang w:eastAsia="ru-RU" w:bidi="ar"/>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1764DD">
            <w:pPr>
              <w:spacing w:line="276" w:lineRule="auto"/>
              <w:jc w:val="center"/>
              <w:rPr>
                <w:rFonts w:eastAsia="Calibri"/>
                <w:b/>
                <w:i/>
                <w:sz w:val="20"/>
                <w:szCs w:val="20"/>
              </w:rPr>
            </w:pPr>
          </w:p>
        </w:tc>
      </w:tr>
      <w:tr w14:paraId="45FB8A19">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7057673">
            <w:pPr>
              <w:shd w:val="clear" w:color="auto" w:fill="FFFFFF" w:themeFill="background1"/>
              <w:spacing w:before="120"/>
              <w:jc w:val="center"/>
              <w:rPr>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79E0B99">
            <w:pPr>
              <w:shd w:val="clear" w:color="auto" w:fill="FFFFFF" w:themeFill="background1"/>
              <w:spacing w:before="120"/>
              <w:jc w:val="center"/>
              <w:rPr>
                <w:rStyle w:val="22"/>
                <w:b/>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52F9CAF">
            <w:pPr>
              <w:shd w:val="clear" w:color="auto" w:fill="FFFFFF" w:themeFill="background1"/>
              <w:spacing w:before="120"/>
              <w:jc w:val="center"/>
              <w:rPr>
                <w:rFonts w:eastAsia="Calibri"/>
                <w:b/>
                <w: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E9AD6F1">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534AE93">
            <w:pPr>
              <w:spacing w:line="276" w:lineRule="auto"/>
              <w:jc w:val="center"/>
              <w:rPr>
                <w:rFonts w:eastAsia="SimSun"/>
                <w:b/>
                <w:i/>
                <w:color w:val="000000"/>
                <w:sz w:val="20"/>
                <w:szCs w:val="20"/>
                <w:lang w:eastAsia="ru-RU" w:bidi="ar"/>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28AB12C3">
            <w:pPr>
              <w:spacing w:line="276" w:lineRule="auto"/>
              <w:jc w:val="center"/>
              <w:rPr>
                <w:rFonts w:eastAsia="Calibri"/>
                <w:b/>
                <w:i/>
                <w:sz w:val="20"/>
                <w:szCs w:val="20"/>
                <w:lang w:eastAsia="ru-RU"/>
              </w:rPr>
            </w:pPr>
          </w:p>
        </w:tc>
      </w:tr>
      <w:tr w14:paraId="5FFB88B6">
        <w:tblPrEx>
          <w:tblCellMar>
            <w:top w:w="0" w:type="dxa"/>
            <w:left w:w="108" w:type="dxa"/>
            <w:bottom w:w="0" w:type="dxa"/>
            <w:right w:w="108" w:type="dxa"/>
          </w:tblCellMar>
        </w:tblPrEx>
        <w:trPr>
          <w:trHeight w:val="381" w:hRule="atLeast"/>
        </w:trPr>
        <w:tc>
          <w:tcPr>
            <w:tcW w:w="850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DEDB0F4">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2AA729C">
            <w:pPr>
              <w:spacing w:line="276" w:lineRule="auto"/>
              <w:jc w:val="center"/>
              <w:rPr>
                <w:rFonts w:eastAsia="Calibri"/>
                <w:b/>
                <w:i/>
                <w:sz w:val="20"/>
                <w:szCs w:val="20"/>
                <w:lang w:eastAsia="ru-RU"/>
              </w:rPr>
            </w:pPr>
          </w:p>
        </w:tc>
      </w:tr>
    </w:tbl>
    <w:p w14:paraId="6E11AB3F">
      <w:pPr>
        <w:spacing w:before="240" w:after="160" w:line="276" w:lineRule="auto"/>
        <w:ind w:left="1080"/>
        <w:rPr>
          <w:rFonts w:eastAsia="Calibri"/>
          <w:b/>
        </w:rPr>
      </w:pPr>
    </w:p>
    <w:p w14:paraId="4FB8973E">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27E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78F104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pPr>
              <w:spacing w:line="276" w:lineRule="auto"/>
              <w:contextualSpacing/>
              <w:jc w:val="both"/>
              <w:rPr>
                <w:rFonts w:eastAsia="Calibri"/>
              </w:rPr>
            </w:pPr>
            <w:r>
              <w:rPr>
                <w:rFonts w:eastAsia="Calibri"/>
              </w:rPr>
              <w:t>Nu  □</w:t>
            </w:r>
          </w:p>
          <w:p w14:paraId="792F312E">
            <w:pPr>
              <w:spacing w:line="276" w:lineRule="auto"/>
              <w:contextualSpacing/>
              <w:jc w:val="both"/>
              <w:rPr>
                <w:rFonts w:eastAsia="Calibri"/>
              </w:rPr>
            </w:pPr>
            <w:r>
              <w:rPr>
                <w:rFonts w:eastAsia="Calibri"/>
              </w:rPr>
              <w:t>Da □</w:t>
            </w:r>
          </w:p>
        </w:tc>
      </w:tr>
      <w:tr w14:paraId="276D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EF562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pPr>
              <w:spacing w:line="276" w:lineRule="auto"/>
              <w:contextualSpacing/>
              <w:jc w:val="both"/>
              <w:rPr>
                <w:rFonts w:eastAsia="Calibri"/>
              </w:rPr>
            </w:pPr>
            <w:r>
              <w:rPr>
                <w:rFonts w:eastAsia="Calibri"/>
              </w:rPr>
              <w:t>Nu  □</w:t>
            </w:r>
          </w:p>
          <w:p w14:paraId="5474FF2A">
            <w:pPr>
              <w:spacing w:line="276" w:lineRule="auto"/>
              <w:contextualSpacing/>
              <w:jc w:val="both"/>
              <w:rPr>
                <w:rFonts w:eastAsia="Calibri"/>
              </w:rPr>
            </w:pPr>
            <w:r>
              <w:rPr>
                <w:rFonts w:eastAsia="Calibri"/>
              </w:rPr>
              <w:t>Da □</w:t>
            </w:r>
          </w:p>
        </w:tc>
      </w:tr>
      <w:tr w14:paraId="5BA7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C9636BE">
            <w:pPr>
              <w:spacing w:line="276" w:lineRule="auto"/>
              <w:contextualSpacing/>
              <w:jc w:val="both"/>
              <w:rPr>
                <w:rFonts w:eastAsia="Calibri"/>
              </w:rPr>
            </w:pPr>
            <w:r>
              <w:rPr>
                <w:rFonts w:eastAsia="Calibri"/>
              </w:rPr>
              <w:t>Scurtă descriere a criteriilor de selecție</w:t>
            </w:r>
          </w:p>
        </w:tc>
        <w:tc>
          <w:tcPr>
            <w:tcW w:w="3969" w:type="dxa"/>
          </w:tcPr>
          <w:p w14:paraId="69BEE6BF">
            <w:pPr>
              <w:spacing w:line="276" w:lineRule="auto"/>
              <w:contextualSpacing/>
              <w:jc w:val="center"/>
              <w:rPr>
                <w:rFonts w:eastAsia="Calibri"/>
              </w:rPr>
            </w:pPr>
            <w:r>
              <w:rPr>
                <w:rFonts w:eastAsia="Calibri"/>
              </w:rPr>
              <w:t>-</w:t>
            </w:r>
          </w:p>
        </w:tc>
      </w:tr>
    </w:tbl>
    <w:p w14:paraId="3353FC28">
      <w:pPr>
        <w:numPr>
          <w:ilvl w:val="0"/>
          <w:numId w:val="8"/>
        </w:numPr>
        <w:spacing w:before="240" w:after="160" w:line="276" w:lineRule="auto"/>
        <w:jc w:val="center"/>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214BF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7FD4C8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pPr>
              <w:spacing w:line="276" w:lineRule="auto"/>
              <w:contextualSpacing/>
              <w:jc w:val="center"/>
              <w:rPr>
                <w:rFonts w:eastAsia="Calibri"/>
              </w:rPr>
            </w:pPr>
          </w:p>
        </w:tc>
      </w:tr>
      <w:tr w14:paraId="7AB6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A0BC8F9">
            <w:pPr>
              <w:spacing w:line="276" w:lineRule="auto"/>
              <w:contextualSpacing/>
              <w:jc w:val="both"/>
              <w:rPr>
                <w:rFonts w:eastAsia="Calibri"/>
              </w:rPr>
            </w:pPr>
            <w:r>
              <w:rPr>
                <w:rFonts w:eastAsia="Calibri"/>
              </w:rPr>
              <w:t>Tehnici și instrumente specifice de atribuire utilizate.</w:t>
            </w:r>
          </w:p>
        </w:tc>
        <w:tc>
          <w:tcPr>
            <w:tcW w:w="4111" w:type="dxa"/>
          </w:tcPr>
          <w:p w14:paraId="3129F1EB">
            <w:pPr>
              <w:spacing w:line="276" w:lineRule="auto"/>
              <w:contextualSpacing/>
              <w:jc w:val="center"/>
              <w:rPr>
                <w:rFonts w:eastAsia="Calibri"/>
              </w:rPr>
            </w:pPr>
            <w:r>
              <w:rPr>
                <w:rFonts w:eastAsia="Calibri"/>
              </w:rPr>
              <w:t>Acord-cadru □</w:t>
            </w:r>
          </w:p>
          <w:p w14:paraId="313288C8">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14:paraId="567B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B00568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pPr>
              <w:spacing w:line="276" w:lineRule="auto"/>
              <w:jc w:val="center"/>
              <w:rPr>
                <w:rFonts w:eastAsia="Calibri"/>
                <w:b/>
                <w:i/>
              </w:rPr>
            </w:pPr>
            <w:r>
              <w:rPr>
                <w:rFonts w:eastAsia="Calibri"/>
              </w:rPr>
              <w:t>Nu</w:t>
            </w:r>
            <w:r>
              <w:rPr>
                <w:rFonts w:eastAsia="Calibri"/>
                <w:b/>
                <w:i/>
              </w:rPr>
              <w:t xml:space="preserve"> </w:t>
            </w:r>
            <w:r>
              <w:rPr>
                <w:rFonts w:eastAsia="Calibri"/>
              </w:rPr>
              <w:t>□</w:t>
            </w:r>
          </w:p>
          <w:p w14:paraId="6023BFA5">
            <w:pPr>
              <w:spacing w:line="276" w:lineRule="auto"/>
              <w:contextualSpacing/>
              <w:jc w:val="center"/>
              <w:rPr>
                <w:rFonts w:eastAsia="Calibri"/>
              </w:rPr>
            </w:pPr>
            <w:r>
              <w:rPr>
                <w:rFonts w:eastAsia="Calibri"/>
              </w:rPr>
              <w:t>Da □</w:t>
            </w:r>
          </w:p>
        </w:tc>
      </w:tr>
      <w:tr w14:paraId="7AAE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E077932">
            <w:pPr>
              <w:spacing w:line="276" w:lineRule="auto"/>
              <w:jc w:val="both"/>
              <w:rPr>
                <w:rFonts w:eastAsia="Calibri"/>
              </w:rPr>
            </w:pPr>
            <w:r>
              <w:rPr>
                <w:rFonts w:eastAsia="Calibri"/>
              </w:rPr>
              <w:t>Agenția Națională pentru Soluționarea Contestațiilor.</w:t>
            </w:r>
          </w:p>
          <w:p w14:paraId="2FC15D1D">
            <w:pPr>
              <w:spacing w:line="276" w:lineRule="auto"/>
              <w:contextualSpacing/>
              <w:jc w:val="both"/>
              <w:rPr>
                <w:lang w:eastAsia="zh-CN"/>
              </w:rPr>
            </w:pPr>
          </w:p>
        </w:tc>
        <w:tc>
          <w:tcPr>
            <w:tcW w:w="4111" w:type="dxa"/>
          </w:tcPr>
          <w:p w14:paraId="281DF562">
            <w:pPr>
              <w:spacing w:line="276" w:lineRule="auto"/>
              <w:jc w:val="center"/>
              <w:rPr>
                <w:rFonts w:eastAsia="Calibri"/>
              </w:rPr>
            </w:pPr>
            <w:r>
              <w:rPr>
                <w:rFonts w:eastAsia="Calibri"/>
              </w:rPr>
              <w:t>Mun. Chișinău, bd. Ștefan cel Mare și Sfânt, 124, MD-2001;</w:t>
            </w:r>
          </w:p>
          <w:p w14:paraId="205B6DE5">
            <w:pPr>
              <w:spacing w:line="276" w:lineRule="auto"/>
              <w:jc w:val="center"/>
              <w:rPr>
                <w:rFonts w:eastAsia="Calibri"/>
              </w:rPr>
            </w:pPr>
            <w:r>
              <w:rPr>
                <w:rFonts w:eastAsia="Calibri"/>
              </w:rPr>
              <w:t>tel/fax: (022) 820 652, 820-651</w:t>
            </w:r>
          </w:p>
          <w:p w14:paraId="6E93B3FE">
            <w:pPr>
              <w:spacing w:line="276" w:lineRule="auto"/>
              <w:jc w:val="center"/>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336D1441">
            <w:pPr>
              <w:spacing w:line="276" w:lineRule="auto"/>
              <w:jc w:val="center"/>
              <w:rPr>
                <w:rFonts w:eastAsia="Calibri"/>
              </w:rPr>
            </w:pPr>
            <w:r>
              <w:rPr>
                <w:rFonts w:eastAsia="Calibri"/>
              </w:rPr>
              <w:t xml:space="preserve">pagina web: </w:t>
            </w:r>
            <w:r>
              <w:fldChar w:fldCharType="begin"/>
            </w:r>
            <w:r>
              <w:instrText xml:space="preserve"> HYPERLINK "http://www.ansc.md" </w:instrText>
            </w:r>
            <w:r>
              <w:fldChar w:fldCharType="separate"/>
            </w:r>
            <w:r>
              <w:rPr>
                <w:rStyle w:val="28"/>
                <w:rFonts w:eastAsia="Calibri"/>
              </w:rPr>
              <w:t>www.ansc.md</w:t>
            </w:r>
            <w:r>
              <w:rPr>
                <w:rStyle w:val="28"/>
                <w:rFonts w:eastAsia="Calibri"/>
              </w:rPr>
              <w:fldChar w:fldCharType="end"/>
            </w:r>
          </w:p>
        </w:tc>
      </w:tr>
      <w:tr w14:paraId="0018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03445E">
            <w:pPr>
              <w:spacing w:line="276" w:lineRule="auto"/>
              <w:contextualSpacing/>
              <w:jc w:val="both"/>
              <w:rPr>
                <w:lang w:eastAsia="zh-CN"/>
              </w:rPr>
            </w:pPr>
            <w:r>
              <w:rPr>
                <w:lang w:eastAsia="zh-CN"/>
              </w:rPr>
              <w:t>Alte informații relevante</w:t>
            </w:r>
          </w:p>
        </w:tc>
        <w:tc>
          <w:tcPr>
            <w:tcW w:w="4111" w:type="dxa"/>
          </w:tcPr>
          <w:p w14:paraId="1562886B">
            <w:pPr>
              <w:spacing w:line="276" w:lineRule="auto"/>
              <w:jc w:val="center"/>
              <w:rPr>
                <w:rFonts w:eastAsia="Calibri"/>
              </w:rPr>
            </w:pPr>
            <w:r>
              <w:rPr>
                <w:rFonts w:eastAsia="Calibri"/>
              </w:rPr>
              <w:t>-</w:t>
            </w:r>
          </w:p>
        </w:tc>
      </w:tr>
    </w:tbl>
    <w:p w14:paraId="38E3DFC1">
      <w:pPr>
        <w:spacing w:before="120" w:after="120" w:line="276" w:lineRule="auto"/>
        <w:ind w:firstLine="360" w:firstLineChars="150"/>
        <w:rPr>
          <w:rFonts w:eastAsia="Calibri"/>
          <w:b/>
        </w:rPr>
      </w:pPr>
    </w:p>
    <w:p w14:paraId="190BCCED">
      <w:pPr>
        <w:spacing w:before="120" w:after="120" w:line="276" w:lineRule="auto"/>
        <w:ind w:firstLine="360" w:firstLineChars="150"/>
        <w:rPr>
          <w:rFonts w:eastAsia="Calibri"/>
          <w:b/>
        </w:rPr>
      </w:pPr>
    </w:p>
    <w:p w14:paraId="74C17118">
      <w:pPr>
        <w:spacing w:before="120" w:after="120" w:line="276" w:lineRule="auto"/>
        <w:ind w:firstLine="360" w:firstLineChars="150"/>
        <w:rPr>
          <w:rFonts w:eastAsia="Calibri"/>
          <w:b/>
        </w:rPr>
      </w:pPr>
    </w:p>
    <w:p w14:paraId="3C1C8D1F">
      <w:pPr>
        <w:spacing w:before="120" w:after="120" w:line="276" w:lineRule="auto"/>
        <w:rPr>
          <w:rFonts w:eastAsia="Calibri"/>
          <w:b/>
        </w:rPr>
      </w:pPr>
    </w:p>
    <w:p w14:paraId="2E5EAB37">
      <w:pPr>
        <w:spacing w:before="120" w:after="120" w:line="276" w:lineRule="auto"/>
        <w:rPr>
          <w:rFonts w:eastAsia="Calibri"/>
          <w:b/>
        </w:rPr>
      </w:pPr>
    </w:p>
    <w:p w14:paraId="00DB255E">
      <w:pPr>
        <w:spacing w:before="120" w:after="120" w:line="276" w:lineRule="auto"/>
      </w:pPr>
      <w:r>
        <w:rPr>
          <w:rFonts w:eastAsia="Calibri"/>
          <w:b/>
        </w:rPr>
        <w:t>Conducătorul grupului de lucru:                                         Alexandru BUJOREAN</w:t>
      </w:r>
    </w:p>
    <w:p w14:paraId="537E7E08">
      <w:pPr>
        <w:spacing w:after="160" w:line="276" w:lineRule="auto"/>
        <w:jc w:val="both"/>
        <w:rPr>
          <w:rFonts w:eastAsia="Calibri"/>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3FA973A0">
      <w:pPr>
        <w:spacing w:after="160" w:line="276" w:lineRule="auto"/>
        <w:rPr>
          <w:rFonts w:ascii="Calibri" w:hAnsi="Calibri" w:eastAsia="Calibri"/>
          <w:sz w:val="22"/>
          <w:szCs w:val="22"/>
          <w:lang w:val="zh-CN"/>
        </w:rPr>
      </w:pPr>
    </w:p>
    <w:p w14:paraId="62C5939F">
      <w:pPr>
        <w:spacing w:after="160" w:line="276" w:lineRule="auto"/>
        <w:rPr>
          <w:rFonts w:ascii="Calibri" w:hAnsi="Calibri" w:eastAsia="Calibri"/>
          <w:sz w:val="22"/>
          <w:szCs w:val="22"/>
          <w:lang w:val="zh-CN"/>
        </w:rPr>
      </w:pPr>
    </w:p>
    <w:p w14:paraId="50BD1413">
      <w:pPr>
        <w:spacing w:after="160" w:line="276" w:lineRule="auto"/>
        <w:rPr>
          <w:rFonts w:ascii="Calibri" w:hAnsi="Calibri" w:eastAsia="Calibri"/>
          <w:sz w:val="22"/>
          <w:szCs w:val="22"/>
          <w:lang w:val="zh-CN"/>
        </w:rPr>
      </w:pPr>
    </w:p>
    <w:p w14:paraId="00B80A87">
      <w:pPr>
        <w:spacing w:after="160" w:line="276" w:lineRule="auto"/>
        <w:rPr>
          <w:rFonts w:ascii="Calibri" w:hAnsi="Calibri" w:eastAsia="Calibri"/>
          <w:sz w:val="22"/>
          <w:szCs w:val="22"/>
          <w:lang w:val="zh-CN"/>
        </w:rPr>
      </w:pPr>
    </w:p>
    <w:p w14:paraId="2F78868E">
      <w:pPr>
        <w:spacing w:after="160" w:line="276" w:lineRule="auto"/>
        <w:rPr>
          <w:rFonts w:ascii="Calibri" w:hAnsi="Calibri" w:eastAsia="Calibri"/>
          <w:sz w:val="22"/>
          <w:szCs w:val="22"/>
          <w:lang w:val="zh-CN"/>
        </w:rPr>
      </w:pPr>
    </w:p>
    <w:p w14:paraId="3DCEC131">
      <w:pPr>
        <w:spacing w:after="160" w:line="276" w:lineRule="auto"/>
        <w:rPr>
          <w:rFonts w:ascii="Calibri" w:hAnsi="Calibri" w:eastAsia="Calibri"/>
          <w:sz w:val="22"/>
          <w:szCs w:val="22"/>
          <w:lang w:val="zh-CN"/>
        </w:rPr>
      </w:pPr>
    </w:p>
    <w:p w14:paraId="3FD63E58">
      <w:pPr>
        <w:spacing w:after="160" w:line="276" w:lineRule="auto"/>
        <w:rPr>
          <w:rFonts w:ascii="Calibri" w:hAnsi="Calibri" w:eastAsia="Calibri"/>
          <w:sz w:val="22"/>
          <w:szCs w:val="22"/>
          <w:lang w:val="zh-CN"/>
        </w:rPr>
      </w:pPr>
    </w:p>
    <w:p w14:paraId="19228758">
      <w:pPr>
        <w:spacing w:after="160" w:line="276" w:lineRule="auto"/>
        <w:rPr>
          <w:rFonts w:ascii="Calibri" w:hAnsi="Calibri" w:eastAsia="Calibri"/>
          <w:sz w:val="22"/>
          <w:szCs w:val="22"/>
          <w:lang w:val="zh-CN"/>
        </w:rPr>
      </w:pPr>
    </w:p>
    <w:p w14:paraId="3C88783B">
      <w:pPr>
        <w:jc w:val="right"/>
        <w:rPr>
          <w:b/>
          <w:sz w:val="22"/>
          <w:szCs w:val="22"/>
          <w:vertAlign w:val="superscript"/>
        </w:rPr>
      </w:pPr>
      <w:r>
        <w:rPr>
          <w:b/>
          <w:vertAlign w:val="superscript"/>
        </w:rPr>
        <w:t>Anexa nr. 2</w:t>
      </w:r>
    </w:p>
    <w:p w14:paraId="34A729A1">
      <w:pPr>
        <w:jc w:val="right"/>
        <w:rPr>
          <w:b/>
          <w:vertAlign w:val="superscript"/>
        </w:rPr>
      </w:pPr>
      <w:r>
        <w:rPr>
          <w:b/>
          <w:vertAlign w:val="superscript"/>
        </w:rPr>
        <w:t>la Documentația standard nr. 69</w:t>
      </w:r>
    </w:p>
    <w:p w14:paraId="666A9752">
      <w:pPr>
        <w:jc w:val="right"/>
        <w:rPr>
          <w:b/>
          <w:vertAlign w:val="superscript"/>
        </w:rPr>
      </w:pPr>
      <w:r>
        <w:rPr>
          <w:b/>
          <w:vertAlign w:val="superscript"/>
        </w:rPr>
        <w:t>din 7 mai  2021</w:t>
      </w:r>
    </w:p>
    <w:p w14:paraId="7367468A">
      <w:pPr>
        <w:jc w:val="right"/>
      </w:pPr>
    </w:p>
    <w:p w14:paraId="699F90CA">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CE45614">
      <w:pPr>
        <w:rPr>
          <w:sz w:val="20"/>
          <w:szCs w:val="20"/>
          <w:lang w:eastAsia="ru-RU"/>
        </w:rPr>
      </w:pPr>
    </w:p>
    <w:p w14:paraId="0DEE1EF6">
      <w:pPr>
        <w:shd w:val="clear" w:color="auto" w:fill="FFFFFF" w:themeFill="background1"/>
        <w:ind w:left="241" w:hanging="240" w:hangingChars="100"/>
        <w:jc w:val="center"/>
        <w:rPr>
          <w:b/>
          <w:sz w:val="20"/>
          <w:szCs w:val="20"/>
          <w:u w:val="single"/>
          <w:lang w:eastAsia="ru-RU"/>
        </w:rPr>
      </w:pPr>
      <w:r>
        <w:rPr>
          <w:b/>
          <w:lang w:eastAsia="ru-RU"/>
        </w:rPr>
        <w:t>privind achiziționarea</w:t>
      </w:r>
      <w:r>
        <w:rPr>
          <w:b/>
          <w:lang w:val="en-GB" w:eastAsia="ru-RU"/>
        </w:rPr>
        <w:t>:</w:t>
      </w:r>
      <w:r>
        <w:rPr>
          <w:b/>
          <w:lang w:eastAsia="ru-RU"/>
        </w:rPr>
        <w:t xml:space="preserve"> </w:t>
      </w:r>
      <w:r>
        <w:rPr>
          <w:b/>
          <w:i/>
          <w:color w:val="FF0000"/>
          <w:sz w:val="20"/>
          <w:szCs w:val="20"/>
          <w:u w:val="single"/>
          <w:lang w:eastAsia="ru-RU"/>
        </w:rPr>
        <w:t>Lucr</w:t>
      </w:r>
      <w:r>
        <w:rPr>
          <w:b/>
          <w:i/>
          <w:color w:val="FF0000"/>
          <w:sz w:val="20"/>
          <w:szCs w:val="20"/>
          <w:u w:val="single"/>
          <w:lang w:val="ro-RO" w:eastAsia="ru-RU"/>
        </w:rPr>
        <w:t xml:space="preserve">ări de </w:t>
      </w:r>
      <w:r>
        <w:rPr>
          <w:rFonts w:hint="default"/>
          <w:b/>
          <w:i/>
          <w:color w:val="FF0000"/>
          <w:sz w:val="20"/>
          <w:szCs w:val="20"/>
          <w:u w:val="single"/>
          <w:lang w:val="ro-RO" w:eastAsia="ru-RU"/>
        </w:rPr>
        <w:t>construcție a scenei pe apă din or. Leova, raionul Leova</w:t>
      </w:r>
      <w:r>
        <w:rPr>
          <w:b/>
          <w:i/>
          <w:color w:val="FF0000"/>
          <w:sz w:val="20"/>
          <w:szCs w:val="20"/>
          <w:u w:val="single"/>
          <w:lang w:val="ro-RO" w:eastAsia="ru-RU"/>
        </w:rPr>
        <w:t>.</w:t>
      </w:r>
    </w:p>
    <w:p w14:paraId="6CEA1C0A">
      <w:pPr>
        <w:shd w:val="clear" w:color="auto" w:fill="FFFFFF" w:themeFill="background1"/>
        <w:ind w:left="201" w:hanging="200" w:hangingChars="100"/>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type="textWrapping"/>
      </w:r>
      <w:r>
        <w:rPr>
          <w:sz w:val="20"/>
          <w:lang w:eastAsia="ru-RU"/>
        </w:rPr>
        <w:t xml:space="preserve">                                                                                     </w:t>
      </w:r>
      <w:r>
        <w:rPr>
          <w:sz w:val="20"/>
          <w:lang w:val="ro-RO" w:eastAsia="ru-RU"/>
        </w:rPr>
        <w:t xml:space="preserve">      </w:t>
      </w:r>
      <w:r>
        <w:rPr>
          <w:sz w:val="20"/>
          <w:lang w:eastAsia="ru-RU"/>
        </w:rPr>
        <w:t xml:space="preserve"> </w:t>
      </w:r>
      <w:r>
        <w:rPr>
          <w:b/>
          <w:i/>
          <w:sz w:val="20"/>
          <w:vertAlign w:val="superscript"/>
          <w:lang w:eastAsia="ru-RU"/>
        </w:rPr>
        <w:t xml:space="preserve"> </w:t>
      </w:r>
      <w:r>
        <w:rPr>
          <w:b/>
          <w:lang w:eastAsia="ru-RU"/>
        </w:rPr>
        <w:br w:type="textWrapping"/>
      </w:r>
      <w:r>
        <w:rPr>
          <w:b/>
          <w:lang w:eastAsia="ru-RU"/>
        </w:rPr>
        <w:t>prin procedura de achiziție</w:t>
      </w:r>
      <w:r>
        <w:rPr>
          <w:b/>
          <w:lang w:val="en-GB" w:eastAsia="ru-RU"/>
        </w:rPr>
        <w:t>:</w:t>
      </w:r>
      <w:r>
        <w:rPr>
          <w:b/>
          <w:lang w:val="ro-RO" w:eastAsia="ru-RU"/>
        </w:rPr>
        <w:t xml:space="preserve"> </w:t>
      </w:r>
      <w:r>
        <w:rPr>
          <w:rFonts w:hint="default"/>
          <w:b/>
          <w:lang w:val="ro-RO" w:eastAsia="ru-RU"/>
        </w:rPr>
        <w:t xml:space="preserve">   </w:t>
      </w:r>
      <w:r>
        <w:rPr>
          <w:b/>
          <w:u w:val="single"/>
          <w:lang w:val="ro-RO" w:eastAsia="ru-RU"/>
        </w:rPr>
        <w:t>Cererea Ofertelor de Prețuri</w:t>
      </w:r>
      <w:r>
        <w:rPr>
          <w:rFonts w:hint="default"/>
          <w:b/>
          <w:u w:val="single"/>
          <w:lang w:val="ro-RO" w:eastAsia="ru-RU"/>
        </w:rPr>
        <w:t>.</w:t>
      </w:r>
      <w:r>
        <w:rPr>
          <w:b/>
          <w:lang w:eastAsia="ru-RU"/>
        </w:rPr>
        <w:br w:type="textWrapping"/>
      </w:r>
      <w:r>
        <w:rPr>
          <w:sz w:val="20"/>
          <w:lang w:eastAsia="ru-RU"/>
        </w:rPr>
        <w:t xml:space="preserve">                                                                          </w:t>
      </w:r>
      <w:r>
        <w:rPr>
          <w:b/>
          <w:i/>
          <w:sz w:val="20"/>
          <w:vertAlign w:val="superscript"/>
          <w:lang w:eastAsia="ru-RU"/>
        </w:rPr>
        <w:t>(tipul procedurii de achiziție)</w:t>
      </w:r>
    </w:p>
    <w:p w14:paraId="50B762C4">
      <w:pPr>
        <w:tabs>
          <w:tab w:val="left" w:pos="284"/>
          <w:tab w:val="right" w:pos="9531"/>
        </w:tabs>
        <w:spacing w:before="120"/>
        <w:rPr>
          <w:b/>
        </w:rPr>
      </w:pPr>
      <w:r>
        <w:rPr>
          <w:b/>
        </w:rPr>
        <w:t>*Procedura a fost inclusă în planul de achiziții publice a autorității contractante (Da/Nu):</w:t>
      </w:r>
      <w:r>
        <w:rPr>
          <w:b/>
          <w:lang w:val="ro-RO"/>
        </w:rPr>
        <w:t xml:space="preserve"> </w:t>
      </w:r>
      <w:r>
        <w:rPr>
          <w:b/>
          <w:u w:val="single"/>
          <w:lang w:val="ro-RO"/>
        </w:rPr>
        <w:t>DA.</w:t>
      </w:r>
    </w:p>
    <w:p w14:paraId="3A0D838D">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r>
        <w:fldChar w:fldCharType="begin"/>
      </w:r>
      <w:r>
        <w:instrText xml:space="preserve"> HYPERLINK "https://primarialeova.md/achizitii-publice/" \t "https://e.mail.ru/inbox/1:287e7de8d4aa67d2:0/_blank" </w:instrText>
      </w:r>
      <w:r>
        <w:fldChar w:fldCharType="separate"/>
      </w:r>
      <w:r>
        <w:fldChar w:fldCharType="end"/>
      </w:r>
      <w:r>
        <w:rPr>
          <w:rStyle w:val="28"/>
          <w:rFonts w:ascii="SimSun" w:hAnsi="SimSun" w:eastAsia="SimSun" w:cs="SimSun"/>
          <w:sz w:val="22"/>
          <w:szCs w:val="22"/>
        </w:rPr>
        <w:t xml:space="preserve"> </w:t>
      </w:r>
      <w:r>
        <w:rPr>
          <w:rStyle w:val="28"/>
          <w:rFonts w:eastAsia="SimSun"/>
          <w:b/>
          <w:i/>
          <w:sz w:val="20"/>
          <w:szCs w:val="20"/>
        </w:rPr>
        <w:t>https://primarialeova.md/achizitii-publice/</w:t>
      </w:r>
    </w:p>
    <w:p w14:paraId="379B3606">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
          <w:bCs/>
          <w:i/>
          <w:u w:val="single"/>
          <w:lang w:val="ro-RO" w:eastAsia="ru-RU"/>
        </w:rPr>
        <w:t>Primăria or.</w:t>
      </w:r>
      <w:r>
        <w:rPr>
          <w:rFonts w:hint="default"/>
          <w:b/>
          <w:bCs/>
          <w:i/>
          <w:u w:val="single"/>
          <w:lang w:val="ro-RO" w:eastAsia="ru-RU"/>
        </w:rPr>
        <w:t xml:space="preserve"> </w:t>
      </w:r>
      <w:r>
        <w:rPr>
          <w:b/>
          <w:bCs/>
          <w:i/>
          <w:u w:val="single"/>
          <w:lang w:val="ro-RO" w:eastAsia="ru-RU"/>
        </w:rPr>
        <w:t>Leova</w:t>
      </w:r>
      <w:r>
        <w:rPr>
          <w:bCs/>
          <w:u w:val="single"/>
          <w:lang w:val="ro-RO" w:eastAsia="ru-RU"/>
        </w:rPr>
        <w:t>.</w:t>
      </w:r>
    </w:p>
    <w:p w14:paraId="7E8CB4B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bCs/>
          <w:i/>
          <w:u w:val="single"/>
          <w:shd w:val="clear" w:color="auto" w:fill="FFFFFF" w:themeFill="background1"/>
          <w:lang w:val="ro-RO" w:eastAsia="ru-RU"/>
        </w:rPr>
        <w:t>1007601004135</w:t>
      </w:r>
      <w:r>
        <w:rPr>
          <w:bCs/>
          <w:shd w:val="clear" w:color="auto" w:fill="FFFFFF" w:themeFill="background1"/>
          <w:lang w:val="ro-RO" w:eastAsia="ru-RU"/>
        </w:rPr>
        <w:t>.</w:t>
      </w:r>
    </w:p>
    <w:p w14:paraId="532E1B8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val="ro-RO" w:eastAsia="ru-RU"/>
        </w:rPr>
        <w:t>or.Leova, str.Unirii nr.22.</w:t>
      </w:r>
    </w:p>
    <w:p w14:paraId="608C1CD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val="ro-RO" w:eastAsia="ru-RU"/>
        </w:rPr>
        <w:t>067737212</w:t>
      </w:r>
      <w:r>
        <w:rPr>
          <w:rFonts w:hint="default"/>
          <w:bCs/>
          <w:u w:val="single"/>
          <w:shd w:val="clear" w:color="auto" w:fill="FFFFFF" w:themeFill="background1"/>
          <w:lang w:val="ro-RO" w:eastAsia="ru-RU"/>
        </w:rPr>
        <w:t xml:space="preserve"> </w:t>
      </w:r>
      <w:r>
        <w:rPr>
          <w:bCs/>
          <w:u w:val="single"/>
          <w:shd w:val="clear" w:color="auto" w:fill="FFFFFF" w:themeFill="background1"/>
          <w:lang w:val="ro-RO" w:eastAsia="ru-RU"/>
        </w:rPr>
        <w:t>/</w:t>
      </w:r>
      <w:r>
        <w:rPr>
          <w:rFonts w:hint="default"/>
          <w:bCs/>
          <w:u w:val="single"/>
          <w:shd w:val="clear" w:color="auto" w:fill="FFFFFF" w:themeFill="background1"/>
          <w:lang w:val="ro-RO" w:eastAsia="ru-RU"/>
        </w:rPr>
        <w:t xml:space="preserve"> </w:t>
      </w:r>
      <w:r>
        <w:rPr>
          <w:bCs/>
          <w:u w:val="single"/>
          <w:shd w:val="clear" w:color="auto" w:fill="FFFFFF" w:themeFill="background1"/>
          <w:lang w:val="ro-RO" w:eastAsia="ru-RU"/>
        </w:rPr>
        <w:t>026322206.</w:t>
      </w:r>
    </w:p>
    <w:p w14:paraId="6167A0D4">
      <w:pPr>
        <w:numPr>
          <w:ilvl w:val="0"/>
          <w:numId w:val="9"/>
        </w:numPr>
        <w:shd w:val="clear" w:color="auto" w:fill="FFFFFF" w:themeFill="background1"/>
        <w:tabs>
          <w:tab w:val="left" w:pos="284"/>
          <w:tab w:val="right" w:pos="9531"/>
        </w:tabs>
        <w:spacing w:before="120"/>
        <w:ind w:left="284" w:hanging="284"/>
        <w:jc w:val="both"/>
        <w:rPr>
          <w:b/>
          <w:lang w:eastAsia="ru-RU"/>
        </w:rPr>
      </w:pPr>
      <w:r>
        <w:rPr>
          <w:b/>
          <w:lang w:eastAsia="ru-RU"/>
        </w:rPr>
        <w:t>Adresa de e-mail și pagina web oficială a autorității contractante:</w:t>
      </w:r>
      <w:r>
        <w:rPr>
          <w:b/>
          <w:lang w:val="ro-RO" w:eastAsia="ru-RU"/>
        </w:rPr>
        <w:t xml:space="preserve"> E-mail: </w:t>
      </w:r>
      <w:r>
        <w:fldChar w:fldCharType="begin"/>
      </w:r>
      <w:r>
        <w:instrText xml:space="preserve"> HYPERLINK "mailto:leova.achizitii@gmail.com" </w:instrText>
      </w:r>
      <w:r>
        <w:fldChar w:fldCharType="separate"/>
      </w:r>
      <w:r>
        <w:rPr>
          <w:rStyle w:val="28"/>
          <w:b/>
          <w:i/>
          <w:color w:val="auto"/>
          <w:u w:val="none"/>
        </w:rPr>
        <w:t>leova.achizitii@gmail.com</w:t>
      </w:r>
      <w:r>
        <w:rPr>
          <w:rStyle w:val="28"/>
          <w:b/>
          <w:i/>
          <w:color w:val="auto"/>
          <w:u w:val="none"/>
        </w:rPr>
        <w:fldChar w:fldCharType="end"/>
      </w:r>
      <w:r>
        <w:rPr>
          <w:rStyle w:val="28"/>
          <w:u w:val="none"/>
        </w:rPr>
        <w:t xml:space="preserve"> </w:t>
      </w:r>
      <w:r>
        <w:rPr>
          <w:rStyle w:val="28"/>
          <w:color w:val="auto"/>
          <w:u w:val="none"/>
        </w:rPr>
        <w:t xml:space="preserve">și pagina web: </w:t>
      </w:r>
      <w:r>
        <w:rPr>
          <w:rStyle w:val="28"/>
          <w:b/>
          <w:i/>
          <w:color w:val="auto"/>
          <w:u w:val="none"/>
        </w:rPr>
        <w:t>http://primarialeova.md.</w:t>
      </w:r>
    </w:p>
    <w:p w14:paraId="328CF906">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color w:val="FF0000"/>
          <w:lang w:eastAsia="ru-RU"/>
        </w:rPr>
        <w:t>documentația de atribuire este anexată în cadrul procedurii în SIA RSAP</w:t>
      </w:r>
      <w:r>
        <w:rPr>
          <w:b/>
          <w:i/>
          <w:color w:val="FF0000"/>
          <w:lang w:val="ro-RO" w:eastAsia="ru-RU"/>
        </w:rPr>
        <w:t xml:space="preserve"> Mtender</w:t>
      </w:r>
      <w:r>
        <w:rPr>
          <w:b/>
          <w:i/>
          <w:lang w:val="ro-RO" w:eastAsia="ru-RU"/>
        </w:rPr>
        <w:t>.</w:t>
      </w:r>
    </w:p>
    <w:p w14:paraId="103D6286">
      <w:pPr>
        <w:numPr>
          <w:ilvl w:val="0"/>
          <w:numId w:val="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Pr>
          <w:b/>
          <w:lang w:val="ro-RO" w:eastAsia="ru-RU"/>
        </w:rPr>
        <w:t xml:space="preserve"> </w:t>
      </w:r>
      <w:r>
        <w:rPr>
          <w:b/>
          <w:lang w:eastAsia="ru-RU"/>
        </w:rPr>
        <w:t xml:space="preserve"> </w:t>
      </w:r>
      <w:r>
        <w:rPr>
          <w:b/>
          <w:i/>
          <w:color w:val="FF0000"/>
          <w:u w:val="single"/>
          <w:lang w:val="ro-RO" w:eastAsia="ru-RU"/>
        </w:rPr>
        <w:t>N</w:t>
      </w:r>
      <w:r>
        <w:rPr>
          <w:b/>
          <w:i/>
          <w:color w:val="FF0000"/>
          <w:u w:val="single"/>
          <w:lang w:val="zh-CN" w:eastAsia="ru-RU"/>
        </w:rPr>
        <w:t>u se aplic</w:t>
      </w:r>
      <w:r>
        <w:rPr>
          <w:b/>
          <w:i/>
          <w:color w:val="FF0000"/>
          <w:u w:val="single"/>
          <w:lang w:eastAsia="ru-RU"/>
        </w:rPr>
        <w:t>ă.</w:t>
      </w:r>
    </w:p>
    <w:p w14:paraId="4B8D93DA">
      <w:pPr>
        <w:numPr>
          <w:ilvl w:val="0"/>
          <w:numId w:val="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5E12BE14">
      <w:pPr>
        <w:shd w:val="clear" w:color="auto" w:fill="FFFFFF" w:themeFill="background1"/>
        <w:tabs>
          <w:tab w:val="left" w:pos="284"/>
          <w:tab w:val="right" w:pos="426"/>
        </w:tabs>
        <w:spacing w:before="120"/>
        <w:rPr>
          <w:b/>
          <w:lang w:eastAsia="ru-RU"/>
        </w:rPr>
      </w:pPr>
    </w:p>
    <w:tbl>
      <w:tblPr>
        <w:tblStyle w:val="11"/>
        <w:tblW w:w="10075" w:type="dxa"/>
        <w:tblInd w:w="-455" w:type="dxa"/>
        <w:tblLayout w:type="fixed"/>
        <w:tblCellMar>
          <w:top w:w="0" w:type="dxa"/>
          <w:left w:w="108" w:type="dxa"/>
          <w:bottom w:w="0" w:type="dxa"/>
          <w:right w:w="108" w:type="dxa"/>
        </w:tblCellMar>
      </w:tblPr>
      <w:tblGrid>
        <w:gridCol w:w="537"/>
        <w:gridCol w:w="880"/>
        <w:gridCol w:w="2538"/>
        <w:gridCol w:w="990"/>
        <w:gridCol w:w="1170"/>
        <w:gridCol w:w="1980"/>
        <w:gridCol w:w="1980"/>
      </w:tblGrid>
      <w:tr w14:paraId="65833B35">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C31D55A">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54A88C72">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635DC670">
            <w:pPr>
              <w:shd w:val="clear" w:color="auto" w:fill="FFFFFF" w:themeFill="background1"/>
              <w:spacing w:before="120"/>
              <w:jc w:val="center"/>
              <w:rPr>
                <w:b/>
                <w:sz w:val="20"/>
                <w:szCs w:val="20"/>
                <w:lang w:eastAsia="ru-RU"/>
              </w:rPr>
            </w:pPr>
            <w:r>
              <w:rPr>
                <w:b/>
                <w:sz w:val="20"/>
                <w:szCs w:val="20"/>
                <w:lang w:eastAsia="ru-RU"/>
              </w:rPr>
              <w:t>Denumirea serviciilor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C09FDBC">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4463AC5">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36D0EA5">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288798D">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type="textWrapping"/>
            </w:r>
          </w:p>
        </w:tc>
      </w:tr>
      <w:tr w14:paraId="43565C51">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92BCE85">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6A17D671">
            <w:pPr>
              <w:shd w:val="clear" w:color="auto" w:fill="FFFFFF" w:themeFill="background1"/>
              <w:spacing w:before="120"/>
              <w:jc w:val="center"/>
              <w:rPr>
                <w:sz w:val="20"/>
                <w:szCs w:val="20"/>
                <w:lang w:eastAsia="ru-RU"/>
              </w:rPr>
            </w:pPr>
            <w:r>
              <w:rPr>
                <w:sz w:val="20"/>
                <w:szCs w:val="20"/>
                <w:lang w:eastAsia="ru-RU"/>
              </w:rPr>
              <w:t> </w:t>
            </w:r>
            <w:r>
              <w:rPr>
                <w:rFonts w:hint="default"/>
                <w:i/>
                <w:iCs/>
                <w:sz w:val="18"/>
                <w:szCs w:val="18"/>
                <w:lang w:eastAsia="ru-RU"/>
              </w:rPr>
              <w:t>45200000-9</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55B2FFB8">
            <w:pPr>
              <w:shd w:val="clear" w:color="auto" w:fill="FFFFFF" w:themeFill="background1"/>
              <w:jc w:val="center"/>
              <w:rPr>
                <w:i/>
                <w:sz w:val="20"/>
                <w:szCs w:val="20"/>
                <w:lang w:val="ro-RO" w:eastAsia="ru-RU"/>
              </w:rPr>
            </w:pPr>
            <w:r>
              <w:rPr>
                <w:i/>
                <w:sz w:val="20"/>
                <w:szCs w:val="20"/>
                <w:lang w:val="ro-RO" w:eastAsia="ru-RU"/>
              </w:rPr>
              <w:t xml:space="preserve">Lucrări de </w:t>
            </w:r>
            <w:r>
              <w:rPr>
                <w:rFonts w:hint="default"/>
                <w:i/>
                <w:sz w:val="20"/>
                <w:szCs w:val="20"/>
                <w:lang w:val="ro-RO" w:eastAsia="ru-RU"/>
              </w:rPr>
              <w:t>construcție a scenei pe apă din or. Leova, raionul Leova</w:t>
            </w:r>
            <w:r>
              <w:rPr>
                <w:i/>
                <w:sz w:val="20"/>
                <w:szCs w:val="20"/>
                <w:lang w:val="ro-RO" w:eastAsia="ru-RU"/>
              </w:rPr>
              <w: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4A5444C">
            <w:pPr>
              <w:shd w:val="clear" w:color="auto" w:fill="FFFFFF" w:themeFill="background1"/>
              <w:spacing w:before="120"/>
              <w:jc w:val="center"/>
              <w:rPr>
                <w:sz w:val="20"/>
                <w:szCs w:val="20"/>
                <w:lang w:val="ro-RO" w:eastAsia="ru-RU"/>
              </w:rPr>
            </w:pPr>
            <w:r>
              <w:rPr>
                <w:rFonts w:hint="default"/>
                <w:i/>
                <w:iCs/>
                <w:sz w:val="20"/>
                <w:szCs w:val="20"/>
                <w:lang w:val="ro-RO" w:eastAsia="ru-RU"/>
              </w:rPr>
              <w:t>l</w:t>
            </w:r>
            <w:r>
              <w:rPr>
                <w:i/>
                <w:iCs/>
                <w:sz w:val="20"/>
                <w:szCs w:val="20"/>
                <w:lang w:val="ro-RO" w:eastAsia="ru-RU"/>
              </w:rPr>
              <w:t xml:space="preserve">ucrare </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CD6CBD0">
            <w:pPr>
              <w:shd w:val="clear" w:color="auto" w:fill="FFFFFF" w:themeFill="background1"/>
              <w:spacing w:before="120"/>
              <w:jc w:val="center"/>
              <w:rPr>
                <w:sz w:val="20"/>
                <w:szCs w:val="20"/>
                <w:lang w:val="ro-RO" w:eastAsia="ru-RU"/>
              </w:rPr>
            </w:pPr>
            <w:r>
              <w:rPr>
                <w:sz w:val="20"/>
                <w:szCs w:val="20"/>
                <w:lang w:val="ro-RO" w:eastAsia="ru-RU"/>
              </w:rPr>
              <w:t xml:space="preserve"> 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5DCF3261">
            <w:pPr>
              <w:shd w:val="clear" w:color="auto" w:fill="FFFFFF" w:themeFill="background1"/>
              <w:spacing w:before="120"/>
              <w:jc w:val="center"/>
              <w:rPr>
                <w:sz w:val="20"/>
                <w:szCs w:val="20"/>
                <w:lang w:eastAsia="ru-RU"/>
              </w:rPr>
            </w:pPr>
            <w:r>
              <w:rPr>
                <w:sz w:val="20"/>
                <w:szCs w:val="20"/>
                <w:lang w:val="zh-CN" w:eastAsia="ru-RU"/>
              </w:rPr>
              <w:t xml:space="preserve">Conform </w:t>
            </w:r>
            <w:r>
              <w:rPr>
                <w:b/>
                <w:i/>
                <w:sz w:val="20"/>
                <w:szCs w:val="20"/>
                <w:lang w:val="zh-CN" w:eastAsia="ru-RU"/>
              </w:rPr>
              <w:t>„caietului de sarcini”</w:t>
            </w:r>
            <w:r>
              <w:rPr>
                <w:sz w:val="20"/>
                <w:szCs w:val="20"/>
                <w:lang w:eastAsia="ru-RU"/>
              </w:rPr>
              <w:t>.</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45A7D43">
            <w:pPr>
              <w:shd w:val="clear" w:color="auto" w:fill="FFFFFF" w:themeFill="background1"/>
              <w:spacing w:before="120"/>
              <w:jc w:val="right"/>
              <w:rPr>
                <w:color w:val="FF0000"/>
                <w:sz w:val="20"/>
                <w:szCs w:val="20"/>
                <w:lang w:val="ro-RO" w:eastAsia="ru-RU"/>
              </w:rPr>
            </w:pPr>
          </w:p>
          <w:p w14:paraId="55D7DA9E">
            <w:pPr>
              <w:shd w:val="clear" w:color="auto" w:fill="FFFFFF" w:themeFill="background1"/>
              <w:spacing w:before="120"/>
              <w:jc w:val="center"/>
              <w:rPr>
                <w:b/>
                <w:i/>
                <w:color w:val="FF0000"/>
                <w:sz w:val="20"/>
                <w:szCs w:val="20"/>
                <w:lang w:val="ro-RO" w:eastAsia="ru-RU"/>
              </w:rPr>
            </w:pPr>
          </w:p>
          <w:p w14:paraId="035B3E3F">
            <w:pPr>
              <w:shd w:val="clear" w:color="auto" w:fill="FFFFFF" w:themeFill="background1"/>
              <w:spacing w:before="120"/>
              <w:jc w:val="center"/>
              <w:rPr>
                <w:b/>
                <w:i/>
                <w:color w:val="FF0000"/>
                <w:sz w:val="20"/>
                <w:szCs w:val="20"/>
                <w:lang w:val="ro-RO" w:eastAsia="ru-RU"/>
              </w:rPr>
            </w:pPr>
          </w:p>
        </w:tc>
      </w:tr>
      <w:tr w14:paraId="77D23AF9">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E0B0B8B">
            <w:pPr>
              <w:shd w:val="clear" w:color="auto" w:fill="FFFFFF" w:themeFill="background1"/>
              <w:spacing w:before="120"/>
              <w:jc w:val="center"/>
              <w:rPr>
                <w:b/>
                <w:sz w:val="20"/>
                <w:szCs w:val="20"/>
                <w:lang w:eastAsia="ru-RU"/>
              </w:rPr>
            </w:pPr>
            <w:r>
              <w:rPr>
                <w:b/>
                <w:sz w:val="20"/>
                <w:szCs w:val="20"/>
                <w:lang w:eastAsia="ru-RU"/>
              </w:rPr>
              <w:t>Valoarea estimativă totală per ambele loturi  (suma totală fără TVA):</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8C6A5C4">
            <w:pPr>
              <w:shd w:val="clear" w:color="auto" w:fill="FFFFFF" w:themeFill="background1"/>
              <w:spacing w:before="120"/>
              <w:jc w:val="center"/>
              <w:rPr>
                <w:rFonts w:hint="default"/>
                <w:b/>
                <w:i/>
                <w:color w:val="FF0000"/>
                <w:sz w:val="20"/>
                <w:szCs w:val="20"/>
                <w:lang w:val="ro-RO" w:eastAsia="ru-RU"/>
              </w:rPr>
            </w:pPr>
            <w:r>
              <w:rPr>
                <w:rFonts w:hint="default"/>
                <w:b/>
                <w:i/>
                <w:color w:val="FF0000"/>
                <w:sz w:val="20"/>
                <w:szCs w:val="20"/>
                <w:lang w:val="ro-RO" w:eastAsia="ru-RU"/>
              </w:rPr>
              <w:t>1 224 877.00</w:t>
            </w:r>
          </w:p>
        </w:tc>
      </w:tr>
    </w:tbl>
    <w:p w14:paraId="122C89BA">
      <w:pPr>
        <w:shd w:val="clear" w:color="auto" w:fill="FFFFFF" w:themeFill="background1"/>
        <w:tabs>
          <w:tab w:val="right" w:pos="426"/>
        </w:tabs>
        <w:spacing w:before="120"/>
        <w:ind w:left="360"/>
        <w:jc w:val="both"/>
        <w:rPr>
          <w:b/>
          <w:lang w:eastAsia="ru-RU"/>
        </w:rPr>
      </w:pPr>
    </w:p>
    <w:p w14:paraId="05E837A3">
      <w:pPr>
        <w:numPr>
          <w:ilvl w:val="0"/>
          <w:numId w:val="9"/>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lang w:val="ro-RO" w:eastAsia="ru-RU"/>
        </w:rPr>
        <w:t xml:space="preserve"> - </w:t>
      </w:r>
      <w:r>
        <w:rPr>
          <w:b/>
          <w:i/>
          <w:color w:val="FF0000"/>
          <w:u w:val="single"/>
          <w:lang w:val="zh-CN" w:eastAsia="ru-RU"/>
        </w:rPr>
        <w:t>Nu se aplică</w:t>
      </w:r>
      <w:r>
        <w:rPr>
          <w:b/>
          <w:i/>
          <w:u w:val="single"/>
          <w:lang w:val="ro-RO" w:eastAsia="ru-RU"/>
        </w:rPr>
        <w:t>.</w:t>
      </w:r>
    </w:p>
    <w:p w14:paraId="4A8DAB68">
      <w:pPr>
        <w:numPr>
          <w:ilvl w:val="0"/>
          <w:numId w:val="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78BE90A1">
      <w:pPr>
        <w:shd w:val="clear" w:color="auto" w:fill="FFFFFF" w:themeFill="background1"/>
        <w:tabs>
          <w:tab w:val="right" w:pos="426"/>
        </w:tabs>
        <w:ind w:left="357"/>
        <w:jc w:val="both"/>
        <w:rPr>
          <w:b/>
          <w:lang w:eastAsia="ru-RU"/>
        </w:rPr>
      </w:pPr>
      <w:r>
        <w:rPr>
          <w:b/>
          <w:lang w:eastAsia="ru-RU"/>
        </w:rPr>
        <w:t>oferta (se va selecta):</w:t>
      </w:r>
    </w:p>
    <w:p w14:paraId="5AC3915D">
      <w:pPr>
        <w:shd w:val="clear" w:color="auto" w:fill="FFFFFF" w:themeFill="background1"/>
        <w:tabs>
          <w:tab w:val="right" w:pos="426"/>
        </w:tabs>
        <w:ind w:left="357"/>
        <w:rPr>
          <w:b/>
          <w:lang w:eastAsia="ru-RU"/>
        </w:rPr>
      </w:pPr>
    </w:p>
    <w:p w14:paraId="4EEAE7B3">
      <w:pPr>
        <w:numPr>
          <w:ilvl w:val="0"/>
          <w:numId w:val="10"/>
        </w:numPr>
        <w:shd w:val="clear" w:color="auto" w:fill="FFFFFF" w:themeFill="background1"/>
        <w:tabs>
          <w:tab w:val="right" w:pos="426"/>
        </w:tabs>
        <w:rPr>
          <w:b/>
          <w:bCs/>
          <w:i/>
          <w:color w:val="FF0000"/>
          <w:u w:val="single"/>
          <w:lang w:eastAsia="ru-RU"/>
        </w:rPr>
      </w:pPr>
      <w:r>
        <w:rPr>
          <w:b/>
          <w:bCs/>
          <w:i/>
          <w:color w:val="FF0000"/>
          <w:u w:val="single"/>
          <w:lang w:eastAsia="ru-RU"/>
        </w:rPr>
        <w:t>Pentru un singur lot;</w:t>
      </w:r>
    </w:p>
    <w:p w14:paraId="253030CB">
      <w:pPr>
        <w:numPr>
          <w:ilvl w:val="0"/>
          <w:numId w:val="10"/>
        </w:numPr>
        <w:shd w:val="clear" w:color="auto" w:fill="FFFFFF" w:themeFill="background1"/>
        <w:tabs>
          <w:tab w:val="right" w:pos="426"/>
        </w:tabs>
        <w:rPr>
          <w:lang w:eastAsia="ru-RU"/>
        </w:rPr>
      </w:pPr>
      <w:r>
        <w:rPr>
          <w:bCs/>
          <w:lang w:eastAsia="ru-RU"/>
        </w:rPr>
        <w:t>Pentru mai multe loturi</w:t>
      </w:r>
      <w:r>
        <w:rPr>
          <w:lang w:eastAsia="ru-RU"/>
        </w:rPr>
        <w:t>;</w:t>
      </w:r>
    </w:p>
    <w:p w14:paraId="16600BCF">
      <w:pPr>
        <w:numPr>
          <w:ilvl w:val="0"/>
          <w:numId w:val="10"/>
        </w:numPr>
        <w:shd w:val="clear" w:color="auto" w:fill="FFFFFF" w:themeFill="background1"/>
        <w:tabs>
          <w:tab w:val="right" w:pos="426"/>
        </w:tabs>
        <w:rPr>
          <w:bCs/>
          <w:lang w:eastAsia="ru-RU"/>
        </w:rPr>
      </w:pPr>
      <w:r>
        <w:rPr>
          <w:bCs/>
          <w:lang w:eastAsia="ru-RU"/>
        </w:rPr>
        <w:t>Pentru toate loturile;</w:t>
      </w:r>
    </w:p>
    <w:p w14:paraId="36AF2491">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1B25ADDB">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w:t>
      </w:r>
      <w:r>
        <w:rPr>
          <w:b/>
          <w:lang w:val="ro-RO" w:eastAsia="ru-RU"/>
        </w:rPr>
        <w:t xml:space="preserve">             ________</w:t>
      </w:r>
      <w:r>
        <w:rPr>
          <w:b/>
          <w:color w:val="FF0000"/>
          <w:u w:val="single"/>
          <w:lang w:val="zh-CN" w:eastAsia="ru-RU"/>
        </w:rPr>
        <w:t>Nu se admit</w:t>
      </w:r>
      <w:r>
        <w:rPr>
          <w:b/>
          <w:u w:val="single"/>
          <w:lang w:val="ro-RO" w:eastAsia="ru-RU"/>
        </w:rPr>
        <w:t>________</w:t>
      </w:r>
    </w:p>
    <w:p w14:paraId="3F7AAF6D">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697DB631">
      <w:pPr>
        <w:numPr>
          <w:ilvl w:val="0"/>
          <w:numId w:val="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Pr>
          <w:b/>
          <w:i/>
          <w:color w:val="FF0000"/>
          <w:u w:val="single"/>
          <w:lang w:eastAsia="ru-RU"/>
        </w:rPr>
        <w:t xml:space="preserve">6 luni </w:t>
      </w:r>
      <w:r>
        <w:rPr>
          <w:b/>
          <w:i/>
          <w:color w:val="FF0000"/>
          <w:u w:val="single"/>
          <w:lang w:val="zh-CN" w:eastAsia="ru-RU"/>
        </w:rPr>
        <w:t>de la data</w:t>
      </w:r>
      <w:r>
        <w:rPr>
          <w:b/>
          <w:i/>
          <w:color w:val="FF0000"/>
          <w:u w:val="single"/>
          <w:lang w:val="ro-RO" w:eastAsia="ru-RU"/>
        </w:rPr>
        <w:t xml:space="preserve"> semnării</w:t>
      </w:r>
      <w:r>
        <w:rPr>
          <w:b/>
          <w:i/>
          <w:color w:val="FF0000"/>
          <w:u w:val="single"/>
          <w:lang w:val="zh-CN" w:eastAsia="ru-RU"/>
        </w:rPr>
        <w:t xml:space="preserve"> contract</w:t>
      </w:r>
      <w:r>
        <w:rPr>
          <w:b/>
          <w:i/>
          <w:color w:val="FF0000"/>
          <w:u w:val="single"/>
          <w:lang w:val="ro-RO" w:eastAsia="ru-RU"/>
        </w:rPr>
        <w:t>ulu</w:t>
      </w:r>
      <w:r>
        <w:rPr>
          <w:b/>
          <w:i/>
          <w:color w:val="FF0000"/>
          <w:u w:val="single"/>
          <w:lang w:val="zh-CN" w:eastAsia="ru-RU"/>
        </w:rPr>
        <w:t>i</w:t>
      </w:r>
      <w:r>
        <w:rPr>
          <w:u w:val="single"/>
          <w:lang w:val="ro-RO" w:eastAsia="ru-RU"/>
        </w:rPr>
        <w:t>.</w:t>
      </w:r>
    </w:p>
    <w:p w14:paraId="464E2C3C">
      <w:pPr>
        <w:numPr>
          <w:ilvl w:val="0"/>
          <w:numId w:val="9"/>
        </w:numPr>
        <w:shd w:val="clear" w:color="auto" w:fill="FFFFFF" w:themeFill="background1"/>
        <w:tabs>
          <w:tab w:val="left" w:pos="0"/>
          <w:tab w:val="left" w:pos="284"/>
          <w:tab w:val="left" w:pos="426"/>
        </w:tabs>
        <w:spacing w:before="120"/>
        <w:ind w:left="284" w:hanging="284"/>
        <w:rPr>
          <w:b/>
          <w:i/>
          <w:lang w:eastAsia="ru-RU"/>
        </w:rPr>
      </w:pPr>
      <w:r>
        <w:rPr>
          <w:b/>
          <w:lang w:eastAsia="ru-RU"/>
        </w:rPr>
        <w:t>Termenul de valabilitate a contractului:</w:t>
      </w:r>
      <w:r>
        <w:rPr>
          <w:b/>
          <w:lang w:val="ro-RO" w:eastAsia="ru-RU"/>
        </w:rPr>
        <w:t xml:space="preserve"> </w:t>
      </w:r>
      <w:r>
        <w:rPr>
          <w:b/>
          <w:i/>
          <w:u w:val="single"/>
          <w:lang w:val="zh-CN" w:eastAsia="ru-RU"/>
        </w:rPr>
        <w:t>p</w:t>
      </w:r>
      <w:r>
        <w:rPr>
          <w:b/>
          <w:i/>
          <w:u w:val="single"/>
          <w:lang w:val="ro-RO" w:eastAsia="ru-RU"/>
        </w:rPr>
        <w:t>â</w:t>
      </w:r>
      <w:r>
        <w:rPr>
          <w:b/>
          <w:i/>
          <w:u w:val="single"/>
          <w:lang w:val="zh-CN" w:eastAsia="ru-RU"/>
        </w:rPr>
        <w:t>nă la data de 31.</w:t>
      </w:r>
      <w:r>
        <w:rPr>
          <w:b/>
          <w:i/>
          <w:u w:val="single"/>
          <w:lang w:val="en-GB" w:eastAsia="ru-RU"/>
        </w:rPr>
        <w:t>12</w:t>
      </w:r>
      <w:r>
        <w:rPr>
          <w:b/>
          <w:i/>
          <w:u w:val="single"/>
          <w:lang w:val="zh-CN" w:eastAsia="ru-RU"/>
        </w:rPr>
        <w:t>.202</w:t>
      </w:r>
      <w:r>
        <w:rPr>
          <w:b/>
          <w:i/>
          <w:u w:val="single"/>
          <w:lang w:val="ro-RO" w:eastAsia="ru-RU"/>
        </w:rPr>
        <w:t>6.</w:t>
      </w:r>
    </w:p>
    <w:p w14:paraId="5638371D">
      <w:pPr>
        <w:numPr>
          <w:ilvl w:val="0"/>
          <w:numId w:val="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w:t>
      </w:r>
      <w:r>
        <w:rPr>
          <w:b/>
          <w:lang w:val="ro-RO" w:eastAsia="ru-RU"/>
        </w:rPr>
        <w:t xml:space="preserve">             </w:t>
      </w:r>
      <w:r>
        <w:rPr>
          <w:b/>
          <w:i/>
          <w:color w:val="FF0000"/>
          <w:lang w:val="ro-RO" w:eastAsia="ru-RU"/>
        </w:rPr>
        <w:t>______</w:t>
      </w:r>
      <w:r>
        <w:rPr>
          <w:b/>
          <w:i/>
          <w:color w:val="FF0000"/>
          <w:u w:val="single"/>
          <w:lang w:val="ro-RO" w:eastAsia="ru-RU"/>
        </w:rPr>
        <w:t xml:space="preserve"> Nu</w:t>
      </w:r>
      <w:r>
        <w:rPr>
          <w:b/>
          <w:i/>
          <w:color w:val="FF0000"/>
          <w:u w:val="single"/>
          <w:lang w:val="en-GB" w:eastAsia="ru-RU"/>
        </w:rPr>
        <w:t>_____</w:t>
      </w:r>
    </w:p>
    <w:p w14:paraId="7CC2D1D8">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27B92CB5">
      <w:pPr>
        <w:numPr>
          <w:ilvl w:val="0"/>
          <w:numId w:val="9"/>
        </w:numPr>
        <w:shd w:val="clear" w:color="auto" w:fill="FFFFFF" w:themeFill="background1"/>
        <w:tabs>
          <w:tab w:val="right" w:pos="426"/>
        </w:tabs>
        <w:spacing w:before="120"/>
        <w:ind w:left="360"/>
        <w:jc w:val="both"/>
        <w:rPr>
          <w:b/>
          <w:u w:val="single"/>
          <w:lang w:eastAsia="ru-RU"/>
        </w:rPr>
      </w:pPr>
      <w:r>
        <w:rPr>
          <w:b/>
          <w:lang w:eastAsia="ru-RU"/>
        </w:rPr>
        <w:t>Prestarea serviciului este rezervată unei anumite profesii în temeiul unor legi</w:t>
      </w:r>
      <w:r>
        <w:rPr>
          <w:b/>
          <w:lang w:val="ro-RO" w:eastAsia="ru-RU"/>
        </w:rPr>
        <w:t xml:space="preserve"> </w:t>
      </w:r>
      <w:r>
        <w:rPr>
          <w:b/>
          <w:lang w:eastAsia="ru-RU"/>
        </w:rPr>
        <w:t xml:space="preserve">sau al unor acte administrative </w:t>
      </w:r>
      <w:r>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Pr>
          <w:b/>
          <w:color w:val="FF0000"/>
          <w:u w:val="single"/>
          <w:lang w:val="en-GB" w:eastAsia="ru-RU"/>
        </w:rPr>
        <w:t>NU</w:t>
      </w:r>
      <w:r>
        <w:rPr>
          <w:b/>
          <w:u w:val="single"/>
          <w:lang w:val="en-GB" w:eastAsia="ru-RU"/>
        </w:rPr>
        <w:t>_________________</w:t>
      </w:r>
    </w:p>
    <w:p w14:paraId="02F98852">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3DEA73DD">
      <w:pPr>
        <w:numPr>
          <w:ilvl w:val="0"/>
          <w:numId w:val="9"/>
        </w:numPr>
        <w:shd w:val="clear" w:color="auto" w:fill="FFFFFF" w:themeFill="background1"/>
        <w:tabs>
          <w:tab w:val="right" w:pos="426"/>
        </w:tabs>
        <w:spacing w:before="120"/>
        <w:ind w:left="360"/>
        <w:jc w:val="both"/>
        <w:rPr>
          <w:b/>
          <w:lang w:eastAsia="ru-RU"/>
        </w:rPr>
      </w:pPr>
      <w:r>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RO" w:eastAsia="ru-RU"/>
        </w:rPr>
        <w:t xml:space="preserve"> </w:t>
      </w:r>
      <w:r>
        <w:rPr>
          <w:b/>
          <w:lang w:eastAsia="ru-RU"/>
        </w:rPr>
        <w:t xml:space="preserve">informațiile solicitate (DUAE, documentație): </w:t>
      </w:r>
    </w:p>
    <w:p w14:paraId="6046B29E">
      <w:pPr>
        <w:shd w:val="clear" w:color="auto" w:fill="FFFFFF" w:themeFill="background1"/>
        <w:tabs>
          <w:tab w:val="right" w:pos="426"/>
        </w:tabs>
        <w:spacing w:before="120"/>
        <w:ind w:left="360"/>
        <w:jc w:val="both"/>
        <w:rPr>
          <w:b/>
          <w:lang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351F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8D314C9">
            <w:pPr>
              <w:shd w:val="clear" w:color="auto" w:fill="FFFFFF" w:themeFill="background1"/>
              <w:tabs>
                <w:tab w:val="left" w:pos="612"/>
              </w:tabs>
              <w:spacing w:before="120" w:after="120"/>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Nr. d/o:</w:t>
            </w:r>
          </w:p>
        </w:tc>
        <w:tc>
          <w:tcPr>
            <w:tcW w:w="3810" w:type="dxa"/>
            <w:shd w:val="clear" w:color="auto" w:fill="auto"/>
          </w:tcPr>
          <w:p w14:paraId="17D7CFA0">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Descrierea criteriului/cerinței:</w:t>
            </w:r>
          </w:p>
        </w:tc>
        <w:tc>
          <w:tcPr>
            <w:tcW w:w="3563" w:type="dxa"/>
            <w:shd w:val="clear" w:color="auto" w:fill="auto"/>
          </w:tcPr>
          <w:p w14:paraId="22771850">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Mod de demonstrare a îndeplinirii criteriului/cerinței:</w:t>
            </w:r>
          </w:p>
        </w:tc>
        <w:tc>
          <w:tcPr>
            <w:tcW w:w="1621" w:type="dxa"/>
            <w:shd w:val="clear" w:color="auto" w:fill="auto"/>
          </w:tcPr>
          <w:p w14:paraId="6C0E886D">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Nivelul minim/</w:t>
            </w:r>
            <w:r>
              <w:rPr>
                <w:rFonts w:eastAsia="SimSun" w:asciiTheme="minorHAnsi" w:hAnsiTheme="minorHAnsi" w:cstheme="minorBidi"/>
                <w:b/>
                <w:iCs/>
                <w:sz w:val="20"/>
                <w:szCs w:val="20"/>
                <w:lang w:val="ro-RO" w:eastAsia="ru-RU"/>
              </w:rPr>
              <w:br w:type="textWrapping"/>
            </w:r>
            <w:r>
              <w:rPr>
                <w:rFonts w:eastAsia="SimSun" w:asciiTheme="minorHAnsi" w:hAnsiTheme="minorHAnsi" w:cstheme="minorBidi"/>
                <w:b/>
                <w:iCs/>
                <w:sz w:val="20"/>
                <w:szCs w:val="20"/>
                <w:lang w:val="ro-RO" w:eastAsia="ru-RU"/>
              </w:rPr>
              <w:t>Obligativitatea:</w:t>
            </w:r>
          </w:p>
        </w:tc>
      </w:tr>
      <w:tr w14:paraId="35BE0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atLeast"/>
        </w:trPr>
        <w:tc>
          <w:tcPr>
            <w:tcW w:w="576" w:type="dxa"/>
            <w:shd w:val="clear" w:color="auto" w:fill="auto"/>
          </w:tcPr>
          <w:p w14:paraId="294B3106">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w:t>
            </w:r>
          </w:p>
        </w:tc>
        <w:tc>
          <w:tcPr>
            <w:tcW w:w="3810" w:type="dxa"/>
            <w:shd w:val="clear" w:color="auto" w:fill="auto"/>
          </w:tcPr>
          <w:p w14:paraId="1D28C75D">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sz w:val="22"/>
                <w:szCs w:val="22"/>
                <w:lang w:val="zh-CN" w:eastAsia="ru-RU"/>
              </w:rPr>
              <w:t>DUAE</w:t>
            </w:r>
            <w:r>
              <w:rPr>
                <w:rFonts w:asciiTheme="minorHAnsi" w:hAnsiTheme="minorHAnsi" w:cstheme="minorBidi"/>
                <w:b/>
                <w:i/>
                <w:iCs/>
                <w:sz w:val="22"/>
                <w:szCs w:val="22"/>
                <w:lang w:val="ro-RO" w:eastAsia="ru-RU"/>
              </w:rPr>
              <w:t>.</w:t>
            </w:r>
          </w:p>
        </w:tc>
        <w:tc>
          <w:tcPr>
            <w:tcW w:w="3563" w:type="dxa"/>
            <w:shd w:val="clear" w:color="auto" w:fill="auto"/>
          </w:tcPr>
          <w:p w14:paraId="617D223C">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asciiTheme="minorHAnsi" w:hAnsiTheme="minorHAnsi" w:cstheme="minorBidi"/>
                <w:b/>
                <w:i/>
                <w:sz w:val="20"/>
                <w:szCs w:val="20"/>
                <w:lang w:eastAsia="zh-CN"/>
              </w:rPr>
              <w:t>Original confirmat prin aplicarea semnăturii electronice a Participantului. Se interzice modificarea DUAE-ului la rubricile destinate completării nemijlocite a autorității contractante.</w:t>
            </w:r>
          </w:p>
        </w:tc>
        <w:tc>
          <w:tcPr>
            <w:tcW w:w="1621" w:type="dxa"/>
            <w:shd w:val="clear" w:color="auto" w:fill="auto"/>
          </w:tcPr>
          <w:p w14:paraId="4FE9269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7E7784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340A7BF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4C363E0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71A0A49C">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61B5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113601E">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2</w:t>
            </w:r>
          </w:p>
        </w:tc>
        <w:tc>
          <w:tcPr>
            <w:tcW w:w="3810" w:type="dxa"/>
            <w:shd w:val="clear" w:color="auto" w:fill="auto"/>
          </w:tcPr>
          <w:p w14:paraId="4A1DB79D">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Cerere de participare.</w:t>
            </w:r>
          </w:p>
        </w:tc>
        <w:tc>
          <w:tcPr>
            <w:tcW w:w="3563" w:type="dxa"/>
            <w:shd w:val="clear" w:color="auto" w:fill="auto"/>
          </w:tcPr>
          <w:p w14:paraId="2A6D2A04">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 xml:space="preserve">Confirmat prin semnătura electronică a participantului, completat în conformitate cu </w:t>
            </w:r>
          </w:p>
          <w:p w14:paraId="0286CEF8">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Anexa nr. 7 din Documentația standart.</w:t>
            </w:r>
          </w:p>
        </w:tc>
        <w:tc>
          <w:tcPr>
            <w:tcW w:w="1621" w:type="dxa"/>
            <w:shd w:val="clear" w:color="auto" w:fill="auto"/>
          </w:tcPr>
          <w:p w14:paraId="151C5C8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AD507C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1D5DE7F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36A8C35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4BD1AB9A">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6F27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43CD56E5">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3</w:t>
            </w:r>
          </w:p>
        </w:tc>
        <w:tc>
          <w:tcPr>
            <w:tcW w:w="3810" w:type="dxa"/>
            <w:shd w:val="clear" w:color="auto" w:fill="auto"/>
          </w:tcPr>
          <w:p w14:paraId="7BA56879">
            <w:pPr>
              <w:shd w:val="clear" w:color="auto" w:fill="FFFFFF" w:themeFill="background1"/>
              <w:tabs>
                <w:tab w:val="left" w:pos="612"/>
              </w:tabs>
              <w:spacing w:before="120" w:after="120"/>
              <w:jc w:val="center"/>
              <w:rPr>
                <w:rFonts w:asciiTheme="minorHAnsi" w:hAnsiTheme="minorHAnsi" w:cstheme="minorBidi"/>
                <w:b/>
                <w:i/>
                <w:iCs/>
                <w:sz w:val="22"/>
                <w:szCs w:val="22"/>
                <w:lang w:val="ro-RO" w:eastAsia="zh-CN"/>
              </w:rPr>
            </w:pPr>
            <w:r>
              <w:rPr>
                <w:rFonts w:asciiTheme="minorHAnsi" w:hAnsiTheme="minorHAnsi" w:cstheme="minorBidi"/>
                <w:b/>
                <w:i/>
                <w:iCs/>
                <w:sz w:val="22"/>
                <w:szCs w:val="22"/>
                <w:lang w:val="ro-RO" w:eastAsia="ru-RU"/>
              </w:rPr>
              <w:t xml:space="preserve">Declarație </w:t>
            </w:r>
            <w:r>
              <w:rPr>
                <w:rFonts w:asciiTheme="minorHAnsi" w:hAnsiTheme="minorHAnsi" w:cstheme="minorBidi"/>
                <w:b/>
                <w:i/>
                <w:iCs/>
                <w:sz w:val="22"/>
                <w:szCs w:val="22"/>
                <w:lang w:val="zh-CN" w:eastAsia="ru-RU"/>
              </w:rPr>
              <w:t>privind valabilitatea ofertei</w:t>
            </w:r>
            <w:r>
              <w:rPr>
                <w:rFonts w:asciiTheme="minorHAnsi" w:hAnsiTheme="minorHAnsi" w:cstheme="minorBidi"/>
                <w:b/>
                <w:i/>
                <w:iCs/>
                <w:sz w:val="22"/>
                <w:szCs w:val="22"/>
                <w:lang w:val="ro-RO" w:eastAsia="ru-RU"/>
              </w:rPr>
              <w:t>.</w:t>
            </w:r>
          </w:p>
        </w:tc>
        <w:tc>
          <w:tcPr>
            <w:tcW w:w="3563" w:type="dxa"/>
            <w:shd w:val="clear" w:color="auto" w:fill="auto"/>
          </w:tcPr>
          <w:p w14:paraId="2A005AF7">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Confirmat prin semnătura electronică a participantului, completată în conformitate cu Anexa nr. 8 din Documentația standart.</w:t>
            </w:r>
          </w:p>
        </w:tc>
        <w:tc>
          <w:tcPr>
            <w:tcW w:w="1621" w:type="dxa"/>
            <w:shd w:val="clear" w:color="auto" w:fill="auto"/>
          </w:tcPr>
          <w:p w14:paraId="587DEBF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63CA84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7E9EEA4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91361B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704CB9E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ofertanții).</w:t>
            </w:r>
          </w:p>
          <w:p w14:paraId="5E259D04">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p>
        </w:tc>
      </w:tr>
      <w:tr w14:paraId="22C1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03563237">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4</w:t>
            </w:r>
          </w:p>
        </w:tc>
        <w:tc>
          <w:tcPr>
            <w:tcW w:w="3810" w:type="dxa"/>
            <w:shd w:val="clear" w:color="auto" w:fill="auto"/>
          </w:tcPr>
          <w:p w14:paraId="502B9FB9">
            <w:pPr>
              <w:shd w:val="clear" w:color="auto" w:fill="FFFFFF" w:themeFill="background1"/>
              <w:tabs>
                <w:tab w:val="left" w:pos="612"/>
              </w:tabs>
              <w:spacing w:before="120" w:after="120"/>
              <w:jc w:val="center"/>
              <w:rPr>
                <w:rFonts w:asciiTheme="minorHAnsi" w:hAnsiTheme="minorHAnsi" w:cstheme="minorBidi"/>
                <w:b/>
                <w:i/>
                <w:iCs/>
                <w:sz w:val="22"/>
                <w:szCs w:val="22"/>
                <w:lang w:val="ro-RO" w:eastAsia="zh-CN"/>
              </w:rPr>
            </w:pPr>
            <w:r>
              <w:rPr>
                <w:rFonts w:eastAsia="SimSun" w:asciiTheme="minorHAnsi" w:hAnsiTheme="minorHAnsi" w:cstheme="minorBidi"/>
                <w:b/>
                <w:i/>
                <w:iCs/>
                <w:sz w:val="22"/>
                <w:szCs w:val="22"/>
                <w:lang w:val="ro-RO" w:eastAsia="ru-RU"/>
              </w:rPr>
              <w:t>Grafic de executare a lucrărilor.</w:t>
            </w:r>
          </w:p>
        </w:tc>
        <w:tc>
          <w:tcPr>
            <w:tcW w:w="3563" w:type="dxa"/>
            <w:shd w:val="clear" w:color="auto" w:fill="auto"/>
          </w:tcPr>
          <w:p w14:paraId="298E95CF">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Completat în conformitate cu prevederile Anexei nr. 10 din Documenmtația standart - confirmat prin semnătura electronică a participantului.</w:t>
            </w:r>
          </w:p>
          <w:p w14:paraId="5E15ED4E">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p>
          <w:p w14:paraId="25A94E3B">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color w:val="FF0000"/>
                <w:sz w:val="20"/>
                <w:szCs w:val="20"/>
                <w:vertAlign w:val="superscript"/>
                <w:lang w:val="ro-RO" w:eastAsia="ru-RU"/>
              </w:rPr>
              <w:t>Notă: Formularul va prezenta o descriere detaliată a categoriei de lucrări.</w:t>
            </w:r>
          </w:p>
        </w:tc>
        <w:tc>
          <w:tcPr>
            <w:tcW w:w="1621" w:type="dxa"/>
            <w:shd w:val="clear" w:color="auto" w:fill="auto"/>
          </w:tcPr>
          <w:p w14:paraId="7BD48E0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45AB91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477C0AC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CB5BF6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023E8859">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23C3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576" w:type="dxa"/>
            <w:shd w:val="clear" w:color="auto" w:fill="auto"/>
          </w:tcPr>
          <w:p w14:paraId="3BD0EE69">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5</w:t>
            </w:r>
          </w:p>
        </w:tc>
        <w:tc>
          <w:tcPr>
            <w:tcW w:w="3810" w:type="dxa"/>
            <w:shd w:val="clear" w:color="auto" w:fill="auto"/>
          </w:tcPr>
          <w:p w14:paraId="22C87F6E">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Declatație privind experienţa similară.</w:t>
            </w:r>
          </w:p>
        </w:tc>
        <w:tc>
          <w:tcPr>
            <w:tcW w:w="3563" w:type="dxa"/>
            <w:shd w:val="clear" w:color="auto" w:fill="auto"/>
          </w:tcPr>
          <w:p w14:paraId="175E8CDC">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Confirmat prin semnătura electronică a participantului. Ofertantul va dispune de un nivel minim de experiență pentru a se califica cerințelor de îndeplinire a contractului:</w:t>
            </w:r>
          </w:p>
          <w:p w14:paraId="214E8DFE">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5B7DB512">
            <w:pPr>
              <w:shd w:val="clear" w:color="auto" w:fill="FFFFFF" w:themeFill="background1"/>
              <w:tabs>
                <w:tab w:val="left" w:pos="612"/>
              </w:tabs>
              <w:jc w:val="center"/>
              <w:rPr>
                <w:rFonts w:eastAsia="SimSun" w:asciiTheme="minorHAnsi" w:hAnsiTheme="minorHAnsi" w:cstheme="minorBidi"/>
                <w:b/>
                <w:i/>
                <w:iCs/>
                <w:sz w:val="20"/>
                <w:szCs w:val="20"/>
                <w:vertAlign w:val="superscript"/>
                <w:lang w:val="ro-RO" w:eastAsia="ru-RU"/>
              </w:rPr>
            </w:pPr>
            <w:r>
              <w:rPr>
                <w:rFonts w:eastAsia="SimSun" w:asciiTheme="minorHAnsi" w:hAnsiTheme="minorHAnsi" w:cstheme="minorBidi"/>
                <w:b/>
                <w:i/>
                <w:iCs/>
                <w:color w:val="FF0000"/>
                <w:sz w:val="20"/>
                <w:szCs w:val="20"/>
                <w:vertAlign w:val="superscript"/>
                <w:lang w:val="ro-RO" w:eastAsia="ru-RU"/>
              </w:rPr>
              <w:t>Notă: Se interzice prezentarea copiilor de contracte încheiate anterior cu autoritatea contractantă organizatoare a procedurii de achiziții  pe obiecte de lucrări similare – ca să servească drept experiență similară. Vor fi acceptate copii ale contractelor de la alte obiecte de lucrări similare încheiate cu alte instituții.</w:t>
            </w:r>
          </w:p>
        </w:tc>
        <w:tc>
          <w:tcPr>
            <w:tcW w:w="1621" w:type="dxa"/>
            <w:shd w:val="clear" w:color="auto" w:fill="auto"/>
          </w:tcPr>
          <w:p w14:paraId="61C1905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59CB226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60F4EB7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2EF9363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29A12EC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ofertanții).</w:t>
            </w:r>
          </w:p>
          <w:p w14:paraId="6198B309">
            <w:pPr>
              <w:jc w:val="center"/>
              <w:rPr>
                <w:rFonts w:hint="default" w:ascii="Times New Roman" w:hAnsi="Times New Roman" w:eastAsia="Yu Gothic UI Semibold" w:cs="Times New Roman"/>
                <w:b/>
                <w:i/>
                <w:iCs/>
                <w:sz w:val="18"/>
                <w:szCs w:val="18"/>
                <w:lang w:val="ro-RO" w:eastAsia="ru-RU"/>
              </w:rPr>
            </w:pPr>
          </w:p>
        </w:tc>
      </w:tr>
      <w:tr w14:paraId="4898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6F5BA7E2">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6</w:t>
            </w:r>
          </w:p>
        </w:tc>
        <w:tc>
          <w:tcPr>
            <w:tcW w:w="3810" w:type="dxa"/>
            <w:shd w:val="clear" w:color="auto" w:fill="auto"/>
          </w:tcPr>
          <w:p w14:paraId="4C4E2AA7">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lang w:val="ro-RO"/>
              </w:rPr>
              <w:t>Declarație privind L</w:t>
            </w:r>
            <w:r>
              <w:rPr>
                <w:rFonts w:asciiTheme="minorHAnsi" w:hAnsiTheme="minorHAnsi" w:cstheme="minorBidi"/>
                <w:b/>
                <w:i/>
                <w:lang w:val="zh-CN"/>
              </w:rPr>
              <w:t>ista principalelor lucrări executate în ultimul an de activitate</w:t>
            </w:r>
            <w:r>
              <w:rPr>
                <w:rFonts w:eastAsia="SimSun" w:asciiTheme="minorHAnsi" w:hAnsiTheme="minorHAnsi" w:cstheme="minorBidi"/>
                <w:b/>
                <w:i/>
                <w:lang w:val="zh-CN" w:eastAsia="zh-CN"/>
              </w:rPr>
              <w:t>.</w:t>
            </w:r>
          </w:p>
        </w:tc>
        <w:tc>
          <w:tcPr>
            <w:tcW w:w="3563" w:type="dxa"/>
            <w:shd w:val="clear" w:color="auto" w:fill="auto"/>
          </w:tcPr>
          <w:p w14:paraId="3F3427FA">
            <w:pPr>
              <w:shd w:val="clear" w:color="auto" w:fill="FFFFFF" w:themeFill="background1"/>
              <w:tabs>
                <w:tab w:val="left" w:pos="612"/>
              </w:tabs>
              <w:spacing w:before="120" w:after="120"/>
              <w:jc w:val="center"/>
              <w:rPr>
                <w:rFonts w:eastAsia="SimSun" w:asciiTheme="minorHAnsi" w:hAnsiTheme="minorHAnsi" w:cstheme="minorBidi"/>
                <w:b/>
                <w:i/>
                <w:iCs/>
                <w:sz w:val="20"/>
                <w:szCs w:val="20"/>
                <w:vertAlign w:val="superscript"/>
                <w:lang w:val="ro-RO" w:eastAsia="ru-RU"/>
              </w:rPr>
            </w:pPr>
            <w:r>
              <w:rPr>
                <w:rFonts w:hint="eastAsia" w:eastAsia="SimSun" w:asciiTheme="minorHAnsi" w:hAnsiTheme="minorHAnsi" w:cstheme="minorBidi"/>
                <w:b/>
                <w:i/>
                <w:color w:val="000000"/>
                <w:sz w:val="20"/>
                <w:szCs w:val="20"/>
                <w:lang w:val="ro-RO" w:eastAsia="zh-CN"/>
              </w:rPr>
              <w:t>Act întocmit în conformi</w:t>
            </w:r>
            <w:r>
              <w:rPr>
                <w:rFonts w:eastAsia="SimSun" w:asciiTheme="minorHAnsi" w:hAnsiTheme="minorHAnsi" w:cstheme="minorBidi"/>
                <w:b/>
                <w:i/>
                <w:color w:val="000000"/>
                <w:sz w:val="20"/>
                <w:szCs w:val="20"/>
                <w:lang w:val="ro-RO" w:eastAsia="zh-CN"/>
              </w:rPr>
              <w:t>tate cu Anexa nr. 13 din Dacumentația Standart și confirmat prin semnătura electronică a operatorului economic.</w:t>
            </w:r>
          </w:p>
        </w:tc>
        <w:tc>
          <w:tcPr>
            <w:tcW w:w="1621" w:type="dxa"/>
            <w:shd w:val="clear" w:color="auto" w:fill="auto"/>
          </w:tcPr>
          <w:p w14:paraId="19FE2E6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474800B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30501C4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0C59F20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3E52DD73">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3AA0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576" w:type="dxa"/>
            <w:shd w:val="clear" w:color="auto" w:fill="auto"/>
          </w:tcPr>
          <w:p w14:paraId="5FAEE050">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7</w:t>
            </w:r>
          </w:p>
        </w:tc>
        <w:tc>
          <w:tcPr>
            <w:tcW w:w="3810" w:type="dxa"/>
            <w:shd w:val="clear" w:color="auto" w:fill="auto"/>
          </w:tcPr>
          <w:p w14:paraId="0EFE2BE6">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 xml:space="preserve">Declaraţie </w:t>
            </w:r>
            <w:r>
              <w:rPr>
                <w:rFonts w:asciiTheme="minorHAnsi" w:hAnsiTheme="minorHAnsi" w:cstheme="minorBidi"/>
                <w:b/>
                <w:i/>
                <w:iCs/>
                <w:sz w:val="22"/>
                <w:szCs w:val="22"/>
                <w:lang w:val="zh-CN" w:eastAsia="ru-RU"/>
              </w:rPr>
              <w:t>privind dotările specifice, utilajul şi echipamentul necesar pentru îndeplinirea corespunzătoare a contractului</w:t>
            </w:r>
            <w:r>
              <w:rPr>
                <w:rFonts w:asciiTheme="minorHAnsi" w:hAnsiTheme="minorHAnsi" w:cstheme="minorBidi"/>
                <w:b/>
                <w:i/>
                <w:iCs/>
                <w:sz w:val="22"/>
                <w:szCs w:val="22"/>
                <w:lang w:val="ro-RO" w:eastAsia="ru-RU"/>
              </w:rPr>
              <w:t>.</w:t>
            </w:r>
          </w:p>
          <w:p w14:paraId="050C8EC9">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47E6DA4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Completat în conformitate cu Anexa nr. 14 din Documentația Standard.</w:t>
            </w:r>
          </w:p>
          <w:p w14:paraId="7E512A8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Documentul confirmat prin semnătura</w:t>
            </w:r>
          </w:p>
          <w:p w14:paraId="0AD8D76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electronică a operatorului economic.</w:t>
            </w:r>
          </w:p>
          <w:p w14:paraId="3BCD69E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Suplimentar la actul enumerat să fie anexate documentele care atestă faptul că</w:t>
            </w:r>
          </w:p>
          <w:p w14:paraId="5264C60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operatorul economic se află în posesia</w:t>
            </w:r>
          </w:p>
          <w:p w14:paraId="7F0E68E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utilajelor, instalațiilor și/sau</w:t>
            </w:r>
            <w:r>
              <w:rPr>
                <w:rFonts w:eastAsia="SimSun" w:asciiTheme="minorHAnsi" w:hAnsiTheme="minorHAnsi" w:cstheme="minorBidi"/>
                <w:b/>
                <w:i/>
                <w:color w:val="000000"/>
                <w:sz w:val="20"/>
                <w:szCs w:val="20"/>
                <w:lang w:val="ro-RO" w:eastAsia="zh-CN" w:bidi="ar"/>
              </w:rPr>
              <w:t xml:space="preserve"> </w:t>
            </w:r>
            <w:r>
              <w:rPr>
                <w:rFonts w:eastAsia="SimSun" w:asciiTheme="minorHAnsi" w:hAnsiTheme="minorHAnsi" w:cstheme="minorBidi"/>
                <w:b/>
                <w:i/>
                <w:color w:val="000000"/>
                <w:sz w:val="20"/>
                <w:szCs w:val="20"/>
                <w:lang w:eastAsia="zh-CN" w:bidi="ar"/>
              </w:rPr>
              <w:t>echipamentelor indicate de autoritatea</w:t>
            </w:r>
          </w:p>
          <w:p w14:paraId="217C453E">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contractantă, acestea fiind fie în dotare proprie, fie închiriate</w:t>
            </w:r>
            <w:r>
              <w:rPr>
                <w:rFonts w:eastAsia="SimSun" w:asciiTheme="minorHAnsi" w:hAnsiTheme="minorHAnsi" w:cstheme="minorBidi"/>
                <w:b/>
                <w:i/>
                <w:color w:val="000000"/>
                <w:sz w:val="20"/>
                <w:szCs w:val="20"/>
                <w:lang w:val="ro-RO" w:eastAsia="zh-CN" w:bidi="ar"/>
              </w:rPr>
              <w:t>,</w:t>
            </w:r>
            <w:r>
              <w:rPr>
                <w:rFonts w:eastAsia="SimSun" w:asciiTheme="minorHAnsi" w:hAnsiTheme="minorHAnsi" w:cstheme="minorBidi"/>
                <w:b/>
                <w:i/>
                <w:color w:val="000000"/>
                <w:sz w:val="20"/>
                <w:szCs w:val="20"/>
                <w:lang w:eastAsia="zh-CN" w:bidi="ar"/>
              </w:rPr>
              <w:t xml:space="preserve"> necesare</w:t>
            </w:r>
            <w:r>
              <w:rPr>
                <w:rFonts w:eastAsia="SimSun" w:asciiTheme="minorHAnsi" w:hAnsiTheme="minorHAnsi" w:cstheme="minorBidi"/>
                <w:b/>
                <w:i/>
                <w:color w:val="000000"/>
                <w:sz w:val="20"/>
                <w:szCs w:val="20"/>
                <w:lang w:val="ro-RO" w:eastAsia="zh-CN" w:bidi="ar"/>
              </w:rPr>
              <w:t xml:space="preserve"> </w:t>
            </w:r>
            <w:r>
              <w:rPr>
                <w:rFonts w:eastAsia="SimSun" w:asciiTheme="minorHAnsi" w:hAnsiTheme="minorHAnsi" w:cstheme="minorBidi"/>
                <w:b/>
                <w:i/>
                <w:color w:val="000000"/>
                <w:sz w:val="20"/>
                <w:szCs w:val="20"/>
                <w:lang w:eastAsia="zh-CN" w:bidi="ar"/>
              </w:rPr>
              <w:t>îndeplinirii contractului.</w:t>
            </w:r>
          </w:p>
        </w:tc>
        <w:tc>
          <w:tcPr>
            <w:tcW w:w="1621" w:type="dxa"/>
            <w:shd w:val="clear" w:color="auto" w:fill="auto"/>
          </w:tcPr>
          <w:p w14:paraId="71C27B1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4CF9E36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9958E35">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697D4C0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2B9DBAC9">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2A3E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603304D8">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8</w:t>
            </w:r>
          </w:p>
        </w:tc>
        <w:tc>
          <w:tcPr>
            <w:tcW w:w="3810" w:type="dxa"/>
            <w:shd w:val="clear" w:color="auto" w:fill="auto"/>
          </w:tcPr>
          <w:p w14:paraId="40322962">
            <w:pPr>
              <w:jc w:val="center"/>
              <w:rPr>
                <w:rFonts w:eastAsia="SimSun" w:asciiTheme="minorHAnsi" w:hAnsiTheme="minorHAnsi" w:cstheme="minorBidi"/>
                <w:b/>
                <w:i/>
                <w:color w:val="000000"/>
                <w:sz w:val="22"/>
                <w:szCs w:val="22"/>
                <w:lang w:eastAsia="zh-CN" w:bidi="ar"/>
              </w:rPr>
            </w:pPr>
            <w:r>
              <w:rPr>
                <w:rFonts w:eastAsia="SimSun" w:asciiTheme="minorHAnsi" w:hAnsiTheme="minorHAnsi" w:cstheme="minorBidi"/>
                <w:b/>
                <w:i/>
                <w:color w:val="000000"/>
                <w:sz w:val="22"/>
                <w:szCs w:val="22"/>
                <w:lang w:eastAsia="zh-CN" w:bidi="ar"/>
              </w:rPr>
              <w:t>D</w:t>
            </w:r>
            <w:r>
              <w:rPr>
                <w:rFonts w:eastAsia="SimSun" w:asciiTheme="minorHAnsi" w:hAnsiTheme="minorHAnsi" w:cstheme="minorBidi"/>
                <w:b/>
                <w:i/>
                <w:color w:val="000000"/>
                <w:sz w:val="22"/>
                <w:szCs w:val="22"/>
                <w:lang w:val="ro-RO" w:eastAsia="zh-CN" w:bidi="ar"/>
              </w:rPr>
              <w:t xml:space="preserve">eclarație </w:t>
            </w:r>
            <w:r>
              <w:rPr>
                <w:rFonts w:eastAsia="SimSun" w:asciiTheme="minorHAnsi" w:hAnsiTheme="minorHAnsi" w:cstheme="minorBidi"/>
                <w:b/>
                <w:i/>
                <w:color w:val="000000"/>
                <w:sz w:val="22"/>
                <w:szCs w:val="22"/>
                <w:lang w:eastAsia="zh-CN" w:bidi="ar"/>
              </w:rPr>
              <w:t>privind personalul de specialitate propus pentru implementarea contractului.</w:t>
            </w:r>
          </w:p>
          <w:p w14:paraId="5F6A746F">
            <w:pPr>
              <w:jc w:val="center"/>
              <w:rPr>
                <w:rFonts w:asciiTheme="minorHAnsi" w:hAnsiTheme="minorHAnsi" w:cstheme="minorBidi"/>
                <w:b/>
                <w:i/>
                <w:sz w:val="22"/>
                <w:szCs w:val="22"/>
              </w:rPr>
            </w:pPr>
          </w:p>
          <w:p w14:paraId="1F7E0929">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1201AC6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Completat in conformitate cu Anexa nr. 15 din Documentația Standard.</w:t>
            </w:r>
          </w:p>
          <w:p w14:paraId="653EC7D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Documentul confirmat prin semnătura</w:t>
            </w:r>
          </w:p>
          <w:p w14:paraId="3485BC0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electronică a operatorului economic.</w:t>
            </w:r>
          </w:p>
          <w:p w14:paraId="098B3D7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Demonstrarea accesului la personalul</w:t>
            </w:r>
          </w:p>
          <w:p w14:paraId="3DC2182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necesar pentru îndeplinirea corespunzătoare a obiectului contractului</w:t>
            </w:r>
          </w:p>
          <w:p w14:paraId="7A6A7940">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ce urmează a fi atribuit.</w:t>
            </w:r>
          </w:p>
        </w:tc>
        <w:tc>
          <w:tcPr>
            <w:tcW w:w="1621" w:type="dxa"/>
            <w:shd w:val="clear" w:color="auto" w:fill="auto"/>
          </w:tcPr>
          <w:p w14:paraId="4C26258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6E7A615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67F43FE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2043AAD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156AC064">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0D9F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3B282B2">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9</w:t>
            </w:r>
          </w:p>
        </w:tc>
        <w:tc>
          <w:tcPr>
            <w:tcW w:w="3810" w:type="dxa"/>
            <w:shd w:val="clear" w:color="auto" w:fill="auto"/>
          </w:tcPr>
          <w:p w14:paraId="439D9E58">
            <w:pPr>
              <w:shd w:val="clear" w:color="auto" w:fill="FFFFFF" w:themeFill="background1"/>
              <w:tabs>
                <w:tab w:val="left" w:pos="612"/>
              </w:tabs>
              <w:spacing w:before="120" w:after="120"/>
              <w:ind w:left="120" w:hanging="120" w:hangingChars="5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Lista subcontractanților și partea/părțile din contract care sunt îndeplinite de aceștia.</w:t>
            </w:r>
          </w:p>
        </w:tc>
        <w:tc>
          <w:tcPr>
            <w:tcW w:w="3563" w:type="dxa"/>
            <w:shd w:val="clear" w:color="auto" w:fill="auto"/>
          </w:tcPr>
          <w:p w14:paraId="614973B4">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val="ro-RO" w:eastAsia="zh-CN"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asciiTheme="minorHAnsi" w:hAnsiTheme="minorHAnsi" w:cstheme="minorBidi"/>
                <w:b/>
                <w:i/>
                <w:sz w:val="20"/>
                <w:szCs w:val="20"/>
                <w:lang w:val="ro-RO" w:eastAsia="zh-CN" w:bidi="ar"/>
              </w:rPr>
              <w:t xml:space="preserve">nr. 16 </w:t>
            </w:r>
            <w:r>
              <w:rPr>
                <w:rFonts w:eastAsia="SimSun" w:asciiTheme="minorHAnsi" w:hAnsiTheme="minorHAnsi" w:cstheme="minorBidi"/>
                <w:b/>
                <w:i/>
                <w:color w:val="000000"/>
                <w:sz w:val="20"/>
                <w:szCs w:val="20"/>
                <w:lang w:val="ro-RO" w:eastAsia="zh-CN" w:bidi="ar"/>
              </w:rPr>
              <w:t>din Documentația standart. Document semnat cu semnătura electronică a operatorului economic.</w:t>
            </w:r>
          </w:p>
        </w:tc>
        <w:tc>
          <w:tcPr>
            <w:tcW w:w="1621" w:type="dxa"/>
            <w:shd w:val="clear" w:color="auto" w:fill="auto"/>
          </w:tcPr>
          <w:p w14:paraId="18984A6A">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56B801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81D424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058379E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1FE9496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ofertanții).</w:t>
            </w:r>
          </w:p>
          <w:p w14:paraId="53A55C8C">
            <w:pPr>
              <w:jc w:val="center"/>
              <w:rPr>
                <w:rFonts w:hint="default" w:ascii="Times New Roman" w:hAnsi="Times New Roman" w:eastAsia="Yu Gothic UI Semibold" w:cs="Times New Roman"/>
                <w:b/>
                <w:i/>
                <w:iCs/>
                <w:sz w:val="18"/>
                <w:szCs w:val="18"/>
                <w:lang w:val="ro-RO" w:eastAsia="ru-RU"/>
              </w:rPr>
            </w:pPr>
          </w:p>
        </w:tc>
      </w:tr>
      <w:tr w14:paraId="430CE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4C88A198">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10</w:t>
            </w:r>
          </w:p>
        </w:tc>
        <w:tc>
          <w:tcPr>
            <w:tcW w:w="3810" w:type="dxa"/>
            <w:shd w:val="clear" w:color="auto" w:fill="auto"/>
          </w:tcPr>
          <w:p w14:paraId="4055FD16">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Informații privind asocierea în vederea participării la procedura de atribuire a executării obiectului de investiție.</w:t>
            </w:r>
          </w:p>
        </w:tc>
        <w:tc>
          <w:tcPr>
            <w:tcW w:w="3563" w:type="dxa"/>
            <w:shd w:val="clear" w:color="auto" w:fill="auto"/>
          </w:tcPr>
          <w:p w14:paraId="0A1AC7C9">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nr.17 din Documentația standart și confirmat cu semnătura electronică a participantului.</w:t>
            </w:r>
          </w:p>
        </w:tc>
        <w:tc>
          <w:tcPr>
            <w:tcW w:w="1621" w:type="dxa"/>
            <w:shd w:val="clear" w:color="auto" w:fill="auto"/>
          </w:tcPr>
          <w:p w14:paraId="02DCA26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654DECA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797DA4B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642487E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228F861F">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468A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576" w:type="dxa"/>
            <w:shd w:val="clear" w:color="auto" w:fill="auto"/>
          </w:tcPr>
          <w:p w14:paraId="5CB575F0">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11</w:t>
            </w:r>
          </w:p>
        </w:tc>
        <w:tc>
          <w:tcPr>
            <w:tcW w:w="3810" w:type="dxa"/>
            <w:shd w:val="clear" w:color="auto" w:fill="auto"/>
          </w:tcPr>
          <w:p w14:paraId="268462DE">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Angajament terț susținător financiar.</w:t>
            </w:r>
          </w:p>
        </w:tc>
        <w:tc>
          <w:tcPr>
            <w:tcW w:w="3563" w:type="dxa"/>
            <w:shd w:val="clear" w:color="auto" w:fill="auto"/>
          </w:tcPr>
          <w:p w14:paraId="39437C5A">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nr.18 din Documentația standart și confirmat cu semnătura electronică a participantului.</w:t>
            </w:r>
          </w:p>
        </w:tc>
        <w:tc>
          <w:tcPr>
            <w:tcW w:w="1621" w:type="dxa"/>
            <w:shd w:val="clear" w:color="auto" w:fill="auto"/>
          </w:tcPr>
          <w:p w14:paraId="06A3D5F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5653E54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6B8ED2D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613C69D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5B512D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ofertanții).</w:t>
            </w:r>
          </w:p>
          <w:p w14:paraId="38C68CC9">
            <w:pPr>
              <w:jc w:val="center"/>
              <w:rPr>
                <w:rFonts w:hint="default" w:ascii="Times New Roman" w:hAnsi="Times New Roman" w:eastAsia="Yu Gothic UI Semibold" w:cs="Times New Roman"/>
                <w:b/>
                <w:i/>
                <w:iCs/>
                <w:sz w:val="18"/>
                <w:szCs w:val="18"/>
                <w:lang w:val="ro-RO" w:eastAsia="ru-RU"/>
              </w:rPr>
            </w:pPr>
          </w:p>
        </w:tc>
      </w:tr>
      <w:tr w14:paraId="6995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576" w:type="dxa"/>
            <w:shd w:val="clear" w:color="auto" w:fill="auto"/>
          </w:tcPr>
          <w:p w14:paraId="6FE74CFF">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12</w:t>
            </w:r>
          </w:p>
        </w:tc>
        <w:tc>
          <w:tcPr>
            <w:tcW w:w="3810" w:type="dxa"/>
            <w:shd w:val="clear" w:color="auto" w:fill="auto"/>
          </w:tcPr>
          <w:p w14:paraId="094ECB14">
            <w:pPr>
              <w:tabs>
                <w:tab w:val="left" w:pos="1134"/>
              </w:tabs>
              <w:ind w:left="720"/>
              <w:jc w:val="center"/>
              <w:outlineLvl w:val="0"/>
              <w:rPr>
                <w:rFonts w:asciiTheme="minorHAnsi" w:hAnsiTheme="minorHAnsi" w:cstheme="minorBidi"/>
                <w:b/>
                <w:i/>
                <w:lang w:val="ro-RO"/>
              </w:rPr>
            </w:pPr>
            <w:r>
              <w:rPr>
                <w:rFonts w:asciiTheme="minorHAnsi" w:hAnsiTheme="minorHAnsi" w:cstheme="minorBidi"/>
                <w:b/>
                <w:i/>
                <w:lang w:val="ro-RO"/>
              </w:rPr>
              <w:t>Angajament privind susținerea tehnică și profesională a ofertantului/grupului de operatori economici.</w:t>
            </w:r>
          </w:p>
          <w:p w14:paraId="6C2B430F">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0A72FFDD">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nr.19 din Documentația standart și confirmat cu semnătura electronică a participantului.</w:t>
            </w:r>
          </w:p>
        </w:tc>
        <w:tc>
          <w:tcPr>
            <w:tcW w:w="1621" w:type="dxa"/>
            <w:shd w:val="clear" w:color="auto" w:fill="auto"/>
          </w:tcPr>
          <w:p w14:paraId="3569C7A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61D6B7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1B1BD75">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3ABDEE9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2376324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ofertanții).</w:t>
            </w:r>
          </w:p>
          <w:p w14:paraId="1697E0E9">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p>
        </w:tc>
      </w:tr>
      <w:tr w14:paraId="2F7B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6D90E84E">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13</w:t>
            </w:r>
          </w:p>
        </w:tc>
        <w:tc>
          <w:tcPr>
            <w:tcW w:w="3810" w:type="dxa"/>
            <w:shd w:val="clear" w:color="auto" w:fill="auto"/>
          </w:tcPr>
          <w:p w14:paraId="74AD8FAA">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Declarație terț susținător tehnic.</w:t>
            </w:r>
          </w:p>
        </w:tc>
        <w:tc>
          <w:tcPr>
            <w:tcW w:w="3563" w:type="dxa"/>
            <w:shd w:val="clear" w:color="auto" w:fill="auto"/>
          </w:tcPr>
          <w:p w14:paraId="6F4538F6">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Întocmit în conformitate cu prevederile Anexei nr.20 din Documentația standart și confirmat cu semnătura electronică a participantului.</w:t>
            </w:r>
          </w:p>
        </w:tc>
        <w:tc>
          <w:tcPr>
            <w:tcW w:w="1621" w:type="dxa"/>
            <w:shd w:val="clear" w:color="auto" w:fill="auto"/>
          </w:tcPr>
          <w:p w14:paraId="3E4FD84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829C3F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1550755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4AB329F5">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7B83EC92">
            <w:pPr>
              <w:shd w:val="clear" w:color="auto" w:fill="FFFFFF" w:themeFill="background1"/>
              <w:tabs>
                <w:tab w:val="left" w:pos="612"/>
              </w:tabs>
              <w:spacing w:before="120" w:after="120"/>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5D9B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46F2F5E">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14</w:t>
            </w:r>
          </w:p>
        </w:tc>
        <w:tc>
          <w:tcPr>
            <w:tcW w:w="3810" w:type="dxa"/>
            <w:shd w:val="clear" w:color="auto" w:fill="auto"/>
          </w:tcPr>
          <w:p w14:paraId="53DB1F1D">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Declarație terț susținător profesional.</w:t>
            </w:r>
          </w:p>
        </w:tc>
        <w:tc>
          <w:tcPr>
            <w:tcW w:w="3563" w:type="dxa"/>
            <w:shd w:val="clear" w:color="auto" w:fill="auto"/>
          </w:tcPr>
          <w:p w14:paraId="4F6C35AC">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eastAsia="zh-CN" w:bidi="ar"/>
              </w:rPr>
              <w:t>Întocmit în conformitate cu prevederile Anexei nr. 21 din Documentația standart și confirmat cu semnătura electronică a participantului.</w:t>
            </w:r>
          </w:p>
        </w:tc>
        <w:tc>
          <w:tcPr>
            <w:tcW w:w="1621" w:type="dxa"/>
            <w:shd w:val="clear" w:color="auto" w:fill="auto"/>
          </w:tcPr>
          <w:p w14:paraId="3C9D93C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043BDAD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0746586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30B9033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E97FC9D">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4DC9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12DDD0DE">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15</w:t>
            </w:r>
          </w:p>
        </w:tc>
        <w:tc>
          <w:tcPr>
            <w:tcW w:w="3810" w:type="dxa"/>
            <w:shd w:val="clear" w:color="auto" w:fill="auto"/>
          </w:tcPr>
          <w:p w14:paraId="60386AD4">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zh-CN" w:eastAsia="ru-RU"/>
              </w:rPr>
              <w:t>A</w:t>
            </w:r>
            <w:r>
              <w:rPr>
                <w:rFonts w:asciiTheme="minorHAnsi" w:hAnsiTheme="minorHAnsi" w:cstheme="minorBidi"/>
                <w:b/>
                <w:i/>
                <w:iCs/>
                <w:lang w:val="ro-RO" w:eastAsia="ru-RU"/>
              </w:rPr>
              <w:t>viz</w:t>
            </w:r>
            <w:r>
              <w:rPr>
                <w:rFonts w:asciiTheme="minorHAnsi" w:hAnsiTheme="minorHAnsi" w:cstheme="minorBidi"/>
                <w:b/>
                <w:i/>
                <w:iCs/>
                <w:lang w:val="zh-CN" w:eastAsia="ru-RU"/>
              </w:rPr>
              <w:t xml:space="preserve"> pentru participare la licitațiile publice de lucrări din domeniul construcțiilor și instalațiilo</w:t>
            </w:r>
            <w:r>
              <w:rPr>
                <w:rFonts w:asciiTheme="minorHAnsi" w:hAnsiTheme="minorHAnsi" w:cstheme="minorBidi"/>
                <w:b/>
                <w:i/>
                <w:iCs/>
                <w:lang w:val="ro-RO" w:eastAsia="ru-RU"/>
              </w:rPr>
              <w:t>r.</w:t>
            </w:r>
          </w:p>
        </w:tc>
        <w:tc>
          <w:tcPr>
            <w:tcW w:w="3563" w:type="dxa"/>
            <w:shd w:val="clear" w:color="auto" w:fill="auto"/>
          </w:tcPr>
          <w:p w14:paraId="4FF11706">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Copie confirmată prin semnătura electronică a participantului. Act completat în conformitate cu Anexa nr. 22 din Documentația standart.</w:t>
            </w:r>
          </w:p>
        </w:tc>
        <w:tc>
          <w:tcPr>
            <w:tcW w:w="1621" w:type="dxa"/>
            <w:shd w:val="clear" w:color="auto" w:fill="auto"/>
          </w:tcPr>
          <w:p w14:paraId="48162B8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5902705">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5635A9E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63C400D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55A06F03">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3950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1869D363">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16</w:t>
            </w:r>
          </w:p>
        </w:tc>
        <w:tc>
          <w:tcPr>
            <w:tcW w:w="3810" w:type="dxa"/>
            <w:shd w:val="clear" w:color="auto" w:fill="auto"/>
          </w:tcPr>
          <w:p w14:paraId="4D92A31D">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Devizele de cheltuieli.</w:t>
            </w:r>
          </w:p>
        </w:tc>
        <w:tc>
          <w:tcPr>
            <w:tcW w:w="3563" w:type="dxa"/>
            <w:shd w:val="clear" w:color="auto" w:fill="auto"/>
          </w:tcPr>
          <w:p w14:paraId="6E976A69">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val="ro-RO" w:eastAsia="zh-CN" w:bidi="ar"/>
              </w:rPr>
              <w:t>Formele nr.3,5,7 – confirmate prin aplicarea semnăturii electronice a participantului.</w:t>
            </w:r>
          </w:p>
          <w:p w14:paraId="41DA3881">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p>
          <w:p w14:paraId="7FE407FF">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FF0000"/>
                <w:sz w:val="20"/>
                <w:szCs w:val="20"/>
                <w:vertAlign w:val="superscript"/>
                <w:lang w:val="ro-RO" w:eastAsia="zh-CN" w:bidi="ar"/>
              </w:rPr>
              <w:t>Notă: Se interzice modificarea formularelor de devize prin majorarea sau micșorarea a resurselor sau excluderea totală a acestora.</w:t>
            </w:r>
            <w:r>
              <w:rPr>
                <w:rFonts w:eastAsia="SimSun" w:asciiTheme="minorHAnsi" w:hAnsiTheme="minorHAnsi" w:cstheme="minorBidi"/>
                <w:b/>
                <w:i/>
                <w:color w:val="FF0000"/>
                <w:sz w:val="20"/>
                <w:szCs w:val="20"/>
                <w:lang w:val="ro-RO" w:eastAsia="zh-CN" w:bidi="ar"/>
              </w:rPr>
              <w:t xml:space="preserve">  </w:t>
            </w:r>
          </w:p>
        </w:tc>
        <w:tc>
          <w:tcPr>
            <w:tcW w:w="1621" w:type="dxa"/>
            <w:shd w:val="clear" w:color="auto" w:fill="auto"/>
          </w:tcPr>
          <w:p w14:paraId="522CD227">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C86F56A">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0081B5C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0B277E1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BF0CA78">
            <w:pPr>
              <w:jc w:val="center"/>
              <w:rPr>
                <w:rFonts w:hint="default" w:ascii="Times New Roman" w:hAnsi="Times New Roman" w:eastAsia="Yu Gothic UI Semibold" w:cs="Times New Roman"/>
                <w:b/>
                <w:i/>
                <w:iCs/>
                <w:sz w:val="18"/>
                <w:szCs w:val="18"/>
                <w:lang w:val="ro-RO" w:eastAsia="ru-RU"/>
              </w:rPr>
            </w:pPr>
            <w:r>
              <w:rPr>
                <w:rFonts w:hint="default" w:ascii="Times New Roman" w:hAnsi="Times New Roman" w:eastAsia="Yu Gothic UI Semibold" w:cs="Times New Roman"/>
                <w:b/>
                <w:i/>
                <w:color w:val="000000"/>
                <w:sz w:val="18"/>
                <w:szCs w:val="18"/>
                <w:lang w:eastAsia="zh-CN" w:bidi="ar"/>
              </w:rPr>
              <w:t>ofertanții).</w:t>
            </w:r>
          </w:p>
        </w:tc>
      </w:tr>
      <w:tr w14:paraId="7B2A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ACB1918">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17</w:t>
            </w:r>
          </w:p>
        </w:tc>
        <w:tc>
          <w:tcPr>
            <w:tcW w:w="3810" w:type="dxa"/>
            <w:shd w:val="clear" w:color="auto" w:fill="auto"/>
          </w:tcPr>
          <w:p w14:paraId="3EA47119">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Cazier judiciar.</w:t>
            </w:r>
          </w:p>
        </w:tc>
        <w:tc>
          <w:tcPr>
            <w:tcW w:w="3563" w:type="dxa"/>
            <w:shd w:val="clear" w:color="auto" w:fill="auto"/>
          </w:tcPr>
          <w:p w14:paraId="315E413E">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val="ro-RO" w:eastAsia="zh-CN" w:bidi="ar"/>
              </w:rPr>
              <w:t>Copia actului confirmată prin semnătura electronică a participantului (valabil în perioada procedurii de achiziție).</w:t>
            </w:r>
          </w:p>
        </w:tc>
        <w:tc>
          <w:tcPr>
            <w:tcW w:w="1621" w:type="dxa"/>
            <w:shd w:val="clear" w:color="auto" w:fill="auto"/>
          </w:tcPr>
          <w:p w14:paraId="2BF3AD8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E5579E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7033371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7D442F7">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E7C2737">
            <w:pPr>
              <w:jc w:val="center"/>
              <w:rPr>
                <w:rFonts w:hint="default" w:ascii="Times New Roman" w:hAnsi="Times New Roman" w:eastAsia="Yu Gothic UI Semibold" w:cs="Times New Roman"/>
                <w:b/>
                <w:i/>
                <w:iCs/>
                <w:sz w:val="18"/>
                <w:szCs w:val="18"/>
                <w:lang w:val="zh-CN" w:eastAsia="zh-CN"/>
              </w:rPr>
            </w:pPr>
            <w:r>
              <w:rPr>
                <w:rFonts w:hint="default" w:ascii="Times New Roman" w:hAnsi="Times New Roman" w:eastAsia="Yu Gothic UI Semibold" w:cs="Times New Roman"/>
                <w:b/>
                <w:i/>
                <w:color w:val="000000"/>
                <w:sz w:val="18"/>
                <w:szCs w:val="18"/>
                <w:lang w:eastAsia="zh-CN" w:bidi="ar"/>
              </w:rPr>
              <w:t>ofertanții).</w:t>
            </w:r>
          </w:p>
        </w:tc>
      </w:tr>
      <w:tr w14:paraId="16AF5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06EC625">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18</w:t>
            </w:r>
          </w:p>
        </w:tc>
        <w:tc>
          <w:tcPr>
            <w:tcW w:w="3810" w:type="dxa"/>
            <w:shd w:val="clear" w:color="auto" w:fill="auto"/>
          </w:tcPr>
          <w:p w14:paraId="60CF6243">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Dovada înregistrării persoanei juridice, în conformitate cu prevederile legale din ţara în care ofertantul este stabilit.</w:t>
            </w:r>
          </w:p>
          <w:p w14:paraId="7E88465C">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 xml:space="preserve">(Act emis cu nu mai mult de </w:t>
            </w:r>
            <w:r>
              <w:rPr>
                <w:rFonts w:hint="default" w:eastAsia="SimSun" w:asciiTheme="minorHAnsi" w:hAnsiTheme="minorHAnsi" w:cstheme="minorBidi"/>
                <w:b/>
                <w:i/>
                <w:iCs/>
                <w:sz w:val="22"/>
                <w:szCs w:val="22"/>
                <w:lang w:val="ro-RO" w:eastAsia="ru-RU"/>
              </w:rPr>
              <w:t>5</w:t>
            </w:r>
            <w:r>
              <w:rPr>
                <w:rFonts w:eastAsia="SimSun" w:asciiTheme="minorHAnsi" w:hAnsiTheme="minorHAnsi" w:cstheme="minorBidi"/>
                <w:b/>
                <w:i/>
                <w:iCs/>
                <w:sz w:val="22"/>
                <w:szCs w:val="22"/>
                <w:lang w:val="en-GB" w:eastAsia="ru-RU"/>
              </w:rPr>
              <w:t xml:space="preserve"> lun</w:t>
            </w:r>
            <w:r>
              <w:rPr>
                <w:rFonts w:hint="default" w:eastAsia="SimSun" w:asciiTheme="minorHAnsi" w:hAnsiTheme="minorHAnsi" w:cstheme="minorBidi"/>
                <w:b/>
                <w:i/>
                <w:iCs/>
                <w:sz w:val="22"/>
                <w:szCs w:val="22"/>
                <w:lang w:val="ro-RO" w:eastAsia="ru-RU"/>
              </w:rPr>
              <w:t>i</w:t>
            </w:r>
            <w:r>
              <w:rPr>
                <w:rFonts w:eastAsia="SimSun" w:asciiTheme="minorHAnsi" w:hAnsiTheme="minorHAnsi" w:cstheme="minorBidi"/>
                <w:b/>
                <w:i/>
                <w:iCs/>
                <w:sz w:val="22"/>
                <w:szCs w:val="22"/>
                <w:lang w:val="ro-RO" w:eastAsia="ru-RU"/>
              </w:rPr>
              <w:t>).</w:t>
            </w:r>
          </w:p>
        </w:tc>
        <w:tc>
          <w:tcPr>
            <w:tcW w:w="3563" w:type="dxa"/>
            <w:shd w:val="clear" w:color="auto" w:fill="auto"/>
          </w:tcPr>
          <w:p w14:paraId="7EC09A42">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iCs/>
                <w:sz w:val="20"/>
                <w:szCs w:val="20"/>
                <w:lang w:val="ro-RO"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2CB3666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796D6EA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763B4E6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5C3B3C0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2008DC39">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7DE66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2394A62">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19</w:t>
            </w:r>
          </w:p>
        </w:tc>
        <w:tc>
          <w:tcPr>
            <w:tcW w:w="3810" w:type="dxa"/>
            <w:shd w:val="clear" w:color="auto" w:fill="auto"/>
          </w:tcPr>
          <w:p w14:paraId="4B3785BA">
            <w:pPr>
              <w:shd w:val="clear" w:color="auto" w:fill="FFFFFF" w:themeFill="background1"/>
              <w:tabs>
                <w:tab w:val="left" w:pos="612"/>
              </w:tabs>
              <w:spacing w:before="120" w:after="120"/>
              <w:jc w:val="center"/>
              <w:rPr>
                <w:rFonts w:asciiTheme="minorHAnsi" w:hAnsiTheme="minorHAnsi" w:cstheme="minorBidi"/>
                <w:b/>
                <w:i/>
                <w:iCs/>
                <w:lang w:val="ro-RO" w:eastAsia="ru-RU"/>
              </w:rPr>
            </w:pPr>
            <w:r>
              <w:rPr>
                <w:rFonts w:asciiTheme="minorHAnsi" w:hAnsiTheme="minorHAnsi" w:cstheme="minorBidi"/>
                <w:b/>
                <w:i/>
                <w:iCs/>
                <w:lang w:val="ro-RO" w:eastAsia="ru-RU"/>
              </w:rPr>
              <w:t>Certificatul persoanei responsabile pentru securitatea sănătății.</w:t>
            </w:r>
          </w:p>
        </w:tc>
        <w:tc>
          <w:tcPr>
            <w:tcW w:w="3563" w:type="dxa"/>
            <w:shd w:val="clear" w:color="auto" w:fill="auto"/>
          </w:tcPr>
          <w:p w14:paraId="1D9A7D46">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val="ro-RO" w:eastAsia="zh-CN"/>
              </w:rPr>
              <w:t xml:space="preserve">Copia actului confirmată </w:t>
            </w:r>
            <w:r>
              <w:rPr>
                <w:rFonts w:eastAsia="SimSun" w:asciiTheme="minorHAnsi" w:hAnsiTheme="minorHAnsi" w:cstheme="minorBidi"/>
                <w:b/>
                <w:i/>
                <w:color w:val="000000"/>
                <w:sz w:val="20"/>
                <w:szCs w:val="20"/>
                <w:lang w:val="ro-RO" w:eastAsia="zh-CN" w:bidi="ar"/>
              </w:rPr>
              <w:t>prin semnătura electronică a participantului.</w:t>
            </w:r>
          </w:p>
        </w:tc>
        <w:tc>
          <w:tcPr>
            <w:tcW w:w="1621" w:type="dxa"/>
            <w:shd w:val="clear" w:color="auto" w:fill="auto"/>
          </w:tcPr>
          <w:p w14:paraId="46A35277">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029F70E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39BB3E5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5F52483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F6CC09E">
            <w:pPr>
              <w:jc w:val="center"/>
              <w:rPr>
                <w:rFonts w:hint="default" w:ascii="Times New Roman" w:hAnsi="Times New Roman" w:eastAsia="Yu Gothic UI Semibold" w:cs="Times New Roman"/>
                <w:b/>
                <w:i/>
                <w:iCs/>
                <w:sz w:val="18"/>
                <w:szCs w:val="18"/>
                <w:lang w:val="zh-CN" w:eastAsia="zh-CN"/>
              </w:rPr>
            </w:pPr>
            <w:r>
              <w:rPr>
                <w:rFonts w:hint="default" w:ascii="Times New Roman" w:hAnsi="Times New Roman" w:eastAsia="Yu Gothic UI Semibold" w:cs="Times New Roman"/>
                <w:b/>
                <w:i/>
                <w:color w:val="000000"/>
                <w:sz w:val="18"/>
                <w:szCs w:val="18"/>
                <w:lang w:eastAsia="zh-CN" w:bidi="ar"/>
              </w:rPr>
              <w:t>ofertanții).</w:t>
            </w:r>
          </w:p>
        </w:tc>
      </w:tr>
      <w:tr w14:paraId="4CB0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916CBE5">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20</w:t>
            </w:r>
          </w:p>
        </w:tc>
        <w:tc>
          <w:tcPr>
            <w:tcW w:w="3810" w:type="dxa"/>
            <w:shd w:val="clear" w:color="auto" w:fill="auto"/>
          </w:tcPr>
          <w:p w14:paraId="11835597">
            <w:pPr>
              <w:shd w:val="clear" w:color="auto" w:fill="FFFFFF" w:themeFill="background1"/>
              <w:tabs>
                <w:tab w:val="left" w:pos="612"/>
              </w:tabs>
              <w:spacing w:before="120" w:after="120"/>
              <w:jc w:val="center"/>
              <w:rPr>
                <w:rFonts w:asciiTheme="minorHAnsi" w:hAnsiTheme="minorHAnsi" w:cstheme="minorBidi"/>
                <w:b/>
                <w:i/>
                <w:iCs/>
                <w:lang w:val="ro-RO" w:eastAsia="ru-RU"/>
              </w:rPr>
            </w:pPr>
            <w:r>
              <w:rPr>
                <w:rFonts w:eastAsia="SimSun" w:asciiTheme="minorHAnsi" w:hAnsiTheme="minorHAnsi" w:cstheme="minorBidi"/>
                <w:b/>
                <w:i/>
                <w:iCs/>
                <w:sz w:val="22"/>
                <w:szCs w:val="22"/>
                <w:lang w:val="ro-RO" w:eastAsia="ru-RU"/>
              </w:rPr>
              <w:t>Capacitatea economică și financiară.</w:t>
            </w:r>
          </w:p>
        </w:tc>
        <w:tc>
          <w:tcPr>
            <w:tcW w:w="3563" w:type="dxa"/>
            <w:shd w:val="clear" w:color="auto" w:fill="auto"/>
          </w:tcPr>
          <w:p w14:paraId="695E8EA2">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iCs/>
                <w:sz w:val="20"/>
                <w:szCs w:val="20"/>
                <w:lang w:val="ro-RO" w:eastAsia="ru-RU"/>
              </w:rPr>
              <w:t>Raportul financiar pentru ultimul an (202</w:t>
            </w:r>
            <w:r>
              <w:rPr>
                <w:rFonts w:hint="default" w:eastAsia="SimSun" w:asciiTheme="minorHAnsi" w:hAnsiTheme="minorHAnsi" w:cstheme="minorBidi"/>
                <w:b/>
                <w:i/>
                <w:iCs/>
                <w:sz w:val="20"/>
                <w:szCs w:val="20"/>
                <w:lang w:val="ro-RO" w:eastAsia="ru-RU"/>
              </w:rPr>
              <w:t>5</w:t>
            </w:r>
            <w:r>
              <w:rPr>
                <w:rFonts w:eastAsia="SimSun" w:asciiTheme="minorHAnsi" w:hAnsiTheme="minorHAnsi" w:cstheme="minorBidi"/>
                <w:b/>
                <w:i/>
                <w:iCs/>
                <w:sz w:val="20"/>
                <w:szCs w:val="20"/>
                <w:lang w:val="ro-RO" w:eastAsia="ru-RU"/>
              </w:rPr>
              <w:t>) sau alt document confirmativ. Confirmat și semnat cu semnătura electronică a participantului.</w:t>
            </w:r>
          </w:p>
        </w:tc>
        <w:tc>
          <w:tcPr>
            <w:tcW w:w="1621" w:type="dxa"/>
            <w:shd w:val="clear" w:color="auto" w:fill="auto"/>
          </w:tcPr>
          <w:p w14:paraId="044B0407">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4CE639B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3740EBA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509D857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12C899D4">
            <w:pPr>
              <w:jc w:val="center"/>
              <w:rPr>
                <w:rFonts w:hint="default" w:ascii="Times New Roman" w:hAnsi="Times New Roman" w:eastAsia="Yu Gothic UI Semibold" w:cs="Times New Roman"/>
                <w:b/>
                <w:i/>
                <w:iCs/>
                <w:sz w:val="18"/>
                <w:szCs w:val="18"/>
                <w:lang w:val="zh-CN" w:eastAsia="zh-CN"/>
              </w:rPr>
            </w:pPr>
            <w:r>
              <w:rPr>
                <w:rFonts w:hint="default" w:ascii="Times New Roman" w:hAnsi="Times New Roman" w:eastAsia="Yu Gothic UI Semibold" w:cs="Times New Roman"/>
                <w:b/>
                <w:i/>
                <w:color w:val="000000"/>
                <w:sz w:val="18"/>
                <w:szCs w:val="18"/>
                <w:lang w:eastAsia="zh-CN" w:bidi="ar"/>
              </w:rPr>
              <w:t>ofertanții).</w:t>
            </w:r>
          </w:p>
        </w:tc>
      </w:tr>
      <w:tr w14:paraId="33F7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1F72E57">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1</w:t>
            </w:r>
          </w:p>
        </w:tc>
        <w:tc>
          <w:tcPr>
            <w:tcW w:w="3810" w:type="dxa"/>
            <w:shd w:val="clear" w:color="auto" w:fill="auto"/>
          </w:tcPr>
          <w:p w14:paraId="72B98CB4">
            <w:pPr>
              <w:shd w:val="clear" w:color="auto" w:fill="FFFFFF" w:themeFill="background1"/>
              <w:tabs>
                <w:tab w:val="left" w:pos="612"/>
              </w:tabs>
              <w:spacing w:before="120" w:after="120"/>
              <w:jc w:val="center"/>
              <w:rPr>
                <w:rFonts w:asciiTheme="minorHAnsi" w:hAnsiTheme="minorHAnsi" w:cstheme="minorBidi"/>
                <w:b/>
                <w:i/>
                <w:iCs/>
                <w:lang w:val="ro-RO" w:eastAsia="ru-RU"/>
              </w:rPr>
            </w:pPr>
            <w:r>
              <w:rPr>
                <w:rFonts w:eastAsia="SimSun" w:asciiTheme="minorHAnsi" w:hAnsiTheme="minorHAnsi" w:cstheme="minorBidi"/>
                <w:b/>
                <w:i/>
                <w:iCs/>
                <w:sz w:val="22"/>
                <w:szCs w:val="22"/>
                <w:lang w:val="ro-RO" w:eastAsia="ru-RU"/>
              </w:rPr>
              <w:t>Certificat bancar de disponibilitate a banilor lichizi/resurse creditare, confirmată de o bancă comercială.</w:t>
            </w:r>
          </w:p>
        </w:tc>
        <w:tc>
          <w:tcPr>
            <w:tcW w:w="3563" w:type="dxa"/>
            <w:shd w:val="clear" w:color="auto" w:fill="auto"/>
          </w:tcPr>
          <w:p w14:paraId="5357D212">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iCs/>
                <w:sz w:val="22"/>
                <w:szCs w:val="22"/>
                <w:lang w:val="ro-RO" w:eastAsia="ru-RU"/>
              </w:rPr>
              <w:t>Certificat bancar de disponibilitate a banilor lichizi/resurse creditare, confirmată de o bancă comercială</w:t>
            </w:r>
            <w:r>
              <w:rPr>
                <w:rFonts w:hint="default" w:eastAsia="SimSun" w:asciiTheme="minorHAnsi" w:hAnsiTheme="minorHAnsi" w:cstheme="minorBidi"/>
                <w:b/>
                <w:i/>
                <w:iCs/>
                <w:sz w:val="22"/>
                <w:szCs w:val="22"/>
                <w:lang w:val="ro-RO" w:eastAsia="ru-RU"/>
              </w:rPr>
              <w:t>.</w:t>
            </w:r>
            <w:r>
              <w:rPr>
                <w:rFonts w:eastAsia="SimSun" w:asciiTheme="minorHAnsi" w:hAnsiTheme="minorHAnsi" w:cstheme="minorBidi"/>
                <w:b/>
                <w:i/>
                <w:color w:val="FF0000"/>
                <w:sz w:val="20"/>
                <w:szCs w:val="20"/>
                <w:lang w:val="ro-RO" w:eastAsia="zh-CN"/>
              </w:rPr>
              <w:t xml:space="preserve"> </w:t>
            </w:r>
            <w:r>
              <w:rPr>
                <w:rFonts w:eastAsia="SimSun" w:asciiTheme="minorHAnsi" w:hAnsiTheme="minorHAnsi" w:cstheme="minorBidi"/>
                <w:b/>
                <w:i/>
                <w:color w:val="000000"/>
                <w:sz w:val="20"/>
                <w:szCs w:val="20"/>
                <w:lang w:val="ro-RO" w:eastAsia="zh-CN"/>
              </w:rPr>
              <w:t>Copia actului confirmată cu</w:t>
            </w:r>
            <w:r>
              <w:rPr>
                <w:rFonts w:eastAsia="SimSun" w:asciiTheme="minorHAnsi" w:hAnsiTheme="minorHAnsi" w:cstheme="minorBidi"/>
                <w:b/>
                <w:i/>
                <w:color w:val="000000"/>
                <w:sz w:val="20"/>
                <w:szCs w:val="20"/>
                <w:lang w:eastAsia="zh-CN"/>
              </w:rPr>
              <w:t xml:space="preserve"> semn</w:t>
            </w:r>
            <w:r>
              <w:rPr>
                <w:rFonts w:eastAsia="SimSun" w:asciiTheme="minorHAnsi" w:hAnsiTheme="minorHAnsi" w:cstheme="minorBidi"/>
                <w:b/>
                <w:i/>
                <w:color w:val="000000"/>
                <w:sz w:val="20"/>
                <w:szCs w:val="20"/>
                <w:lang w:val="ro-RO" w:eastAsia="zh-CN"/>
              </w:rPr>
              <w:t>ă</w:t>
            </w:r>
            <w:r>
              <w:rPr>
                <w:rFonts w:eastAsia="SimSun" w:asciiTheme="minorHAnsi" w:hAnsiTheme="minorHAnsi" w:cstheme="minorBidi"/>
                <w:b/>
                <w:i/>
                <w:color w:val="000000"/>
                <w:sz w:val="20"/>
                <w:szCs w:val="20"/>
                <w:lang w:eastAsia="zh-CN"/>
              </w:rPr>
              <w:t>tura electronic</w:t>
            </w:r>
            <w:r>
              <w:rPr>
                <w:rFonts w:eastAsia="SimSun" w:asciiTheme="minorHAnsi" w:hAnsiTheme="minorHAnsi" w:cstheme="minorBidi"/>
                <w:b/>
                <w:i/>
                <w:color w:val="000000"/>
                <w:sz w:val="20"/>
                <w:szCs w:val="20"/>
                <w:lang w:val="ro-RO" w:eastAsia="zh-CN"/>
              </w:rPr>
              <w:t>ă</w:t>
            </w:r>
            <w:r>
              <w:rPr>
                <w:rFonts w:eastAsia="SimSun" w:asciiTheme="minorHAnsi" w:hAnsiTheme="minorHAnsi" w:cstheme="minorBidi"/>
                <w:b/>
                <w:i/>
                <w:color w:val="000000"/>
                <w:sz w:val="20"/>
                <w:szCs w:val="20"/>
                <w:lang w:eastAsia="zh-CN"/>
              </w:rPr>
              <w:t xml:space="preserve"> a</w:t>
            </w:r>
            <w:r>
              <w:rPr>
                <w:rFonts w:eastAsia="SimSun" w:asciiTheme="minorHAnsi" w:hAnsiTheme="minorHAnsi" w:cstheme="minorBidi"/>
                <w:b/>
                <w:i/>
                <w:color w:val="000000"/>
                <w:sz w:val="20"/>
                <w:szCs w:val="20"/>
                <w:lang w:val="ro-RO" w:eastAsia="zh-CN"/>
              </w:rPr>
              <w:t xml:space="preserve"> </w:t>
            </w:r>
            <w:r>
              <w:rPr>
                <w:rFonts w:eastAsia="SimSun" w:asciiTheme="minorHAnsi" w:hAnsiTheme="minorHAnsi" w:cstheme="minorBidi"/>
                <w:b/>
                <w:i/>
                <w:color w:val="000000"/>
                <w:sz w:val="20"/>
                <w:szCs w:val="20"/>
                <w:lang w:eastAsia="zh-CN"/>
              </w:rPr>
              <w:t>participantului.</w:t>
            </w:r>
          </w:p>
        </w:tc>
        <w:tc>
          <w:tcPr>
            <w:tcW w:w="1621" w:type="dxa"/>
            <w:shd w:val="clear" w:color="auto" w:fill="auto"/>
          </w:tcPr>
          <w:p w14:paraId="05F6B8C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651B8D5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6D0A6E1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442F461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B22DFF7">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483F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32DE409">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2</w:t>
            </w:r>
          </w:p>
        </w:tc>
        <w:tc>
          <w:tcPr>
            <w:tcW w:w="3810" w:type="dxa"/>
            <w:shd w:val="clear" w:color="auto" w:fill="auto"/>
          </w:tcPr>
          <w:p w14:paraId="4292127F">
            <w:pPr>
              <w:tabs>
                <w:tab w:val="left" w:pos="567"/>
              </w:tabs>
              <w:jc w:val="center"/>
              <w:rPr>
                <w:rFonts w:eastAsia="SimSun" w:asciiTheme="minorHAnsi" w:hAnsiTheme="minorHAnsi" w:cstheme="minorBidi"/>
                <w:b/>
                <w:i/>
                <w:lang w:val="ro-RO" w:eastAsia="zh-CN"/>
              </w:rPr>
            </w:pPr>
            <w:r>
              <w:rPr>
                <w:rFonts w:eastAsia="SimSun" w:asciiTheme="minorHAnsi" w:hAnsiTheme="minorHAnsi" w:cstheme="minorBidi"/>
                <w:b/>
                <w:i/>
                <w:iCs/>
                <w:sz w:val="22"/>
                <w:szCs w:val="22"/>
                <w:lang w:val="ro-RO" w:eastAsia="ru-RU"/>
              </w:rPr>
              <w:t>Certificat de atribuire a contului bancar.</w:t>
            </w:r>
          </w:p>
        </w:tc>
        <w:tc>
          <w:tcPr>
            <w:tcW w:w="3563" w:type="dxa"/>
            <w:shd w:val="clear" w:color="auto" w:fill="auto"/>
          </w:tcPr>
          <w:p w14:paraId="78DC7B42">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iCs/>
                <w:sz w:val="20"/>
                <w:szCs w:val="20"/>
                <w:lang w:val="ro-RO" w:eastAsia="ru-RU"/>
              </w:rPr>
              <w:t>Eliberat de banca deținătoare de cont, semnat electronic de către operatorul economic.</w:t>
            </w:r>
          </w:p>
        </w:tc>
        <w:tc>
          <w:tcPr>
            <w:tcW w:w="1621" w:type="dxa"/>
            <w:shd w:val="clear" w:color="auto" w:fill="auto"/>
          </w:tcPr>
          <w:p w14:paraId="5669D24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4B3BBF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6E3FB17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1C88639F">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3D718D1C">
            <w:pPr>
              <w:jc w:val="center"/>
              <w:rPr>
                <w:rFonts w:hint="default" w:ascii="Times New Roman" w:hAnsi="Times New Roman" w:eastAsia="Yu Gothic UI Semibold" w:cs="Times New Roman"/>
                <w:b/>
                <w:i/>
                <w:color w:val="000000"/>
                <w:sz w:val="18"/>
                <w:szCs w:val="18"/>
                <w:lang w:val="ro-RO"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5359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CEC3F5D">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3</w:t>
            </w:r>
          </w:p>
        </w:tc>
        <w:tc>
          <w:tcPr>
            <w:tcW w:w="3810" w:type="dxa"/>
            <w:shd w:val="clear" w:color="auto" w:fill="auto"/>
          </w:tcPr>
          <w:p w14:paraId="3E47C6C6">
            <w:pPr>
              <w:tabs>
                <w:tab w:val="left" w:pos="567"/>
              </w:tabs>
              <w:jc w:val="center"/>
              <w:rPr>
                <w:rFonts w:asciiTheme="minorHAnsi" w:hAnsiTheme="minorHAnsi" w:cstheme="minorBidi"/>
                <w:b/>
                <w:i/>
                <w:lang w:val="ro-RO"/>
              </w:rPr>
            </w:pPr>
            <w:r>
              <w:rPr>
                <w:rFonts w:asciiTheme="minorHAnsi" w:hAnsiTheme="minorHAnsi" w:cstheme="minorBidi"/>
                <w:b/>
                <w:i/>
                <w:iCs/>
                <w:sz w:val="22"/>
                <w:szCs w:val="22"/>
                <w:lang w:val="zh-CN" w:eastAsia="ru-RU"/>
              </w:rPr>
              <w:t xml:space="preserve">Certificat </w:t>
            </w:r>
            <w:r>
              <w:rPr>
                <w:rFonts w:asciiTheme="minorHAnsi" w:hAnsiTheme="minorHAnsi" w:cstheme="minorBidi"/>
                <w:b/>
                <w:i/>
                <w:iCs/>
                <w:sz w:val="22"/>
                <w:szCs w:val="22"/>
                <w:lang w:val="ro-RO" w:eastAsia="ru-RU"/>
              </w:rPr>
              <w:t>de atestare profesională a dirigintelui de șantier .</w:t>
            </w:r>
          </w:p>
        </w:tc>
        <w:tc>
          <w:tcPr>
            <w:tcW w:w="3563" w:type="dxa"/>
            <w:shd w:val="clear" w:color="auto" w:fill="auto"/>
          </w:tcPr>
          <w:p w14:paraId="4FA602E6">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000000"/>
                <w:sz w:val="20"/>
                <w:szCs w:val="20"/>
                <w:lang w:eastAsia="zh-CN"/>
              </w:rPr>
              <w:t>Pentru persoanele responsabile (dirigin</w:t>
            </w:r>
            <w:r>
              <w:rPr>
                <w:rFonts w:eastAsia="SimSun" w:asciiTheme="minorHAnsi" w:hAnsiTheme="minorHAnsi" w:cstheme="minorBidi"/>
                <w:b/>
                <w:i/>
                <w:color w:val="000000"/>
                <w:sz w:val="20"/>
                <w:szCs w:val="20"/>
                <w:lang w:val="ro-RO" w:eastAsia="zh-CN"/>
              </w:rPr>
              <w:t>ț</w:t>
            </w:r>
            <w:r>
              <w:rPr>
                <w:rFonts w:eastAsia="SimSun" w:asciiTheme="minorHAnsi" w:hAnsiTheme="minorHAnsi" w:cstheme="minorBidi"/>
                <w:b/>
                <w:i/>
                <w:color w:val="000000"/>
                <w:sz w:val="20"/>
                <w:szCs w:val="20"/>
                <w:lang w:eastAsia="zh-CN"/>
              </w:rPr>
              <w:t>i</w:t>
            </w:r>
            <w:r>
              <w:rPr>
                <w:rFonts w:eastAsia="SimSun" w:asciiTheme="minorHAnsi" w:hAnsiTheme="minorHAnsi" w:cstheme="minorBidi"/>
                <w:b/>
                <w:i/>
                <w:color w:val="000000"/>
                <w:sz w:val="20"/>
                <w:szCs w:val="20"/>
                <w:lang w:val="ro-RO" w:eastAsia="zh-CN"/>
              </w:rPr>
              <w:t xml:space="preserve"> </w:t>
            </w:r>
            <w:r>
              <w:rPr>
                <w:rFonts w:eastAsia="SimSun" w:asciiTheme="minorHAnsi" w:hAnsiTheme="minorHAnsi" w:cstheme="minorBidi"/>
                <w:b/>
                <w:i/>
                <w:color w:val="000000"/>
                <w:sz w:val="20"/>
                <w:szCs w:val="20"/>
                <w:lang w:eastAsia="zh-CN"/>
              </w:rPr>
              <w:t xml:space="preserve">de </w:t>
            </w:r>
            <w:r>
              <w:rPr>
                <w:rFonts w:eastAsia="SimSun" w:asciiTheme="minorHAnsi" w:hAnsiTheme="minorHAnsi" w:cstheme="minorBidi"/>
                <w:b/>
                <w:i/>
                <w:color w:val="000000"/>
                <w:sz w:val="20"/>
                <w:szCs w:val="20"/>
                <w:lang w:val="ro-RO" w:eastAsia="zh-CN"/>
              </w:rPr>
              <w:t>ș</w:t>
            </w:r>
            <w:r>
              <w:rPr>
                <w:rFonts w:eastAsia="SimSun" w:asciiTheme="minorHAnsi" w:hAnsiTheme="minorHAnsi" w:cstheme="minorBidi"/>
                <w:b/>
                <w:i/>
                <w:color w:val="000000"/>
                <w:sz w:val="20"/>
                <w:szCs w:val="20"/>
                <w:lang w:eastAsia="zh-CN"/>
              </w:rPr>
              <w:t>antier) pentru exe</w:t>
            </w:r>
            <w:r>
              <w:rPr>
                <w:rFonts w:eastAsia="SimSun" w:asciiTheme="minorHAnsi" w:hAnsiTheme="minorHAnsi" w:cstheme="minorBidi"/>
                <w:b/>
                <w:i/>
                <w:color w:val="000000"/>
                <w:sz w:val="20"/>
                <w:szCs w:val="20"/>
                <w:lang w:val="ro-RO" w:eastAsia="zh-CN"/>
              </w:rPr>
              <w:t>r</w:t>
            </w:r>
            <w:r>
              <w:rPr>
                <w:rFonts w:eastAsia="SimSun" w:asciiTheme="minorHAnsi" w:hAnsiTheme="minorHAnsi" w:cstheme="minorBidi"/>
                <w:b/>
                <w:i/>
                <w:color w:val="000000"/>
                <w:sz w:val="20"/>
                <w:szCs w:val="20"/>
                <w:lang w:eastAsia="zh-CN"/>
              </w:rPr>
              <w:t>c</w:t>
            </w:r>
            <w:r>
              <w:rPr>
                <w:rFonts w:eastAsia="SimSun" w:asciiTheme="minorHAnsi" w:hAnsiTheme="minorHAnsi" w:cstheme="minorBidi"/>
                <w:b/>
                <w:i/>
                <w:color w:val="000000"/>
                <w:sz w:val="20"/>
                <w:szCs w:val="20"/>
                <w:lang w:val="ro-RO" w:eastAsia="zh-CN"/>
              </w:rPr>
              <w:t>itarea</w:t>
            </w:r>
            <w:r>
              <w:rPr>
                <w:rFonts w:eastAsia="SimSun" w:asciiTheme="minorHAnsi" w:hAnsiTheme="minorHAnsi" w:cstheme="minorBidi"/>
                <w:b/>
                <w:i/>
                <w:color w:val="000000"/>
                <w:sz w:val="20"/>
                <w:szCs w:val="20"/>
                <w:lang w:eastAsia="zh-CN"/>
              </w:rPr>
              <w:t xml:space="preserve"> lucr</w:t>
            </w:r>
            <w:r>
              <w:rPr>
                <w:rFonts w:eastAsia="SimSun" w:asciiTheme="minorHAnsi" w:hAnsiTheme="minorHAnsi" w:cstheme="minorBidi"/>
                <w:b/>
                <w:i/>
                <w:color w:val="000000"/>
                <w:sz w:val="20"/>
                <w:szCs w:val="20"/>
                <w:lang w:val="ro-RO" w:eastAsia="zh-CN"/>
              </w:rPr>
              <w:t>ă</w:t>
            </w:r>
            <w:r>
              <w:rPr>
                <w:rFonts w:eastAsia="SimSun" w:asciiTheme="minorHAnsi" w:hAnsiTheme="minorHAnsi" w:cstheme="minorBidi"/>
                <w:b/>
                <w:i/>
                <w:color w:val="000000"/>
                <w:sz w:val="20"/>
                <w:szCs w:val="20"/>
                <w:lang w:eastAsia="zh-CN"/>
              </w:rPr>
              <w:t>rilor</w:t>
            </w:r>
          </w:p>
          <w:p w14:paraId="2EC9FFA2">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000000"/>
                <w:sz w:val="20"/>
                <w:szCs w:val="20"/>
                <w:lang w:eastAsia="zh-CN"/>
              </w:rPr>
              <w:t>prev</w:t>
            </w:r>
            <w:r>
              <w:rPr>
                <w:rFonts w:eastAsia="SimSun" w:asciiTheme="minorHAnsi" w:hAnsiTheme="minorHAnsi" w:cstheme="minorBidi"/>
                <w:b/>
                <w:i/>
                <w:color w:val="000000"/>
                <w:sz w:val="20"/>
                <w:szCs w:val="20"/>
                <w:lang w:val="ro-RO" w:eastAsia="zh-CN"/>
              </w:rPr>
              <w:t>ă</w:t>
            </w:r>
            <w:r>
              <w:rPr>
                <w:rFonts w:eastAsia="SimSun" w:asciiTheme="minorHAnsi" w:hAnsiTheme="minorHAnsi" w:cstheme="minorBidi"/>
                <w:b/>
                <w:i/>
                <w:color w:val="000000"/>
                <w:sz w:val="20"/>
                <w:szCs w:val="20"/>
                <w:lang w:eastAsia="zh-CN"/>
              </w:rPr>
              <w:t>zute in Caietul de sarcini, s</w:t>
            </w:r>
            <w:r>
              <w:rPr>
                <w:rFonts w:eastAsia="SimSun" w:asciiTheme="minorHAnsi" w:hAnsiTheme="minorHAnsi" w:cstheme="minorBidi"/>
                <w:b/>
                <w:i/>
                <w:color w:val="000000"/>
                <w:sz w:val="20"/>
                <w:szCs w:val="20"/>
                <w:lang w:val="ro-RO" w:eastAsia="zh-CN"/>
              </w:rPr>
              <w:t>e</w:t>
            </w:r>
            <w:r>
              <w:rPr>
                <w:rFonts w:eastAsia="SimSun" w:asciiTheme="minorHAnsi" w:hAnsiTheme="minorHAnsi" w:cstheme="minorBidi"/>
                <w:b/>
                <w:i/>
                <w:color w:val="000000"/>
                <w:sz w:val="20"/>
                <w:szCs w:val="20"/>
                <w:lang w:eastAsia="zh-CN"/>
              </w:rPr>
              <w:t>mnat</w:t>
            </w:r>
          </w:p>
          <w:p w14:paraId="62A17AA9">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color w:val="000000"/>
                <w:sz w:val="20"/>
                <w:szCs w:val="20"/>
                <w:lang w:eastAsia="zh-CN"/>
              </w:rPr>
              <w:t>electronic de c</w:t>
            </w:r>
            <w:r>
              <w:rPr>
                <w:rFonts w:eastAsia="SimSun" w:asciiTheme="minorHAnsi" w:hAnsiTheme="minorHAnsi" w:cstheme="minorBidi"/>
                <w:b/>
                <w:i/>
                <w:color w:val="000000"/>
                <w:sz w:val="20"/>
                <w:szCs w:val="20"/>
                <w:lang w:val="ro-RO" w:eastAsia="zh-CN"/>
              </w:rPr>
              <w:t>ă</w:t>
            </w:r>
            <w:r>
              <w:rPr>
                <w:rFonts w:eastAsia="SimSun" w:asciiTheme="minorHAnsi" w:hAnsiTheme="minorHAnsi" w:cstheme="minorBidi"/>
                <w:b/>
                <w:i/>
                <w:color w:val="000000"/>
                <w:sz w:val="20"/>
                <w:szCs w:val="20"/>
                <w:lang w:eastAsia="zh-CN"/>
              </w:rPr>
              <w:t>tre o</w:t>
            </w:r>
            <w:r>
              <w:rPr>
                <w:rFonts w:eastAsia="SimSun" w:asciiTheme="minorHAnsi" w:hAnsiTheme="minorHAnsi" w:cstheme="minorBidi"/>
                <w:b/>
                <w:i/>
                <w:color w:val="000000"/>
                <w:sz w:val="20"/>
                <w:szCs w:val="20"/>
                <w:lang w:val="ro-RO" w:eastAsia="zh-CN"/>
              </w:rPr>
              <w:t>p</w:t>
            </w:r>
            <w:r>
              <w:rPr>
                <w:rFonts w:eastAsia="SimSun" w:asciiTheme="minorHAnsi" w:hAnsiTheme="minorHAnsi" w:cstheme="minorBidi"/>
                <w:b/>
                <w:i/>
                <w:color w:val="000000"/>
                <w:sz w:val="20"/>
                <w:szCs w:val="20"/>
                <w:lang w:eastAsia="zh-CN"/>
              </w:rPr>
              <w:t>eratorul economic.</w:t>
            </w:r>
          </w:p>
        </w:tc>
        <w:tc>
          <w:tcPr>
            <w:tcW w:w="1621" w:type="dxa"/>
            <w:shd w:val="clear" w:color="auto" w:fill="auto"/>
          </w:tcPr>
          <w:p w14:paraId="150D1F5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3782CB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4592A3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0BB5A53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67EB9257">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0BCD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20CCEB7C">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4</w:t>
            </w:r>
          </w:p>
        </w:tc>
        <w:tc>
          <w:tcPr>
            <w:tcW w:w="3810" w:type="dxa"/>
            <w:shd w:val="clear" w:color="auto" w:fill="auto"/>
          </w:tcPr>
          <w:p w14:paraId="7072ADD0">
            <w:pPr>
              <w:tabs>
                <w:tab w:val="left" w:pos="567"/>
              </w:tabs>
              <w:jc w:val="center"/>
              <w:rPr>
                <w:rFonts w:asciiTheme="minorHAnsi" w:hAnsiTheme="minorHAnsi" w:cstheme="minorBidi"/>
                <w:b/>
                <w:i/>
                <w:iCs/>
                <w:lang w:val="ro-RO" w:eastAsia="ru-RU"/>
              </w:rPr>
            </w:pPr>
            <w:r>
              <w:rPr>
                <w:rFonts w:eastAsia="SimSun" w:asciiTheme="minorHAnsi" w:hAnsiTheme="minorHAnsi" w:cstheme="minorBidi"/>
                <w:b/>
                <w:i/>
                <w:iCs/>
                <w:sz w:val="22"/>
                <w:szCs w:val="22"/>
                <w:lang w:val="ro-RO" w:eastAsia="ru-RU"/>
              </w:rPr>
              <w:t>Declarație privind asigurarea perioadei de garanție asupra lucrărilor achiziționate.</w:t>
            </w:r>
          </w:p>
        </w:tc>
        <w:tc>
          <w:tcPr>
            <w:tcW w:w="3563" w:type="dxa"/>
            <w:shd w:val="clear" w:color="auto" w:fill="auto"/>
          </w:tcPr>
          <w:p w14:paraId="7A83067C">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val="ro-RO" w:eastAsia="zh-CN" w:bidi="ar"/>
              </w:rPr>
              <w:t>Minim 5 ani, declarație pe proprie răspundere semnată electronic de către operatorul economic.</w:t>
            </w:r>
          </w:p>
        </w:tc>
        <w:tc>
          <w:tcPr>
            <w:tcW w:w="1621" w:type="dxa"/>
            <w:shd w:val="clear" w:color="auto" w:fill="auto"/>
          </w:tcPr>
          <w:p w14:paraId="2DE7BB5A">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E0B34A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7EF0A78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158390A">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7A12D07E">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p w14:paraId="0F9CC20E">
            <w:pPr>
              <w:jc w:val="center"/>
              <w:rPr>
                <w:rFonts w:hint="default" w:ascii="Times New Roman" w:hAnsi="Times New Roman" w:eastAsia="Yu Gothic UI Semibold" w:cs="Times New Roman"/>
                <w:b/>
                <w:i/>
                <w:color w:val="000000"/>
                <w:sz w:val="18"/>
                <w:szCs w:val="18"/>
                <w:lang w:eastAsia="zh-CN" w:bidi="ar"/>
              </w:rPr>
            </w:pPr>
          </w:p>
        </w:tc>
      </w:tr>
      <w:tr w14:paraId="76D4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19EFADF">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25</w:t>
            </w:r>
          </w:p>
        </w:tc>
        <w:tc>
          <w:tcPr>
            <w:tcW w:w="3810" w:type="dxa"/>
            <w:shd w:val="clear" w:color="auto" w:fill="auto"/>
          </w:tcPr>
          <w:p w14:paraId="7B0B25D5">
            <w:pPr>
              <w:tabs>
                <w:tab w:val="left" w:pos="567"/>
              </w:tabs>
              <w:jc w:val="center"/>
              <w:rPr>
                <w:rFonts w:asciiTheme="minorHAnsi" w:hAnsiTheme="minorHAnsi" w:cstheme="minorBidi"/>
                <w:b/>
                <w:i/>
                <w:iCs/>
                <w:lang w:val="ro-RO" w:eastAsia="ru-RU"/>
              </w:rPr>
            </w:pPr>
            <w:r>
              <w:rPr>
                <w:rFonts w:asciiTheme="minorHAnsi" w:hAnsiTheme="minorHAnsi" w:cstheme="minorBidi"/>
                <w:b/>
                <w:i/>
                <w:iCs/>
                <w:lang w:val="ro-RO" w:eastAsia="ru-RU"/>
              </w:rPr>
              <w:t>Copia certificatului ISO 9001 ,,Sistemului de managementului calității lucrărilor” respectînd art.40 al Legii nr.131 din 03.07.2015 ,,privind achizițiile publice”.</w:t>
            </w:r>
          </w:p>
        </w:tc>
        <w:tc>
          <w:tcPr>
            <w:tcW w:w="3563" w:type="dxa"/>
            <w:shd w:val="clear" w:color="auto" w:fill="auto"/>
          </w:tcPr>
          <w:p w14:paraId="75B76113">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val="ro-RO" w:eastAsia="zh-CN" w:bidi="ar"/>
              </w:rPr>
              <w:t xml:space="preserve">Copia actului </w:t>
            </w:r>
            <w:r>
              <w:rPr>
                <w:rFonts w:eastAsia="SimSun" w:asciiTheme="minorHAnsi" w:hAnsiTheme="minorHAnsi" w:cstheme="minorBidi"/>
                <w:b/>
                <w:i/>
                <w:color w:val="000000"/>
                <w:sz w:val="20"/>
                <w:szCs w:val="20"/>
                <w:lang w:val="ro-RO" w:eastAsia="zh-CN"/>
              </w:rPr>
              <w:t>confirmată prin semnătura electronică a operatorului economic.</w:t>
            </w:r>
          </w:p>
        </w:tc>
        <w:tc>
          <w:tcPr>
            <w:tcW w:w="1621" w:type="dxa"/>
            <w:shd w:val="clear" w:color="auto" w:fill="auto"/>
          </w:tcPr>
          <w:p w14:paraId="36DEFDB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3B925B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10E7853E">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1CEF46C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17140A1E">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62F22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EB9B846">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6</w:t>
            </w:r>
          </w:p>
        </w:tc>
        <w:tc>
          <w:tcPr>
            <w:tcW w:w="3810" w:type="dxa"/>
            <w:shd w:val="clear" w:color="auto" w:fill="auto"/>
          </w:tcPr>
          <w:p w14:paraId="35DF497F">
            <w:pPr>
              <w:tabs>
                <w:tab w:val="left" w:pos="567"/>
              </w:tabs>
              <w:jc w:val="center"/>
              <w:rPr>
                <w:rFonts w:asciiTheme="minorHAnsi" w:hAnsiTheme="minorHAnsi" w:cstheme="minorBidi"/>
                <w:b/>
                <w:i/>
                <w:iCs/>
                <w:lang w:val="ro-RO" w:eastAsia="ru-RU"/>
              </w:rPr>
            </w:pPr>
            <w:r>
              <w:rPr>
                <w:rFonts w:asciiTheme="minorHAnsi" w:hAnsiTheme="minorHAnsi" w:cstheme="minorBidi"/>
                <w:b/>
                <w:i/>
                <w:iCs/>
                <w:lang w:val="ro-RO" w:eastAsia="ru-RU"/>
              </w:rPr>
              <w:t>Copia certificatului ISO 14001 ,,Sistemului de management al protecției mediului” respectînd art.40 al Legii nr.131 din 03.07.2015 ,,privind achizițiile publice”.</w:t>
            </w:r>
          </w:p>
        </w:tc>
        <w:tc>
          <w:tcPr>
            <w:tcW w:w="3563" w:type="dxa"/>
            <w:shd w:val="clear" w:color="auto" w:fill="auto"/>
          </w:tcPr>
          <w:p w14:paraId="52134E8C">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val="ro-RO" w:eastAsia="zh-CN" w:bidi="ar"/>
              </w:rPr>
              <w:t xml:space="preserve">Copia actului </w:t>
            </w:r>
            <w:r>
              <w:rPr>
                <w:rFonts w:eastAsia="SimSun" w:asciiTheme="minorHAnsi" w:hAnsiTheme="minorHAnsi" w:cstheme="minorBidi"/>
                <w:b/>
                <w:i/>
                <w:color w:val="000000"/>
                <w:sz w:val="20"/>
                <w:szCs w:val="20"/>
                <w:lang w:val="ro-RO" w:eastAsia="zh-CN"/>
              </w:rPr>
              <w:t>confirmată prin semnătura electronică a operatorului economic.</w:t>
            </w:r>
          </w:p>
        </w:tc>
        <w:tc>
          <w:tcPr>
            <w:tcW w:w="1621" w:type="dxa"/>
            <w:shd w:val="clear" w:color="auto" w:fill="auto"/>
          </w:tcPr>
          <w:p w14:paraId="5461246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DBD475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5166FE5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737533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49B940A7">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1CF3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D0071D8">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eastAsia="SimSun" w:asciiTheme="minorHAnsi" w:hAnsiTheme="minorHAnsi" w:cstheme="minorBidi"/>
                <w:iCs/>
                <w:lang w:val="ro-RO" w:eastAsia="ru-RU"/>
              </w:rPr>
              <w:t>2</w:t>
            </w:r>
            <w:r>
              <w:rPr>
                <w:rFonts w:eastAsia="SimSun" w:asciiTheme="minorHAnsi" w:hAnsiTheme="minorHAnsi" w:cstheme="minorBidi"/>
                <w:iCs/>
                <w:lang w:val="en-GB" w:eastAsia="ru-RU"/>
              </w:rPr>
              <w:t>7</w:t>
            </w:r>
          </w:p>
        </w:tc>
        <w:tc>
          <w:tcPr>
            <w:tcW w:w="3810" w:type="dxa"/>
            <w:shd w:val="clear" w:color="auto" w:fill="auto"/>
          </w:tcPr>
          <w:p w14:paraId="451C6274">
            <w:pPr>
              <w:tabs>
                <w:tab w:val="left" w:pos="567"/>
              </w:tabs>
              <w:jc w:val="center"/>
              <w:rPr>
                <w:rFonts w:asciiTheme="minorHAnsi" w:hAnsiTheme="minorHAnsi" w:cstheme="minorBidi"/>
                <w:b/>
                <w:i/>
                <w:iCs/>
                <w:lang w:val="zh-CN" w:eastAsia="ru-RU"/>
              </w:rPr>
            </w:pPr>
            <w:r>
              <w:rPr>
                <w:rFonts w:asciiTheme="minorHAnsi" w:hAnsiTheme="minorHAnsi" w:cstheme="minorBidi"/>
                <w:b/>
                <w:i/>
                <w:iCs/>
                <w:lang w:val="ro-RO" w:eastAsia="ru-RU"/>
              </w:rPr>
              <w:t>Copia certificatului ISO 45001 ,,Sistemul de management al sănătății” respectînd art.40 al Legii nr.131 din 03.07.2015 ,,privind achizițiile publice”.</w:t>
            </w:r>
          </w:p>
        </w:tc>
        <w:tc>
          <w:tcPr>
            <w:tcW w:w="3563" w:type="dxa"/>
            <w:shd w:val="clear" w:color="auto" w:fill="auto"/>
          </w:tcPr>
          <w:p w14:paraId="6CF9E710">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val="ro-RO" w:eastAsia="zh-CN" w:bidi="ar"/>
              </w:rPr>
              <w:t xml:space="preserve">Copia actului </w:t>
            </w:r>
            <w:r>
              <w:rPr>
                <w:rFonts w:eastAsia="SimSun" w:asciiTheme="minorHAnsi" w:hAnsiTheme="minorHAnsi" w:cstheme="minorBidi"/>
                <w:b/>
                <w:i/>
                <w:color w:val="000000"/>
                <w:sz w:val="20"/>
                <w:szCs w:val="20"/>
                <w:lang w:val="ro-RO" w:eastAsia="zh-CN"/>
              </w:rPr>
              <w:t>confirmată prin semnătura electronică a operatorului economic.</w:t>
            </w:r>
          </w:p>
        </w:tc>
        <w:tc>
          <w:tcPr>
            <w:tcW w:w="1621" w:type="dxa"/>
            <w:shd w:val="clear" w:color="auto" w:fill="auto"/>
          </w:tcPr>
          <w:p w14:paraId="1E441B3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5D566F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56DB3AD0">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336C22C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4A22325E">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309C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011F6BF9">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2</w:t>
            </w:r>
            <w:r>
              <w:rPr>
                <w:rFonts w:hint="default" w:eastAsia="SimSun" w:asciiTheme="minorHAnsi" w:hAnsiTheme="minorHAnsi" w:cstheme="minorBidi"/>
                <w:iCs/>
                <w:lang w:val="ro-RO" w:eastAsia="ru-RU"/>
              </w:rPr>
              <w:t>8</w:t>
            </w:r>
          </w:p>
        </w:tc>
        <w:tc>
          <w:tcPr>
            <w:tcW w:w="3810" w:type="dxa"/>
            <w:shd w:val="clear" w:color="auto" w:fill="auto"/>
          </w:tcPr>
          <w:p w14:paraId="2D7DE7F4">
            <w:pPr>
              <w:tabs>
                <w:tab w:val="left" w:pos="567"/>
              </w:tabs>
              <w:jc w:val="center"/>
              <w:rPr>
                <w:rFonts w:asciiTheme="minorHAnsi" w:hAnsiTheme="minorHAnsi" w:cstheme="minorBidi"/>
                <w:b/>
                <w:i/>
                <w:iCs/>
                <w:lang w:val="ro-RO" w:eastAsia="ru-RU"/>
              </w:rPr>
            </w:pPr>
            <w:r>
              <w:rPr>
                <w:rFonts w:asciiTheme="minorHAnsi" w:hAnsiTheme="minorHAnsi" w:cstheme="minorBidi"/>
                <w:b/>
                <w:i/>
                <w:iCs/>
                <w:sz w:val="22"/>
                <w:szCs w:val="22"/>
                <w:lang w:val="zh-CN" w:eastAsia="ru-RU"/>
              </w:rPr>
              <w:t>Scrisori de recomandare</w:t>
            </w:r>
            <w:r>
              <w:rPr>
                <w:rFonts w:asciiTheme="minorHAnsi" w:hAnsiTheme="minorHAnsi" w:cstheme="minorBidi"/>
                <w:b/>
                <w:i/>
                <w:iCs/>
                <w:sz w:val="22"/>
                <w:szCs w:val="22"/>
                <w:lang w:val="ro-RO" w:eastAsia="ru-RU"/>
              </w:rPr>
              <w:t>.</w:t>
            </w:r>
          </w:p>
        </w:tc>
        <w:tc>
          <w:tcPr>
            <w:tcW w:w="3563" w:type="dxa"/>
            <w:shd w:val="clear" w:color="auto" w:fill="auto"/>
          </w:tcPr>
          <w:p w14:paraId="3F6291C3">
            <w:pPr>
              <w:shd w:val="clear" w:color="auto" w:fill="FFFFFF" w:themeFill="background1"/>
              <w:tabs>
                <w:tab w:val="left" w:pos="612"/>
              </w:tabs>
              <w:jc w:val="center"/>
              <w:rPr>
                <w:rFonts w:asciiTheme="minorHAnsi" w:hAnsiTheme="minorHAnsi" w:cstheme="minorBidi"/>
                <w:b/>
                <w:i/>
                <w:iCs/>
                <w:sz w:val="20"/>
                <w:szCs w:val="20"/>
                <w:lang w:eastAsia="zh-CN"/>
              </w:rPr>
            </w:pPr>
            <w:r>
              <w:rPr>
                <w:rFonts w:asciiTheme="minorHAnsi" w:hAnsiTheme="minorHAnsi" w:cstheme="minorBidi"/>
                <w:b/>
                <w:i/>
                <w:iCs/>
                <w:sz w:val="20"/>
                <w:szCs w:val="20"/>
                <w:lang w:val="zh-CN" w:eastAsia="zh-CN"/>
              </w:rPr>
              <w:t xml:space="preserve">Cel puțin </w:t>
            </w:r>
            <w:r>
              <w:rPr>
                <w:rFonts w:asciiTheme="minorHAnsi" w:hAnsiTheme="minorHAnsi" w:cstheme="minorBidi"/>
                <w:b/>
                <w:i/>
                <w:iCs/>
                <w:sz w:val="20"/>
                <w:szCs w:val="20"/>
                <w:lang w:val="en-GB" w:eastAsia="zh-CN"/>
              </w:rPr>
              <w:t>3</w:t>
            </w:r>
            <w:r>
              <w:rPr>
                <w:rFonts w:asciiTheme="minorHAnsi" w:hAnsiTheme="minorHAnsi" w:cstheme="minorBidi"/>
                <w:b/>
                <w:i/>
                <w:iCs/>
                <w:sz w:val="20"/>
                <w:szCs w:val="20"/>
                <w:lang w:val="zh-CN" w:eastAsia="zh-CN"/>
              </w:rPr>
              <w:t xml:space="preserve"> recomandări, </w:t>
            </w:r>
            <w:r>
              <w:rPr>
                <w:rFonts w:asciiTheme="minorHAnsi" w:hAnsiTheme="minorHAnsi" w:cstheme="minorBidi"/>
                <w:b/>
                <w:i/>
                <w:iCs/>
                <w:sz w:val="20"/>
                <w:szCs w:val="20"/>
                <w:lang w:eastAsia="zh-CN"/>
              </w:rPr>
              <w:t>Copii, semnate olograf și/sau  cu semnătura electronică a beneficiarilor ce au beneficiat de lucrările  executate în ultimii 5 ani de către OE și contrasemnate de operatorul economic cu semnătura electronică.</w:t>
            </w:r>
          </w:p>
          <w:p w14:paraId="437EB94F">
            <w:pPr>
              <w:shd w:val="clear" w:color="auto" w:fill="FFFFFF" w:themeFill="background1"/>
              <w:tabs>
                <w:tab w:val="left" w:pos="612"/>
              </w:tabs>
              <w:jc w:val="center"/>
              <w:rPr>
                <w:rFonts w:asciiTheme="minorHAnsi" w:hAnsiTheme="minorHAnsi" w:cstheme="minorBidi"/>
                <w:b/>
                <w:i/>
                <w:iCs/>
                <w:sz w:val="20"/>
                <w:szCs w:val="20"/>
                <w:lang w:eastAsia="zh-CN"/>
              </w:rPr>
            </w:pPr>
          </w:p>
          <w:p w14:paraId="523853D5">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iCs/>
                <w:color w:val="FF0000"/>
                <w:sz w:val="20"/>
                <w:szCs w:val="20"/>
                <w:vertAlign w:val="superscript"/>
                <w:lang w:val="ro-RO" w:eastAsia="ru-RU"/>
              </w:rPr>
              <w:t>Notă: Se interzice prezentarea copiilor de scrisori de recomandare emise de autoritatea contractantă organizatoare a procedurii de achiziții  pe obiecte de lucrări executate anterior procedurii de achiziție. Vor fi acceptate copii ale scrisorilor de recomandare de la alte obiecte de lucrări similare încheiate cu alte instituții.</w:t>
            </w:r>
          </w:p>
        </w:tc>
        <w:tc>
          <w:tcPr>
            <w:tcW w:w="1621" w:type="dxa"/>
            <w:shd w:val="clear" w:color="auto" w:fill="auto"/>
          </w:tcPr>
          <w:p w14:paraId="334D59C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97A48C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3464B64">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5AC6FA0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55F4EFB3">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104A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DE5F2B5">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29</w:t>
            </w:r>
          </w:p>
        </w:tc>
        <w:tc>
          <w:tcPr>
            <w:tcW w:w="3810" w:type="dxa"/>
            <w:shd w:val="clear" w:color="auto" w:fill="auto"/>
          </w:tcPr>
          <w:p w14:paraId="099CE518">
            <w:pPr>
              <w:tabs>
                <w:tab w:val="left" w:pos="567"/>
              </w:tabs>
              <w:jc w:val="center"/>
              <w:rPr>
                <w:rFonts w:asciiTheme="minorHAnsi" w:hAnsiTheme="minorHAnsi" w:cstheme="minorBidi"/>
                <w:b/>
                <w:i/>
                <w:iCs/>
                <w:sz w:val="22"/>
                <w:szCs w:val="22"/>
                <w:lang w:val="zh-CN" w:eastAsia="ru-RU"/>
              </w:rPr>
            </w:pPr>
            <w:r>
              <w:rPr>
                <w:rFonts w:eastAsia="SimSun" w:asciiTheme="minorHAnsi" w:hAnsiTheme="minorHAnsi" w:cstheme="minorBidi"/>
                <w:b/>
                <w:i/>
                <w:iCs/>
                <w:sz w:val="22"/>
                <w:szCs w:val="22"/>
                <w:lang w:val="ro-RO" w:eastAsia="ru-RU"/>
              </w:rPr>
              <w:t>Certificat despre vizita obiectului (eliberat de Primărie în perioada de clarificare).</w:t>
            </w:r>
          </w:p>
        </w:tc>
        <w:tc>
          <w:tcPr>
            <w:tcW w:w="3563" w:type="dxa"/>
            <w:shd w:val="clear" w:color="auto" w:fill="auto"/>
          </w:tcPr>
          <w:p w14:paraId="630D8D4D">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000000"/>
                <w:sz w:val="20"/>
                <w:szCs w:val="20"/>
                <w:lang w:eastAsia="zh-CN" w:bidi="ar"/>
              </w:rPr>
              <w:t>Act confirmat prin semnătura electronică</w:t>
            </w:r>
            <w:r>
              <w:rPr>
                <w:rFonts w:eastAsia="SimSun" w:asciiTheme="minorHAnsi" w:hAnsiTheme="minorHAnsi" w:cstheme="minorBidi"/>
                <w:b/>
                <w:i/>
                <w:color w:val="000000"/>
                <w:sz w:val="20"/>
                <w:szCs w:val="20"/>
                <w:lang w:val="ro-RO" w:eastAsia="zh-CN" w:bidi="ar"/>
              </w:rPr>
              <w:t xml:space="preserve">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27B0897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A962FB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EB21E2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023BBCBA">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19F2BD09">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40187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626F98D">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3</w:t>
            </w:r>
            <w:r>
              <w:rPr>
                <w:rFonts w:hint="default" w:eastAsia="SimSun" w:asciiTheme="minorHAnsi" w:hAnsiTheme="minorHAnsi" w:cstheme="minorBidi"/>
                <w:iCs/>
                <w:lang w:val="ro-RO" w:eastAsia="ru-RU"/>
              </w:rPr>
              <w:t>0</w:t>
            </w:r>
          </w:p>
        </w:tc>
        <w:tc>
          <w:tcPr>
            <w:tcW w:w="3810" w:type="dxa"/>
            <w:shd w:val="clear" w:color="auto" w:fill="auto"/>
          </w:tcPr>
          <w:p w14:paraId="3040730F">
            <w:pPr>
              <w:tabs>
                <w:tab w:val="left" w:pos="567"/>
              </w:tabs>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Procură (După caz).</w:t>
            </w:r>
          </w:p>
        </w:tc>
        <w:tc>
          <w:tcPr>
            <w:tcW w:w="3563" w:type="dxa"/>
            <w:shd w:val="clear" w:color="auto" w:fill="auto"/>
          </w:tcPr>
          <w:p w14:paraId="338AE250">
            <w:pPr>
              <w:shd w:val="clear" w:color="auto" w:fill="FFFFFF" w:themeFill="background1"/>
              <w:tabs>
                <w:tab w:val="left" w:pos="612"/>
              </w:tabs>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0D5BDB8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801CC0C">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17FDA175">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7827C8B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7218E50F">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5B5C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77B34A6C">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3</w:t>
            </w:r>
            <w:r>
              <w:rPr>
                <w:rFonts w:hint="default" w:eastAsia="SimSun" w:asciiTheme="minorHAnsi" w:hAnsiTheme="minorHAnsi" w:cstheme="minorBidi"/>
                <w:iCs/>
                <w:lang w:val="ro-RO" w:eastAsia="ru-RU"/>
              </w:rPr>
              <w:t>1</w:t>
            </w:r>
          </w:p>
        </w:tc>
        <w:tc>
          <w:tcPr>
            <w:tcW w:w="3810" w:type="dxa"/>
            <w:shd w:val="clear" w:color="auto" w:fill="auto"/>
          </w:tcPr>
          <w:p w14:paraId="343AF903">
            <w:pPr>
              <w:tabs>
                <w:tab w:val="left" w:pos="567"/>
              </w:tabs>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Certificat privind lipsa sau existența restanțelor față de bugetul public național. (Act valabil la data petrecerii procedurii de achiziție).</w:t>
            </w:r>
          </w:p>
        </w:tc>
        <w:tc>
          <w:tcPr>
            <w:tcW w:w="3563" w:type="dxa"/>
            <w:shd w:val="clear" w:color="auto" w:fill="auto"/>
          </w:tcPr>
          <w:p w14:paraId="556FB198">
            <w:pPr>
              <w:shd w:val="clear" w:color="auto" w:fill="FFFFFF" w:themeFill="background1"/>
              <w:tabs>
                <w:tab w:val="left" w:pos="612"/>
              </w:tabs>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val="ro-RO" w:eastAsia="zh-CN"/>
              </w:rPr>
              <w:t xml:space="preserve">Act emis de Inspectoratul Fiscal de Stat și confirmat prin semnătura electronică a operatorului economic. (Oiginal/Copie). </w:t>
            </w:r>
          </w:p>
        </w:tc>
        <w:tc>
          <w:tcPr>
            <w:tcW w:w="1621" w:type="dxa"/>
            <w:shd w:val="clear" w:color="auto" w:fill="auto"/>
          </w:tcPr>
          <w:p w14:paraId="4DCBAB1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196F40D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5C1817E7">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2359ECE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38FCF554">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4022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466F4A9">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3</w:t>
            </w:r>
            <w:r>
              <w:rPr>
                <w:rFonts w:hint="default" w:eastAsia="SimSun" w:asciiTheme="minorHAnsi" w:hAnsiTheme="minorHAnsi" w:cstheme="minorBidi"/>
                <w:iCs/>
                <w:lang w:val="ro-RO" w:eastAsia="ru-RU"/>
              </w:rPr>
              <w:t>2</w:t>
            </w:r>
          </w:p>
        </w:tc>
        <w:tc>
          <w:tcPr>
            <w:tcW w:w="3810" w:type="dxa"/>
            <w:shd w:val="clear" w:color="auto" w:fill="auto"/>
          </w:tcPr>
          <w:p w14:paraId="4CC4A207">
            <w:pPr>
              <w:tabs>
                <w:tab w:val="left" w:pos="567"/>
              </w:tabs>
              <w:jc w:val="center"/>
              <w:rPr>
                <w:rFonts w:asciiTheme="minorHAnsi" w:hAnsiTheme="minorHAnsi" w:cstheme="minorBidi"/>
                <w:b/>
                <w:i/>
                <w:iCs/>
                <w:lang w:val="ro-RO" w:eastAsia="ru-RU"/>
              </w:rPr>
            </w:pPr>
            <w:r>
              <w:rPr>
                <w:rFonts w:asciiTheme="minorHAnsi" w:hAnsiTheme="minorHAnsi" w:cstheme="minorBidi"/>
                <w:b/>
                <w:i/>
                <w:iCs/>
                <w:lang w:val="ro-RO"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2E88CDF2">
            <w:pPr>
              <w:shd w:val="clear" w:color="auto" w:fill="FFFFFF" w:themeFill="background1"/>
              <w:tabs>
                <w:tab w:val="left" w:pos="612"/>
              </w:tabs>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color w:val="000000"/>
                <w:sz w:val="20"/>
                <w:szCs w:val="20"/>
                <w:lang w:val="ro-RO" w:eastAsia="zh-CN"/>
              </w:rPr>
              <w:t>Act semnat cu semnătura electronică a participantului.</w:t>
            </w:r>
          </w:p>
        </w:tc>
        <w:tc>
          <w:tcPr>
            <w:tcW w:w="1621" w:type="dxa"/>
            <w:shd w:val="clear" w:color="auto" w:fill="auto"/>
          </w:tcPr>
          <w:p w14:paraId="2F14107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2FC8A536">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3F76C562">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4A7F265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515189DD">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4F3B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E7741A2">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3</w:t>
            </w:r>
            <w:r>
              <w:rPr>
                <w:rFonts w:hint="default" w:eastAsia="SimSun" w:asciiTheme="minorHAnsi" w:hAnsiTheme="minorHAnsi" w:cstheme="minorBidi"/>
                <w:iCs/>
                <w:lang w:val="ro-RO" w:eastAsia="ru-RU"/>
              </w:rPr>
              <w:t>3</w:t>
            </w:r>
          </w:p>
        </w:tc>
        <w:tc>
          <w:tcPr>
            <w:tcW w:w="3810" w:type="dxa"/>
            <w:shd w:val="clear" w:color="auto" w:fill="auto"/>
          </w:tcPr>
          <w:p w14:paraId="501DB23A">
            <w:pPr>
              <w:tabs>
                <w:tab w:val="left" w:pos="567"/>
              </w:tabs>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Certificat de conformitate pentru materiale.</w:t>
            </w:r>
          </w:p>
        </w:tc>
        <w:tc>
          <w:tcPr>
            <w:tcW w:w="3563" w:type="dxa"/>
            <w:shd w:val="clear" w:color="auto" w:fill="auto"/>
          </w:tcPr>
          <w:p w14:paraId="1E4B34C3">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val="ro-RO" w:eastAsia="zh-CN" w:bidi="ar"/>
              </w:rPr>
              <w:t xml:space="preserve">Copia actului </w:t>
            </w:r>
            <w:r>
              <w:rPr>
                <w:rFonts w:eastAsia="SimSun" w:asciiTheme="minorHAnsi" w:hAnsiTheme="minorHAnsi" w:cstheme="minorBidi"/>
                <w:b/>
                <w:i/>
                <w:color w:val="000000"/>
                <w:sz w:val="20"/>
                <w:szCs w:val="20"/>
                <w:lang w:val="ro-RO" w:eastAsia="zh-CN"/>
              </w:rPr>
              <w:t>confirmată prin semnătura electronică a operatorului economic.</w:t>
            </w:r>
          </w:p>
        </w:tc>
        <w:tc>
          <w:tcPr>
            <w:tcW w:w="1621" w:type="dxa"/>
            <w:shd w:val="clear" w:color="auto" w:fill="auto"/>
          </w:tcPr>
          <w:p w14:paraId="562E0A7D">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3F55515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471DB6E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59FF2013">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4633E093">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r w14:paraId="6551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62C8BFF">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en-GB" w:eastAsia="ru-RU"/>
              </w:rPr>
              <w:t>3</w:t>
            </w:r>
            <w:r>
              <w:rPr>
                <w:rFonts w:hint="default" w:eastAsia="SimSun" w:asciiTheme="minorHAnsi" w:hAnsiTheme="minorHAnsi" w:cstheme="minorBidi"/>
                <w:iCs/>
                <w:lang w:val="ro-RO" w:eastAsia="ru-RU"/>
              </w:rPr>
              <w:t>4</w:t>
            </w:r>
            <w:bookmarkStart w:id="64" w:name="_GoBack"/>
            <w:bookmarkEnd w:id="64"/>
          </w:p>
        </w:tc>
        <w:tc>
          <w:tcPr>
            <w:tcW w:w="3810" w:type="dxa"/>
            <w:shd w:val="clear" w:color="auto" w:fill="auto"/>
          </w:tcPr>
          <w:p w14:paraId="0603965F">
            <w:pPr>
              <w:tabs>
                <w:tab w:val="left" w:pos="567"/>
              </w:tabs>
              <w:jc w:val="center"/>
              <w:rPr>
                <w:rFonts w:asciiTheme="minorHAnsi" w:hAnsiTheme="minorHAnsi" w:cstheme="minorBidi"/>
                <w:b/>
                <w:i/>
                <w:iCs/>
                <w:lang w:val="ro-RO" w:eastAsia="ru-RU"/>
              </w:rPr>
            </w:pPr>
            <w:r>
              <w:rPr>
                <w:rFonts w:asciiTheme="minorHAnsi" w:hAnsiTheme="minorHAnsi" w:cstheme="minorBidi"/>
                <w:b/>
                <w:i/>
              </w:rPr>
              <w:t>Garantia pentru ofertă în cuantum 1% din valoarea ofertei fără TVA.</w:t>
            </w:r>
          </w:p>
        </w:tc>
        <w:tc>
          <w:tcPr>
            <w:tcW w:w="3563" w:type="dxa"/>
            <w:shd w:val="clear" w:color="auto" w:fill="auto"/>
          </w:tcPr>
          <w:p w14:paraId="4FA133D5">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3735F657">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 xml:space="preserve"> MF-TR Sud Comrat, Primaria Leova </w:t>
            </w:r>
          </w:p>
          <w:p w14:paraId="05338417">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Codul fiscal: 1007601004135 Contul de decontare:</w:t>
            </w:r>
          </w:p>
          <w:p w14:paraId="52AC8118">
            <w:pPr>
              <w:shd w:val="clear" w:color="auto" w:fill="FFFFFF" w:themeFill="background1"/>
              <w:tabs>
                <w:tab w:val="left" w:pos="612"/>
              </w:tabs>
              <w:jc w:val="center"/>
              <w:rPr>
                <w:rFonts w:eastAsia="SimSun" w:asciiTheme="minorHAnsi" w:hAnsiTheme="minorHAnsi" w:cstheme="minorBidi"/>
                <w:b/>
                <w:i/>
                <w:color w:val="000000"/>
                <w:sz w:val="20"/>
                <w:szCs w:val="20"/>
                <w:lang w:val="ro-RO" w:eastAsia="zh-CN"/>
              </w:rPr>
            </w:pPr>
            <w:r>
              <w:rPr>
                <w:rFonts w:asciiTheme="minorHAnsi" w:hAnsiTheme="minorHAnsi" w:cstheme="minorBidi"/>
                <w:b/>
                <w:i/>
              </w:rPr>
              <w:t>MD71TRPCDC518410A00709AA Contul trezorerial: TREZMD2X Contul bancar: MD71TRPCDC518410A00709AA</w:t>
            </w:r>
          </w:p>
        </w:tc>
        <w:tc>
          <w:tcPr>
            <w:tcW w:w="1621" w:type="dxa"/>
            <w:shd w:val="clear" w:color="auto" w:fill="auto"/>
          </w:tcPr>
          <w:p w14:paraId="2980B499">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Obligatoriu</w:t>
            </w:r>
          </w:p>
          <w:p w14:paraId="499D2008">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(se va prezenta la</w:t>
            </w:r>
          </w:p>
          <w:p w14:paraId="2BE2B391">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depunerea ofertei</w:t>
            </w:r>
          </w:p>
          <w:p w14:paraId="330F814B">
            <w:pPr>
              <w:jc w:val="center"/>
              <w:rPr>
                <w:rFonts w:hint="default" w:ascii="Times New Roman" w:hAnsi="Times New Roman" w:eastAsia="Yu Gothic UI Semibold" w:cs="Times New Roman"/>
                <w:b/>
                <w:i/>
                <w:sz w:val="18"/>
                <w:szCs w:val="18"/>
              </w:rPr>
            </w:pPr>
            <w:r>
              <w:rPr>
                <w:rFonts w:hint="default" w:ascii="Times New Roman" w:hAnsi="Times New Roman" w:eastAsia="Yu Gothic UI Semibold" w:cs="Times New Roman"/>
                <w:b/>
                <w:i/>
                <w:color w:val="000000"/>
                <w:sz w:val="18"/>
                <w:szCs w:val="18"/>
                <w:lang w:eastAsia="zh-CN" w:bidi="ar"/>
              </w:rPr>
              <w:t>de către toți</w:t>
            </w:r>
          </w:p>
          <w:p w14:paraId="3EE1539B">
            <w:pPr>
              <w:jc w:val="center"/>
              <w:rPr>
                <w:rFonts w:hint="default" w:ascii="Times New Roman" w:hAnsi="Times New Roman" w:eastAsia="Yu Gothic UI Semibold" w:cs="Times New Roman"/>
                <w:b/>
                <w:i/>
                <w:color w:val="000000"/>
                <w:sz w:val="18"/>
                <w:szCs w:val="18"/>
                <w:lang w:eastAsia="zh-CN" w:bidi="ar"/>
              </w:rPr>
            </w:pPr>
            <w:r>
              <w:rPr>
                <w:rFonts w:hint="default" w:ascii="Times New Roman" w:hAnsi="Times New Roman" w:eastAsia="Yu Gothic UI Semibold" w:cs="Times New Roman"/>
                <w:b/>
                <w:i/>
                <w:color w:val="000000"/>
                <w:sz w:val="18"/>
                <w:szCs w:val="18"/>
                <w:lang w:eastAsia="zh-CN" w:bidi="ar"/>
              </w:rPr>
              <w:t>ofertanții).</w:t>
            </w:r>
          </w:p>
        </w:tc>
      </w:tr>
    </w:tbl>
    <w:p w14:paraId="437E05ED">
      <w:pPr>
        <w:shd w:val="clear" w:color="auto" w:fill="FFFFFF" w:themeFill="background1"/>
        <w:tabs>
          <w:tab w:val="right" w:pos="426"/>
        </w:tabs>
        <w:spacing w:before="120"/>
        <w:ind w:left="360"/>
        <w:jc w:val="both"/>
        <w:rPr>
          <w:b/>
          <w:sz w:val="22"/>
          <w:szCs w:val="22"/>
          <w:lang w:eastAsia="ru-RU"/>
        </w:rPr>
      </w:pPr>
    </w:p>
    <w:p w14:paraId="4EA278A4">
      <w:pPr>
        <w:numPr>
          <w:ilvl w:val="0"/>
          <w:numId w:val="9"/>
        </w:numPr>
        <w:shd w:val="clear" w:color="auto" w:fill="FFFFFF" w:themeFill="background1"/>
        <w:tabs>
          <w:tab w:val="right" w:pos="426"/>
        </w:tabs>
        <w:spacing w:before="120"/>
        <w:ind w:left="360"/>
        <w:jc w:val="both"/>
        <w:rPr>
          <w:b/>
          <w:sz w:val="22"/>
          <w:szCs w:val="22"/>
          <w:lang w:eastAsia="ru-RU"/>
        </w:rPr>
      </w:pPr>
      <w:r>
        <w:rPr>
          <w:b/>
          <w:i/>
          <w:sz w:val="22"/>
          <w:szCs w:val="22"/>
          <w:lang w:eastAsia="ru-RU"/>
        </w:rPr>
        <w:t xml:space="preserve">În atenția participanților la procedura de achiziție publică: </w:t>
      </w:r>
      <w:r>
        <w:rPr>
          <w:b/>
          <w:i/>
          <w:color w:val="FF0000"/>
          <w:sz w:val="22"/>
          <w:szCs w:val="22"/>
          <w:lang w:eastAsia="ru-RU"/>
        </w:rPr>
        <w:t xml:space="preserve">Toate actele enumerate în </w:t>
      </w:r>
      <w:r>
        <w:rPr>
          <w:b/>
          <w:i/>
          <w:sz w:val="22"/>
          <w:szCs w:val="22"/>
          <w:lang w:eastAsia="ru-RU"/>
        </w:rPr>
        <w:t xml:space="preserve">pct.16 </w:t>
      </w:r>
      <w:r>
        <w:rPr>
          <w:b/>
          <w:i/>
          <w:color w:val="FF0000"/>
          <w:sz w:val="22"/>
          <w:szCs w:val="22"/>
          <w:lang w:eastAsia="ru-RU"/>
        </w:rPr>
        <w:t xml:space="preserve">din prezentul </w:t>
      </w:r>
      <w:r>
        <w:rPr>
          <w:b/>
          <w:i/>
          <w:sz w:val="22"/>
          <w:szCs w:val="22"/>
          <w:lang w:eastAsia="ru-RU"/>
        </w:rPr>
        <w:t xml:space="preserve">Anunț de participare </w:t>
      </w:r>
      <w:r>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1DE3239A">
      <w:pPr>
        <w:shd w:val="clear" w:color="auto" w:fill="FFFFFF" w:themeFill="background1"/>
        <w:tabs>
          <w:tab w:val="right" w:pos="426"/>
        </w:tabs>
        <w:ind w:left="360"/>
        <w:jc w:val="both"/>
        <w:rPr>
          <w:b/>
          <w:color w:val="FF0000"/>
          <w:sz w:val="22"/>
          <w:szCs w:val="22"/>
          <w:lang w:eastAsia="ru-RU"/>
        </w:rPr>
      </w:pPr>
      <w:r>
        <w:rPr>
          <w:b/>
          <w:i/>
          <w:color w:val="FF0000"/>
          <w:sz w:val="22"/>
          <w:szCs w:val="22"/>
          <w:lang w:eastAsia="ru-RU"/>
        </w:rPr>
        <w:t xml:space="preserve">Suplimentar, Vă informăm că, neprezentarea a unui sau mai multor acte solicitate în pct.16 din prezentul </w:t>
      </w:r>
      <w:r>
        <w:rPr>
          <w:b/>
          <w:i/>
          <w:sz w:val="22"/>
          <w:szCs w:val="22"/>
          <w:lang w:eastAsia="ru-RU"/>
        </w:rPr>
        <w:t>Anunț de participare</w:t>
      </w:r>
      <w:r>
        <w:rPr>
          <w:b/>
          <w:sz w:val="22"/>
          <w:szCs w:val="22"/>
          <w:lang w:eastAsia="ru-RU"/>
        </w:rPr>
        <w:t xml:space="preserve"> </w:t>
      </w:r>
      <w:r>
        <w:rPr>
          <w:b/>
          <w:color w:val="FF0000"/>
          <w:sz w:val="22"/>
          <w:szCs w:val="22"/>
          <w:lang w:eastAsia="ru-RU"/>
        </w:rPr>
        <w:t xml:space="preserve">– </w:t>
      </w:r>
      <w:r>
        <w:rPr>
          <w:b/>
          <w:i/>
          <w:color w:val="FF0000"/>
          <w:sz w:val="22"/>
          <w:szCs w:val="22"/>
          <w:lang w:eastAsia="ru-RU"/>
        </w:rPr>
        <w:t>va atrage respingerea ofertei</w:t>
      </w:r>
      <w:r>
        <w:rPr>
          <w:b/>
          <w:color w:val="FF0000"/>
          <w:sz w:val="22"/>
          <w:szCs w:val="22"/>
          <w:lang w:eastAsia="ru-RU"/>
        </w:rPr>
        <w:t>.</w:t>
      </w:r>
    </w:p>
    <w:p w14:paraId="69B3D283">
      <w:pPr>
        <w:numPr>
          <w:ilvl w:val="0"/>
          <w:numId w:val="9"/>
        </w:numPr>
        <w:shd w:val="clear" w:color="auto" w:fill="FFFFFF" w:themeFill="background1"/>
        <w:tabs>
          <w:tab w:val="right" w:pos="426"/>
        </w:tabs>
        <w:spacing w:before="120"/>
        <w:ind w:left="360"/>
        <w:jc w:val="both"/>
        <w:rPr>
          <w:b/>
          <w:i/>
          <w:color w:val="FF0000"/>
          <w:sz w:val="22"/>
          <w:szCs w:val="22"/>
          <w:lang w:eastAsia="ru-RU"/>
        </w:rPr>
      </w:pPr>
      <w:r>
        <w:rPr>
          <w:b/>
          <w:sz w:val="22"/>
          <w:szCs w:val="22"/>
          <w:lang w:eastAsia="ru-RU"/>
        </w:rPr>
        <w:t>Garanția pentru ofertă –</w:t>
      </w:r>
      <w:r>
        <w:rPr>
          <w:b/>
          <w:sz w:val="22"/>
          <w:szCs w:val="22"/>
          <w:lang w:val="ro-RO" w:eastAsia="ru-RU"/>
        </w:rPr>
        <w:t xml:space="preserve"> </w:t>
      </w:r>
      <w:r>
        <w:rPr>
          <w:b/>
          <w:i/>
          <w:color w:val="FF0000"/>
          <w:sz w:val="22"/>
          <w:szCs w:val="22"/>
          <w:u w:val="single"/>
        </w:rPr>
        <w:t>1% din valoarea ofertei fără TVA sau scrisoare de garanţie bancară (În conformitate cu Anexa nr.9 din Documentația standart)</w:t>
      </w:r>
      <w:r>
        <w:rPr>
          <w:b/>
          <w:i/>
          <w:color w:val="FF0000"/>
          <w:sz w:val="22"/>
          <w:szCs w:val="22"/>
          <w:u w:val="single"/>
          <w:lang w:eastAsia="ru-RU"/>
        </w:rPr>
        <w:t>.</w:t>
      </w:r>
    </w:p>
    <w:p w14:paraId="0801E656">
      <w:pPr>
        <w:numPr>
          <w:ilvl w:val="0"/>
          <w:numId w:val="9"/>
        </w:numPr>
        <w:shd w:val="clear" w:color="auto" w:fill="FFFFFF" w:themeFill="background1"/>
        <w:tabs>
          <w:tab w:val="right" w:pos="426"/>
        </w:tabs>
        <w:spacing w:before="120"/>
        <w:ind w:left="360"/>
        <w:jc w:val="both"/>
        <w:rPr>
          <w:b/>
          <w:color w:val="FF0000"/>
          <w:sz w:val="22"/>
          <w:szCs w:val="22"/>
          <w:lang w:eastAsia="ru-RU"/>
        </w:rPr>
      </w:pPr>
      <w:r>
        <w:rPr>
          <w:b/>
          <w:sz w:val="22"/>
          <w:szCs w:val="22"/>
          <w:lang w:eastAsia="ru-RU"/>
        </w:rPr>
        <w:t>Termenul de garanție a lucrărilor sau serviciilor de proiectare și de lucrări</w:t>
      </w:r>
      <w:r>
        <w:rPr>
          <w:b/>
          <w:sz w:val="22"/>
          <w:szCs w:val="22"/>
          <w:lang w:val="ro-RO" w:eastAsia="ru-RU"/>
        </w:rPr>
        <w:t xml:space="preserve"> - </w:t>
      </w:r>
      <w:r>
        <w:rPr>
          <w:sz w:val="22"/>
          <w:szCs w:val="22"/>
          <w:u w:val="single"/>
          <w:lang w:val="ro-RO" w:eastAsia="ru-RU"/>
        </w:rPr>
        <w:t>minim 5</w:t>
      </w:r>
      <w:r>
        <w:rPr>
          <w:sz w:val="22"/>
          <w:szCs w:val="22"/>
          <w:u w:val="single"/>
          <w:lang w:val="zh-CN" w:eastAsia="ru-RU"/>
        </w:rPr>
        <w:t xml:space="preserve"> an</w:t>
      </w:r>
      <w:r>
        <w:rPr>
          <w:sz w:val="22"/>
          <w:szCs w:val="22"/>
          <w:u w:val="single"/>
          <w:lang w:val="ro-RO" w:eastAsia="ru-RU"/>
        </w:rPr>
        <w:t>i</w:t>
      </w:r>
      <w:r>
        <w:rPr>
          <w:sz w:val="22"/>
          <w:szCs w:val="22"/>
          <w:u w:val="single"/>
          <w:lang w:val="zh-CN" w:eastAsia="ru-RU"/>
        </w:rPr>
        <w:t xml:space="preserve"> de la data recepției a terminării lucrărilor</w:t>
      </w:r>
      <w:r>
        <w:rPr>
          <w:b/>
          <w:sz w:val="22"/>
          <w:szCs w:val="22"/>
          <w:lang w:eastAsia="ru-RU"/>
        </w:rPr>
        <w:t xml:space="preserve">. </w:t>
      </w:r>
      <w:r>
        <w:rPr>
          <w:b/>
          <w:color w:val="FF0000"/>
          <w:sz w:val="22"/>
          <w:szCs w:val="22"/>
          <w:lang w:eastAsia="ru-RU"/>
        </w:rPr>
        <w:t>(Prezentarea declarației pe proprie răspundere - Obligatoriu).</w:t>
      </w:r>
    </w:p>
    <w:p w14:paraId="48E5EC22">
      <w:pPr>
        <w:numPr>
          <w:ilvl w:val="0"/>
          <w:numId w:val="9"/>
        </w:numPr>
        <w:shd w:val="clear" w:color="auto" w:fill="FFFFFF" w:themeFill="background1"/>
        <w:tabs>
          <w:tab w:val="right" w:pos="426"/>
        </w:tabs>
        <w:spacing w:before="120"/>
        <w:ind w:left="360"/>
        <w:rPr>
          <w:b/>
          <w:sz w:val="22"/>
          <w:szCs w:val="22"/>
          <w:lang w:eastAsia="ru-RU"/>
        </w:rPr>
      </w:pPr>
      <w:r>
        <w:rPr>
          <w:b/>
          <w:sz w:val="22"/>
          <w:szCs w:val="22"/>
          <w:lang w:eastAsia="ru-RU"/>
        </w:rPr>
        <w:t xml:space="preserve">Garanția de bună execuție a contractului </w:t>
      </w:r>
      <w:r>
        <w:rPr>
          <w:b/>
          <w:i/>
          <w:color w:val="auto"/>
          <w:sz w:val="22"/>
          <w:szCs w:val="22"/>
          <w:lang w:eastAsia="ru-RU"/>
        </w:rPr>
        <w:t>–</w:t>
      </w:r>
      <w:r>
        <w:rPr>
          <w:b/>
          <w:i/>
          <w:color w:val="FF0000"/>
          <w:sz w:val="22"/>
          <w:szCs w:val="22"/>
          <w:lang w:val="en-GB" w:eastAsia="ru-RU"/>
        </w:rPr>
        <w:t xml:space="preserve"> </w:t>
      </w:r>
      <w:r>
        <w:rPr>
          <w:b/>
          <w:i/>
          <w:color w:val="FF0000"/>
          <w:sz w:val="22"/>
          <w:szCs w:val="22"/>
          <w:u w:val="single"/>
          <w:lang w:val="en-GB" w:eastAsia="ru-RU"/>
        </w:rPr>
        <w:t>5%  din valoarea ofertei fără</w:t>
      </w:r>
      <w:r>
        <w:rPr>
          <w:rFonts w:hint="default"/>
          <w:b/>
          <w:i/>
          <w:color w:val="FF0000"/>
          <w:sz w:val="22"/>
          <w:szCs w:val="22"/>
          <w:u w:val="single"/>
          <w:lang w:val="en-GB" w:eastAsia="ru-RU"/>
        </w:rPr>
        <w:t xml:space="preserve"> </w:t>
      </w:r>
      <w:r>
        <w:rPr>
          <w:b/>
          <w:i/>
          <w:color w:val="FF0000"/>
          <w:sz w:val="22"/>
          <w:szCs w:val="22"/>
          <w:u w:val="single"/>
          <w:lang w:val="en-GB" w:eastAsia="ru-RU"/>
        </w:rPr>
        <w:t xml:space="preserve"> TVA</w:t>
      </w:r>
      <w:r>
        <w:rPr>
          <w:rFonts w:hint="default"/>
          <w:b/>
          <w:i/>
          <w:color w:val="FF0000"/>
          <w:sz w:val="22"/>
          <w:szCs w:val="22"/>
          <w:u w:val="single"/>
          <w:lang w:val="ro-RO" w:eastAsia="ru-RU"/>
        </w:rPr>
        <w:t>.</w:t>
      </w:r>
    </w:p>
    <w:p w14:paraId="1A0EC3A2">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Motivul recurgerii la procedura accelerată (în cazul licitației deschise, restrânse și a procedurii negociate), după caz</w:t>
      </w:r>
      <w:r>
        <w:rPr>
          <w:b/>
          <w:sz w:val="22"/>
          <w:szCs w:val="22"/>
          <w:lang w:val="ro-RO" w:eastAsia="ru-RU"/>
        </w:rPr>
        <w:t xml:space="preserve"> - </w:t>
      </w:r>
      <w:r>
        <w:rPr>
          <w:b/>
          <w:i/>
          <w:color w:val="FF0000"/>
          <w:sz w:val="22"/>
          <w:szCs w:val="22"/>
          <w:u w:val="single"/>
          <w:lang w:val="ro-RO" w:eastAsia="ru-RU"/>
        </w:rPr>
        <w:t>N</w:t>
      </w:r>
      <w:r>
        <w:rPr>
          <w:b/>
          <w:i/>
          <w:color w:val="FF0000"/>
          <w:sz w:val="22"/>
          <w:szCs w:val="22"/>
          <w:u w:val="single"/>
          <w:lang w:val="zh-CN" w:eastAsia="ru-RU"/>
        </w:rPr>
        <w:t>u se aplică</w:t>
      </w:r>
      <w:r>
        <w:rPr>
          <w:b/>
          <w:sz w:val="22"/>
          <w:szCs w:val="22"/>
          <w:lang w:val="ro-RO" w:eastAsia="ru-RU"/>
        </w:rPr>
        <w:t>.</w:t>
      </w:r>
    </w:p>
    <w:p w14:paraId="50198034">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Tehnici și instrumente specifice de atribuire (dacă este cazul specificați dacă se va utiliza acordul-cadru, sistemul dinamic de achiziție sau licitația electronică):</w:t>
      </w:r>
      <w:r>
        <w:rPr>
          <w:b/>
          <w:sz w:val="22"/>
          <w:szCs w:val="22"/>
          <w:lang w:val="ro-RO" w:eastAsia="ru-RU"/>
        </w:rPr>
        <w:t xml:space="preserve"> </w:t>
      </w:r>
      <w:r>
        <w:rPr>
          <w:b/>
          <w:i/>
          <w:color w:val="FF0000"/>
          <w:sz w:val="22"/>
          <w:szCs w:val="22"/>
          <w:u w:val="single"/>
          <w:lang w:val="ro-RO" w:eastAsia="ru-RU"/>
        </w:rPr>
        <w:t>N</w:t>
      </w:r>
      <w:r>
        <w:rPr>
          <w:b/>
          <w:i/>
          <w:color w:val="FF0000"/>
          <w:sz w:val="22"/>
          <w:szCs w:val="22"/>
          <w:u w:val="single"/>
          <w:lang w:val="zh-CN" w:eastAsia="ru-RU"/>
        </w:rPr>
        <w:t>u se aplică</w:t>
      </w:r>
      <w:r>
        <w:rPr>
          <w:sz w:val="22"/>
          <w:szCs w:val="22"/>
          <w:u w:val="single"/>
          <w:lang w:val="ro-RO" w:eastAsia="ru-RU"/>
        </w:rPr>
        <w:t>.</w:t>
      </w:r>
    </w:p>
    <w:p w14:paraId="5A678624">
      <w:pPr>
        <w:numPr>
          <w:ilvl w:val="0"/>
          <w:numId w:val="9"/>
        </w:numPr>
        <w:tabs>
          <w:tab w:val="right" w:pos="426"/>
        </w:tabs>
        <w:spacing w:before="120"/>
        <w:ind w:left="0" w:firstLine="0"/>
        <w:rPr>
          <w:b/>
          <w:sz w:val="22"/>
          <w:szCs w:val="22"/>
          <w:lang w:eastAsia="ru-RU"/>
        </w:rPr>
      </w:pPr>
      <w:r>
        <w:rPr>
          <w:b/>
          <w:sz w:val="22"/>
          <w:szCs w:val="22"/>
          <w:lang w:eastAsia="ru-RU"/>
        </w:rPr>
        <w:t xml:space="preserve">Condiții speciale de care depinde îndeplinirea contractului: </w:t>
      </w:r>
      <w:r>
        <w:rPr>
          <w:b/>
          <w:sz w:val="22"/>
          <w:szCs w:val="22"/>
          <w:lang w:val="ro-RO" w:eastAsia="ru-RU"/>
        </w:rPr>
        <w:t xml:space="preserve">  </w:t>
      </w:r>
      <w:r>
        <w:rPr>
          <w:b/>
          <w:i/>
          <w:color w:val="FF0000"/>
          <w:sz w:val="22"/>
          <w:szCs w:val="22"/>
          <w:u w:val="single"/>
          <w:lang w:val="zh-CN" w:eastAsia="ru-RU"/>
        </w:rPr>
        <w:t>Nu se aplică</w:t>
      </w:r>
      <w:r>
        <w:rPr>
          <w:sz w:val="22"/>
          <w:szCs w:val="22"/>
          <w:u w:val="single"/>
          <w:lang w:val="ro-RO" w:eastAsia="ru-RU"/>
        </w:rPr>
        <w:t>.</w:t>
      </w:r>
      <w:r>
        <w:rPr>
          <w:b/>
          <w:sz w:val="22"/>
          <w:szCs w:val="22"/>
          <w:lang w:val="ro-RO" w:eastAsia="ru-RU"/>
        </w:rPr>
        <w:t xml:space="preserve">                                                                       </w:t>
      </w:r>
    </w:p>
    <w:p w14:paraId="28FEF033">
      <w:pPr>
        <w:numPr>
          <w:ilvl w:val="0"/>
          <w:numId w:val="9"/>
        </w:numPr>
        <w:tabs>
          <w:tab w:val="right" w:pos="426"/>
        </w:tabs>
        <w:spacing w:before="120"/>
        <w:ind w:left="0" w:firstLine="0"/>
        <w:rPr>
          <w:b/>
          <w:sz w:val="22"/>
          <w:szCs w:val="22"/>
          <w:lang w:eastAsia="ru-RU"/>
        </w:rPr>
      </w:pPr>
      <w:bookmarkStart w:id="46" w:name="_Hlk71621175"/>
      <w:r>
        <w:rPr>
          <w:b/>
          <w:sz w:val="22"/>
          <w:szCs w:val="22"/>
          <w:lang w:eastAsia="ru-RU"/>
        </w:rPr>
        <w:t>Ofertele se prezintă în valută</w:t>
      </w:r>
      <w:bookmarkEnd w:id="46"/>
      <w:r>
        <w:rPr>
          <w:b/>
          <w:sz w:val="22"/>
          <w:szCs w:val="22"/>
          <w:lang w:val="ro-RO" w:eastAsia="ru-RU"/>
        </w:rPr>
        <w:t xml:space="preserve">  </w:t>
      </w:r>
      <w:r>
        <w:rPr>
          <w:b/>
          <w:i/>
          <w:color w:val="FF0000"/>
          <w:sz w:val="22"/>
          <w:szCs w:val="22"/>
          <w:u w:val="single"/>
          <w:lang w:val="ro-RO" w:eastAsia="ru-RU"/>
        </w:rPr>
        <w:t xml:space="preserve">-  </w:t>
      </w:r>
      <w:r>
        <w:rPr>
          <w:b/>
          <w:bCs/>
          <w:i/>
          <w:color w:val="FF0000"/>
          <w:sz w:val="22"/>
          <w:szCs w:val="22"/>
          <w:u w:val="single"/>
          <w:lang w:val="ro-RO" w:eastAsia="ru-RU"/>
        </w:rPr>
        <w:t>MDL.</w:t>
      </w:r>
    </w:p>
    <w:p w14:paraId="3BDD1247">
      <w:pPr>
        <w:numPr>
          <w:ilvl w:val="0"/>
          <w:numId w:val="9"/>
        </w:numPr>
        <w:tabs>
          <w:tab w:val="right" w:pos="426"/>
        </w:tabs>
        <w:spacing w:before="120"/>
        <w:ind w:left="0" w:firstLine="0"/>
        <w:rPr>
          <w:b/>
          <w:sz w:val="22"/>
          <w:szCs w:val="22"/>
          <w:lang w:eastAsia="ru-RU"/>
        </w:rPr>
      </w:pPr>
      <w:r>
        <w:rPr>
          <w:b/>
          <w:sz w:val="22"/>
          <w:szCs w:val="22"/>
          <w:lang w:eastAsia="ru-RU"/>
        </w:rPr>
        <w:t>Criteriul de evaluare aplicat pentru atribuirea contractului:</w:t>
      </w:r>
      <w:r>
        <w:rPr>
          <w:b/>
          <w:sz w:val="22"/>
          <w:szCs w:val="22"/>
          <w:lang w:val="zh-CN" w:eastAsia="ru-RU"/>
        </w:rPr>
        <w:t xml:space="preserve"> </w:t>
      </w:r>
      <w:r>
        <w:rPr>
          <w:b/>
          <w:bCs/>
          <w:i/>
          <w:color w:val="FF0000"/>
          <w:sz w:val="22"/>
          <w:szCs w:val="22"/>
          <w:u w:val="single"/>
          <w:lang w:val="ro-RO" w:eastAsia="ru-RU"/>
        </w:rPr>
        <w:t>Prețul cel mai scăzut.</w:t>
      </w:r>
    </w:p>
    <w:p w14:paraId="49E07890">
      <w:pPr>
        <w:tabs>
          <w:tab w:val="right" w:pos="426"/>
        </w:tabs>
        <w:spacing w:before="120"/>
        <w:rPr>
          <w:b/>
          <w:sz w:val="22"/>
          <w:szCs w:val="22"/>
          <w:lang w:eastAsia="ru-RU"/>
        </w:rPr>
      </w:pPr>
    </w:p>
    <w:p w14:paraId="7BA86C77">
      <w:pPr>
        <w:numPr>
          <w:ilvl w:val="0"/>
          <w:numId w:val="9"/>
        </w:numPr>
        <w:tabs>
          <w:tab w:val="right" w:pos="426"/>
        </w:tabs>
        <w:spacing w:before="120"/>
        <w:ind w:left="0" w:firstLine="0"/>
        <w:rPr>
          <w:b/>
          <w:sz w:val="22"/>
          <w:szCs w:val="22"/>
          <w:lang w:eastAsia="ru-RU"/>
        </w:rPr>
      </w:pPr>
      <w:r>
        <w:rPr>
          <w:b/>
          <w:sz w:val="22"/>
          <w:szCs w:val="22"/>
          <w:lang w:eastAsia="ru-RU"/>
        </w:rPr>
        <w:t>Factorii de evaluare a ofertei celei mai avantajoase din punct de vedere economic, precum și ponderile lor:</w:t>
      </w:r>
    </w:p>
    <w:p w14:paraId="331D00E7">
      <w:pPr>
        <w:tabs>
          <w:tab w:val="right" w:pos="426"/>
        </w:tabs>
        <w:spacing w:before="120"/>
        <w:rPr>
          <w:b/>
          <w:sz w:val="22"/>
          <w:szCs w:val="22"/>
          <w:lang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2CA7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FD36B9B">
            <w:pPr>
              <w:shd w:val="clear" w:color="auto" w:fill="FFFFFF" w:themeFill="background1"/>
              <w:tabs>
                <w:tab w:val="left" w:pos="612"/>
              </w:tabs>
              <w:spacing w:before="120" w:after="120"/>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Nr. d/o:</w:t>
            </w:r>
          </w:p>
        </w:tc>
        <w:tc>
          <w:tcPr>
            <w:tcW w:w="7248" w:type="dxa"/>
            <w:shd w:val="clear" w:color="auto" w:fill="auto"/>
          </w:tcPr>
          <w:p w14:paraId="0DF830AC">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Denumirea factorului de evaluare:</w:t>
            </w:r>
          </w:p>
        </w:tc>
        <w:tc>
          <w:tcPr>
            <w:tcW w:w="1800" w:type="dxa"/>
            <w:shd w:val="clear" w:color="auto" w:fill="auto"/>
          </w:tcPr>
          <w:p w14:paraId="4FB2F041">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Ponderea %:</w:t>
            </w:r>
          </w:p>
        </w:tc>
      </w:tr>
      <w:tr w14:paraId="11C5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2701C7D">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w:t>
            </w:r>
          </w:p>
        </w:tc>
        <w:tc>
          <w:tcPr>
            <w:tcW w:w="7248" w:type="dxa"/>
            <w:shd w:val="clear" w:color="auto" w:fill="auto"/>
          </w:tcPr>
          <w:p w14:paraId="0E702CA8">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Nu se aplică.</w:t>
            </w:r>
          </w:p>
        </w:tc>
        <w:tc>
          <w:tcPr>
            <w:tcW w:w="1800" w:type="dxa"/>
            <w:shd w:val="clear" w:color="auto" w:fill="auto"/>
          </w:tcPr>
          <w:p w14:paraId="457F9EEB">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w:t>
            </w:r>
          </w:p>
        </w:tc>
      </w:tr>
    </w:tbl>
    <w:p w14:paraId="5777E7C5">
      <w:pPr>
        <w:numPr>
          <w:ilvl w:val="0"/>
          <w:numId w:val="9"/>
        </w:numPr>
        <w:shd w:val="clear" w:color="auto" w:fill="FFFFFF" w:themeFill="background1"/>
        <w:tabs>
          <w:tab w:val="right" w:pos="426"/>
        </w:tabs>
        <w:spacing w:before="120"/>
        <w:ind w:left="0" w:firstLine="0"/>
        <w:rPr>
          <w:b/>
          <w:sz w:val="22"/>
          <w:szCs w:val="22"/>
          <w:lang w:eastAsia="ru-RU"/>
        </w:rPr>
      </w:pPr>
      <w:r>
        <w:rPr>
          <w:b/>
          <w:sz w:val="22"/>
          <w:szCs w:val="22"/>
          <w:lang w:eastAsia="ru-RU"/>
        </w:rPr>
        <w:t>Termenul limită de depunere/deschidere a ofertelor:</w:t>
      </w:r>
    </w:p>
    <w:p w14:paraId="1402EF88">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conform SIA RSAP /până la:</w:t>
      </w:r>
      <w:r>
        <w:rPr>
          <w:b/>
          <w:sz w:val="22"/>
          <w:szCs w:val="22"/>
          <w:lang w:val="ro-RO" w:eastAsia="ru-RU"/>
        </w:rPr>
        <w:t xml:space="preserve"> </w:t>
      </w:r>
      <w:r>
        <w:rPr>
          <w:b/>
          <w:i/>
          <w:color w:val="FF0000"/>
          <w:sz w:val="20"/>
          <w:szCs w:val="20"/>
          <w:u w:val="single"/>
          <w:lang w:val="zh-CN" w:eastAsia="ru-RU"/>
        </w:rPr>
        <w:t>Informația o găsiți în SIA RSAP</w:t>
      </w:r>
      <w:r>
        <w:rPr>
          <w:sz w:val="22"/>
          <w:szCs w:val="22"/>
          <w:u w:val="single"/>
          <w:lang w:val="ro-RO" w:eastAsia="ru-RU"/>
        </w:rPr>
        <w:t>.</w:t>
      </w:r>
    </w:p>
    <w:p w14:paraId="2713EF87">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pe:</w:t>
      </w:r>
      <w:r>
        <w:rPr>
          <w:b/>
          <w:i/>
          <w:sz w:val="22"/>
          <w:szCs w:val="22"/>
          <w:lang w:val="ro-RO" w:eastAsia="ru-RU"/>
        </w:rPr>
        <w:t xml:space="preserve"> </w:t>
      </w:r>
      <w:r>
        <w:rPr>
          <w:b/>
          <w:i/>
          <w:sz w:val="22"/>
          <w:szCs w:val="22"/>
          <w:u w:val="single"/>
          <w:lang w:val="zh-CN" w:eastAsia="ru-RU"/>
        </w:rPr>
        <w:t>Informația o găsiți în SIA RSAP</w:t>
      </w:r>
      <w:r>
        <w:rPr>
          <w:b/>
          <w:i/>
          <w:sz w:val="22"/>
          <w:szCs w:val="22"/>
          <w:u w:val="single"/>
          <w:lang w:val="ro-RO" w:eastAsia="ru-RU"/>
        </w:rPr>
        <w:t>.</w:t>
      </w:r>
    </w:p>
    <w:p w14:paraId="1460AB98">
      <w:pPr>
        <w:shd w:val="clear" w:color="auto" w:fill="FFFFFF" w:themeFill="background1"/>
        <w:tabs>
          <w:tab w:val="right" w:pos="426"/>
        </w:tabs>
        <w:spacing w:before="120"/>
        <w:rPr>
          <w:b/>
          <w:sz w:val="22"/>
          <w:szCs w:val="22"/>
          <w:lang w:eastAsia="ru-RU"/>
        </w:rPr>
      </w:pPr>
      <w:r>
        <w:rPr>
          <w:b/>
          <w:sz w:val="22"/>
          <w:szCs w:val="22"/>
          <w:lang w:eastAsia="ru-RU"/>
        </w:rPr>
        <w:t xml:space="preserve">28. Adresa la care trebuie transmise ofertele sau cererile de participare: </w:t>
      </w:r>
    </w:p>
    <w:p w14:paraId="7CFE088B">
      <w:pPr>
        <w:shd w:val="clear" w:color="auto" w:fill="FFFFFF" w:themeFill="background1"/>
        <w:tabs>
          <w:tab w:val="right" w:pos="426"/>
        </w:tabs>
        <w:spacing w:before="120"/>
        <w:ind w:left="450"/>
        <w:rPr>
          <w:b/>
          <w:color w:val="FF0000"/>
          <w:sz w:val="22"/>
          <w:szCs w:val="22"/>
          <w:lang w:eastAsia="ru-RU"/>
        </w:rPr>
      </w:pPr>
      <w:r>
        <w:rPr>
          <w:b/>
          <w:i/>
          <w:color w:val="FF0000"/>
          <w:sz w:val="22"/>
          <w:szCs w:val="22"/>
          <w:lang w:eastAsia="ru-RU"/>
        </w:rPr>
        <w:t>Ofertele sau cererile de participare vor fi depuse electronic prin intermediul SIA RSAP.</w:t>
      </w:r>
    </w:p>
    <w:p w14:paraId="75CA4F16">
      <w:pPr>
        <w:shd w:val="clear" w:color="auto" w:fill="FFFFFF" w:themeFill="background1"/>
        <w:tabs>
          <w:tab w:val="right" w:pos="426"/>
        </w:tabs>
        <w:spacing w:before="120"/>
        <w:rPr>
          <w:b/>
          <w:sz w:val="22"/>
          <w:szCs w:val="22"/>
          <w:lang w:val="ro-RO" w:eastAsia="ru-RU"/>
        </w:rPr>
      </w:pPr>
      <w:r>
        <w:rPr>
          <w:b/>
          <w:sz w:val="22"/>
          <w:szCs w:val="22"/>
          <w:lang w:eastAsia="ru-RU"/>
        </w:rPr>
        <w:t>29. Termenul de valabilitate a ofertelor:</w:t>
      </w:r>
      <w:r>
        <w:rPr>
          <w:b/>
          <w:sz w:val="22"/>
          <w:szCs w:val="22"/>
          <w:lang w:val="ro-RO" w:eastAsia="ru-RU"/>
        </w:rPr>
        <w:t xml:space="preserve">  </w:t>
      </w:r>
      <w:r>
        <w:rPr>
          <w:b/>
          <w:i/>
          <w:color w:val="FF0000"/>
          <w:sz w:val="22"/>
          <w:szCs w:val="22"/>
          <w:u w:val="single"/>
          <w:lang w:val="zh-CN" w:eastAsia="ru-RU"/>
        </w:rPr>
        <w:t>60 de zile</w:t>
      </w:r>
      <w:r>
        <w:rPr>
          <w:b/>
          <w:i/>
          <w:color w:val="FF0000"/>
          <w:sz w:val="22"/>
          <w:szCs w:val="22"/>
          <w:u w:val="single"/>
          <w:lang w:val="ro-RO" w:eastAsia="ru-RU"/>
        </w:rPr>
        <w:t>.</w:t>
      </w:r>
    </w:p>
    <w:p w14:paraId="552A74E0">
      <w:pPr>
        <w:shd w:val="clear" w:color="auto" w:fill="FFFFFF" w:themeFill="background1"/>
        <w:tabs>
          <w:tab w:val="right" w:pos="426"/>
        </w:tabs>
        <w:spacing w:before="120"/>
        <w:rPr>
          <w:b/>
          <w:i/>
          <w:color w:val="FF0000"/>
          <w:sz w:val="22"/>
          <w:szCs w:val="22"/>
          <w:lang w:eastAsia="ru-RU"/>
        </w:rPr>
      </w:pPr>
      <w:r>
        <w:rPr>
          <w:b/>
          <w:sz w:val="22"/>
          <w:szCs w:val="22"/>
          <w:lang w:eastAsia="ru-RU"/>
        </w:rPr>
        <w:t xml:space="preserve">30. Locul deschiderii ofertelor: </w:t>
      </w:r>
      <w:r>
        <w:rPr>
          <w:b/>
          <w:sz w:val="22"/>
          <w:szCs w:val="22"/>
          <w:lang w:val="zh-CN" w:eastAsia="ru-RU"/>
        </w:rPr>
        <w:t xml:space="preserve"> </w:t>
      </w:r>
      <w:r>
        <w:rPr>
          <w:b/>
          <w:sz w:val="22"/>
          <w:szCs w:val="22"/>
          <w:lang w:val="ro-RO" w:eastAsia="ru-RU"/>
        </w:rPr>
        <w:t xml:space="preserve"> </w:t>
      </w:r>
      <w:r>
        <w:rPr>
          <w:b/>
          <w:i/>
          <w:color w:val="FF0000"/>
          <w:sz w:val="22"/>
          <w:szCs w:val="22"/>
          <w:u w:val="single"/>
          <w:lang w:val="zh-CN" w:eastAsia="ru-RU"/>
        </w:rPr>
        <w:t>SIA RSAP</w:t>
      </w:r>
      <w:r>
        <w:rPr>
          <w:b/>
          <w:i/>
          <w:color w:val="FF0000"/>
          <w:sz w:val="22"/>
          <w:szCs w:val="22"/>
          <w:lang w:val="zh-CN" w:eastAsia="ru-RU"/>
        </w:rPr>
        <w:t xml:space="preserve"> </w:t>
      </w:r>
      <w:r>
        <w:rPr>
          <w:b/>
          <w:i/>
          <w:color w:val="FF0000"/>
          <w:sz w:val="22"/>
          <w:szCs w:val="22"/>
          <w:lang w:val="ro-RO" w:eastAsia="ru-RU"/>
        </w:rPr>
        <w:t>.</w:t>
      </w:r>
    </w:p>
    <w:p w14:paraId="7395198F">
      <w:pPr>
        <w:shd w:val="clear" w:color="auto" w:fill="FFFFFF" w:themeFill="background1"/>
        <w:tabs>
          <w:tab w:val="left" w:pos="360"/>
          <w:tab w:val="left" w:pos="1800"/>
          <w:tab w:val="left" w:pos="3240"/>
        </w:tabs>
        <w:spacing w:after="120"/>
        <w:ind w:left="360" w:firstLine="220" w:firstLineChars="100"/>
        <w:rPr>
          <w:b/>
          <w:i/>
          <w:sz w:val="22"/>
          <w:szCs w:val="22"/>
          <w:lang w:eastAsia="ru-RU"/>
        </w:rPr>
      </w:pPr>
      <w:r>
        <w:rPr>
          <w:b/>
          <w:i/>
          <w:color w:val="FF0000"/>
          <w:sz w:val="22"/>
          <w:szCs w:val="22"/>
          <w:lang w:eastAsia="ru-RU"/>
        </w:rPr>
        <w:t>Ofertele întârziate vor fi respinse</w:t>
      </w:r>
      <w:r>
        <w:rPr>
          <w:b/>
          <w:i/>
          <w:sz w:val="22"/>
          <w:szCs w:val="22"/>
          <w:lang w:eastAsia="ru-RU"/>
        </w:rPr>
        <w:t xml:space="preserve">. </w:t>
      </w:r>
    </w:p>
    <w:p w14:paraId="3A42E647">
      <w:pPr>
        <w:shd w:val="clear" w:color="auto" w:fill="FFFFFF" w:themeFill="background1"/>
        <w:tabs>
          <w:tab w:val="right" w:pos="426"/>
        </w:tabs>
        <w:spacing w:before="120"/>
        <w:jc w:val="both"/>
        <w:rPr>
          <w:b/>
          <w:color w:val="FF0000"/>
          <w:sz w:val="22"/>
          <w:szCs w:val="22"/>
          <w:lang w:eastAsia="ru-RU"/>
        </w:rPr>
      </w:pPr>
      <w:r>
        <w:rPr>
          <w:b/>
          <w:sz w:val="22"/>
          <w:szCs w:val="22"/>
          <w:lang w:eastAsia="ru-RU"/>
        </w:rPr>
        <w:t xml:space="preserve">31. Persoanele autorizate să asiste la deschiderea ofertelor: </w:t>
      </w:r>
      <w:r>
        <w:rPr>
          <w:b/>
          <w:sz w:val="22"/>
          <w:szCs w:val="22"/>
          <w:lang w:eastAsia="ru-RU"/>
        </w:rPr>
        <w:br w:type="textWrapping"/>
      </w:r>
      <w:r>
        <w:rPr>
          <w:b/>
          <w:sz w:val="22"/>
          <w:szCs w:val="22"/>
          <w:lang w:val="ro-RO" w:eastAsia="ru-RU"/>
        </w:rPr>
        <w:t xml:space="preserve">  </w:t>
      </w:r>
      <w:r>
        <w:rPr>
          <w:b/>
          <w:i/>
          <w:color w:val="FF0000"/>
          <w:sz w:val="22"/>
          <w:szCs w:val="22"/>
          <w:lang w:eastAsia="ru-RU"/>
        </w:rPr>
        <w:t>Ofertanții sau reprezentanții acestora au dreptul să participe la deschiderea ofertelor, cu excepția cazului când ofertele au fost depuse prin SIA RSAP</w:t>
      </w:r>
      <w:r>
        <w:rPr>
          <w:b/>
          <w:color w:val="FF0000"/>
          <w:sz w:val="22"/>
          <w:szCs w:val="22"/>
          <w:lang w:eastAsia="ru-RU"/>
        </w:rPr>
        <w:t>.</w:t>
      </w:r>
    </w:p>
    <w:p w14:paraId="2C614283">
      <w:pPr>
        <w:shd w:val="clear" w:color="auto" w:fill="FFFFFF" w:themeFill="background1"/>
        <w:tabs>
          <w:tab w:val="right" w:pos="426"/>
        </w:tabs>
        <w:spacing w:before="120"/>
        <w:jc w:val="both"/>
        <w:rPr>
          <w:b/>
          <w:sz w:val="22"/>
          <w:szCs w:val="22"/>
          <w:lang w:eastAsia="ru-RU"/>
        </w:rPr>
      </w:pPr>
      <w:r>
        <w:rPr>
          <w:b/>
          <w:sz w:val="22"/>
          <w:szCs w:val="22"/>
          <w:lang w:eastAsia="ru-RU"/>
        </w:rPr>
        <w:t xml:space="preserve">32. Limba sau limbile în care trebuie redactate ofertele sau cererile de participare: </w:t>
      </w:r>
      <w:r>
        <w:rPr>
          <w:b/>
          <w:i/>
          <w:color w:val="FF0000"/>
          <w:sz w:val="22"/>
          <w:szCs w:val="22"/>
          <w:u w:val="single"/>
          <w:lang w:val="zh-CN" w:eastAsia="ru-RU"/>
        </w:rPr>
        <w:t>Limba de Stat</w:t>
      </w:r>
      <w:r>
        <w:rPr>
          <w:color w:val="FF0000"/>
          <w:sz w:val="22"/>
          <w:szCs w:val="22"/>
          <w:u w:val="single"/>
          <w:lang w:val="ro-RO" w:eastAsia="ru-RU"/>
        </w:rPr>
        <w:t>.</w:t>
      </w:r>
    </w:p>
    <w:p w14:paraId="4F304D51">
      <w:pPr>
        <w:shd w:val="clear" w:color="auto" w:fill="FFFFFF" w:themeFill="background1"/>
        <w:tabs>
          <w:tab w:val="right" w:pos="426"/>
        </w:tabs>
        <w:spacing w:before="120"/>
        <w:rPr>
          <w:b/>
          <w:sz w:val="22"/>
          <w:szCs w:val="22"/>
          <w:lang w:eastAsia="ru-RU"/>
        </w:rPr>
      </w:pPr>
      <w:r>
        <w:rPr>
          <w:b/>
          <w:sz w:val="22"/>
          <w:szCs w:val="22"/>
          <w:lang w:eastAsia="ru-RU"/>
        </w:rPr>
        <w:t>33. Respectivul contract se referă la un proiect  finanțat din fonduri ale Uniunii Europene:</w:t>
      </w:r>
    </w:p>
    <w:p w14:paraId="493FE226">
      <w:pPr>
        <w:shd w:val="clear" w:color="auto" w:fill="FFFFFF" w:themeFill="background1"/>
        <w:tabs>
          <w:tab w:val="right" w:pos="426"/>
        </w:tabs>
        <w:contextualSpacing/>
        <w:rPr>
          <w:b/>
          <w:bCs/>
          <w:sz w:val="22"/>
          <w:szCs w:val="22"/>
          <w:u w:val="single"/>
          <w:lang w:eastAsia="ru-RU"/>
        </w:rPr>
      </w:pPr>
      <w:r>
        <w:rPr>
          <w:b/>
          <w:bCs/>
          <w:i/>
          <w:color w:val="FF0000"/>
          <w:sz w:val="22"/>
          <w:szCs w:val="22"/>
          <w:u w:val="single"/>
          <w:lang w:eastAsia="ru-RU"/>
        </w:rPr>
        <w:t>______Nu se aplic</w:t>
      </w:r>
      <w:r>
        <w:rPr>
          <w:b/>
          <w:bCs/>
          <w:i/>
          <w:color w:val="FF0000"/>
          <w:sz w:val="22"/>
          <w:szCs w:val="22"/>
          <w:u w:val="single"/>
          <w:lang w:val="ro-RO" w:eastAsia="ru-RU"/>
        </w:rPr>
        <w:t>ă______________.</w:t>
      </w:r>
    </w:p>
    <w:p w14:paraId="1560F58D">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(se specifică denumirea</w:t>
      </w:r>
      <w:r>
        <w:rPr>
          <w:b/>
          <w:i/>
          <w:sz w:val="22"/>
          <w:szCs w:val="22"/>
          <w:vertAlign w:val="superscript"/>
          <w:lang w:val="ro-RO" w:eastAsia="ru-RU"/>
        </w:rPr>
        <w:t xml:space="preserve"> </w:t>
      </w:r>
      <w:r>
        <w:rPr>
          <w:b/>
          <w:i/>
          <w:sz w:val="22"/>
          <w:szCs w:val="22"/>
          <w:vertAlign w:val="superscript"/>
          <w:lang w:eastAsia="ru-RU"/>
        </w:rPr>
        <w:t>proiectului și/sau programului)</w:t>
      </w:r>
    </w:p>
    <w:p w14:paraId="48FA56BF">
      <w:pPr>
        <w:shd w:val="clear" w:color="auto" w:fill="FFFFFF" w:themeFill="background1"/>
        <w:tabs>
          <w:tab w:val="right" w:pos="426"/>
        </w:tabs>
        <w:spacing w:before="120"/>
        <w:rPr>
          <w:b/>
          <w:sz w:val="22"/>
          <w:szCs w:val="22"/>
          <w:lang w:eastAsia="ru-RU"/>
        </w:rPr>
      </w:pPr>
      <w:r>
        <w:rPr>
          <w:b/>
          <w:sz w:val="22"/>
          <w:szCs w:val="22"/>
          <w:lang w:eastAsia="ru-RU"/>
        </w:rPr>
        <w:t xml:space="preserve">34. Denumirea și adresa organismului competent de soluționare a contestațiilor: </w:t>
      </w:r>
    </w:p>
    <w:p w14:paraId="58CB0A24">
      <w:pPr>
        <w:shd w:val="clear" w:color="auto" w:fill="FFFFFF" w:themeFill="background1"/>
        <w:tabs>
          <w:tab w:val="right" w:pos="426"/>
        </w:tabs>
        <w:ind w:left="450" w:firstLine="220" w:firstLineChars="100"/>
        <w:rPr>
          <w:b/>
          <w:i/>
          <w:color w:val="FF0000"/>
          <w:sz w:val="22"/>
          <w:szCs w:val="22"/>
          <w:lang w:eastAsia="ru-RU"/>
        </w:rPr>
      </w:pPr>
      <w:r>
        <w:rPr>
          <w:b/>
          <w:i/>
          <w:color w:val="FF0000"/>
          <w:sz w:val="22"/>
          <w:szCs w:val="22"/>
          <w:lang w:eastAsia="ru-RU"/>
        </w:rPr>
        <w:t>Agenția Națională pentru Soluționarea Contestațiilor</w:t>
      </w:r>
    </w:p>
    <w:p w14:paraId="12CFBDB8">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Adresa: mun. Chișinău, bd. Ștefan cel Mare și Sfânt nr.124 (et.4), MD 2001;</w:t>
      </w:r>
    </w:p>
    <w:p w14:paraId="252946C6">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Tel/Fax/email: 022-820 652, 022 820-651, contestatii@ansc.md</w:t>
      </w:r>
    </w:p>
    <w:p w14:paraId="2ABD722D">
      <w:pPr>
        <w:shd w:val="clear" w:color="auto" w:fill="FFFFFF" w:themeFill="background1"/>
        <w:tabs>
          <w:tab w:val="right" w:pos="426"/>
        </w:tabs>
        <w:spacing w:before="120"/>
        <w:jc w:val="both"/>
        <w:rPr>
          <w:b/>
          <w:sz w:val="22"/>
          <w:szCs w:val="22"/>
          <w:lang w:eastAsia="ru-RU"/>
        </w:rPr>
      </w:pPr>
      <w:r>
        <w:rPr>
          <w:b/>
          <w:sz w:val="22"/>
          <w:szCs w:val="22"/>
          <w:lang w:eastAsia="ru-RU"/>
        </w:rPr>
        <w:t>35. Data (datele) și referința (referințele) publicărilor anterioare în Jurnalul Oficial al Uniunii Europene privind contractul (contractele) la care se referă anunțul respectiv (dacă este cazul):</w:t>
      </w:r>
      <w:r>
        <w:rPr>
          <w:b/>
          <w:sz w:val="22"/>
          <w:szCs w:val="22"/>
          <w:lang w:val="ro-RO" w:eastAsia="ru-RU"/>
        </w:rPr>
        <w:t xml:space="preserve"> </w:t>
      </w:r>
      <w:r>
        <w:rPr>
          <w:b/>
          <w:i/>
          <w:color w:val="FF0000"/>
          <w:sz w:val="22"/>
          <w:szCs w:val="22"/>
          <w:u w:val="single"/>
          <w:lang w:val="zh-CN" w:eastAsia="ru-RU"/>
        </w:rPr>
        <w:t>Nu se aplică</w:t>
      </w:r>
      <w:r>
        <w:rPr>
          <w:b/>
          <w:i/>
          <w:color w:val="FF0000"/>
          <w:sz w:val="22"/>
          <w:szCs w:val="22"/>
          <w:u w:val="single"/>
          <w:lang w:val="ro-RO" w:eastAsia="ru-RU"/>
        </w:rPr>
        <w:t>.</w:t>
      </w:r>
    </w:p>
    <w:p w14:paraId="1C41D7AB">
      <w:pPr>
        <w:shd w:val="clear" w:color="auto" w:fill="FFFFFF" w:themeFill="background1"/>
        <w:tabs>
          <w:tab w:val="right" w:pos="426"/>
        </w:tabs>
        <w:spacing w:before="120"/>
        <w:jc w:val="both"/>
        <w:rPr>
          <w:b/>
          <w:i/>
          <w:color w:val="FF0000"/>
          <w:sz w:val="22"/>
          <w:szCs w:val="22"/>
          <w:lang w:eastAsia="ru-RU"/>
        </w:rPr>
      </w:pPr>
      <w:r>
        <w:rPr>
          <w:b/>
          <w:sz w:val="22"/>
          <w:szCs w:val="22"/>
          <w:lang w:eastAsia="ru-RU"/>
        </w:rPr>
        <w:t>36. În cazul achizițiilor periodice, calendarul estimat pentru publicarea anunțurilor viitoare</w:t>
      </w:r>
      <w:r>
        <w:rPr>
          <w:b/>
          <w:sz w:val="22"/>
          <w:szCs w:val="22"/>
          <w:shd w:val="clear" w:color="auto" w:fill="FFFFFF" w:themeFill="background1"/>
          <w:lang w:eastAsia="ru-RU"/>
        </w:rPr>
        <w:t xml:space="preserve">: </w:t>
      </w:r>
      <w:r>
        <w:rPr>
          <w:b/>
          <w:i/>
          <w:color w:val="FF0000"/>
          <w:sz w:val="22"/>
          <w:szCs w:val="22"/>
          <w:u w:val="single"/>
          <w:lang w:val="zh-CN" w:eastAsia="ru-RU"/>
        </w:rPr>
        <w:t>Nu se aplică</w:t>
      </w:r>
      <w:r>
        <w:rPr>
          <w:b/>
          <w:i/>
          <w:color w:val="FF0000"/>
          <w:sz w:val="22"/>
          <w:szCs w:val="22"/>
          <w:u w:val="single"/>
          <w:lang w:val="ro-RO" w:eastAsia="ru-RU"/>
        </w:rPr>
        <w:t>.</w:t>
      </w:r>
    </w:p>
    <w:p w14:paraId="51A7C4D6">
      <w:pPr>
        <w:shd w:val="clear" w:color="auto" w:fill="FFFFFF" w:themeFill="background1"/>
        <w:tabs>
          <w:tab w:val="right" w:pos="426"/>
        </w:tabs>
        <w:spacing w:before="120"/>
        <w:jc w:val="both"/>
        <w:rPr>
          <w:color w:val="FF0000"/>
          <w:sz w:val="22"/>
          <w:szCs w:val="22"/>
          <w:lang w:val="ro-RO" w:eastAsia="ru-RU"/>
        </w:rPr>
      </w:pPr>
      <w:r>
        <w:rPr>
          <w:b/>
          <w:sz w:val="22"/>
          <w:szCs w:val="22"/>
          <w:lang w:eastAsia="ru-RU"/>
        </w:rPr>
        <w:t xml:space="preserve">37. Data publicării anunțului de intenție sau, după caz, precizarea că nu a fost publicat un astfel de </w:t>
      </w:r>
      <w:r>
        <w:rPr>
          <w:b/>
          <w:sz w:val="22"/>
          <w:szCs w:val="22"/>
          <w:shd w:val="clear" w:color="auto" w:fill="FFFFFF" w:themeFill="background1"/>
          <w:lang w:eastAsia="ru-RU"/>
        </w:rPr>
        <w:t>anunţ:</w:t>
      </w:r>
      <w:r>
        <w:rPr>
          <w:b/>
          <w:sz w:val="22"/>
          <w:szCs w:val="22"/>
          <w:shd w:val="clear" w:color="auto" w:fill="FFFFFF" w:themeFill="background1"/>
          <w:lang w:val="ro-RO" w:eastAsia="ru-RU"/>
        </w:rPr>
        <w:t xml:space="preserve"> </w:t>
      </w:r>
      <w:r>
        <w:rPr>
          <w:b/>
          <w:i/>
          <w:color w:val="FF0000"/>
          <w:sz w:val="22"/>
          <w:szCs w:val="22"/>
          <w:u w:val="single"/>
          <w:shd w:val="clear" w:color="auto" w:fill="FFFFFF" w:themeFill="background1"/>
          <w:lang w:val="ro-RO" w:eastAsia="ru-RU"/>
        </w:rPr>
        <w:t>Nu a fost publicat</w:t>
      </w:r>
      <w:r>
        <w:rPr>
          <w:color w:val="FF0000"/>
          <w:sz w:val="22"/>
          <w:szCs w:val="22"/>
          <w:u w:val="single"/>
          <w:shd w:val="clear" w:color="auto" w:fill="FFFFFF" w:themeFill="background1"/>
          <w:lang w:val="ro-RO" w:eastAsia="ru-RU"/>
        </w:rPr>
        <w:t>.</w:t>
      </w:r>
    </w:p>
    <w:p w14:paraId="63C49CB3">
      <w:pPr>
        <w:shd w:val="clear" w:color="auto" w:fill="FFFFFF" w:themeFill="background1"/>
        <w:tabs>
          <w:tab w:val="right" w:pos="426"/>
        </w:tabs>
        <w:spacing w:before="120"/>
        <w:jc w:val="both"/>
        <w:rPr>
          <w:b/>
          <w:sz w:val="22"/>
          <w:szCs w:val="22"/>
          <w:lang w:eastAsia="ru-RU"/>
        </w:rPr>
      </w:pPr>
      <w:r>
        <w:rPr>
          <w:b/>
          <w:sz w:val="22"/>
          <w:szCs w:val="22"/>
          <w:lang w:val="ro-RO" w:eastAsia="ru-RU"/>
        </w:rPr>
        <w:t xml:space="preserve">38. </w:t>
      </w:r>
      <w:r>
        <w:rPr>
          <w:b/>
          <w:sz w:val="22"/>
          <w:szCs w:val="22"/>
          <w:lang w:eastAsia="ru-RU"/>
        </w:rPr>
        <w:t>Data transmiterii spre publicare a anunțului de participar</w:t>
      </w:r>
      <w:r>
        <w:rPr>
          <w:b/>
          <w:sz w:val="22"/>
          <w:szCs w:val="22"/>
          <w:shd w:val="clear" w:color="auto" w:fill="FFFFFF" w:themeFill="background1"/>
          <w:lang w:eastAsia="ru-RU"/>
        </w:rPr>
        <w:t>e:</w:t>
      </w:r>
      <w:r>
        <w:rPr>
          <w:b/>
          <w:sz w:val="22"/>
          <w:szCs w:val="22"/>
          <w:shd w:val="clear" w:color="auto" w:fill="FFFFFF" w:themeFill="background1"/>
          <w:lang w:val="ro-RO" w:eastAsia="ru-RU"/>
        </w:rPr>
        <w:t xml:space="preserve"> </w:t>
      </w:r>
      <w:r>
        <w:rPr>
          <w:b/>
          <w:i/>
          <w:color w:val="FF0000"/>
          <w:sz w:val="22"/>
          <w:szCs w:val="22"/>
          <w:u w:val="single"/>
          <w:shd w:val="clear" w:color="auto" w:fill="FFFFFF" w:themeFill="background1"/>
          <w:lang w:val="ro-RO" w:eastAsia="ru-RU"/>
        </w:rPr>
        <w:t>Conform SIA RSAP.</w:t>
      </w:r>
    </w:p>
    <w:p w14:paraId="18C73BBE">
      <w:pPr>
        <w:shd w:val="clear" w:color="auto" w:fill="FFFFFF" w:themeFill="background1"/>
        <w:tabs>
          <w:tab w:val="right" w:pos="426"/>
        </w:tabs>
        <w:spacing w:before="120"/>
        <w:rPr>
          <w:b/>
          <w:sz w:val="22"/>
          <w:szCs w:val="22"/>
          <w:lang w:eastAsia="ru-RU"/>
        </w:rPr>
      </w:pPr>
      <w:r>
        <w:rPr>
          <w:b/>
          <w:sz w:val="22"/>
          <w:szCs w:val="22"/>
          <w:lang w:eastAsia="ru-RU"/>
        </w:rPr>
        <w:t>39. În cadrul procedurii de achiziție publică se va utiliza/accepta:</w:t>
      </w:r>
    </w:p>
    <w:tbl>
      <w:tblPr>
        <w:tblStyle w:val="99"/>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6D1A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060156B6">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Denumirea instrumentului electronic:</w:t>
            </w:r>
          </w:p>
        </w:tc>
        <w:tc>
          <w:tcPr>
            <w:tcW w:w="3785" w:type="dxa"/>
            <w:shd w:val="clear" w:color="auto" w:fill="FFFFFF"/>
          </w:tcPr>
          <w:p w14:paraId="03B14331">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Se va utiliza/accepta sau nu:</w:t>
            </w:r>
          </w:p>
        </w:tc>
      </w:tr>
      <w:tr w14:paraId="091F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66463D31">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Depunerea electronică a ofertelor sau a cererilor de participare.</w:t>
            </w:r>
          </w:p>
        </w:tc>
        <w:tc>
          <w:tcPr>
            <w:tcW w:w="3785" w:type="dxa"/>
            <w:shd w:val="clear" w:color="auto" w:fill="FFFFFF"/>
          </w:tcPr>
          <w:p w14:paraId="6F4E2DBF">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r w14:paraId="244EC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09FAD954">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Sistemul de comenzi electronice.</w:t>
            </w:r>
          </w:p>
        </w:tc>
        <w:tc>
          <w:tcPr>
            <w:tcW w:w="3785" w:type="dxa"/>
            <w:shd w:val="clear" w:color="auto" w:fill="FFFFFF"/>
          </w:tcPr>
          <w:p w14:paraId="28012824">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 xml:space="preserve">Nu se accepta </w:t>
            </w:r>
            <w:r>
              <w:rPr>
                <w:rFonts w:ascii="Times New Roman" w:hAnsi="Times New Roman" w:cs="Times New Roman"/>
                <w:b/>
                <w:i/>
                <w:sz w:val="22"/>
                <w:szCs w:val="22"/>
                <w:lang w:val="ro-RO" w:eastAsia="zh-CN"/>
              </w:rPr>
              <w:t>.</w:t>
            </w:r>
          </w:p>
        </w:tc>
      </w:tr>
      <w:tr w14:paraId="1D43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5977C142">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Facturarea electronică.</w:t>
            </w:r>
          </w:p>
        </w:tc>
        <w:tc>
          <w:tcPr>
            <w:tcW w:w="3785" w:type="dxa"/>
            <w:shd w:val="clear" w:color="auto" w:fill="FFFFFF"/>
          </w:tcPr>
          <w:p w14:paraId="253331F4">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r w14:paraId="49C3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77" w:hRule="atLeast"/>
        </w:trPr>
        <w:tc>
          <w:tcPr>
            <w:tcW w:w="5305" w:type="dxa"/>
            <w:shd w:val="clear" w:color="auto" w:fill="FFFFFF"/>
          </w:tcPr>
          <w:p w14:paraId="4A7D2950">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Plățile electronice.</w:t>
            </w:r>
          </w:p>
        </w:tc>
        <w:tc>
          <w:tcPr>
            <w:tcW w:w="3785" w:type="dxa"/>
            <w:shd w:val="clear" w:color="auto" w:fill="FFFFFF"/>
          </w:tcPr>
          <w:p w14:paraId="0768E9FB">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bl>
    <w:p w14:paraId="7514599B">
      <w:pPr>
        <w:shd w:val="clear" w:color="auto" w:fill="FFFFFF" w:themeFill="background1"/>
        <w:tabs>
          <w:tab w:val="right" w:pos="426"/>
        </w:tabs>
        <w:spacing w:before="120"/>
        <w:jc w:val="both"/>
        <w:rPr>
          <w:b/>
          <w:sz w:val="22"/>
          <w:szCs w:val="22"/>
          <w:lang w:eastAsia="ru-RU"/>
        </w:rPr>
      </w:pPr>
      <w:r>
        <w:rPr>
          <w:b/>
          <w:sz w:val="22"/>
          <w:szCs w:val="22"/>
          <w:lang w:eastAsia="ru-RU"/>
        </w:rPr>
        <w:t xml:space="preserve">40.Contractul intră sub incidența Acordului privind achizițiile guvernamentale al Organizației Mondiale a Comerțului (numai în cazul anunțurilor transmise spre publicare în Jurnalul Oficial al Uniunii Europene): </w:t>
      </w:r>
      <w:r>
        <w:rPr>
          <w:b/>
          <w:sz w:val="22"/>
          <w:szCs w:val="22"/>
          <w:lang w:val="ro-RO" w:eastAsia="ru-RU"/>
        </w:rPr>
        <w:t xml:space="preserve">   ______</w:t>
      </w:r>
      <w:r>
        <w:rPr>
          <w:b/>
          <w:bCs/>
          <w:i/>
          <w:color w:val="FF0000"/>
          <w:sz w:val="22"/>
          <w:szCs w:val="22"/>
          <w:u w:val="single"/>
          <w:lang w:val="ro-RO" w:eastAsia="ru-RU"/>
        </w:rPr>
        <w:t>NU</w:t>
      </w:r>
      <w:r>
        <w:rPr>
          <w:bCs/>
          <w:sz w:val="22"/>
          <w:szCs w:val="22"/>
          <w:u w:val="single"/>
          <w:lang w:val="ro-RO" w:eastAsia="ru-RU"/>
        </w:rPr>
        <w:t>_______</w:t>
      </w:r>
    </w:p>
    <w:p w14:paraId="3E1FBDE0">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(se specifică da sau nu)</w:t>
      </w:r>
    </w:p>
    <w:p w14:paraId="04D32470">
      <w:pPr>
        <w:shd w:val="clear" w:color="auto" w:fill="FFFFFF" w:themeFill="background1"/>
        <w:spacing w:before="120" w:after="120"/>
        <w:rPr>
          <w:b/>
          <w:sz w:val="22"/>
          <w:szCs w:val="22"/>
          <w:lang w:eastAsia="ru-RU"/>
        </w:rPr>
      </w:pPr>
      <w:r>
        <w:rPr>
          <w:b/>
          <w:sz w:val="22"/>
          <w:szCs w:val="22"/>
          <w:lang w:eastAsia="ru-RU"/>
        </w:rPr>
        <w:t>41. Alte informații relevante:</w:t>
      </w:r>
    </w:p>
    <w:p w14:paraId="76AA704B">
      <w:pPr>
        <w:shd w:val="clear" w:color="auto" w:fill="FFFFFF" w:themeFill="background1"/>
        <w:spacing w:before="120" w:after="120"/>
        <w:ind w:firstLine="220" w:firstLineChars="100"/>
        <w:jc w:val="both"/>
        <w:rPr>
          <w:b/>
          <w:sz w:val="22"/>
          <w:szCs w:val="22"/>
          <w:lang w:eastAsia="ru-RU"/>
        </w:rPr>
      </w:pPr>
      <w:r>
        <w:rPr>
          <w:b/>
          <w:color w:val="FF0000"/>
          <w:sz w:val="22"/>
          <w:szCs w:val="22"/>
          <w:lang w:eastAsia="ru-RU"/>
        </w:rPr>
        <w:t xml:space="preserve">Metoda și condițiile de plată: </w:t>
      </w:r>
      <w:r>
        <w:rPr>
          <w:b/>
          <w:sz w:val="22"/>
          <w:szCs w:val="22"/>
          <w:lang w:eastAsia="ru-RU"/>
        </w:rPr>
        <w:t xml:space="preserve">Achitarea plăților pentru </w:t>
      </w:r>
      <w:r>
        <w:rPr>
          <w:b/>
          <w:sz w:val="22"/>
          <w:szCs w:val="22"/>
          <w:lang w:val="ro-RO" w:eastAsia="ru-RU"/>
        </w:rPr>
        <w:t>l</w:t>
      </w:r>
      <w:r>
        <w:rPr>
          <w:b/>
          <w:sz w:val="22"/>
          <w:szCs w:val="22"/>
          <w:lang w:eastAsia="ru-RU"/>
        </w:rPr>
        <w:t xml:space="preserve">ucrările executate de </w:t>
      </w:r>
      <w:r>
        <w:rPr>
          <w:b/>
          <w:color w:val="FF0000"/>
          <w:sz w:val="22"/>
          <w:szCs w:val="22"/>
          <w:lang w:eastAsia="ru-RU"/>
        </w:rPr>
        <w:t xml:space="preserve">,,Antreprenor” </w:t>
      </w:r>
      <w:r>
        <w:rPr>
          <w:b/>
          <w:sz w:val="22"/>
          <w:szCs w:val="22"/>
          <w:lang w:eastAsia="ru-RU"/>
        </w:rPr>
        <w:t xml:space="preserve">și recepționate de către </w:t>
      </w:r>
      <w:r>
        <w:rPr>
          <w:b/>
          <w:color w:val="FF0000"/>
          <w:sz w:val="22"/>
          <w:szCs w:val="22"/>
          <w:lang w:eastAsia="ru-RU"/>
        </w:rPr>
        <w:t xml:space="preserve">,,Beneficiar” </w:t>
      </w:r>
      <w:r>
        <w:rPr>
          <w:b/>
          <w:sz w:val="22"/>
          <w:szCs w:val="22"/>
          <w:lang w:eastAsia="ru-RU"/>
        </w:rPr>
        <w:t xml:space="preserve">se efectuează prin transfer în baza </w:t>
      </w:r>
      <w:r>
        <w:rPr>
          <w:b/>
          <w:sz w:val="22"/>
          <w:szCs w:val="22"/>
          <w:lang w:val="ro-RO" w:eastAsia="ru-RU"/>
        </w:rPr>
        <w:t>e-</w:t>
      </w:r>
      <w:r>
        <w:rPr>
          <w:b/>
          <w:sz w:val="22"/>
          <w:szCs w:val="22"/>
          <w:lang w:eastAsia="ru-RU"/>
        </w:rPr>
        <w:t xml:space="preserve">facturii  și a procesului verbal de recepție a lucrărilor executate, prezentate de către </w:t>
      </w:r>
      <w:r>
        <w:rPr>
          <w:b/>
          <w:color w:val="FF0000"/>
          <w:sz w:val="22"/>
          <w:szCs w:val="22"/>
          <w:lang w:eastAsia="ru-RU"/>
        </w:rPr>
        <w:t xml:space="preserve">,,Antreprenor”, </w:t>
      </w:r>
      <w:r>
        <w:rPr>
          <w:b/>
          <w:sz w:val="22"/>
          <w:szCs w:val="22"/>
          <w:lang w:eastAsia="ru-RU"/>
        </w:rPr>
        <w:t xml:space="preserve">în termen de </w:t>
      </w:r>
      <w:r>
        <w:rPr>
          <w:b/>
          <w:color w:val="FF0000"/>
          <w:sz w:val="22"/>
          <w:szCs w:val="22"/>
          <w:lang w:eastAsia="ru-RU"/>
        </w:rPr>
        <w:t xml:space="preserve">20 zile lucrătoare </w:t>
      </w:r>
      <w:r>
        <w:rPr>
          <w:b/>
          <w:sz w:val="22"/>
          <w:szCs w:val="22"/>
          <w:lang w:eastAsia="ru-RU"/>
        </w:rPr>
        <w:t xml:space="preserve">din data recepționării și acceptării acestora de către </w:t>
      </w:r>
      <w:r>
        <w:rPr>
          <w:b/>
          <w:color w:val="FF0000"/>
          <w:sz w:val="22"/>
          <w:szCs w:val="22"/>
          <w:lang w:eastAsia="ru-RU"/>
        </w:rPr>
        <w:t>,,Beneficiar”.</w:t>
      </w:r>
    </w:p>
    <w:p w14:paraId="34D81754">
      <w:pPr>
        <w:shd w:val="clear" w:color="auto" w:fill="FFFFFF" w:themeFill="background1"/>
        <w:spacing w:before="120" w:after="120"/>
        <w:ind w:firstLine="220" w:firstLineChars="100"/>
        <w:jc w:val="both"/>
        <w:rPr>
          <w:b/>
          <w:sz w:val="22"/>
          <w:szCs w:val="22"/>
          <w:lang w:eastAsia="ru-RU"/>
        </w:rPr>
      </w:pPr>
    </w:p>
    <w:p w14:paraId="17177E7E">
      <w:pPr>
        <w:shd w:val="clear" w:color="auto" w:fill="FFFFFF" w:themeFill="background1"/>
        <w:spacing w:before="120" w:after="120"/>
        <w:ind w:firstLine="220" w:firstLineChars="100"/>
        <w:jc w:val="both"/>
        <w:rPr>
          <w:b/>
          <w:sz w:val="22"/>
          <w:szCs w:val="22"/>
          <w:lang w:eastAsia="ru-RU"/>
        </w:rPr>
      </w:pPr>
    </w:p>
    <w:p w14:paraId="6CB64DFE">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Conducătorul grupului de lucru:</w:t>
      </w:r>
      <w:r>
        <w:rPr>
          <w:b/>
          <w:sz w:val="22"/>
          <w:szCs w:val="22"/>
          <w:lang w:val="ro-RO" w:eastAsia="ru-RU"/>
        </w:rPr>
        <w:t xml:space="preserve">                                                       </w:t>
      </w:r>
      <w:r>
        <w:rPr>
          <w:b/>
          <w:sz w:val="22"/>
          <w:szCs w:val="22"/>
          <w:shd w:val="clear" w:color="auto" w:fill="FFFFFF" w:themeFill="background1"/>
          <w:lang w:val="zh-CN" w:eastAsia="ru-RU"/>
        </w:rPr>
        <w:t xml:space="preserve">Alexandru </w:t>
      </w:r>
      <w:r>
        <w:rPr>
          <w:b/>
          <w:sz w:val="22"/>
          <w:szCs w:val="22"/>
          <w:shd w:val="clear" w:color="auto" w:fill="FFFFFF" w:themeFill="background1"/>
          <w:lang w:val="ro-RO" w:eastAsia="ru-RU"/>
        </w:rPr>
        <w:t xml:space="preserve"> BUJOREAN</w:t>
      </w:r>
      <w:r>
        <w:rPr>
          <w:b/>
          <w:sz w:val="22"/>
          <w:szCs w:val="22"/>
          <w:shd w:val="clear" w:color="auto" w:fill="FFFFFF" w:themeFill="background1"/>
          <w:lang w:val="zh-CN" w:eastAsia="ru-RU"/>
        </w:rPr>
        <w:t xml:space="preserve">   </w:t>
      </w:r>
    </w:p>
    <w:p w14:paraId="78653286">
      <w:pPr>
        <w:pStyle w:val="75"/>
        <w:tabs>
          <w:tab w:val="left" w:pos="567"/>
        </w:tabs>
        <w:spacing w:before="0" w:beforeAutospacing="0" w:after="0"/>
        <w:ind w:left="0" w:firstLine="0"/>
        <w:jc w:val="center"/>
        <w:rPr>
          <w:rFonts w:eastAsia="PMingLiU"/>
          <w:lang w:val="ro-RO" w:eastAsia="zh-CN"/>
        </w:rPr>
      </w:pPr>
    </w:p>
    <w:p w14:paraId="06769FC7">
      <w:pPr>
        <w:jc w:val="right"/>
        <w:rPr>
          <w:lang w:val="zh-CN"/>
        </w:rPr>
      </w:pPr>
    </w:p>
    <w:p w14:paraId="623ACC9F">
      <w:pPr>
        <w:jc w:val="right"/>
        <w:rPr>
          <w:lang w:val="zh-CN"/>
        </w:rPr>
      </w:pPr>
    </w:p>
    <w:p w14:paraId="7FF1AA15">
      <w:pPr>
        <w:jc w:val="right"/>
        <w:rPr>
          <w:lang w:val="zh-CN"/>
        </w:rPr>
      </w:pPr>
    </w:p>
    <w:p w14:paraId="473CE589">
      <w:pPr>
        <w:jc w:val="right"/>
        <w:rPr>
          <w:lang w:val="zh-CN"/>
        </w:rPr>
      </w:pPr>
    </w:p>
    <w:p w14:paraId="46F07D28">
      <w:pPr>
        <w:jc w:val="right"/>
        <w:rPr>
          <w:lang w:val="zh-CN"/>
        </w:rPr>
      </w:pPr>
    </w:p>
    <w:p w14:paraId="352422AB">
      <w:pPr>
        <w:jc w:val="right"/>
        <w:rPr>
          <w:lang w:val="zh-CN"/>
        </w:rPr>
      </w:pPr>
    </w:p>
    <w:p w14:paraId="045C119F">
      <w:pPr>
        <w:jc w:val="right"/>
        <w:rPr>
          <w:lang w:val="zh-CN"/>
        </w:rPr>
      </w:pPr>
    </w:p>
    <w:p w14:paraId="3195391B">
      <w:pPr>
        <w:jc w:val="right"/>
        <w:rPr>
          <w:lang w:val="zh-CN"/>
        </w:rPr>
      </w:pPr>
    </w:p>
    <w:p w14:paraId="7E912CC2">
      <w:pPr>
        <w:jc w:val="right"/>
        <w:rPr>
          <w:lang w:val="zh-CN"/>
        </w:rPr>
      </w:pPr>
    </w:p>
    <w:p w14:paraId="64131429">
      <w:pPr>
        <w:jc w:val="right"/>
        <w:rPr>
          <w:lang w:val="zh-CN"/>
        </w:rPr>
      </w:pPr>
    </w:p>
    <w:p w14:paraId="3DF5033A">
      <w:pPr>
        <w:jc w:val="right"/>
        <w:rPr>
          <w:lang w:val="zh-CN"/>
        </w:rPr>
      </w:pPr>
    </w:p>
    <w:p w14:paraId="4DFBEAB7">
      <w:pPr>
        <w:jc w:val="right"/>
        <w:rPr>
          <w:lang w:val="zh-CN"/>
        </w:rPr>
      </w:pPr>
    </w:p>
    <w:p w14:paraId="29DF78C5">
      <w:pPr>
        <w:jc w:val="right"/>
        <w:rPr>
          <w:lang w:val="zh-CN"/>
        </w:rPr>
      </w:pPr>
    </w:p>
    <w:p w14:paraId="7CCD11AA">
      <w:pPr>
        <w:jc w:val="right"/>
        <w:rPr>
          <w:lang w:val="zh-CN"/>
        </w:rPr>
      </w:pPr>
    </w:p>
    <w:p w14:paraId="1F49E748">
      <w:pPr>
        <w:jc w:val="right"/>
        <w:rPr>
          <w:lang w:val="zh-CN"/>
        </w:rPr>
      </w:pPr>
    </w:p>
    <w:p w14:paraId="1C169D26">
      <w:pPr>
        <w:jc w:val="right"/>
        <w:rPr>
          <w:lang w:val="zh-CN"/>
        </w:rPr>
      </w:pPr>
    </w:p>
    <w:p w14:paraId="166EAB90">
      <w:pPr>
        <w:jc w:val="right"/>
        <w:rPr>
          <w:lang w:val="zh-CN"/>
        </w:rPr>
      </w:pPr>
    </w:p>
    <w:p w14:paraId="1603B01A">
      <w:pPr>
        <w:jc w:val="right"/>
        <w:rPr>
          <w:lang w:val="zh-CN"/>
        </w:rPr>
      </w:pPr>
    </w:p>
    <w:p w14:paraId="6CED8457">
      <w:pPr>
        <w:jc w:val="right"/>
        <w:rPr>
          <w:lang w:val="zh-CN"/>
        </w:rPr>
      </w:pPr>
    </w:p>
    <w:p w14:paraId="15660E79">
      <w:pPr>
        <w:jc w:val="right"/>
        <w:rPr>
          <w:lang w:val="zh-CN"/>
        </w:rPr>
      </w:pPr>
    </w:p>
    <w:p w14:paraId="419DA61C">
      <w:pPr>
        <w:jc w:val="right"/>
        <w:rPr>
          <w:lang w:val="zh-CN"/>
        </w:rPr>
      </w:pPr>
    </w:p>
    <w:p w14:paraId="3D7B5527">
      <w:pPr>
        <w:jc w:val="right"/>
        <w:rPr>
          <w:lang w:val="zh-CN"/>
        </w:rPr>
      </w:pPr>
    </w:p>
    <w:p w14:paraId="45B4C822">
      <w:pPr>
        <w:jc w:val="right"/>
        <w:rPr>
          <w:lang w:val="zh-CN"/>
        </w:rPr>
      </w:pPr>
    </w:p>
    <w:p w14:paraId="69EEEDAC">
      <w:pPr>
        <w:jc w:val="right"/>
        <w:rPr>
          <w:lang w:val="zh-CN"/>
        </w:rPr>
      </w:pPr>
    </w:p>
    <w:p w14:paraId="05C0DB18">
      <w:pPr>
        <w:jc w:val="right"/>
        <w:rPr>
          <w:lang w:val="zh-CN"/>
        </w:rPr>
      </w:pPr>
    </w:p>
    <w:p w14:paraId="0E308479">
      <w:pPr>
        <w:jc w:val="right"/>
        <w:rPr>
          <w:lang w:val="zh-CN"/>
        </w:rPr>
      </w:pPr>
    </w:p>
    <w:p w14:paraId="71E0F393">
      <w:pPr>
        <w:jc w:val="right"/>
        <w:rPr>
          <w:lang w:val="zh-CN"/>
        </w:rPr>
      </w:pPr>
    </w:p>
    <w:p w14:paraId="0CFB0B9C">
      <w:pPr>
        <w:jc w:val="right"/>
        <w:rPr>
          <w:lang w:val="zh-CN"/>
        </w:rPr>
      </w:pPr>
    </w:p>
    <w:p w14:paraId="54827CE9">
      <w:pPr>
        <w:jc w:val="right"/>
        <w:rPr>
          <w:lang w:val="zh-CN"/>
        </w:rPr>
      </w:pPr>
    </w:p>
    <w:p w14:paraId="1A2F071C">
      <w:pPr>
        <w:jc w:val="right"/>
        <w:rPr>
          <w:lang w:val="zh-CN"/>
        </w:rPr>
      </w:pPr>
    </w:p>
    <w:p w14:paraId="2AEE81F1">
      <w:pPr>
        <w:jc w:val="right"/>
        <w:rPr>
          <w:lang w:val="zh-CN"/>
        </w:rPr>
      </w:pPr>
    </w:p>
    <w:p w14:paraId="4E3DD29E">
      <w:pPr>
        <w:jc w:val="right"/>
        <w:rPr>
          <w:lang w:val="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5"/>
        <w:tabs>
          <w:tab w:val="left" w:pos="567"/>
        </w:tabs>
        <w:spacing w:before="0" w:beforeAutospacing="0" w:after="0"/>
        <w:ind w:left="0" w:firstLine="0"/>
        <w:jc w:val="right"/>
        <w:rPr>
          <w:rFonts w:eastAsia="PMingLiU"/>
          <w:lang w:val="zh-CN" w:eastAsia="zh-CN"/>
        </w:rPr>
      </w:pPr>
    </w:p>
    <w:p w14:paraId="6233B45B">
      <w:pPr>
        <w:pStyle w:val="75"/>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5"/>
        <w:tabs>
          <w:tab w:val="left" w:pos="567"/>
        </w:tabs>
        <w:spacing w:before="0" w:beforeAutospacing="0" w:after="0"/>
        <w:ind w:left="0" w:firstLine="0"/>
        <w:jc w:val="center"/>
        <w:rPr>
          <w:rFonts w:eastAsia="PMingLiU"/>
          <w:lang w:val="zh-CN" w:eastAsia="zh-CN"/>
        </w:rPr>
      </w:pPr>
    </w:p>
    <w:p w14:paraId="6032A8BD">
      <w:pPr>
        <w:pStyle w:val="75"/>
        <w:tabs>
          <w:tab w:val="left" w:pos="567"/>
        </w:tabs>
        <w:spacing w:before="0" w:beforeAutospacing="0" w:after="0"/>
        <w:ind w:left="0" w:firstLine="0"/>
        <w:jc w:val="center"/>
        <w:rPr>
          <w:rFonts w:eastAsia="PMingLiU"/>
          <w:lang w:val="zh-CN" w:eastAsia="zh-CN"/>
        </w:rPr>
      </w:pPr>
    </w:p>
    <w:p w14:paraId="128039AC">
      <w:pPr>
        <w:pStyle w:val="75"/>
        <w:tabs>
          <w:tab w:val="left" w:pos="567"/>
        </w:tabs>
        <w:spacing w:before="0" w:beforeAutospacing="0" w:after="0"/>
        <w:ind w:left="0" w:firstLine="0"/>
        <w:jc w:val="center"/>
        <w:rPr>
          <w:rFonts w:eastAsia="PMingLiU"/>
          <w:lang w:val="zh-CN" w:eastAsia="zh-CN"/>
        </w:rPr>
      </w:pPr>
    </w:p>
    <w:p w14:paraId="5C313B3F">
      <w:pPr>
        <w:pStyle w:val="75"/>
        <w:tabs>
          <w:tab w:val="left" w:pos="567"/>
        </w:tabs>
        <w:spacing w:before="0" w:beforeAutospacing="0" w:after="0"/>
        <w:ind w:left="0" w:firstLine="0"/>
        <w:jc w:val="center"/>
        <w:rPr>
          <w:rFonts w:eastAsia="PMingLiU"/>
          <w:lang w:val="zh-CN" w:eastAsia="zh-CN"/>
        </w:rPr>
      </w:pPr>
    </w:p>
    <w:p w14:paraId="67BACFD4">
      <w:pPr>
        <w:pStyle w:val="75"/>
        <w:tabs>
          <w:tab w:val="left" w:pos="567"/>
        </w:tabs>
        <w:spacing w:before="0" w:beforeAutospacing="0" w:after="0"/>
        <w:ind w:left="0" w:firstLine="0"/>
        <w:jc w:val="center"/>
        <w:rPr>
          <w:rFonts w:eastAsia="PMingLiU"/>
          <w:lang w:val="zh-CN" w:eastAsia="zh-CN"/>
        </w:rPr>
      </w:pPr>
    </w:p>
    <w:p w14:paraId="04C3E018">
      <w:pPr>
        <w:pStyle w:val="75"/>
        <w:tabs>
          <w:tab w:val="left" w:pos="567"/>
        </w:tabs>
        <w:spacing w:before="0" w:beforeAutospacing="0" w:after="0"/>
        <w:ind w:left="0" w:firstLine="0"/>
        <w:jc w:val="center"/>
        <w:rPr>
          <w:rFonts w:eastAsia="PMingLiU"/>
          <w:lang w:val="zh-CN" w:eastAsia="zh-CN"/>
        </w:rPr>
      </w:pPr>
    </w:p>
    <w:p w14:paraId="6978B7A8">
      <w:pPr>
        <w:pStyle w:val="75"/>
        <w:tabs>
          <w:tab w:val="left" w:pos="567"/>
        </w:tabs>
        <w:spacing w:before="0" w:beforeAutospacing="0" w:after="0"/>
        <w:ind w:left="0" w:firstLine="0"/>
        <w:jc w:val="center"/>
        <w:rPr>
          <w:rFonts w:eastAsia="PMingLiU"/>
          <w:lang w:val="zh-CN" w:eastAsia="zh-CN"/>
        </w:rPr>
      </w:pPr>
    </w:p>
    <w:p w14:paraId="572A980C">
      <w:pPr>
        <w:pStyle w:val="75"/>
        <w:tabs>
          <w:tab w:val="left" w:pos="567"/>
        </w:tabs>
        <w:spacing w:before="0" w:beforeAutospacing="0" w:after="0"/>
        <w:ind w:left="0" w:firstLine="0"/>
        <w:jc w:val="center"/>
        <w:rPr>
          <w:rFonts w:eastAsia="PMingLiU"/>
          <w:lang w:val="zh-CN" w:eastAsia="zh-CN"/>
        </w:rPr>
      </w:pPr>
    </w:p>
    <w:p w14:paraId="1817F368">
      <w:pPr>
        <w:pStyle w:val="75"/>
        <w:tabs>
          <w:tab w:val="left" w:pos="567"/>
        </w:tabs>
        <w:spacing w:before="0" w:beforeAutospacing="0" w:after="0"/>
        <w:ind w:left="0" w:firstLine="0"/>
        <w:jc w:val="center"/>
        <w:rPr>
          <w:rFonts w:eastAsia="PMingLiU"/>
          <w:lang w:val="zh-CN" w:eastAsia="zh-CN"/>
        </w:rPr>
      </w:pPr>
    </w:p>
    <w:p w14:paraId="69E19799">
      <w:pPr>
        <w:pStyle w:val="75"/>
        <w:tabs>
          <w:tab w:val="left" w:pos="567"/>
        </w:tabs>
        <w:spacing w:before="0" w:beforeAutospacing="0" w:after="0"/>
        <w:ind w:left="0" w:firstLine="0"/>
        <w:jc w:val="center"/>
        <w:rPr>
          <w:rFonts w:eastAsia="PMingLiU"/>
          <w:lang w:val="zh-CN" w:eastAsia="zh-CN"/>
        </w:rPr>
      </w:pPr>
    </w:p>
    <w:p w14:paraId="0E81B8FA">
      <w:pPr>
        <w:pStyle w:val="75"/>
        <w:tabs>
          <w:tab w:val="left" w:pos="567"/>
        </w:tabs>
        <w:spacing w:before="0" w:beforeAutospacing="0" w:after="0"/>
        <w:ind w:left="0" w:firstLine="0"/>
        <w:jc w:val="center"/>
        <w:rPr>
          <w:rFonts w:eastAsia="PMingLiU"/>
          <w:lang w:val="zh-CN" w:eastAsia="zh-CN"/>
        </w:rPr>
      </w:pPr>
    </w:p>
    <w:p w14:paraId="21A213FB">
      <w:pPr>
        <w:pStyle w:val="75"/>
        <w:tabs>
          <w:tab w:val="left" w:pos="567"/>
        </w:tabs>
        <w:spacing w:before="0" w:beforeAutospacing="0" w:after="0"/>
        <w:ind w:left="0" w:firstLine="0"/>
        <w:jc w:val="center"/>
        <w:rPr>
          <w:rFonts w:eastAsia="PMingLiU"/>
          <w:lang w:val="zh-CN" w:eastAsia="zh-CN"/>
        </w:rPr>
      </w:pPr>
    </w:p>
    <w:p w14:paraId="61E550C2">
      <w:pPr>
        <w:pStyle w:val="75"/>
        <w:tabs>
          <w:tab w:val="left" w:pos="567"/>
        </w:tabs>
        <w:spacing w:before="0" w:beforeAutospacing="0" w:after="0"/>
        <w:ind w:left="0" w:firstLine="0"/>
        <w:jc w:val="center"/>
        <w:rPr>
          <w:rFonts w:eastAsia="PMingLiU"/>
          <w:lang w:val="zh-CN" w:eastAsia="zh-CN"/>
        </w:rPr>
      </w:pPr>
    </w:p>
    <w:p w14:paraId="355814BE">
      <w:pPr>
        <w:pStyle w:val="75"/>
        <w:tabs>
          <w:tab w:val="left" w:pos="567"/>
        </w:tabs>
        <w:spacing w:before="0" w:beforeAutospacing="0" w:after="0"/>
        <w:ind w:left="0" w:firstLine="0"/>
        <w:jc w:val="center"/>
        <w:rPr>
          <w:rFonts w:eastAsia="PMingLiU"/>
          <w:lang w:val="zh-CN" w:eastAsia="zh-CN"/>
        </w:rPr>
      </w:pPr>
    </w:p>
    <w:p w14:paraId="0F2096F1">
      <w:pPr>
        <w:pStyle w:val="75"/>
        <w:tabs>
          <w:tab w:val="left" w:pos="567"/>
        </w:tabs>
        <w:spacing w:before="0" w:beforeAutospacing="0" w:after="0"/>
        <w:ind w:left="0" w:firstLine="0"/>
        <w:jc w:val="center"/>
        <w:rPr>
          <w:rFonts w:eastAsia="PMingLiU"/>
          <w:lang w:val="zh-CN" w:eastAsia="zh-CN"/>
        </w:rPr>
      </w:pPr>
    </w:p>
    <w:p w14:paraId="704B4DD3">
      <w:pPr>
        <w:pStyle w:val="75"/>
        <w:tabs>
          <w:tab w:val="left" w:pos="567"/>
        </w:tabs>
        <w:spacing w:before="0" w:beforeAutospacing="0" w:after="0"/>
        <w:ind w:left="0" w:firstLine="0"/>
        <w:jc w:val="center"/>
        <w:rPr>
          <w:rFonts w:eastAsia="PMingLiU"/>
          <w:lang w:val="zh-CN" w:eastAsia="zh-CN"/>
        </w:rPr>
      </w:pPr>
    </w:p>
    <w:p w14:paraId="13F59349">
      <w:pPr>
        <w:pStyle w:val="75"/>
        <w:tabs>
          <w:tab w:val="left" w:pos="567"/>
        </w:tabs>
        <w:spacing w:before="0" w:beforeAutospacing="0" w:after="0"/>
        <w:ind w:left="0" w:firstLine="0"/>
        <w:jc w:val="center"/>
        <w:rPr>
          <w:rFonts w:eastAsia="PMingLiU"/>
          <w:lang w:val="zh-CN" w:eastAsia="zh-CN"/>
        </w:rPr>
      </w:pPr>
    </w:p>
    <w:p w14:paraId="4F202645">
      <w:pPr>
        <w:pStyle w:val="75"/>
        <w:tabs>
          <w:tab w:val="left" w:pos="567"/>
        </w:tabs>
        <w:spacing w:before="0" w:beforeAutospacing="0" w:after="0"/>
        <w:ind w:left="0" w:firstLine="0"/>
        <w:jc w:val="center"/>
        <w:rPr>
          <w:rFonts w:eastAsia="PMingLiU"/>
          <w:lang w:val="zh-CN" w:eastAsia="zh-CN"/>
        </w:rPr>
      </w:pPr>
    </w:p>
    <w:p w14:paraId="1F68FB3C">
      <w:pPr>
        <w:pStyle w:val="75"/>
        <w:tabs>
          <w:tab w:val="left" w:pos="567"/>
        </w:tabs>
        <w:spacing w:before="0" w:beforeAutospacing="0" w:after="0"/>
        <w:ind w:left="0" w:firstLine="0"/>
        <w:jc w:val="center"/>
        <w:rPr>
          <w:rFonts w:eastAsia="PMingLiU"/>
          <w:lang w:val="zh-CN" w:eastAsia="zh-CN"/>
        </w:rPr>
      </w:pPr>
    </w:p>
    <w:p w14:paraId="197B024B">
      <w:pPr>
        <w:pStyle w:val="75"/>
        <w:tabs>
          <w:tab w:val="left" w:pos="567"/>
        </w:tabs>
        <w:spacing w:before="0" w:beforeAutospacing="0" w:after="0"/>
        <w:ind w:left="0" w:firstLine="0"/>
        <w:jc w:val="center"/>
        <w:rPr>
          <w:rFonts w:eastAsia="PMingLiU"/>
          <w:lang w:val="zh-CN" w:eastAsia="zh-CN"/>
        </w:rPr>
      </w:pPr>
    </w:p>
    <w:p w14:paraId="1F13B464">
      <w:pPr>
        <w:pStyle w:val="75"/>
        <w:tabs>
          <w:tab w:val="left" w:pos="567"/>
        </w:tabs>
        <w:spacing w:before="0" w:beforeAutospacing="0" w:after="0"/>
        <w:ind w:left="0" w:firstLine="0"/>
        <w:jc w:val="center"/>
        <w:rPr>
          <w:rFonts w:eastAsia="PMingLiU"/>
          <w:lang w:val="zh-CN" w:eastAsia="zh-CN"/>
        </w:rPr>
      </w:pPr>
    </w:p>
    <w:p w14:paraId="51FC1C32">
      <w:pPr>
        <w:pStyle w:val="75"/>
        <w:tabs>
          <w:tab w:val="left" w:pos="567"/>
        </w:tabs>
        <w:spacing w:before="0" w:beforeAutospacing="0" w:after="0"/>
        <w:ind w:left="0" w:firstLine="0"/>
        <w:jc w:val="center"/>
        <w:rPr>
          <w:rFonts w:eastAsia="PMingLiU"/>
          <w:lang w:val="zh-CN" w:eastAsia="zh-CN"/>
        </w:rPr>
      </w:pPr>
    </w:p>
    <w:p w14:paraId="4FD28906">
      <w:pPr>
        <w:pStyle w:val="75"/>
        <w:tabs>
          <w:tab w:val="left" w:pos="567"/>
        </w:tabs>
        <w:spacing w:before="0" w:beforeAutospacing="0" w:after="0"/>
        <w:ind w:left="0" w:firstLine="0"/>
        <w:jc w:val="center"/>
        <w:rPr>
          <w:rFonts w:eastAsia="PMingLiU"/>
          <w:lang w:val="zh-CN" w:eastAsia="zh-CN"/>
        </w:rPr>
      </w:pPr>
    </w:p>
    <w:p w14:paraId="5ADF835E">
      <w:pPr>
        <w:pStyle w:val="75"/>
        <w:tabs>
          <w:tab w:val="left" w:pos="567"/>
        </w:tabs>
        <w:spacing w:before="0" w:beforeAutospacing="0" w:after="0"/>
        <w:ind w:left="0" w:firstLine="0"/>
        <w:jc w:val="center"/>
        <w:rPr>
          <w:rFonts w:eastAsia="PMingLiU"/>
          <w:lang w:val="zh-CN" w:eastAsia="zh-CN"/>
        </w:rPr>
      </w:pPr>
    </w:p>
    <w:p w14:paraId="4BBFA555">
      <w:pPr>
        <w:pStyle w:val="75"/>
        <w:tabs>
          <w:tab w:val="left" w:pos="567"/>
        </w:tabs>
        <w:spacing w:before="0" w:beforeAutospacing="0" w:after="0"/>
        <w:ind w:left="0" w:firstLine="0"/>
        <w:jc w:val="center"/>
        <w:rPr>
          <w:rFonts w:eastAsia="PMingLiU"/>
          <w:lang w:val="zh-CN" w:eastAsia="zh-CN"/>
        </w:rPr>
      </w:pPr>
    </w:p>
    <w:p w14:paraId="12369535">
      <w:pPr>
        <w:pStyle w:val="75"/>
        <w:tabs>
          <w:tab w:val="left" w:pos="567"/>
        </w:tabs>
        <w:spacing w:before="0" w:beforeAutospacing="0" w:after="0"/>
        <w:ind w:left="0" w:firstLine="0"/>
        <w:jc w:val="center"/>
        <w:rPr>
          <w:rFonts w:eastAsia="PMingLiU"/>
          <w:lang w:val="zh-CN" w:eastAsia="zh-CN"/>
        </w:rPr>
      </w:pPr>
    </w:p>
    <w:p w14:paraId="5306D83C">
      <w:pPr>
        <w:pStyle w:val="75"/>
        <w:tabs>
          <w:tab w:val="left" w:pos="567"/>
        </w:tabs>
        <w:spacing w:before="0" w:beforeAutospacing="0" w:after="0"/>
        <w:ind w:left="0" w:firstLine="0"/>
        <w:jc w:val="center"/>
        <w:rPr>
          <w:rFonts w:eastAsia="PMingLiU"/>
          <w:lang w:val="zh-CN" w:eastAsia="zh-CN"/>
        </w:rPr>
      </w:pPr>
    </w:p>
    <w:p w14:paraId="48A268A9">
      <w:pPr>
        <w:pStyle w:val="75"/>
        <w:tabs>
          <w:tab w:val="left" w:pos="567"/>
        </w:tabs>
        <w:spacing w:before="0" w:beforeAutospacing="0" w:after="0"/>
        <w:ind w:left="0" w:firstLine="0"/>
        <w:jc w:val="center"/>
        <w:rPr>
          <w:rFonts w:eastAsia="PMingLiU"/>
          <w:lang w:val="zh-CN" w:eastAsia="zh-CN"/>
        </w:rPr>
      </w:pPr>
    </w:p>
    <w:p w14:paraId="52A68194">
      <w:pPr>
        <w:pStyle w:val="75"/>
        <w:tabs>
          <w:tab w:val="left" w:pos="567"/>
        </w:tabs>
        <w:spacing w:before="0" w:beforeAutospacing="0" w:after="0"/>
        <w:ind w:left="0" w:firstLine="0"/>
        <w:jc w:val="center"/>
        <w:rPr>
          <w:rFonts w:eastAsia="PMingLiU"/>
          <w:lang w:val="zh-CN" w:eastAsia="zh-CN"/>
        </w:rPr>
      </w:pPr>
    </w:p>
    <w:p w14:paraId="199606B2">
      <w:pPr>
        <w:pStyle w:val="75"/>
        <w:tabs>
          <w:tab w:val="left" w:pos="567"/>
        </w:tabs>
        <w:spacing w:before="0" w:beforeAutospacing="0" w:after="0"/>
        <w:ind w:left="0" w:firstLine="0"/>
        <w:jc w:val="center"/>
        <w:rPr>
          <w:rFonts w:eastAsia="PMingLiU"/>
          <w:lang w:val="zh-CN" w:eastAsia="zh-CN"/>
        </w:rPr>
      </w:pPr>
    </w:p>
    <w:p w14:paraId="2B8B9256">
      <w:pPr>
        <w:pStyle w:val="75"/>
        <w:tabs>
          <w:tab w:val="left" w:pos="567"/>
        </w:tabs>
        <w:spacing w:before="0" w:beforeAutospacing="0" w:after="0"/>
        <w:ind w:left="0" w:firstLine="0"/>
        <w:jc w:val="center"/>
        <w:rPr>
          <w:rFonts w:eastAsia="PMingLiU"/>
          <w:lang w:val="zh-CN" w:eastAsia="zh-CN"/>
        </w:rPr>
      </w:pPr>
    </w:p>
    <w:p w14:paraId="2479C582">
      <w:pPr>
        <w:pStyle w:val="75"/>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5"/>
        <w:tabs>
          <w:tab w:val="left" w:pos="567"/>
        </w:tabs>
        <w:spacing w:before="0" w:beforeAutospacing="0" w:after="0"/>
        <w:ind w:left="0" w:firstLine="0"/>
        <w:jc w:val="center"/>
        <w:rPr>
          <w:rFonts w:eastAsia="PMingLiU"/>
          <w:lang w:val="zh-CN" w:eastAsia="zh-CN"/>
        </w:rPr>
      </w:pPr>
    </w:p>
    <w:p w14:paraId="3EB385CB">
      <w:pPr>
        <w:pStyle w:val="75"/>
        <w:tabs>
          <w:tab w:val="left" w:pos="567"/>
        </w:tabs>
        <w:spacing w:before="0" w:beforeAutospacing="0" w:after="0"/>
        <w:ind w:left="0" w:firstLine="0"/>
        <w:jc w:val="center"/>
        <w:rPr>
          <w:rFonts w:eastAsia="PMingLiU"/>
          <w:lang w:val="zh-CN" w:eastAsia="zh-CN"/>
        </w:rPr>
      </w:pPr>
    </w:p>
    <w:p w14:paraId="0820A187">
      <w:pPr>
        <w:pStyle w:val="75"/>
        <w:tabs>
          <w:tab w:val="left" w:pos="567"/>
        </w:tabs>
        <w:spacing w:before="0" w:beforeAutospacing="0" w:after="0"/>
        <w:ind w:left="0" w:firstLine="0"/>
        <w:jc w:val="center"/>
        <w:rPr>
          <w:rFonts w:eastAsia="PMingLiU"/>
          <w:lang w:val="zh-CN" w:eastAsia="zh-CN"/>
        </w:rPr>
      </w:pPr>
    </w:p>
    <w:p w14:paraId="66E17748">
      <w:pPr>
        <w:pStyle w:val="75"/>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5"/>
        <w:tabs>
          <w:tab w:val="left" w:pos="567"/>
        </w:tabs>
        <w:spacing w:before="0" w:beforeAutospacing="0" w:after="0"/>
        <w:ind w:left="0" w:firstLine="0"/>
        <w:jc w:val="center"/>
        <w:rPr>
          <w:rFonts w:eastAsia="PMingLiU"/>
          <w:sz w:val="28"/>
          <w:szCs w:val="28"/>
          <w:lang w:val="zh-CN" w:eastAsia="zh-CN"/>
        </w:rPr>
      </w:pPr>
    </w:p>
    <w:p w14:paraId="7B9D1A21">
      <w:pPr>
        <w:pStyle w:val="75"/>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5"/>
        <w:tabs>
          <w:tab w:val="left" w:pos="567"/>
        </w:tabs>
        <w:spacing w:before="0" w:beforeAutospacing="0" w:after="0"/>
        <w:ind w:left="0" w:firstLine="0"/>
        <w:jc w:val="center"/>
        <w:rPr>
          <w:rFonts w:eastAsia="PMingLiU"/>
          <w:lang w:val="zh-CN" w:eastAsia="zh-CN"/>
        </w:rPr>
      </w:pPr>
    </w:p>
    <w:p w14:paraId="0C696E08">
      <w:pPr>
        <w:pStyle w:val="75"/>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5"/>
        <w:tabs>
          <w:tab w:val="left" w:pos="567"/>
        </w:tabs>
        <w:spacing w:before="0" w:beforeAutospacing="0" w:after="0"/>
        <w:ind w:left="0" w:firstLine="0"/>
        <w:rPr>
          <w:rFonts w:eastAsia="PMingLiU"/>
          <w:b w:val="0"/>
          <w:lang w:val="zh-CN" w:eastAsia="zh-CN"/>
        </w:rPr>
      </w:pPr>
    </w:p>
    <w:p w14:paraId="6A38EEA6">
      <w:pPr>
        <w:pStyle w:val="75"/>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5"/>
        <w:tabs>
          <w:tab w:val="left" w:pos="0"/>
          <w:tab w:val="clear" w:pos="360"/>
        </w:tabs>
        <w:ind w:left="0" w:firstLine="0"/>
        <w:rPr>
          <w:rFonts w:eastAsia="PMingLiU"/>
          <w:b w:val="0"/>
          <w:lang w:val="zh-CN" w:eastAsia="zh-CN"/>
        </w:rPr>
      </w:pPr>
    </w:p>
    <w:p w14:paraId="146C6EDB">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5"/>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5"/>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5"/>
        <w:tabs>
          <w:tab w:val="left" w:pos="567"/>
        </w:tabs>
        <w:spacing w:before="0" w:beforeAutospacing="0" w:after="0"/>
        <w:ind w:left="0" w:firstLine="0"/>
        <w:rPr>
          <w:rFonts w:eastAsia="PMingLiU"/>
          <w:b w:val="0"/>
          <w:lang w:val="zh-CN" w:eastAsia="zh-CN"/>
        </w:rPr>
      </w:pPr>
    </w:p>
    <w:p w14:paraId="5CDBF226">
      <w:pPr>
        <w:pStyle w:val="75"/>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5"/>
        <w:tabs>
          <w:tab w:val="left" w:pos="567"/>
        </w:tabs>
        <w:spacing w:before="0" w:beforeAutospacing="0" w:after="0"/>
        <w:ind w:left="0" w:firstLine="0"/>
        <w:rPr>
          <w:rFonts w:eastAsia="PMingLiU"/>
          <w:lang w:val="zh-CN" w:eastAsia="zh-CN"/>
        </w:rPr>
      </w:pPr>
    </w:p>
    <w:p w14:paraId="2B955B4F">
      <w:pPr>
        <w:pStyle w:val="75"/>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5"/>
        <w:tabs>
          <w:tab w:val="left" w:pos="567"/>
        </w:tabs>
        <w:spacing w:before="0" w:beforeAutospacing="0" w:after="0"/>
        <w:ind w:left="0" w:firstLine="0"/>
        <w:rPr>
          <w:rFonts w:eastAsia="PMingLiU"/>
          <w:lang w:val="zh-CN" w:eastAsia="zh-CN"/>
        </w:rPr>
      </w:pPr>
    </w:p>
    <w:p w14:paraId="2FF271A6">
      <w:pPr>
        <w:pStyle w:val="75"/>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5"/>
        <w:tabs>
          <w:tab w:val="left" w:pos="567"/>
        </w:tabs>
        <w:spacing w:before="0" w:beforeAutospacing="0" w:after="0"/>
        <w:ind w:left="0" w:firstLine="0"/>
        <w:rPr>
          <w:rFonts w:eastAsia="PMingLiU"/>
          <w:lang w:val="zh-CN" w:eastAsia="zh-CN"/>
        </w:rPr>
      </w:pPr>
    </w:p>
    <w:p w14:paraId="51FD39FB">
      <w:pPr>
        <w:pStyle w:val="75"/>
        <w:tabs>
          <w:tab w:val="left" w:pos="567"/>
        </w:tabs>
        <w:spacing w:before="0" w:beforeAutospacing="0" w:after="0"/>
        <w:ind w:left="0" w:firstLine="0"/>
        <w:rPr>
          <w:rFonts w:eastAsia="PMingLiU"/>
          <w:lang w:val="zh-CN" w:eastAsia="zh-CN"/>
        </w:rPr>
      </w:pPr>
    </w:p>
    <w:p w14:paraId="7AA631B5">
      <w:pPr>
        <w:pStyle w:val="75"/>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5"/>
        <w:tabs>
          <w:tab w:val="left" w:pos="567"/>
        </w:tabs>
        <w:spacing w:before="0" w:beforeAutospacing="0" w:after="0"/>
        <w:ind w:left="0" w:firstLine="0"/>
        <w:rPr>
          <w:rFonts w:eastAsia="PMingLiU"/>
          <w:lang w:val="zh-CN" w:eastAsia="zh-CN"/>
        </w:rPr>
      </w:pPr>
    </w:p>
    <w:p w14:paraId="347634DC">
      <w:pPr>
        <w:pStyle w:val="75"/>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5"/>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5"/>
        <w:tabs>
          <w:tab w:val="left" w:pos="567"/>
        </w:tabs>
        <w:spacing w:before="0" w:beforeAutospacing="0" w:after="0"/>
        <w:ind w:left="0" w:firstLine="0"/>
        <w:rPr>
          <w:rFonts w:eastAsia="PMingLiU"/>
          <w:lang w:val="zh-CN" w:eastAsia="zh-CN"/>
        </w:rPr>
      </w:pPr>
    </w:p>
    <w:p w14:paraId="7EA226E5">
      <w:pPr>
        <w:pStyle w:val="75"/>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5"/>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5"/>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5"/>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5"/>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5"/>
        <w:tabs>
          <w:tab w:val="left" w:pos="567"/>
        </w:tabs>
        <w:spacing w:before="0" w:beforeAutospacing="0" w:after="0"/>
        <w:ind w:left="0" w:firstLine="0"/>
        <w:rPr>
          <w:rFonts w:eastAsia="PMingLiU"/>
          <w:lang w:val="zh-CN" w:eastAsia="zh-CN"/>
        </w:rPr>
      </w:pPr>
    </w:p>
    <w:p w14:paraId="5F291767">
      <w:pPr>
        <w:pStyle w:val="75"/>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5"/>
        <w:tabs>
          <w:tab w:val="left" w:pos="567"/>
        </w:tabs>
        <w:spacing w:before="0" w:beforeAutospacing="0" w:after="0"/>
        <w:ind w:left="0" w:firstLine="0"/>
        <w:jc w:val="both"/>
        <w:rPr>
          <w:rFonts w:eastAsia="PMingLiU"/>
          <w:b w:val="0"/>
          <w:i/>
          <w:lang w:val="zh-CN" w:eastAsia="zh-CN"/>
        </w:rPr>
      </w:pPr>
    </w:p>
    <w:p w14:paraId="422C85A0">
      <w:pPr>
        <w:pStyle w:val="75"/>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5"/>
        <w:tabs>
          <w:tab w:val="left" w:pos="567"/>
        </w:tabs>
        <w:spacing w:before="0" w:beforeAutospacing="0" w:after="0"/>
        <w:ind w:left="0" w:firstLine="0"/>
        <w:jc w:val="both"/>
        <w:rPr>
          <w:rFonts w:eastAsia="PMingLiU"/>
          <w:b w:val="0"/>
          <w:lang w:val="zh-CN" w:eastAsia="zh-CN"/>
        </w:rPr>
      </w:pPr>
    </w:p>
    <w:p w14:paraId="1630A35E">
      <w:pPr>
        <w:pStyle w:val="75"/>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5"/>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5"/>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5"/>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5"/>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5"/>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294B330A">
      <w:pPr>
        <w:pStyle w:val="75"/>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AF37199">
      <w:pPr>
        <w:spacing w:after="160" w:line="259" w:lineRule="auto"/>
        <w:rPr>
          <w:lang w:val="zh-CN"/>
        </w:rPr>
      </w:pPr>
      <w:r>
        <w:rPr>
          <w:lang w:val="zh-CN"/>
        </w:rPr>
        <w:br w:type="page"/>
      </w: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5"/>
        <w:tabs>
          <w:tab w:val="left" w:pos="567"/>
        </w:tabs>
        <w:spacing w:before="0" w:beforeAutospacing="0" w:after="0"/>
        <w:ind w:left="0" w:firstLine="0"/>
        <w:rPr>
          <w:rFonts w:eastAsia="PMingLiU"/>
          <w:lang w:val="zh-CN" w:eastAsia="zh-CN"/>
        </w:rPr>
      </w:pPr>
    </w:p>
    <w:p w14:paraId="3400F30C">
      <w:pPr>
        <w:pStyle w:val="75"/>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7"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5"/>
        <w:tabs>
          <w:tab w:val="left" w:pos="567"/>
        </w:tabs>
        <w:spacing w:before="0" w:beforeAutospacing="0" w:after="0"/>
        <w:ind w:left="0" w:firstLine="0"/>
        <w:rPr>
          <w:rFonts w:eastAsia="PMingLiU"/>
          <w:lang w:val="zh-CN" w:eastAsia="zh-CN"/>
        </w:rPr>
      </w:pPr>
    </w:p>
    <w:p w14:paraId="5364B2A3">
      <w:pPr>
        <w:pStyle w:val="75"/>
        <w:tabs>
          <w:tab w:val="left" w:pos="567"/>
        </w:tabs>
        <w:spacing w:before="0" w:beforeAutospacing="0" w:after="0"/>
        <w:ind w:left="0" w:firstLine="0"/>
        <w:jc w:val="center"/>
        <w:rPr>
          <w:rFonts w:eastAsia="PMingLiU"/>
          <w:lang w:val="zh-CN" w:eastAsia="zh-CN"/>
        </w:rPr>
      </w:pPr>
    </w:p>
    <w:bookmarkEnd w:id="47"/>
    <w:p w14:paraId="5925F865">
      <w:pPr>
        <w:pStyle w:val="13"/>
        <w:tabs>
          <w:tab w:val="left" w:pos="567"/>
        </w:tabs>
        <w:rPr>
          <w:rFonts w:asciiTheme="majorHAnsi" w:hAnsiTheme="majorHAnsi" w:cstheme="majorHAnsi"/>
          <w:b/>
          <w:szCs w:val="24"/>
          <w:lang w:val="zh-CN"/>
        </w:rPr>
      </w:pPr>
      <w:bookmarkStart w:id="48"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8"/>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9"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9"/>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5"/>
        <w:tabs>
          <w:tab w:val="left" w:pos="567"/>
        </w:tabs>
        <w:spacing w:before="0" w:beforeAutospacing="0" w:after="0"/>
        <w:ind w:left="0" w:firstLine="0"/>
        <w:jc w:val="center"/>
        <w:rPr>
          <w:rFonts w:eastAsia="PMingLiU"/>
          <w:lang w:val="zh-CN" w:eastAsia="zh-CN"/>
        </w:rPr>
      </w:pPr>
    </w:p>
    <w:p w14:paraId="0DCDD4B7">
      <w:pPr>
        <w:pStyle w:val="75"/>
        <w:tabs>
          <w:tab w:val="left" w:pos="567"/>
        </w:tabs>
        <w:ind w:left="0" w:firstLine="0"/>
        <w:rPr>
          <w:rFonts w:eastAsia="PMingLiU"/>
          <w:lang w:val="zh-CN" w:eastAsia="zh-CN"/>
        </w:rPr>
      </w:pPr>
    </w:p>
    <w:p w14:paraId="2C6636FD">
      <w:pPr>
        <w:pStyle w:val="75"/>
        <w:tabs>
          <w:tab w:val="left" w:pos="567"/>
        </w:tabs>
        <w:ind w:left="0" w:firstLine="0"/>
        <w:rPr>
          <w:rFonts w:eastAsia="PMingLiU"/>
          <w:lang w:val="zh-CN" w:eastAsia="zh-CN"/>
        </w:rPr>
      </w:pPr>
    </w:p>
    <w:p w14:paraId="68585ED3">
      <w:pPr>
        <w:pStyle w:val="75"/>
        <w:tabs>
          <w:tab w:val="left" w:pos="567"/>
        </w:tabs>
        <w:ind w:left="0" w:firstLine="0"/>
        <w:rPr>
          <w:rFonts w:eastAsia="PMingLiU"/>
          <w:lang w:val="zh-CN" w:eastAsia="zh-CN"/>
        </w:rPr>
      </w:pPr>
    </w:p>
    <w:p w14:paraId="213AB978">
      <w:pPr>
        <w:pStyle w:val="75"/>
        <w:tabs>
          <w:tab w:val="left" w:pos="567"/>
        </w:tabs>
        <w:ind w:left="0" w:firstLine="0"/>
        <w:rPr>
          <w:rFonts w:eastAsia="PMingLiU"/>
          <w:lang w:val="zh-CN" w:eastAsia="zh-CN"/>
        </w:rPr>
      </w:pPr>
    </w:p>
    <w:p w14:paraId="64E9EAE3">
      <w:pPr>
        <w:pStyle w:val="75"/>
        <w:tabs>
          <w:tab w:val="left" w:pos="567"/>
        </w:tabs>
        <w:ind w:left="0" w:firstLine="0"/>
        <w:rPr>
          <w:rFonts w:eastAsia="PMingLiU"/>
          <w:lang w:val="zh-CN" w:eastAsia="zh-CN"/>
        </w:rPr>
      </w:pPr>
    </w:p>
    <w:p w14:paraId="7CE4EC70">
      <w:pPr>
        <w:pStyle w:val="75"/>
        <w:tabs>
          <w:tab w:val="left" w:pos="567"/>
        </w:tabs>
        <w:ind w:left="0" w:firstLine="0"/>
        <w:rPr>
          <w:rFonts w:eastAsia="PMingLiU"/>
          <w:lang w:val="zh-CN" w:eastAsia="zh-CN"/>
        </w:rPr>
      </w:pPr>
    </w:p>
    <w:p w14:paraId="754F8D0E">
      <w:pPr>
        <w:pStyle w:val="75"/>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50"/>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1"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1"/>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4"/>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2"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2"/>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3" w:name="_Toc449632664"/>
      <w:bookmarkStart w:id="54" w:name="_Toc449692111"/>
      <w:bookmarkStart w:id="55" w:name="_Toc449633156"/>
      <w:r>
        <w:rPr>
          <w:rFonts w:eastAsia="PMingLiU"/>
          <w:b/>
          <w:bCs/>
          <w:iCs/>
          <w:lang w:val="zh-CN" w:eastAsia="zh-CN"/>
        </w:rPr>
        <w:t>DECLARAŢIE</w:t>
      </w:r>
      <w:bookmarkEnd w:id="53"/>
      <w:bookmarkEnd w:id="54"/>
      <w:bookmarkEnd w:id="55"/>
    </w:p>
    <w:p w14:paraId="65E0A4FA">
      <w:pPr>
        <w:tabs>
          <w:tab w:val="left" w:pos="720"/>
        </w:tabs>
        <w:jc w:val="center"/>
        <w:outlineLvl w:val="1"/>
        <w:rPr>
          <w:rFonts w:eastAsia="PMingLiU"/>
          <w:b/>
          <w:lang w:val="zh-CN" w:eastAsia="zh-CN"/>
        </w:rPr>
      </w:pPr>
      <w:bookmarkStart w:id="56" w:name="_Toc449633157"/>
      <w:bookmarkStart w:id="57" w:name="_Toc449692112"/>
      <w:bookmarkStart w:id="58"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9"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9"/>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60"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60"/>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1"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1"/>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3"/>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6"/>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6"/>
          <w:rFonts w:eastAsiaTheme="majorEastAsia"/>
          <w:sz w:val="24"/>
          <w:szCs w:val="24"/>
          <w:lang w:val="zh-CN"/>
        </w:rPr>
      </w:pPr>
    </w:p>
    <w:p w14:paraId="61DF18C7">
      <w:pPr>
        <w:ind w:left="5040" w:firstLine="720"/>
        <w:jc w:val="both"/>
        <w:rPr>
          <w:rStyle w:val="96"/>
          <w:rFonts w:eastAsiaTheme="majorEastAsia"/>
          <w:sz w:val="24"/>
          <w:szCs w:val="24"/>
          <w:lang w:val="zh-CN"/>
        </w:rPr>
      </w:pPr>
    </w:p>
    <w:p w14:paraId="46C68793">
      <w:pPr>
        <w:pStyle w:val="97"/>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Inspectoratul Național pentru 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5F231E6B">
      <w:pPr>
        <w:tabs>
          <w:tab w:val="left" w:leader="underscore" w:pos="6465"/>
          <w:tab w:val="right" w:leader="underscore" w:pos="9777"/>
        </w:tabs>
        <w:spacing w:line="302" w:lineRule="auto"/>
        <w:rPr>
          <w:rFonts w:eastAsia="PMingLiU"/>
          <w:lang w:val="zh-CN" w:eastAsia="zh-CN"/>
        </w:rPr>
      </w:pPr>
    </w:p>
    <w:p w14:paraId="41C6CE95">
      <w:pPr>
        <w:tabs>
          <w:tab w:val="left" w:leader="underscore" w:pos="6465"/>
          <w:tab w:val="right" w:leader="underscore" w:pos="9777"/>
        </w:tabs>
        <w:spacing w:line="302" w:lineRule="auto"/>
        <w:rPr>
          <w:rFonts w:eastAsia="PMingLiU"/>
          <w:lang w:val="zh-CN" w:eastAsia="zh-CN"/>
        </w:rPr>
      </w:pPr>
    </w:p>
    <w:p w14:paraId="73DC5231">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1"/>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3"/>
          <w:lang w:val="zh-CN"/>
        </w:rPr>
      </w:pPr>
      <w:r>
        <w:rPr>
          <w:b/>
          <w:lang w:val="zh-CN"/>
        </w:rPr>
        <w:t>Beneficiar</w:t>
      </w:r>
      <w:r>
        <w:rPr>
          <w:rStyle w:val="83"/>
          <w:lang w:val="zh-CN"/>
        </w:rPr>
        <w:t xml:space="preserve">/investitor </w:t>
      </w:r>
    </w:p>
    <w:p w14:paraId="5EB51069">
      <w:pPr>
        <w:pStyle w:val="3"/>
        <w:numPr>
          <w:ilvl w:val="0"/>
          <w:numId w:val="0"/>
        </w:numPr>
        <w:rPr>
          <w:lang w:val="zh-CN"/>
        </w:rPr>
      </w:pPr>
      <w:r>
        <w:rPr>
          <w:lang w:val="zh-CN"/>
        </w:rPr>
        <w:t xml:space="preserve">Se precizează </w:t>
      </w:r>
      <w:r>
        <w:rPr>
          <w:rStyle w:val="83"/>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3"/>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3C9BA25">
      <w:pPr>
        <w:tabs>
          <w:tab w:val="left" w:pos="1260"/>
        </w:tabs>
        <w:ind w:firstLine="720"/>
        <w:contextualSpacing/>
        <w:jc w:val="right"/>
        <w:rPr>
          <w:b/>
          <w:lang w:val="en-US" w:eastAsia="ru-RU"/>
        </w:rPr>
      </w:pPr>
      <w:r>
        <w:rPr>
          <w:lang w:val="en-US" w:eastAsia="ru-RU"/>
        </w:rPr>
        <w:t>Anexa nr. 25</w:t>
      </w:r>
    </w:p>
    <w:p w14:paraId="704FF93F">
      <w:pPr>
        <w:tabs>
          <w:tab w:val="left" w:pos="1260"/>
        </w:tabs>
        <w:ind w:firstLine="720"/>
        <w:contextualSpacing/>
        <w:jc w:val="center"/>
        <w:rPr>
          <w:b/>
          <w:lang w:val="en-US" w:eastAsia="ru-RU"/>
        </w:rPr>
      </w:pPr>
    </w:p>
    <w:p w14:paraId="6CF6D449">
      <w:pPr>
        <w:tabs>
          <w:tab w:val="left" w:pos="1260"/>
        </w:tabs>
        <w:ind w:firstLine="720"/>
        <w:contextualSpacing/>
        <w:jc w:val="center"/>
        <w:rPr>
          <w:b/>
          <w:lang w:val="en-US" w:eastAsia="ru-RU"/>
        </w:rPr>
      </w:pPr>
      <w:r>
        <w:rPr>
          <w:b/>
          <w:lang w:val="en-US" w:eastAsia="ru-RU"/>
        </w:rPr>
        <w:t>CONTRACT – MODEL</w:t>
      </w:r>
    </w:p>
    <w:p w14:paraId="543AF339">
      <w:pPr>
        <w:tabs>
          <w:tab w:val="left" w:pos="1260"/>
        </w:tabs>
        <w:ind w:firstLine="720"/>
        <w:contextualSpacing/>
        <w:jc w:val="center"/>
        <w:rPr>
          <w:b/>
          <w:caps/>
          <w:lang w:val="en-US" w:eastAsia="ru-RU"/>
        </w:rPr>
      </w:pPr>
    </w:p>
    <w:p w14:paraId="7491B18A">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1454E130">
      <w:pPr>
        <w:tabs>
          <w:tab w:val="left" w:pos="1260"/>
        </w:tabs>
        <w:ind w:firstLine="720"/>
        <w:contextualSpacing/>
        <w:jc w:val="both"/>
        <w:rPr>
          <w:lang w:eastAsia="ru-RU"/>
        </w:rPr>
      </w:pPr>
    </w:p>
    <w:p w14:paraId="174FB134">
      <w:pPr>
        <w:numPr>
          <w:ilvl w:val="0"/>
          <w:numId w:val="23"/>
        </w:numPr>
        <w:tabs>
          <w:tab w:val="left" w:pos="540"/>
        </w:tabs>
        <w:ind w:left="0" w:firstLine="0"/>
        <w:contextualSpacing/>
        <w:jc w:val="center"/>
        <w:rPr>
          <w:b/>
          <w:lang w:eastAsia="ru-RU"/>
        </w:rPr>
      </w:pPr>
      <w:r>
        <w:rPr>
          <w:b/>
          <w:lang w:eastAsia="ru-RU"/>
        </w:rPr>
        <w:t>PARTEA GENERALĂ</w:t>
      </w:r>
    </w:p>
    <w:p w14:paraId="674DC54C">
      <w:pPr>
        <w:tabs>
          <w:tab w:val="left" w:pos="540"/>
        </w:tabs>
        <w:contextualSpacing/>
        <w:jc w:val="center"/>
        <w:rPr>
          <w:i/>
          <w:sz w:val="20"/>
          <w:szCs w:val="20"/>
          <w:lang w:eastAsia="ru-RU"/>
        </w:rPr>
      </w:pPr>
      <w:r>
        <w:rPr>
          <w:i/>
          <w:sz w:val="20"/>
          <w:szCs w:val="20"/>
          <w:lang w:eastAsia="ru-RU"/>
        </w:rPr>
        <w:t>(OBLIGATORIE)</w:t>
      </w:r>
    </w:p>
    <w:p w14:paraId="2D96D14C">
      <w:pPr>
        <w:tabs>
          <w:tab w:val="left" w:pos="540"/>
        </w:tabs>
        <w:contextualSpacing/>
        <w:jc w:val="both"/>
        <w:rPr>
          <w:i/>
          <w:lang w:eastAsia="ru-RU"/>
        </w:rPr>
      </w:pPr>
    </w:p>
    <w:p w14:paraId="0DE81E8A">
      <w:pPr>
        <w:tabs>
          <w:tab w:val="left" w:pos="540"/>
        </w:tabs>
        <w:spacing w:after="120"/>
        <w:contextualSpacing/>
        <w:jc w:val="both"/>
        <w:rPr>
          <w:b/>
          <w:lang w:eastAsia="ru-RU"/>
        </w:rPr>
      </w:pPr>
      <w:r>
        <w:rPr>
          <w:b/>
          <w:lang w:eastAsia="ru-RU"/>
        </w:rPr>
        <w:t>PĂRȚILE CONTRACTANTE</w:t>
      </w:r>
    </w:p>
    <w:tbl>
      <w:tblPr>
        <w:tblStyle w:val="11"/>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4523"/>
      </w:tblGrid>
      <w:tr w14:paraId="5143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CE84404">
            <w:pPr>
              <w:tabs>
                <w:tab w:val="left" w:pos="360"/>
              </w:tabs>
              <w:jc w:val="both"/>
              <w:rPr>
                <w:b/>
                <w:lang w:val="ru-RU" w:eastAsia="ru-RU"/>
              </w:rPr>
            </w:pPr>
            <w:r>
              <w:rPr>
                <w:b/>
                <w:lang w:val="ru-RU" w:eastAsia="ru-RU"/>
              </w:rPr>
              <w:t>Beneficiar</w:t>
            </w:r>
          </w:p>
        </w:tc>
        <w:tc>
          <w:tcPr>
            <w:tcW w:w="2447" w:type="pct"/>
          </w:tcPr>
          <w:p w14:paraId="1586038E">
            <w:pPr>
              <w:tabs>
                <w:tab w:val="left" w:pos="360"/>
              </w:tabs>
              <w:jc w:val="both"/>
              <w:rPr>
                <w:b/>
                <w:lang w:val="ru-RU" w:eastAsia="ru-RU"/>
              </w:rPr>
            </w:pPr>
            <w:r>
              <w:rPr>
                <w:b/>
                <w:lang w:val="ru-RU" w:eastAsia="ru-RU"/>
              </w:rPr>
              <w:t>Antreprenor</w:t>
            </w:r>
          </w:p>
        </w:tc>
      </w:tr>
      <w:tr w14:paraId="69D8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5ED77EB">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521E2758">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28D8BF11">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Style w:val="11"/>
        <w:tblW w:w="9540" w:type="dxa"/>
        <w:tblInd w:w="0" w:type="dxa"/>
        <w:tblLayout w:type="fixed"/>
        <w:tblCellMar>
          <w:top w:w="0" w:type="dxa"/>
          <w:left w:w="108" w:type="dxa"/>
          <w:bottom w:w="0" w:type="dxa"/>
          <w:right w:w="108" w:type="dxa"/>
        </w:tblCellMar>
      </w:tblPr>
      <w:tblGrid>
        <w:gridCol w:w="9540"/>
      </w:tblGrid>
      <w:tr w14:paraId="61269F53">
        <w:tblPrEx>
          <w:tblCellMar>
            <w:top w:w="0" w:type="dxa"/>
            <w:left w:w="108" w:type="dxa"/>
            <w:bottom w:w="0" w:type="dxa"/>
            <w:right w:w="108" w:type="dxa"/>
          </w:tblCellMar>
        </w:tblPrEx>
        <w:trPr>
          <w:trHeight w:val="697" w:hRule="atLeast"/>
        </w:trPr>
        <w:tc>
          <w:tcPr>
            <w:tcW w:w="9540" w:type="dxa"/>
            <w:vAlign w:val="center"/>
          </w:tcPr>
          <w:p w14:paraId="1E26C4E5">
            <w:pPr>
              <w:tabs>
                <w:tab w:val="left" w:pos="360"/>
              </w:tabs>
              <w:jc w:val="both"/>
              <w:rPr>
                <w:lang w:val="en-US" w:eastAsia="ru-RU"/>
              </w:rPr>
            </w:pPr>
          </w:p>
          <w:p w14:paraId="505C573D">
            <w:pPr>
              <w:tabs>
                <w:tab w:val="left" w:pos="525"/>
                <w:tab w:val="left" w:pos="1134"/>
                <w:tab w:val="left" w:pos="3705"/>
              </w:tabs>
              <w:jc w:val="both"/>
              <w:rPr>
                <w:b/>
                <w:lang w:val="en-US" w:eastAsia="ru-RU"/>
              </w:rPr>
            </w:pPr>
            <w:r>
              <w:rPr>
                <w:b/>
                <w:lang w:val="en-US" w:eastAsia="ru-RU"/>
              </w:rPr>
              <w:t>1. OBIECTUL CONTRACTULUI</w:t>
            </w:r>
          </w:p>
          <w:p w14:paraId="018B9508">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2E10D86">
            <w:pPr>
              <w:tabs>
                <w:tab w:val="left" w:pos="360"/>
              </w:tabs>
              <w:jc w:val="both"/>
              <w:rPr>
                <w:lang w:val="en-US" w:eastAsia="ru-RU"/>
              </w:rPr>
            </w:pPr>
          </w:p>
          <w:p w14:paraId="6ED0C1AB">
            <w:pPr>
              <w:tabs>
                <w:tab w:val="left" w:pos="525"/>
                <w:tab w:val="left" w:pos="567"/>
              </w:tabs>
              <w:ind w:left="-15"/>
              <w:jc w:val="both"/>
              <w:rPr>
                <w:b/>
                <w:lang w:val="en-US" w:eastAsia="ru-RU"/>
              </w:rPr>
            </w:pPr>
            <w:r>
              <w:rPr>
                <w:b/>
                <w:lang w:val="en-US" w:eastAsia="ru-RU"/>
              </w:rPr>
              <w:t>2. DOCUMENTELE CONTRACTULUI</w:t>
            </w:r>
          </w:p>
          <w:p w14:paraId="59A2A951">
            <w:pPr>
              <w:tabs>
                <w:tab w:val="left" w:pos="360"/>
              </w:tabs>
              <w:jc w:val="both"/>
              <w:rPr>
                <w:lang w:val="en-US" w:eastAsia="ru-RU"/>
              </w:rPr>
            </w:pPr>
            <w:r>
              <w:rPr>
                <w:lang w:val="en-US" w:eastAsia="ru-RU"/>
              </w:rPr>
              <w:t>2.1. Următoarele documente vor fi considerate părţi componente ale Contractului:</w:t>
            </w:r>
          </w:p>
          <w:p w14:paraId="50466D5B">
            <w:pPr>
              <w:numPr>
                <w:ilvl w:val="0"/>
                <w:numId w:val="24"/>
              </w:numPr>
              <w:tabs>
                <w:tab w:val="left" w:pos="360"/>
              </w:tabs>
              <w:suppressAutoHyphens/>
              <w:ind w:left="-15" w:firstLine="0"/>
              <w:jc w:val="both"/>
              <w:rPr>
                <w:lang w:val="ru-RU" w:eastAsia="ru-RU"/>
              </w:rPr>
            </w:pPr>
            <w:r>
              <w:rPr>
                <w:lang w:val="ru-RU" w:eastAsia="ru-RU"/>
              </w:rPr>
              <w:t>Formularul contractului;</w:t>
            </w:r>
          </w:p>
          <w:p w14:paraId="38DE093C">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14:paraId="39152015">
            <w:pPr>
              <w:numPr>
                <w:ilvl w:val="0"/>
                <w:numId w:val="24"/>
              </w:numPr>
              <w:tabs>
                <w:tab w:val="left" w:pos="360"/>
              </w:tabs>
              <w:suppressAutoHyphens/>
              <w:ind w:left="-15" w:firstLine="0"/>
              <w:jc w:val="both"/>
              <w:rPr>
                <w:lang w:val="ru-RU" w:eastAsia="ru-RU"/>
              </w:rPr>
            </w:pPr>
            <w:r>
              <w:rPr>
                <w:lang w:val="ru-RU" w:eastAsia="ru-RU"/>
              </w:rPr>
              <w:t>Caietul de sarcini;</w:t>
            </w:r>
          </w:p>
          <w:p w14:paraId="7A7CA4EF">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14:paraId="1AD066D4">
            <w:pPr>
              <w:numPr>
                <w:ilvl w:val="0"/>
                <w:numId w:val="24"/>
              </w:numPr>
              <w:tabs>
                <w:tab w:val="left" w:pos="360"/>
              </w:tabs>
              <w:suppressAutoHyphens/>
              <w:ind w:left="-15" w:firstLine="0"/>
              <w:jc w:val="both"/>
              <w:rPr>
                <w:lang w:val="en-US" w:eastAsia="ru-RU"/>
              </w:rPr>
            </w:pPr>
            <w:r>
              <w:rPr>
                <w:lang w:val="en-US" w:eastAsia="ru-RU"/>
              </w:rPr>
              <w:t>Acordul de asociere (după caz);</w:t>
            </w:r>
          </w:p>
          <w:p w14:paraId="48058C30">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17DFD79F">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14:paraId="015F9B80">
            <w:pPr>
              <w:tabs>
                <w:tab w:val="left" w:pos="360"/>
              </w:tabs>
              <w:ind w:left="1530"/>
              <w:contextualSpacing/>
              <w:jc w:val="both"/>
              <w:rPr>
                <w:lang w:val="en-US" w:eastAsia="ru-RU"/>
              </w:rPr>
            </w:pPr>
          </w:p>
          <w:p w14:paraId="4BDD1B79">
            <w:pPr>
              <w:tabs>
                <w:tab w:val="left" w:pos="525"/>
                <w:tab w:val="left" w:pos="3645"/>
              </w:tabs>
              <w:jc w:val="both"/>
              <w:rPr>
                <w:b/>
                <w:lang w:val="en-US" w:eastAsia="ru-RU"/>
              </w:rPr>
            </w:pPr>
            <w:r>
              <w:rPr>
                <w:b/>
                <w:lang w:val="en-US" w:eastAsia="ru-RU"/>
              </w:rPr>
              <w:t>3. PREȚUL CONTRACTULUI ŞI MODALITĂŢILE DE PLATĂ</w:t>
            </w:r>
          </w:p>
          <w:p w14:paraId="7C73BD9B">
            <w:pPr>
              <w:jc w:val="both"/>
              <w:rPr>
                <w:lang w:val="en-US" w:eastAsia="ru-RU"/>
              </w:rPr>
            </w:pPr>
            <w:r>
              <w:rPr>
                <w:lang w:val="en-US" w:eastAsia="ru-RU"/>
              </w:rPr>
              <w:t>3.1. Prețul lucrărilor, ce reprezintă obiectul prezentului contract, este stabilit în lei MDL.</w:t>
            </w:r>
          </w:p>
          <w:p w14:paraId="7F3DE801">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04FA6295">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pPr>
              <w:jc w:val="both"/>
              <w:rPr>
                <w:lang w:val="en-US" w:eastAsia="ru-RU"/>
              </w:rPr>
            </w:pPr>
            <w:r>
              <w:rPr>
                <w:lang w:val="en-US" w:eastAsia="ru-RU"/>
              </w:rPr>
              <w:t>3.4. Beneficiarul va verifica procesele-verbale de recepție a lucrărilor executate în termen de ________ zile de la primirea acestora de la Antreprenor.</w:t>
            </w:r>
          </w:p>
          <w:p w14:paraId="09461B17">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6189F5E1">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pPr>
              <w:jc w:val="both"/>
              <w:rPr>
                <w:lang w:val="en-US" w:eastAsia="ru-RU"/>
              </w:rPr>
            </w:pPr>
          </w:p>
          <w:p w14:paraId="20ABD395">
            <w:pPr>
              <w:tabs>
                <w:tab w:val="left" w:pos="567"/>
              </w:tabs>
              <w:jc w:val="both"/>
              <w:rPr>
                <w:b/>
                <w:lang w:val="en-US" w:eastAsia="ru-RU"/>
              </w:rPr>
            </w:pPr>
            <w:r>
              <w:rPr>
                <w:b/>
                <w:lang w:val="en-US" w:eastAsia="ru-RU"/>
              </w:rPr>
              <w:t>4. DURATA DE EXECUȚIE</w:t>
            </w:r>
          </w:p>
          <w:p w14:paraId="7AE0CE9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14:paraId="1D62AAC3">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pPr>
              <w:jc w:val="both"/>
              <w:rPr>
                <w:lang w:eastAsia="ru-RU"/>
              </w:rPr>
            </w:pPr>
            <w:r>
              <w:rPr>
                <w:lang w:eastAsia="ru-RU"/>
              </w:rPr>
              <w:t>- obținerea autorizației de construire de către Beneficiar;</w:t>
            </w:r>
          </w:p>
          <w:p w14:paraId="73076314">
            <w:pPr>
              <w:jc w:val="both"/>
              <w:rPr>
                <w:lang w:eastAsia="ru-RU"/>
              </w:rPr>
            </w:pPr>
            <w:r>
              <w:rPr>
                <w:lang w:eastAsia="ru-RU"/>
              </w:rPr>
              <w:t>- constituirea garanției de bună execuție a contractului;</w:t>
            </w:r>
          </w:p>
          <w:p w14:paraId="7D70DCB0">
            <w:pPr>
              <w:jc w:val="both"/>
              <w:rPr>
                <w:lang w:eastAsia="ru-RU"/>
              </w:rPr>
            </w:pPr>
            <w:r>
              <w:rPr>
                <w:lang w:eastAsia="ru-RU"/>
              </w:rPr>
              <w:t>- semnarea procesului–verbal de predare - primire a amplasamentului, liber de orice sarcini care împiedică realizarea obiectului prezentului contract.</w:t>
            </w:r>
          </w:p>
          <w:p w14:paraId="6DCF57D3">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6693EA6">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E955007">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12C01B2">
            <w:pPr>
              <w:tabs>
                <w:tab w:val="left" w:pos="1276"/>
              </w:tabs>
              <w:jc w:val="both"/>
              <w:rPr>
                <w:lang w:val="en-US" w:eastAsia="ru-RU"/>
              </w:rPr>
            </w:pPr>
            <w:r>
              <w:rPr>
                <w:lang w:val="en-US" w:eastAsia="ru-RU"/>
              </w:rPr>
              <w:t>a) generate de Beneficiar;</w:t>
            </w:r>
          </w:p>
          <w:p w14:paraId="2049EBBF">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4EE5CF4F">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pPr>
              <w:tabs>
                <w:tab w:val="left" w:pos="1276"/>
              </w:tabs>
              <w:jc w:val="both"/>
              <w:rPr>
                <w:lang w:val="en-US" w:eastAsia="ru-RU"/>
              </w:rPr>
            </w:pPr>
            <w:r>
              <w:rPr>
                <w:lang w:val="en-US" w:eastAsia="ru-RU"/>
              </w:rPr>
              <w:t>d) calamităţilor naturale recunoscute de autoritatea legală.</w:t>
            </w:r>
          </w:p>
          <w:p w14:paraId="2B78EB6D">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pPr>
              <w:tabs>
                <w:tab w:val="left" w:pos="360"/>
              </w:tabs>
              <w:jc w:val="both"/>
              <w:rPr>
                <w:lang w:val="en-US" w:eastAsia="ru-RU"/>
              </w:rPr>
            </w:pPr>
          </w:p>
          <w:p w14:paraId="3CD2A0D6">
            <w:pPr>
              <w:tabs>
                <w:tab w:val="left" w:pos="525"/>
              </w:tabs>
              <w:jc w:val="both"/>
              <w:rPr>
                <w:b/>
                <w:lang w:val="en-US" w:eastAsia="ru-RU"/>
              </w:rPr>
            </w:pPr>
            <w:r>
              <w:rPr>
                <w:b/>
                <w:lang w:val="en-US" w:eastAsia="ru-RU"/>
              </w:rPr>
              <w:t>5. RECEPŢIA LUCRĂRILOR DE EXECUŢIE</w:t>
            </w:r>
          </w:p>
          <w:p w14:paraId="7770F387">
            <w:pPr>
              <w:tabs>
                <w:tab w:val="left" w:pos="567"/>
              </w:tabs>
              <w:jc w:val="both"/>
              <w:rPr>
                <w:lang w:val="en-US" w:eastAsia="ru-RU"/>
              </w:rPr>
            </w:pPr>
            <w:r>
              <w:rPr>
                <w:lang w:val="en-US" w:eastAsia="ru-RU"/>
              </w:rPr>
              <w:t>5.1. Terminarea lucrărilor</w:t>
            </w:r>
          </w:p>
          <w:p w14:paraId="433B6E51">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pPr>
              <w:tabs>
                <w:tab w:val="left" w:pos="567"/>
              </w:tabs>
              <w:jc w:val="both"/>
              <w:rPr>
                <w:lang w:val="en-US" w:eastAsia="ru-RU"/>
              </w:rPr>
            </w:pPr>
            <w:r>
              <w:rPr>
                <w:lang w:val="en-US" w:eastAsia="ru-RU"/>
              </w:rPr>
              <w:t>5.2. Înştiinţarea de Recepţie</w:t>
            </w:r>
          </w:p>
          <w:p w14:paraId="61902C4B">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14B1FBD">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pPr>
              <w:tabs>
                <w:tab w:val="left" w:pos="567"/>
              </w:tabs>
              <w:jc w:val="both"/>
              <w:rPr>
                <w:lang w:val="en-US" w:eastAsia="ru-RU"/>
              </w:rPr>
            </w:pPr>
            <w:r>
              <w:rPr>
                <w:lang w:val="en-US" w:eastAsia="ru-RU"/>
              </w:rPr>
              <w:t xml:space="preserve">5.2.6. Recepţia finală va fi efectuată conform prevederilor actelor normative. </w:t>
            </w:r>
          </w:p>
          <w:p w14:paraId="56655D27">
            <w:pPr>
              <w:tabs>
                <w:tab w:val="left" w:pos="567"/>
              </w:tabs>
              <w:jc w:val="both"/>
              <w:rPr>
                <w:lang w:val="en-US" w:eastAsia="ru-RU"/>
              </w:rPr>
            </w:pPr>
          </w:p>
          <w:p w14:paraId="09B37385">
            <w:pPr>
              <w:tabs>
                <w:tab w:val="left" w:pos="525"/>
              </w:tabs>
              <w:jc w:val="both"/>
              <w:rPr>
                <w:b/>
                <w:lang w:val="en-US" w:eastAsia="ru-RU"/>
              </w:rPr>
            </w:pPr>
            <w:r>
              <w:rPr>
                <w:b/>
                <w:lang w:val="en-US" w:eastAsia="ru-RU"/>
              </w:rPr>
              <w:t>6. REMEDIEREA DEFECTELOR</w:t>
            </w:r>
          </w:p>
          <w:p w14:paraId="44635A55">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3CC5686E">
            <w:pPr>
              <w:tabs>
                <w:tab w:val="left" w:pos="567"/>
              </w:tabs>
              <w:jc w:val="both"/>
              <w:rPr>
                <w:lang w:val="en-US" w:eastAsia="ru-RU"/>
              </w:rPr>
            </w:pPr>
          </w:p>
          <w:p w14:paraId="7C442B49">
            <w:pPr>
              <w:tabs>
                <w:tab w:val="left" w:pos="525"/>
              </w:tabs>
              <w:jc w:val="both"/>
              <w:rPr>
                <w:lang w:val="en-US" w:eastAsia="ru-RU"/>
              </w:rPr>
            </w:pPr>
            <w:r>
              <w:rPr>
                <w:b/>
                <w:lang w:val="en-US" w:eastAsia="ru-RU"/>
              </w:rPr>
              <w:t>7. DREPTURILE ŞI OBLIGAŢIUNILE ANTREPRENORULUI ŞI ALE BENEFICIARULUI</w:t>
            </w:r>
          </w:p>
          <w:p w14:paraId="5E3D7BDD">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77C5C04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B29832C">
            <w:pPr>
              <w:tabs>
                <w:tab w:val="left" w:pos="1276"/>
              </w:tabs>
              <w:jc w:val="both"/>
              <w:rPr>
                <w:lang w:val="en-US" w:eastAsia="ru-RU"/>
              </w:rPr>
            </w:pPr>
            <w:r>
              <w:rPr>
                <w:lang w:val="en-US" w:eastAsia="ru-RU"/>
              </w:rPr>
              <w:t>a) un exemplar rămâne la dispoziţia Antreprenorului,</w:t>
            </w:r>
          </w:p>
          <w:p w14:paraId="7299FF74">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5038B951">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pPr>
              <w:tabs>
                <w:tab w:val="left" w:pos="1276"/>
              </w:tabs>
              <w:jc w:val="both"/>
              <w:rPr>
                <w:lang w:val="en-US" w:eastAsia="ru-RU"/>
              </w:rPr>
            </w:pPr>
            <w:r>
              <w:rPr>
                <w:lang w:val="en-US" w:eastAsia="ru-RU"/>
              </w:rPr>
              <w:t xml:space="preserve">7.16. Pe parcursul executării lucrărilor, Beneficiarul are dreptul să dispună în scris: </w:t>
            </w:r>
          </w:p>
          <w:p w14:paraId="723D0D4B">
            <w:pPr>
              <w:numPr>
                <w:ilvl w:val="0"/>
                <w:numId w:val="25"/>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2B33D99A">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7F2FBD63">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5817400">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4712B43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3399017E">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pPr>
              <w:tabs>
                <w:tab w:val="left" w:pos="525"/>
              </w:tabs>
              <w:jc w:val="both"/>
              <w:rPr>
                <w:lang w:val="en-US" w:eastAsia="ru-RU"/>
              </w:rPr>
            </w:pPr>
          </w:p>
          <w:p w14:paraId="6257BBB3">
            <w:pPr>
              <w:tabs>
                <w:tab w:val="left" w:pos="525"/>
              </w:tabs>
              <w:jc w:val="both"/>
              <w:rPr>
                <w:b/>
                <w:lang w:val="en-US" w:eastAsia="ru-RU"/>
              </w:rPr>
            </w:pPr>
            <w:r>
              <w:rPr>
                <w:b/>
                <w:lang w:val="en-US" w:eastAsia="ru-RU"/>
              </w:rPr>
              <w:t>8. MODIFICĂRI</w:t>
            </w:r>
          </w:p>
          <w:p w14:paraId="5AC8A070">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pPr>
              <w:tabs>
                <w:tab w:val="left" w:pos="360"/>
              </w:tabs>
              <w:jc w:val="both"/>
              <w:rPr>
                <w:lang w:val="en-US" w:eastAsia="ru-RU"/>
              </w:rPr>
            </w:pPr>
          </w:p>
          <w:p w14:paraId="1FD30F83">
            <w:pPr>
              <w:tabs>
                <w:tab w:val="left" w:pos="360"/>
              </w:tabs>
              <w:jc w:val="both"/>
              <w:rPr>
                <w:lang w:val="en-US" w:eastAsia="ru-RU"/>
              </w:rPr>
            </w:pPr>
            <w:r>
              <w:rPr>
                <w:b/>
                <w:lang w:val="en-US" w:eastAsia="ru-RU"/>
              </w:rPr>
              <w:t>9. AJUSTAREA PREŢULUI CONTRACTULUI</w:t>
            </w:r>
          </w:p>
          <w:p w14:paraId="7F06D34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4ACD3AD2">
            <w:pPr>
              <w:tabs>
                <w:tab w:val="left" w:pos="360"/>
              </w:tabs>
              <w:jc w:val="both"/>
              <w:rPr>
                <w:lang w:val="en-US" w:eastAsia="ru-RU"/>
              </w:rPr>
            </w:pPr>
          </w:p>
          <w:p w14:paraId="3E566A59">
            <w:pPr>
              <w:tabs>
                <w:tab w:val="left" w:pos="555"/>
                <w:tab w:val="left" w:pos="4365"/>
              </w:tabs>
              <w:jc w:val="both"/>
              <w:rPr>
                <w:b/>
                <w:lang w:val="en-US" w:eastAsia="ru-RU"/>
              </w:rPr>
            </w:pPr>
            <w:r>
              <w:rPr>
                <w:b/>
                <w:lang w:val="en-US" w:eastAsia="ru-RU"/>
              </w:rPr>
              <w:t xml:space="preserve">10. ANTREPRENORUL ŞI SUBANTREPRENORII </w:t>
            </w:r>
          </w:p>
          <w:p w14:paraId="143AACEE">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9EB2845">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6D7494CA">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2C7CEC4A">
            <w:pPr>
              <w:tabs>
                <w:tab w:val="left" w:pos="4365"/>
              </w:tabs>
              <w:jc w:val="both"/>
              <w:rPr>
                <w:b/>
                <w:lang w:val="en-US" w:eastAsia="ru-RU"/>
              </w:rPr>
            </w:pPr>
          </w:p>
          <w:p w14:paraId="4F81A3BB">
            <w:pPr>
              <w:tabs>
                <w:tab w:val="left" w:pos="4365"/>
              </w:tabs>
              <w:jc w:val="both"/>
              <w:rPr>
                <w:lang w:val="en-US" w:eastAsia="ru-RU"/>
              </w:rPr>
            </w:pPr>
            <w:r>
              <w:rPr>
                <w:b/>
                <w:lang w:val="en-US" w:eastAsia="ru-RU"/>
              </w:rPr>
              <w:t>11. FORȚA DE MUNCĂ</w:t>
            </w:r>
          </w:p>
          <w:p w14:paraId="3B731666">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492F1C3F">
            <w:pPr>
              <w:tabs>
                <w:tab w:val="left" w:pos="795"/>
              </w:tabs>
              <w:ind w:left="-15"/>
              <w:contextualSpacing/>
              <w:jc w:val="both"/>
              <w:rPr>
                <w:lang w:val="en-US" w:eastAsia="ru-RU"/>
              </w:rPr>
            </w:pPr>
          </w:p>
          <w:p w14:paraId="2F5B8AE2">
            <w:pPr>
              <w:tabs>
                <w:tab w:val="left" w:pos="795"/>
              </w:tabs>
              <w:jc w:val="both"/>
              <w:rPr>
                <w:lang w:val="en-US" w:eastAsia="ru-RU"/>
              </w:rPr>
            </w:pPr>
            <w:r>
              <w:rPr>
                <w:b/>
                <w:lang w:val="en-US" w:eastAsia="ru-RU"/>
              </w:rPr>
              <w:t>12. MATERIALELE ŞI EXECUŢIA LUCRĂRILOR</w:t>
            </w:r>
          </w:p>
          <w:p w14:paraId="65EBCC74">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423623C7">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57A8A9F5">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pPr>
              <w:tabs>
                <w:tab w:val="left" w:pos="360"/>
              </w:tabs>
              <w:jc w:val="both"/>
              <w:rPr>
                <w:lang w:val="en-US" w:eastAsia="ru-RU"/>
              </w:rPr>
            </w:pPr>
          </w:p>
          <w:p w14:paraId="403E11C7">
            <w:pPr>
              <w:tabs>
                <w:tab w:val="left" w:pos="525"/>
              </w:tabs>
              <w:jc w:val="both"/>
              <w:rPr>
                <w:lang w:val="en-US" w:eastAsia="ru-RU"/>
              </w:rPr>
            </w:pPr>
            <w:r>
              <w:rPr>
                <w:b/>
                <w:lang w:val="en-US" w:eastAsia="ru-RU"/>
              </w:rPr>
              <w:t>13. PERIOADA DE GARANŢIE ŞI REMEDIERI ÎN PERIOADA DE GARANŢIE</w:t>
            </w:r>
          </w:p>
          <w:p w14:paraId="283CDC95">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41E6F913">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FBC7297">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0B84F46F">
            <w:pPr>
              <w:tabs>
                <w:tab w:val="left" w:pos="567"/>
              </w:tabs>
              <w:jc w:val="both"/>
              <w:rPr>
                <w:lang w:eastAsia="ru-RU"/>
              </w:rPr>
            </w:pPr>
            <w:r>
              <w:rPr>
                <w:lang w:eastAsia="ru-RU"/>
              </w:rPr>
              <w:t>b) neglijenţei sau neîndeplinirii de către Antreprenor a oricăreia dintre obligaţiile care îi revin în baza contractului.</w:t>
            </w:r>
          </w:p>
          <w:p w14:paraId="06A1F72E">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pPr>
              <w:tabs>
                <w:tab w:val="left" w:pos="360"/>
              </w:tabs>
              <w:jc w:val="both"/>
              <w:rPr>
                <w:lang w:eastAsia="ru-RU"/>
              </w:rPr>
            </w:pPr>
          </w:p>
          <w:p w14:paraId="6DC08DA8">
            <w:pPr>
              <w:tabs>
                <w:tab w:val="left" w:pos="525"/>
              </w:tabs>
              <w:jc w:val="both"/>
              <w:rPr>
                <w:lang w:val="en-US" w:eastAsia="ru-RU"/>
              </w:rPr>
            </w:pPr>
            <w:r>
              <w:rPr>
                <w:b/>
                <w:lang w:val="en-US" w:eastAsia="ru-RU"/>
              </w:rPr>
              <w:t>14. RĂSPUNDEREA PĂRŢILOR</w:t>
            </w:r>
          </w:p>
          <w:p w14:paraId="0F074D83">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2635483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2A8C21C0">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pPr>
              <w:tabs>
                <w:tab w:val="left" w:pos="360"/>
              </w:tabs>
              <w:jc w:val="both"/>
              <w:rPr>
                <w:lang w:val="en-US" w:eastAsia="ru-RU"/>
              </w:rPr>
            </w:pPr>
          </w:p>
          <w:p w14:paraId="40023DE5">
            <w:pPr>
              <w:tabs>
                <w:tab w:val="left" w:pos="525"/>
              </w:tabs>
              <w:jc w:val="both"/>
              <w:rPr>
                <w:lang w:val="en-US" w:eastAsia="ru-RU"/>
              </w:rPr>
            </w:pPr>
            <w:r>
              <w:rPr>
                <w:b/>
                <w:lang w:val="en-US" w:eastAsia="ru-RU"/>
              </w:rPr>
              <w:t>15. RECLAMAŢII ŞI SANCŢIUNI</w:t>
            </w:r>
          </w:p>
          <w:p w14:paraId="310D5455">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436716B8">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5771AC0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pPr>
              <w:tabs>
                <w:tab w:val="left" w:pos="360"/>
              </w:tabs>
              <w:jc w:val="both"/>
              <w:rPr>
                <w:lang w:val="en-US" w:eastAsia="ru-RU"/>
              </w:rPr>
            </w:pPr>
          </w:p>
          <w:p w14:paraId="168EF4A6">
            <w:pPr>
              <w:tabs>
                <w:tab w:val="left" w:pos="540"/>
              </w:tabs>
              <w:jc w:val="both"/>
              <w:rPr>
                <w:b/>
                <w:lang w:val="en-US" w:eastAsia="ru-RU"/>
              </w:rPr>
            </w:pPr>
            <w:r>
              <w:rPr>
                <w:b/>
                <w:lang w:val="en-US" w:eastAsia="ru-RU"/>
              </w:rPr>
              <w:t xml:space="preserve">16. GARANŢIA DE BUNĂ EXECUŢIE A CONTRACTULUI </w:t>
            </w:r>
          </w:p>
          <w:p w14:paraId="054C4E9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3DB0BFAB">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19FF1128">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pPr>
              <w:jc w:val="both"/>
              <w:rPr>
                <w:lang w:eastAsia="ru-RU"/>
              </w:rPr>
            </w:pPr>
            <w:r>
              <w:rPr>
                <w:lang w:eastAsia="ru-RU"/>
              </w:rPr>
              <w:t>16.5. Beneficiarul va executa garanţia de bună execuţie, în eventualitatea în care:</w:t>
            </w:r>
          </w:p>
          <w:p w14:paraId="5D04D16F">
            <w:pPr>
              <w:jc w:val="both"/>
              <w:rPr>
                <w:lang w:eastAsia="ru-RU"/>
              </w:rPr>
            </w:pPr>
            <w:r>
              <w:rPr>
                <w:lang w:eastAsia="ru-RU"/>
              </w:rPr>
              <w:t>a) oricând pe parcursul îndeplinirii contractului, în limita prejudiciului creat, în conformitate cu actele normative;</w:t>
            </w:r>
          </w:p>
          <w:p w14:paraId="1CE37BBF">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852CBB4">
            <w:pPr>
              <w:tabs>
                <w:tab w:val="left" w:pos="360"/>
              </w:tabs>
              <w:jc w:val="both"/>
              <w:rPr>
                <w:lang w:val="en-US" w:eastAsia="ru-RU"/>
              </w:rPr>
            </w:pPr>
          </w:p>
          <w:p w14:paraId="4B5DB37F">
            <w:pPr>
              <w:numPr>
                <w:ilvl w:val="0"/>
                <w:numId w:val="26"/>
              </w:numPr>
              <w:tabs>
                <w:tab w:val="left" w:pos="525"/>
              </w:tabs>
              <w:ind w:left="0" w:hanging="15"/>
              <w:contextualSpacing/>
              <w:jc w:val="both"/>
              <w:rPr>
                <w:lang w:val="ru-RU" w:eastAsia="ru-RU"/>
              </w:rPr>
            </w:pPr>
            <w:r>
              <w:rPr>
                <w:b/>
                <w:lang w:val="ru-RU" w:eastAsia="ru-RU"/>
              </w:rPr>
              <w:t>SOLUŢIONAREA LITIGIILOR</w:t>
            </w:r>
          </w:p>
          <w:p w14:paraId="64BBF9AF">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963F5B3">
            <w:pPr>
              <w:tabs>
                <w:tab w:val="left" w:pos="567"/>
              </w:tabs>
              <w:jc w:val="both"/>
              <w:rPr>
                <w:b/>
                <w:lang w:val="en-US" w:eastAsia="ru-RU"/>
              </w:rPr>
            </w:pPr>
          </w:p>
          <w:p w14:paraId="4AD5B429">
            <w:pPr>
              <w:tabs>
                <w:tab w:val="left" w:pos="567"/>
              </w:tabs>
              <w:jc w:val="both"/>
              <w:rPr>
                <w:b/>
                <w:lang w:val="en-US" w:eastAsia="ru-RU"/>
              </w:rPr>
            </w:pPr>
            <w:r>
              <w:rPr>
                <w:b/>
                <w:lang w:val="en-US" w:eastAsia="ru-RU"/>
              </w:rPr>
              <w:t>18. REZOLUȚIUNEA CONTRACTULUI</w:t>
            </w:r>
          </w:p>
          <w:p w14:paraId="036D6476">
            <w:pPr>
              <w:tabs>
                <w:tab w:val="left" w:pos="567"/>
              </w:tabs>
              <w:jc w:val="both"/>
              <w:rPr>
                <w:lang w:val="en-US" w:eastAsia="ru-RU"/>
              </w:rPr>
            </w:pPr>
            <w:r>
              <w:rPr>
                <w:lang w:val="en-US" w:eastAsia="ru-RU"/>
              </w:rPr>
              <w:t xml:space="preserve">18.1. Antreprenorul poate cere rezoluțiunea contractului, dacă: </w:t>
            </w:r>
          </w:p>
          <w:p w14:paraId="16B3B4FF">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073361F9">
            <w:pPr>
              <w:numPr>
                <w:ilvl w:val="0"/>
                <w:numId w:val="27"/>
              </w:numPr>
              <w:tabs>
                <w:tab w:val="left" w:pos="1276"/>
              </w:tabs>
              <w:ind w:left="0" w:hanging="425"/>
              <w:jc w:val="both"/>
              <w:rPr>
                <w:lang w:val="en-US" w:eastAsia="ru-RU"/>
              </w:rPr>
            </w:pPr>
            <w:r>
              <w:rPr>
                <w:lang w:val="en-US" w:eastAsia="ru-RU"/>
              </w:rPr>
              <w:t xml:space="preserve">b) Beneficiarul nu onorează o plată scadentă mai mult de 3 luni; </w:t>
            </w:r>
          </w:p>
          <w:p w14:paraId="59423DEF">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14:paraId="371A6FE7">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0C43B029">
            <w:pPr>
              <w:numPr>
                <w:ilvl w:val="0"/>
                <w:numId w:val="28"/>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28D92203">
            <w:pPr>
              <w:numPr>
                <w:ilvl w:val="0"/>
                <w:numId w:val="28"/>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CFA8969">
            <w:pPr>
              <w:numPr>
                <w:ilvl w:val="0"/>
                <w:numId w:val="28"/>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pPr>
              <w:numPr>
                <w:ilvl w:val="1"/>
                <w:numId w:val="29"/>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pPr>
              <w:numPr>
                <w:ilvl w:val="1"/>
                <w:numId w:val="29"/>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BA4F8A2">
            <w:pPr>
              <w:numPr>
                <w:ilvl w:val="1"/>
                <w:numId w:val="29"/>
              </w:numPr>
              <w:tabs>
                <w:tab w:val="left" w:pos="567"/>
              </w:tabs>
              <w:ind w:left="0" w:hanging="567"/>
              <w:jc w:val="both"/>
              <w:rPr>
                <w:lang w:val="en-US" w:eastAsia="ru-RU"/>
              </w:rPr>
            </w:pPr>
            <w:r>
              <w:rPr>
                <w:lang w:val="en-US" w:eastAsia="ru-RU"/>
              </w:rPr>
              <w:t>18.8. Cazuri specifice de încetare a contractului de achiziţii publice:</w:t>
            </w:r>
          </w:p>
          <w:p w14:paraId="72E32D39">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104AE3C3">
            <w:pPr>
              <w:numPr>
                <w:ilvl w:val="1"/>
                <w:numId w:val="29"/>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41073A7">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26318FE8">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pPr>
              <w:tabs>
                <w:tab w:val="left" w:pos="567"/>
              </w:tabs>
              <w:jc w:val="both"/>
              <w:rPr>
                <w:lang w:val="en-US" w:eastAsia="ru-RU"/>
              </w:rPr>
            </w:pPr>
          </w:p>
          <w:p w14:paraId="4ED5C062">
            <w:pPr>
              <w:tabs>
                <w:tab w:val="left" w:pos="567"/>
              </w:tabs>
              <w:jc w:val="both"/>
              <w:rPr>
                <w:b/>
                <w:lang w:val="en-US" w:eastAsia="ru-RU"/>
              </w:rPr>
            </w:pPr>
            <w:r>
              <w:rPr>
                <w:b/>
                <w:lang w:val="en-US" w:eastAsia="ru-RU"/>
              </w:rPr>
              <w:t>19. DISPOZIȚII FINALE</w:t>
            </w:r>
          </w:p>
          <w:p w14:paraId="79426144">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76DF2CD3">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AC7934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pPr>
              <w:tabs>
                <w:tab w:val="left" w:pos="2295"/>
              </w:tabs>
              <w:jc w:val="both"/>
              <w:rPr>
                <w:lang w:eastAsia="ru-RU"/>
              </w:rPr>
            </w:pPr>
          </w:p>
          <w:p w14:paraId="232DFB98">
            <w:pPr>
              <w:numPr>
                <w:ilvl w:val="0"/>
                <w:numId w:val="23"/>
              </w:numPr>
              <w:tabs>
                <w:tab w:val="left" w:pos="525"/>
                <w:tab w:val="left" w:pos="2295"/>
              </w:tabs>
              <w:ind w:left="0" w:firstLine="0"/>
              <w:jc w:val="center"/>
              <w:rPr>
                <w:lang w:val="ru-RU" w:eastAsia="ru-RU"/>
              </w:rPr>
            </w:pPr>
            <w:r>
              <w:rPr>
                <w:b/>
                <w:lang w:val="ru-RU" w:eastAsia="ru-RU"/>
              </w:rPr>
              <w:t>PARTEA CE ȚINE DE CONDIȚIILE</w:t>
            </w:r>
          </w:p>
          <w:p w14:paraId="3619C891">
            <w:pPr>
              <w:tabs>
                <w:tab w:val="left" w:pos="2295"/>
              </w:tabs>
              <w:ind w:left="3240"/>
              <w:contextualSpacing/>
              <w:rPr>
                <w:lang w:val="ru-RU" w:eastAsia="ru-RU"/>
              </w:rPr>
            </w:pPr>
            <w:r>
              <w:rPr>
                <w:b/>
                <w:lang w:val="ru-RU" w:eastAsia="ru-RU"/>
              </w:rPr>
              <w:t>SPECIALE A CONTRACTULUI</w:t>
            </w:r>
          </w:p>
          <w:p w14:paraId="16302E0E">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1639E96">
            <w:pPr>
              <w:numPr>
                <w:ilvl w:val="0"/>
                <w:numId w:val="30"/>
              </w:numPr>
              <w:spacing w:line="276" w:lineRule="auto"/>
              <w:ind w:left="0"/>
              <w:contextualSpacing/>
              <w:jc w:val="both"/>
              <w:rPr>
                <w:lang w:val="ru-RU" w:eastAsia="ru-RU"/>
              </w:rPr>
            </w:pPr>
            <w:r>
              <w:rPr>
                <w:b/>
                <w:lang w:val="ru-RU" w:eastAsia="ru-RU"/>
              </w:rPr>
              <w:t xml:space="preserve">                 </w:t>
            </w:r>
          </w:p>
          <w:p w14:paraId="75C7AF9D">
            <w:pPr>
              <w:numPr>
                <w:ilvl w:val="0"/>
                <w:numId w:val="30"/>
              </w:numPr>
              <w:spacing w:line="276" w:lineRule="auto"/>
              <w:ind w:left="0"/>
              <w:contextualSpacing/>
              <w:jc w:val="both"/>
              <w:rPr>
                <w:lang w:val="ru-RU" w:eastAsia="ru-RU"/>
              </w:rPr>
            </w:pPr>
          </w:p>
          <w:p w14:paraId="08A9130C">
            <w:pPr>
              <w:spacing w:line="276" w:lineRule="auto"/>
              <w:contextualSpacing/>
              <w:jc w:val="center"/>
              <w:rPr>
                <w:b/>
                <w:lang w:val="en-US" w:eastAsia="ru-RU"/>
              </w:rPr>
            </w:pPr>
            <w:r>
              <w:rPr>
                <w:b/>
                <w:lang w:val="en-US" w:eastAsia="ru-RU"/>
              </w:rPr>
              <w:t>RECHIZITELE JURIDICE, POŞTALE ŞI DE PLĂŢI ALE PĂRŢILOR</w:t>
            </w:r>
          </w:p>
          <w:p w14:paraId="594C7452">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610CD247">
              <w:tblPrEx>
                <w:tblCellMar>
                  <w:top w:w="0" w:type="dxa"/>
                  <w:left w:w="108" w:type="dxa"/>
                  <w:bottom w:w="0" w:type="dxa"/>
                  <w:right w:w="108" w:type="dxa"/>
                </w:tblCellMar>
              </w:tblPrEx>
              <w:tc>
                <w:tcPr>
                  <w:tcW w:w="4675" w:type="dxa"/>
                </w:tcPr>
                <w:p w14:paraId="65175A22">
                  <w:pPr>
                    <w:tabs>
                      <w:tab w:val="left" w:pos="3295"/>
                    </w:tabs>
                    <w:rPr>
                      <w:b/>
                      <w:lang w:val="en-US" w:eastAsia="ru-RU"/>
                    </w:rPr>
                  </w:pPr>
                  <w:r>
                    <w:rPr>
                      <w:b/>
                      <w:iCs/>
                      <w:lang w:val="en-US" w:eastAsia="ru-RU"/>
                    </w:rPr>
                    <w:t>BENEFICIAR</w:t>
                  </w:r>
                </w:p>
              </w:tc>
              <w:tc>
                <w:tcPr>
                  <w:tcW w:w="4680" w:type="dxa"/>
                </w:tcPr>
                <w:p w14:paraId="4BE9BD37">
                  <w:pPr>
                    <w:tabs>
                      <w:tab w:val="left" w:pos="3295"/>
                    </w:tabs>
                    <w:rPr>
                      <w:lang w:val="en-US" w:eastAsia="ru-RU"/>
                    </w:rPr>
                  </w:pPr>
                  <w:r>
                    <w:rPr>
                      <w:b/>
                      <w:iCs/>
                      <w:lang w:val="en-US" w:eastAsia="ru-RU"/>
                    </w:rPr>
                    <w:t xml:space="preserve">ANTREPRENOR </w:t>
                  </w:r>
                </w:p>
              </w:tc>
            </w:tr>
            <w:tr w14:paraId="779C0EF1">
              <w:tblPrEx>
                <w:tblCellMar>
                  <w:top w:w="0" w:type="dxa"/>
                  <w:left w:w="108" w:type="dxa"/>
                  <w:bottom w:w="0" w:type="dxa"/>
                  <w:right w:w="108" w:type="dxa"/>
                </w:tblCellMar>
              </w:tblPrEx>
              <w:tc>
                <w:tcPr>
                  <w:tcW w:w="4675" w:type="dxa"/>
                  <w:vAlign w:val="center"/>
                </w:tcPr>
                <w:p w14:paraId="43EBCBD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14:paraId="47F75C48">
                  <w:pPr>
                    <w:tabs>
                      <w:tab w:val="left" w:pos="1134"/>
                      <w:tab w:val="left" w:pos="4680"/>
                      <w:tab w:val="left" w:pos="7020"/>
                    </w:tabs>
                    <w:suppressAutoHyphens/>
                    <w:ind w:hanging="14"/>
                    <w:jc w:val="both"/>
                    <w:rPr>
                      <w:lang w:val="en-US" w:eastAsia="ru-RU"/>
                    </w:rPr>
                  </w:pPr>
                  <w:r>
                    <w:rPr>
                      <w:lang w:val="en-US" w:eastAsia="ru-RU"/>
                    </w:rPr>
                    <w:t>Adresa poştală:</w:t>
                  </w:r>
                </w:p>
              </w:tc>
            </w:tr>
            <w:tr w14:paraId="0DB960BF">
              <w:tblPrEx>
                <w:tblCellMar>
                  <w:top w:w="0" w:type="dxa"/>
                  <w:left w:w="108" w:type="dxa"/>
                  <w:bottom w:w="0" w:type="dxa"/>
                  <w:right w:w="108" w:type="dxa"/>
                </w:tblCellMar>
              </w:tblPrEx>
              <w:tc>
                <w:tcPr>
                  <w:tcW w:w="4675" w:type="dxa"/>
                  <w:vAlign w:val="center"/>
                </w:tcPr>
                <w:p w14:paraId="38F63D1F">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14:paraId="5993949E">
                  <w:pPr>
                    <w:tabs>
                      <w:tab w:val="left" w:pos="1134"/>
                      <w:tab w:val="left" w:pos="4680"/>
                      <w:tab w:val="left" w:pos="7020"/>
                    </w:tabs>
                    <w:suppressAutoHyphens/>
                    <w:ind w:hanging="14"/>
                    <w:jc w:val="both"/>
                    <w:rPr>
                      <w:lang w:val="en-US" w:eastAsia="ru-RU"/>
                    </w:rPr>
                  </w:pPr>
                  <w:r>
                    <w:rPr>
                      <w:lang w:val="en-US" w:eastAsia="ru-RU"/>
                    </w:rPr>
                    <w:t>Telefon:</w:t>
                  </w:r>
                </w:p>
              </w:tc>
            </w:tr>
            <w:tr w14:paraId="6F6845FC">
              <w:tblPrEx>
                <w:tblCellMar>
                  <w:top w:w="0" w:type="dxa"/>
                  <w:left w:w="108" w:type="dxa"/>
                  <w:bottom w:w="0" w:type="dxa"/>
                  <w:right w:w="108" w:type="dxa"/>
                </w:tblCellMar>
              </w:tblPrEx>
              <w:tc>
                <w:tcPr>
                  <w:tcW w:w="4675" w:type="dxa"/>
                  <w:vAlign w:val="center"/>
                </w:tcPr>
                <w:p w14:paraId="1BC12FB8">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14:paraId="5D505F63">
                  <w:pPr>
                    <w:tabs>
                      <w:tab w:val="left" w:pos="1134"/>
                      <w:tab w:val="left" w:pos="4680"/>
                      <w:tab w:val="left" w:pos="7020"/>
                    </w:tabs>
                    <w:suppressAutoHyphens/>
                    <w:ind w:hanging="14"/>
                    <w:jc w:val="both"/>
                    <w:rPr>
                      <w:lang w:val="en-US" w:eastAsia="ru-RU"/>
                    </w:rPr>
                  </w:pPr>
                  <w:r>
                    <w:rPr>
                      <w:lang w:val="en-US" w:eastAsia="ru-RU"/>
                    </w:rPr>
                    <w:t>Cod fiscal:</w:t>
                  </w:r>
                </w:p>
              </w:tc>
            </w:tr>
            <w:tr w14:paraId="3F071D46">
              <w:tblPrEx>
                <w:tblCellMar>
                  <w:top w:w="0" w:type="dxa"/>
                  <w:left w:w="108" w:type="dxa"/>
                  <w:bottom w:w="0" w:type="dxa"/>
                  <w:right w:w="108" w:type="dxa"/>
                </w:tblCellMar>
              </w:tblPrEx>
              <w:tc>
                <w:tcPr>
                  <w:tcW w:w="4675" w:type="dxa"/>
                  <w:vAlign w:val="center"/>
                </w:tcPr>
                <w:p w14:paraId="0E51B967">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14:paraId="70426AC6">
                  <w:pPr>
                    <w:tabs>
                      <w:tab w:val="left" w:pos="1134"/>
                      <w:tab w:val="left" w:pos="4680"/>
                      <w:tab w:val="left" w:pos="7020"/>
                    </w:tabs>
                    <w:suppressAutoHyphens/>
                    <w:ind w:hanging="14"/>
                    <w:jc w:val="both"/>
                    <w:rPr>
                      <w:lang w:val="en-US" w:eastAsia="ru-RU"/>
                    </w:rPr>
                  </w:pPr>
                  <w:r>
                    <w:rPr>
                      <w:lang w:val="en-US" w:eastAsia="ru-RU"/>
                    </w:rPr>
                    <w:t>Banca:</w:t>
                  </w:r>
                </w:p>
              </w:tc>
            </w:tr>
            <w:tr w14:paraId="41DC086C">
              <w:tblPrEx>
                <w:tblCellMar>
                  <w:top w:w="0" w:type="dxa"/>
                  <w:left w:w="108" w:type="dxa"/>
                  <w:bottom w:w="0" w:type="dxa"/>
                  <w:right w:w="108" w:type="dxa"/>
                </w:tblCellMar>
              </w:tblPrEx>
              <w:tc>
                <w:tcPr>
                  <w:tcW w:w="4675" w:type="dxa"/>
                  <w:vAlign w:val="center"/>
                </w:tcPr>
                <w:p w14:paraId="0EFADD46">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14:paraId="49078DE9">
                  <w:pPr>
                    <w:tabs>
                      <w:tab w:val="left" w:pos="1134"/>
                      <w:tab w:val="left" w:pos="4680"/>
                      <w:tab w:val="left" w:pos="7020"/>
                    </w:tabs>
                    <w:suppressAutoHyphens/>
                    <w:ind w:hanging="14"/>
                    <w:jc w:val="both"/>
                    <w:rPr>
                      <w:lang w:val="en-US" w:eastAsia="ru-RU"/>
                    </w:rPr>
                  </w:pPr>
                  <w:r>
                    <w:rPr>
                      <w:lang w:val="en-US" w:eastAsia="ru-RU"/>
                    </w:rPr>
                    <w:t>Cod IBAN:</w:t>
                  </w:r>
                </w:p>
              </w:tc>
            </w:tr>
          </w:tbl>
          <w:p w14:paraId="313BFCD7">
            <w:pPr>
              <w:spacing w:line="276" w:lineRule="auto"/>
              <w:contextualSpacing/>
              <w:jc w:val="center"/>
              <w:rPr>
                <w:b/>
                <w:lang w:val="en-US" w:eastAsia="ru-RU"/>
              </w:rPr>
            </w:pPr>
          </w:p>
          <w:p w14:paraId="655F8345">
            <w:pPr>
              <w:tabs>
                <w:tab w:val="left" w:pos="360"/>
              </w:tabs>
              <w:jc w:val="both"/>
              <w:rPr>
                <w:lang w:val="en-US" w:eastAsia="ru-RU"/>
              </w:rPr>
            </w:pPr>
          </w:p>
          <w:p w14:paraId="1C3BCCA1">
            <w:pPr>
              <w:tabs>
                <w:tab w:val="left" w:pos="360"/>
                <w:tab w:val="left" w:pos="2685"/>
              </w:tabs>
              <w:jc w:val="both"/>
              <w:rPr>
                <w:lang w:val="en-US" w:eastAsia="ru-RU"/>
              </w:rPr>
            </w:pPr>
            <w:r>
              <w:rPr>
                <w:lang w:val="en-US" w:eastAsia="ru-RU"/>
              </w:rPr>
              <w:tab/>
            </w:r>
          </w:p>
          <w:p w14:paraId="3D25F8CE">
            <w:pPr>
              <w:tabs>
                <w:tab w:val="left" w:pos="360"/>
                <w:tab w:val="left" w:pos="2685"/>
              </w:tabs>
              <w:spacing w:line="276" w:lineRule="auto"/>
              <w:contextualSpacing/>
              <w:jc w:val="center"/>
              <w:rPr>
                <w:b/>
                <w:lang w:val="en-US" w:eastAsia="ru-RU"/>
              </w:rPr>
            </w:pPr>
            <w:r>
              <w:rPr>
                <w:b/>
                <w:lang w:val="en-US" w:eastAsia="ru-RU"/>
              </w:rPr>
              <w:t>SEMNĂTURILE PĂRŢILOR</w:t>
            </w:r>
          </w:p>
          <w:p w14:paraId="74C6D924">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005FBDC4">
              <w:tblPrEx>
                <w:tblCellMar>
                  <w:top w:w="0" w:type="dxa"/>
                  <w:left w:w="108" w:type="dxa"/>
                  <w:bottom w:w="0" w:type="dxa"/>
                  <w:right w:w="108" w:type="dxa"/>
                </w:tblCellMar>
              </w:tblPrEx>
              <w:trPr>
                <w:trHeight w:val="357" w:hRule="atLeast"/>
              </w:trPr>
              <w:tc>
                <w:tcPr>
                  <w:tcW w:w="4630" w:type="dxa"/>
                  <w:vAlign w:val="center"/>
                </w:tcPr>
                <w:p w14:paraId="0B851FE9">
                  <w:pPr>
                    <w:tabs>
                      <w:tab w:val="left" w:pos="360"/>
                    </w:tabs>
                    <w:jc w:val="center"/>
                    <w:rPr>
                      <w:b/>
                      <w:lang w:val="ru-RU" w:eastAsia="ru-RU"/>
                    </w:rPr>
                  </w:pPr>
                  <w:r>
                    <w:rPr>
                      <w:b/>
                      <w:lang w:val="ru-RU" w:eastAsia="ru-RU"/>
                    </w:rPr>
                    <w:t>BENEFICIAR</w:t>
                  </w:r>
                </w:p>
              </w:tc>
              <w:tc>
                <w:tcPr>
                  <w:tcW w:w="4710" w:type="dxa"/>
                  <w:vAlign w:val="center"/>
                </w:tcPr>
                <w:p w14:paraId="0D25DB6E">
                  <w:pPr>
                    <w:tabs>
                      <w:tab w:val="left" w:pos="360"/>
                    </w:tabs>
                    <w:jc w:val="center"/>
                    <w:rPr>
                      <w:b/>
                      <w:lang w:val="ru-RU" w:eastAsia="ru-RU"/>
                    </w:rPr>
                  </w:pPr>
                  <w:r>
                    <w:rPr>
                      <w:b/>
                      <w:lang w:val="ru-RU" w:eastAsia="ru-RU"/>
                    </w:rPr>
                    <w:t>ANTREPRENOR</w:t>
                  </w:r>
                </w:p>
              </w:tc>
            </w:tr>
            <w:tr w14:paraId="6AA3CF21">
              <w:tblPrEx>
                <w:tblCellMar>
                  <w:top w:w="0" w:type="dxa"/>
                  <w:left w:w="108" w:type="dxa"/>
                  <w:bottom w:w="0" w:type="dxa"/>
                  <w:right w:w="108" w:type="dxa"/>
                </w:tblCellMar>
              </w:tblPrEx>
              <w:trPr>
                <w:trHeight w:val="357" w:hRule="atLeast"/>
              </w:trPr>
              <w:tc>
                <w:tcPr>
                  <w:tcW w:w="4630" w:type="dxa"/>
                  <w:vAlign w:val="center"/>
                </w:tcPr>
                <w:p w14:paraId="73FFC185">
                  <w:pPr>
                    <w:tabs>
                      <w:tab w:val="left" w:pos="360"/>
                    </w:tabs>
                    <w:jc w:val="both"/>
                    <w:rPr>
                      <w:b/>
                      <w:lang w:val="ru-RU" w:eastAsia="ru-RU"/>
                    </w:rPr>
                  </w:pPr>
                </w:p>
                <w:p w14:paraId="35B009CC">
                  <w:pPr>
                    <w:tabs>
                      <w:tab w:val="left" w:pos="360"/>
                    </w:tabs>
                    <w:jc w:val="both"/>
                    <w:rPr>
                      <w:b/>
                      <w:lang w:val="ru-RU" w:eastAsia="ru-RU"/>
                    </w:rPr>
                  </w:pPr>
                </w:p>
                <w:p w14:paraId="3D74B059">
                  <w:pPr>
                    <w:tabs>
                      <w:tab w:val="left" w:pos="360"/>
                    </w:tabs>
                    <w:jc w:val="both"/>
                    <w:rPr>
                      <w:b/>
                      <w:lang w:val="ru-RU" w:eastAsia="ru-RU"/>
                    </w:rPr>
                  </w:pPr>
                </w:p>
              </w:tc>
              <w:tc>
                <w:tcPr>
                  <w:tcW w:w="4710" w:type="dxa"/>
                  <w:vAlign w:val="center"/>
                </w:tcPr>
                <w:p w14:paraId="409E2CFC">
                  <w:pPr>
                    <w:tabs>
                      <w:tab w:val="left" w:pos="360"/>
                    </w:tabs>
                    <w:jc w:val="both"/>
                    <w:rPr>
                      <w:b/>
                      <w:lang w:val="ru-RU" w:eastAsia="ru-RU"/>
                    </w:rPr>
                  </w:pPr>
                </w:p>
                <w:p w14:paraId="0F30938B">
                  <w:pPr>
                    <w:tabs>
                      <w:tab w:val="left" w:pos="360"/>
                    </w:tabs>
                    <w:jc w:val="both"/>
                    <w:rPr>
                      <w:b/>
                      <w:lang w:val="ru-RU" w:eastAsia="ru-RU"/>
                    </w:rPr>
                  </w:pPr>
                </w:p>
                <w:p w14:paraId="559906B9">
                  <w:pPr>
                    <w:tabs>
                      <w:tab w:val="left" w:pos="360"/>
                    </w:tabs>
                    <w:jc w:val="both"/>
                    <w:rPr>
                      <w:b/>
                      <w:lang w:val="ru-RU" w:eastAsia="ru-RU"/>
                    </w:rPr>
                  </w:pPr>
                </w:p>
              </w:tc>
            </w:tr>
            <w:tr w14:paraId="732046F4">
              <w:tblPrEx>
                <w:tblCellMar>
                  <w:top w:w="0" w:type="dxa"/>
                  <w:left w:w="108" w:type="dxa"/>
                  <w:bottom w:w="0" w:type="dxa"/>
                  <w:right w:w="108" w:type="dxa"/>
                </w:tblCellMar>
              </w:tblPrEx>
              <w:trPr>
                <w:trHeight w:val="357" w:hRule="atLeast"/>
              </w:trPr>
              <w:tc>
                <w:tcPr>
                  <w:tcW w:w="4630" w:type="dxa"/>
                  <w:vAlign w:val="center"/>
                </w:tcPr>
                <w:p w14:paraId="294E22B8">
                  <w:pPr>
                    <w:tabs>
                      <w:tab w:val="left" w:pos="360"/>
                    </w:tabs>
                    <w:jc w:val="center"/>
                    <w:rPr>
                      <w:b/>
                      <w:lang w:val="ru-RU" w:eastAsia="ru-RU"/>
                    </w:rPr>
                  </w:pPr>
                  <w:r>
                    <w:rPr>
                      <w:lang w:val="ru-RU" w:eastAsia="ru-RU"/>
                    </w:rPr>
                    <w:t>„___”_________20__</w:t>
                  </w:r>
                </w:p>
              </w:tc>
              <w:tc>
                <w:tcPr>
                  <w:tcW w:w="4710" w:type="dxa"/>
                  <w:vAlign w:val="center"/>
                </w:tcPr>
                <w:p w14:paraId="3596BEBE">
                  <w:pPr>
                    <w:tabs>
                      <w:tab w:val="left" w:pos="360"/>
                    </w:tabs>
                    <w:jc w:val="center"/>
                    <w:rPr>
                      <w:b/>
                      <w:lang w:val="ru-RU" w:eastAsia="ru-RU"/>
                    </w:rPr>
                  </w:pPr>
                  <w:r>
                    <w:rPr>
                      <w:lang w:val="ru-RU" w:eastAsia="ru-RU"/>
                    </w:rPr>
                    <w:t>„___”_________20__”.</w:t>
                  </w:r>
                </w:p>
              </w:tc>
            </w:tr>
          </w:tbl>
          <w:p w14:paraId="384EE6DE">
            <w:pPr>
              <w:tabs>
                <w:tab w:val="left" w:pos="360"/>
                <w:tab w:val="left" w:pos="2295"/>
              </w:tabs>
              <w:jc w:val="both"/>
              <w:rPr>
                <w:lang w:val="ru-RU" w:eastAsia="ru-RU"/>
              </w:rPr>
            </w:pPr>
            <w:r>
              <w:rPr>
                <w:lang w:val="ru-RU" w:eastAsia="ru-RU"/>
              </w:rPr>
              <w:t xml:space="preserve">              </w:t>
            </w:r>
          </w:p>
          <w:p w14:paraId="45FB9F9A">
            <w:pPr>
              <w:tabs>
                <w:tab w:val="left" w:pos="360"/>
              </w:tabs>
              <w:jc w:val="both"/>
              <w:rPr>
                <w:lang w:val="ru-RU" w:eastAsia="ru-RU"/>
              </w:rPr>
            </w:pPr>
          </w:p>
        </w:tc>
      </w:tr>
    </w:tbl>
    <w:p w14:paraId="21BB1ED4">
      <w:pPr>
        <w:rPr>
          <w:lang w:val="zh-CN" w:eastAsia="ru-RU"/>
        </w:rPr>
      </w:pPr>
    </w:p>
    <w:p w14:paraId="40CD3295">
      <w:pPr>
        <w:spacing w:after="160" w:line="259" w:lineRule="auto"/>
        <w:rPr>
          <w:lang w:val="zh-CN"/>
        </w:rPr>
      </w:pPr>
      <w:r>
        <w:rPr>
          <w:lang w:val="zh-CN"/>
        </w:rPr>
        <w:br w:type="page"/>
      </w:r>
    </w:p>
    <w:p w14:paraId="354A6393">
      <w:pPr>
        <w:jc w:val="right"/>
        <w:rPr>
          <w:lang w:val="en-US" w:eastAsia="ru-RU"/>
        </w:rPr>
      </w:pPr>
      <w:r>
        <w:rPr>
          <w:lang w:val="en-US" w:eastAsia="ru-RU"/>
        </w:rPr>
        <w:t>Anexa nr. 26</w:t>
      </w:r>
    </w:p>
    <w:p w14:paraId="01DADA1E">
      <w:pPr>
        <w:jc w:val="center"/>
        <w:rPr>
          <w:b/>
          <w:lang w:val="en-US" w:eastAsia="ru-RU"/>
        </w:rPr>
      </w:pPr>
      <w:r>
        <w:rPr>
          <w:b/>
          <w:lang w:val="en-US" w:eastAsia="ru-RU"/>
        </w:rPr>
        <w:t>CONTRACT – MODEL</w:t>
      </w:r>
    </w:p>
    <w:p w14:paraId="43EE70F6">
      <w:pPr>
        <w:tabs>
          <w:tab w:val="left" w:pos="2295"/>
        </w:tabs>
        <w:jc w:val="both"/>
        <w:rPr>
          <w:lang w:val="en-US" w:eastAsia="ru-RU"/>
        </w:rPr>
      </w:pPr>
    </w:p>
    <w:p w14:paraId="2D7072D3">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r>
      <w:r>
        <w:rPr>
          <w:b/>
          <w:lang w:val="en-US" w:eastAsia="ru-RU"/>
        </w:rPr>
        <w:t>______________</w:t>
      </w:r>
    </w:p>
    <w:p w14:paraId="4DF1D0E2">
      <w:pPr>
        <w:jc w:val="center"/>
        <w:rPr>
          <w:b/>
          <w:lang w:val="en-US" w:eastAsia="ru-RU"/>
        </w:rPr>
      </w:pPr>
      <w:r>
        <w:rPr>
          <w:b/>
          <w:lang w:val="en-US" w:eastAsia="ru-RU"/>
        </w:rPr>
        <w:t xml:space="preserve">de achiziţie publică de servicii de proiectare </w:t>
      </w:r>
    </w:p>
    <w:p w14:paraId="50E74BD6">
      <w:pPr>
        <w:tabs>
          <w:tab w:val="left" w:pos="2295"/>
        </w:tabs>
        <w:jc w:val="both"/>
        <w:rPr>
          <w:lang w:val="en-US" w:eastAsia="ru-RU"/>
        </w:rPr>
      </w:pPr>
    </w:p>
    <w:p w14:paraId="5455337F">
      <w:pPr>
        <w:numPr>
          <w:ilvl w:val="0"/>
          <w:numId w:val="31"/>
        </w:numPr>
        <w:tabs>
          <w:tab w:val="left" w:pos="540"/>
        </w:tabs>
        <w:ind w:left="0" w:firstLine="0"/>
        <w:jc w:val="center"/>
        <w:rPr>
          <w:b/>
          <w:kern w:val="28"/>
          <w:lang w:val="ru-RU" w:eastAsia="ru-RU"/>
        </w:rPr>
      </w:pPr>
      <w:r>
        <w:rPr>
          <w:b/>
          <w:kern w:val="28"/>
          <w:lang w:val="ru-RU" w:eastAsia="ru-RU"/>
        </w:rPr>
        <w:t>PARTEA GENERALĂ</w:t>
      </w:r>
    </w:p>
    <w:p w14:paraId="63A57869">
      <w:pPr>
        <w:contextualSpacing/>
        <w:jc w:val="center"/>
        <w:rPr>
          <w:i/>
          <w:kern w:val="28"/>
          <w:sz w:val="20"/>
          <w:szCs w:val="20"/>
          <w:lang w:val="ru-RU" w:eastAsia="ru-RU"/>
        </w:rPr>
      </w:pPr>
      <w:r>
        <w:rPr>
          <w:i/>
          <w:kern w:val="28"/>
          <w:sz w:val="20"/>
          <w:szCs w:val="20"/>
          <w:lang w:val="ru-RU" w:eastAsia="ru-RU"/>
        </w:rPr>
        <w:t>(OBLIGATORIE)</w:t>
      </w:r>
    </w:p>
    <w:p w14:paraId="5E0935D9">
      <w:pPr>
        <w:jc w:val="both"/>
        <w:rPr>
          <w:b/>
          <w:kern w:val="28"/>
          <w:lang w:val="ru-RU" w:eastAsia="ru-RU"/>
        </w:rPr>
      </w:pPr>
      <w:r>
        <w:rPr>
          <w:b/>
          <w:kern w:val="28"/>
          <w:lang w:val="ru-RU" w:eastAsia="ru-RU"/>
        </w:rPr>
        <w:t>PĂRŢILE CONTRACTANTE</w:t>
      </w:r>
    </w:p>
    <w:p w14:paraId="2263C0A4">
      <w:pPr>
        <w:contextualSpacing/>
        <w:rPr>
          <w:kern w:val="28"/>
          <w:sz w:val="20"/>
          <w:szCs w:val="20"/>
          <w:lang w:val="ru-RU" w:eastAsia="ru-RU"/>
        </w:rPr>
      </w:pPr>
    </w:p>
    <w:tbl>
      <w:tblPr>
        <w:tblStyle w:val="11"/>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649"/>
      </w:tblGrid>
      <w:tr w14:paraId="2CCB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67E22240">
            <w:pPr>
              <w:jc w:val="both"/>
              <w:rPr>
                <w:b/>
                <w:lang w:val="ru-RU" w:eastAsia="ru-RU"/>
              </w:rPr>
            </w:pPr>
            <w:r>
              <w:rPr>
                <w:b/>
                <w:lang w:val="ru-RU" w:eastAsia="ru-RU"/>
              </w:rPr>
              <w:t>Beneficiar</w:t>
            </w:r>
          </w:p>
        </w:tc>
        <w:tc>
          <w:tcPr>
            <w:tcW w:w="2524" w:type="pct"/>
          </w:tcPr>
          <w:p w14:paraId="6948E6CF">
            <w:pPr>
              <w:jc w:val="both"/>
              <w:rPr>
                <w:b/>
                <w:lang w:val="ru-RU" w:eastAsia="ru-RU"/>
              </w:rPr>
            </w:pPr>
            <w:r>
              <w:rPr>
                <w:b/>
                <w:lang w:val="ru-RU" w:eastAsia="ru-RU"/>
              </w:rPr>
              <w:t>Prestator</w:t>
            </w:r>
          </w:p>
        </w:tc>
      </w:tr>
      <w:tr w14:paraId="094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18DA087B">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F84161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4F5390C1">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53E52683">
      <w:pPr>
        <w:ind w:left="3240"/>
        <w:contextualSpacing/>
        <w:rPr>
          <w:kern w:val="28"/>
          <w:sz w:val="20"/>
          <w:szCs w:val="20"/>
          <w:lang w:val="en-US" w:eastAsia="ru-RU"/>
        </w:rPr>
      </w:pPr>
    </w:p>
    <w:p w14:paraId="190346BC">
      <w:pPr>
        <w:rPr>
          <w:b/>
          <w:lang w:val="en-US" w:eastAsia="ru-RU"/>
        </w:rPr>
      </w:pPr>
      <w:r>
        <w:rPr>
          <w:b/>
          <w:lang w:val="en-US" w:eastAsia="ru-RU"/>
        </w:rPr>
        <w:t>1. OBIECTUL CONTRACTULUI</w:t>
      </w:r>
    </w:p>
    <w:p w14:paraId="2DBD574A">
      <w:pPr>
        <w:jc w:val="both"/>
        <w:rPr>
          <w:lang w:val="en-US" w:eastAsia="ru-RU"/>
        </w:rPr>
      </w:pPr>
    </w:p>
    <w:p w14:paraId="53CA862D">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1B8A5374">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pPr>
        <w:jc w:val="both"/>
        <w:rPr>
          <w:lang w:val="en-US" w:eastAsia="ru-RU"/>
        </w:rPr>
      </w:pPr>
      <w:r>
        <w:rPr>
          <w:lang w:val="en-US" w:eastAsia="ru-RU"/>
        </w:rPr>
        <w:t xml:space="preserve">1.3. Beneficiarul se obligă, la rândul său, să achite şi să recepţioneze serviciile de proiectare prestate de Prestator. </w:t>
      </w:r>
    </w:p>
    <w:p w14:paraId="17B64F36">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48098E6D">
      <w:pPr>
        <w:ind w:left="-284"/>
        <w:jc w:val="both"/>
        <w:rPr>
          <w:lang w:val="en-US" w:eastAsia="ru-RU"/>
        </w:rPr>
      </w:pPr>
    </w:p>
    <w:p w14:paraId="31A9D433">
      <w:pPr>
        <w:tabs>
          <w:tab w:val="left" w:pos="567"/>
        </w:tabs>
        <w:jc w:val="both"/>
        <w:rPr>
          <w:b/>
          <w:lang w:val="en-US" w:eastAsia="ru-RU"/>
        </w:rPr>
      </w:pPr>
      <w:r>
        <w:rPr>
          <w:b/>
          <w:lang w:val="en-US" w:eastAsia="ru-RU"/>
        </w:rPr>
        <w:t>2. DOCUMENTELE CONTRACTULUI</w:t>
      </w:r>
    </w:p>
    <w:p w14:paraId="5B3E71E1">
      <w:pPr>
        <w:tabs>
          <w:tab w:val="left" w:pos="142"/>
        </w:tabs>
        <w:jc w:val="both"/>
        <w:rPr>
          <w:b/>
          <w:lang w:val="en-US" w:eastAsia="ru-RU"/>
        </w:rPr>
      </w:pPr>
      <w:r>
        <w:rPr>
          <w:lang w:val="en-US" w:eastAsia="ru-RU"/>
        </w:rPr>
        <w:t>2.1. Următoarele documente vor fi considerate părţi componente ale contractului:</w:t>
      </w:r>
    </w:p>
    <w:p w14:paraId="05A3BE47">
      <w:pPr>
        <w:tabs>
          <w:tab w:val="left" w:pos="993"/>
        </w:tabs>
        <w:suppressAutoHyphens/>
        <w:jc w:val="both"/>
        <w:rPr>
          <w:lang w:val="en-US" w:eastAsia="ru-RU"/>
        </w:rPr>
      </w:pPr>
      <w:r>
        <w:rPr>
          <w:lang w:val="en-US" w:eastAsia="ru-RU"/>
        </w:rPr>
        <w:t>a) Formularul contractului;</w:t>
      </w:r>
    </w:p>
    <w:p w14:paraId="75C74EBB">
      <w:pPr>
        <w:tabs>
          <w:tab w:val="left" w:pos="993"/>
        </w:tabs>
        <w:suppressAutoHyphens/>
        <w:jc w:val="both"/>
        <w:rPr>
          <w:i/>
          <w:lang w:val="en-US" w:eastAsia="ru-RU"/>
        </w:rPr>
      </w:pPr>
      <w:r>
        <w:rPr>
          <w:lang w:val="en-US" w:eastAsia="ru-RU"/>
        </w:rPr>
        <w:t>b) Propunerea tehnică și propunerea financiară;</w:t>
      </w:r>
    </w:p>
    <w:p w14:paraId="7A244AD3">
      <w:pPr>
        <w:tabs>
          <w:tab w:val="left" w:pos="993"/>
        </w:tabs>
        <w:suppressAutoHyphens/>
        <w:jc w:val="both"/>
        <w:rPr>
          <w:i/>
          <w:lang w:val="en-US" w:eastAsia="ru-RU"/>
        </w:rPr>
      </w:pPr>
      <w:r>
        <w:rPr>
          <w:lang w:val="en-US" w:eastAsia="ru-RU"/>
        </w:rPr>
        <w:t>c) Caietul de sarcini;</w:t>
      </w:r>
    </w:p>
    <w:p w14:paraId="5D577A42">
      <w:pPr>
        <w:tabs>
          <w:tab w:val="left" w:pos="993"/>
        </w:tabs>
        <w:suppressAutoHyphens/>
        <w:jc w:val="both"/>
        <w:rPr>
          <w:i/>
          <w:lang w:val="en-US" w:eastAsia="ru-RU"/>
        </w:rPr>
      </w:pPr>
      <w:r>
        <w:rPr>
          <w:lang w:val="en-US" w:eastAsia="ru-RU"/>
        </w:rPr>
        <w:t>d) Garanția de bună execuție a contractului;</w:t>
      </w:r>
    </w:p>
    <w:p w14:paraId="7FFA2EAF">
      <w:pPr>
        <w:tabs>
          <w:tab w:val="left" w:pos="993"/>
        </w:tabs>
        <w:suppressAutoHyphens/>
        <w:jc w:val="both"/>
        <w:rPr>
          <w:i/>
          <w:lang w:val="en-US" w:eastAsia="ru-RU"/>
        </w:rPr>
      </w:pPr>
      <w:r>
        <w:rPr>
          <w:lang w:val="en-US" w:eastAsia="ru-RU"/>
        </w:rPr>
        <w:t>e) Acordul de asociere (după caz);</w:t>
      </w:r>
    </w:p>
    <w:p w14:paraId="3BDDE151">
      <w:pPr>
        <w:tabs>
          <w:tab w:val="left" w:pos="993"/>
        </w:tabs>
        <w:suppressAutoHyphens/>
        <w:jc w:val="both"/>
        <w:rPr>
          <w:i/>
          <w:lang w:val="en-US" w:eastAsia="ru-RU"/>
        </w:rPr>
      </w:pPr>
      <w:r>
        <w:rPr>
          <w:lang w:val="en-US" w:eastAsia="ru-RU"/>
        </w:rPr>
        <w:t>f) Graficul de îndeplinire a contractului aprobat de ambele părți.</w:t>
      </w:r>
    </w:p>
    <w:p w14:paraId="4A19B013">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5684A5F6">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pPr>
        <w:rPr>
          <w:kern w:val="28"/>
          <w:sz w:val="20"/>
          <w:szCs w:val="20"/>
          <w:lang w:val="en-US" w:eastAsia="ru-RU"/>
        </w:rPr>
      </w:pPr>
    </w:p>
    <w:p w14:paraId="3E545208">
      <w:pPr>
        <w:rPr>
          <w:b/>
          <w:lang w:val="en-US" w:eastAsia="ru-RU"/>
        </w:rPr>
      </w:pPr>
      <w:r>
        <w:rPr>
          <w:b/>
          <w:lang w:val="en-US" w:eastAsia="ru-RU"/>
        </w:rPr>
        <w:t>3. TERMENII ŞI CONDIŢIILE DE PRESTARE</w:t>
      </w:r>
    </w:p>
    <w:p w14:paraId="43DBCAAF">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61FB63E1">
      <w:pPr>
        <w:jc w:val="both"/>
        <w:rPr>
          <w:i/>
          <w:sz w:val="20"/>
          <w:szCs w:val="20"/>
          <w:lang w:val="en-US" w:eastAsia="ru-RU"/>
        </w:rPr>
      </w:pPr>
      <w:r>
        <w:rPr>
          <w:i/>
          <w:sz w:val="20"/>
          <w:szCs w:val="20"/>
          <w:lang w:val="en-US" w:eastAsia="ru-RU"/>
        </w:rPr>
        <w:t>* La această secțiune fiecare autoritate contractantă va completa fazele și termenele aferente realizării acestora conform documentației de atribuire.</w:t>
      </w:r>
    </w:p>
    <w:p w14:paraId="04339372">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6E6E0738">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pPr>
        <w:jc w:val="both"/>
        <w:rPr>
          <w:lang w:val="en-US" w:eastAsia="ru-RU"/>
        </w:rPr>
      </w:pPr>
    </w:p>
    <w:p w14:paraId="47F4581B">
      <w:pPr>
        <w:rPr>
          <w:b/>
          <w:lang w:val="en-US" w:eastAsia="ru-RU"/>
        </w:rPr>
      </w:pPr>
      <w:r>
        <w:rPr>
          <w:b/>
          <w:lang w:val="en-US" w:eastAsia="ru-RU"/>
        </w:rPr>
        <w:t>4. PREŢUL ŞI CONDIŢIILE DE PLATĂ</w:t>
      </w:r>
    </w:p>
    <w:p w14:paraId="03E4DB54">
      <w:pPr>
        <w:jc w:val="both"/>
        <w:rPr>
          <w:lang w:val="en-US" w:eastAsia="ru-RU"/>
        </w:rPr>
      </w:pPr>
      <w:r>
        <w:rPr>
          <w:lang w:val="en-US" w:eastAsia="ru-RU"/>
        </w:rPr>
        <w:t>4.1. Preţul serviciilor de proiectare  conform prezentului contract este stabilit în lei MDL.</w:t>
      </w:r>
    </w:p>
    <w:p w14:paraId="7DBEDEFB">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1E7D4F9A">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486389B5">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2DA6B886">
      <w:pPr>
        <w:rPr>
          <w:b/>
          <w:lang w:val="en-US" w:eastAsia="ru-RU"/>
        </w:rPr>
      </w:pPr>
    </w:p>
    <w:p w14:paraId="7001C95D">
      <w:pPr>
        <w:rPr>
          <w:b/>
          <w:lang w:val="en-US" w:eastAsia="ru-RU"/>
        </w:rPr>
      </w:pPr>
      <w:r>
        <w:rPr>
          <w:b/>
          <w:lang w:val="en-US" w:eastAsia="ru-RU"/>
        </w:rPr>
        <w:t>5. STANDARDE</w:t>
      </w:r>
    </w:p>
    <w:p w14:paraId="0F96E914">
      <w:pPr>
        <w:jc w:val="both"/>
        <w:rPr>
          <w:lang w:val="en-US" w:eastAsia="ru-RU"/>
        </w:rPr>
      </w:pPr>
      <w:r>
        <w:rPr>
          <w:lang w:val="en-US" w:eastAsia="ru-RU"/>
        </w:rPr>
        <w:t>5.1. Serviciile de proiectare prestate în baza contractului vor respecta standardele stabilite de către Beneficiar în cerințele caietului de sarcini.</w:t>
      </w:r>
    </w:p>
    <w:p w14:paraId="2B785425">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4240EBE7">
      <w:pPr>
        <w:jc w:val="both"/>
        <w:rPr>
          <w:b/>
          <w:lang w:val="en-US" w:eastAsia="ru-RU"/>
        </w:rPr>
      </w:pPr>
    </w:p>
    <w:p w14:paraId="4FA6DC4D">
      <w:pPr>
        <w:jc w:val="both"/>
        <w:rPr>
          <w:b/>
          <w:lang w:val="en-US" w:eastAsia="ru-RU"/>
        </w:rPr>
      </w:pPr>
      <w:r>
        <w:rPr>
          <w:b/>
          <w:lang w:val="en-US" w:eastAsia="ru-RU"/>
        </w:rPr>
        <w:t>6. RESPONSABILITĂŢILE BENEFICIARULUI</w:t>
      </w:r>
    </w:p>
    <w:p w14:paraId="4F5E5894">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179011A">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1BAFF28A">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pPr>
        <w:jc w:val="both"/>
        <w:rPr>
          <w:lang w:eastAsia="ru-RU"/>
        </w:rPr>
      </w:pPr>
    </w:p>
    <w:p w14:paraId="1CF20068">
      <w:pPr>
        <w:jc w:val="both"/>
        <w:rPr>
          <w:b/>
          <w:lang w:val="en-US" w:eastAsia="ru-RU"/>
        </w:rPr>
      </w:pPr>
      <w:r>
        <w:rPr>
          <w:b/>
          <w:lang w:val="en-US" w:eastAsia="ru-RU"/>
        </w:rPr>
        <w:t>7. RESPONSABILITĂŢILE PRESTATORULUI</w:t>
      </w:r>
    </w:p>
    <w:p w14:paraId="0B06460A">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pPr>
        <w:jc w:val="both"/>
        <w:rPr>
          <w:lang w:eastAsia="ru-RU"/>
        </w:rPr>
      </w:pPr>
      <w:r>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042B7EB8">
      <w:pPr>
        <w:jc w:val="both"/>
        <w:rPr>
          <w:lang w:eastAsia="ru-RU"/>
        </w:rPr>
      </w:pPr>
      <w:r>
        <w:rPr>
          <w:lang w:eastAsia="ru-RU"/>
        </w:rPr>
        <w:t>a) precizarea prin proiect a categoriei de importanţă a construcţiei;</w:t>
      </w:r>
    </w:p>
    <w:p w14:paraId="13A90222">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55C389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0F19F177">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pPr>
        <w:jc w:val="both"/>
        <w:rPr>
          <w:lang w:eastAsia="ru-RU"/>
        </w:rPr>
      </w:pPr>
      <w:r>
        <w:rPr>
          <w:lang w:eastAsia="ru-RU"/>
        </w:rPr>
        <w:t xml:space="preserve">g) participarea la întocmirea cărţii tehnice a construcţiei şi la recepţia lucrărilor executate; </w:t>
      </w:r>
    </w:p>
    <w:p w14:paraId="4CEBC73F">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0C47A0AB">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2EB7F5D">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26035D7">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pPr>
        <w:rPr>
          <w:b/>
          <w:lang w:eastAsia="ru-RU"/>
        </w:rPr>
      </w:pPr>
    </w:p>
    <w:p w14:paraId="6C66F2BB">
      <w:pPr>
        <w:rPr>
          <w:b/>
          <w:lang w:eastAsia="ru-RU"/>
        </w:rPr>
      </w:pPr>
      <w:r>
        <w:rPr>
          <w:b/>
          <w:lang w:eastAsia="ru-RU"/>
        </w:rPr>
        <w:t xml:space="preserve">8. RECEPŢIE ŞI VERIFICĂRI </w:t>
      </w:r>
    </w:p>
    <w:p w14:paraId="447AE951">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24BF9D9D">
      <w:pPr>
        <w:rPr>
          <w:lang w:eastAsia="ru-RU"/>
        </w:rPr>
      </w:pPr>
    </w:p>
    <w:p w14:paraId="660E4C47">
      <w:pPr>
        <w:rPr>
          <w:b/>
          <w:lang w:eastAsia="ru-RU"/>
        </w:rPr>
      </w:pPr>
      <w:r>
        <w:rPr>
          <w:b/>
          <w:lang w:eastAsia="ru-RU"/>
        </w:rPr>
        <w:t>9. DERULARE</w:t>
      </w:r>
    </w:p>
    <w:p w14:paraId="4D911B21">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pPr>
        <w:jc w:val="both"/>
        <w:rPr>
          <w:lang w:eastAsia="ru-RU"/>
        </w:rPr>
      </w:pPr>
      <w:r>
        <w:rPr>
          <w:lang w:eastAsia="ru-RU"/>
        </w:rPr>
        <w:t xml:space="preserve">9.2. Serviciile prestate în baza contractului trebuie finalizate în termenul convenit de părţi, conform punctului 3 din prezentul contract. </w:t>
      </w:r>
    </w:p>
    <w:p w14:paraId="440C8CE2">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30858FD2">
      <w:pPr>
        <w:rPr>
          <w:b/>
          <w:lang w:eastAsia="ru-RU"/>
        </w:rPr>
      </w:pPr>
    </w:p>
    <w:p w14:paraId="0EEB3D57">
      <w:pPr>
        <w:rPr>
          <w:b/>
          <w:lang w:val="en-US" w:eastAsia="ru-RU"/>
        </w:rPr>
      </w:pPr>
      <w:r>
        <w:rPr>
          <w:b/>
          <w:lang w:val="en-US" w:eastAsia="ru-RU"/>
        </w:rPr>
        <w:t>10. JUSTIFICAREA DATORITĂ UNUI IMPEDIMENT</w:t>
      </w:r>
    </w:p>
    <w:p w14:paraId="719CE21B">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r>
      <w:r>
        <w:rPr>
          <w:lang w:val="en-US" w:eastAsia="ru-RU"/>
        </w:rPr>
        <w:t xml:space="preserve">_____ zile) cealaltă Parte despre survenirea circumstanţelor, dar și despre efectele acestora asupra executării contractului. </w:t>
      </w:r>
    </w:p>
    <w:p w14:paraId="1DF9C83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pPr>
        <w:jc w:val="both"/>
        <w:rPr>
          <w:lang w:val="en-US" w:eastAsia="ru-RU"/>
        </w:rPr>
      </w:pPr>
    </w:p>
    <w:p w14:paraId="2641F7E5">
      <w:pPr>
        <w:jc w:val="both"/>
        <w:rPr>
          <w:lang w:val="en-US" w:eastAsia="ru-RU"/>
        </w:rPr>
      </w:pPr>
    </w:p>
    <w:p w14:paraId="12836723">
      <w:pPr>
        <w:tabs>
          <w:tab w:val="left" w:pos="426"/>
          <w:tab w:val="left" w:pos="3645"/>
        </w:tabs>
        <w:rPr>
          <w:b/>
          <w:lang w:val="en-US" w:eastAsia="ru-RU"/>
        </w:rPr>
      </w:pPr>
    </w:p>
    <w:p w14:paraId="56186C2D">
      <w:pPr>
        <w:tabs>
          <w:tab w:val="left" w:pos="426"/>
          <w:tab w:val="left" w:pos="3645"/>
        </w:tabs>
        <w:rPr>
          <w:b/>
          <w:lang w:val="en-US" w:eastAsia="ru-RU"/>
        </w:rPr>
      </w:pPr>
      <w:r>
        <w:rPr>
          <w:b/>
          <w:lang w:val="en-US" w:eastAsia="ru-RU"/>
        </w:rPr>
        <w:t>11. MODIFICĂRI</w:t>
      </w:r>
    </w:p>
    <w:p w14:paraId="01FAD89D">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pPr>
        <w:jc w:val="both"/>
        <w:rPr>
          <w:b/>
          <w:lang w:val="en-US" w:eastAsia="ru-RU"/>
        </w:rPr>
      </w:pPr>
    </w:p>
    <w:p w14:paraId="3C76FE1D">
      <w:pPr>
        <w:jc w:val="both"/>
        <w:rPr>
          <w:b/>
          <w:lang w:val="en-US" w:eastAsia="ru-RU"/>
        </w:rPr>
      </w:pPr>
      <w:r>
        <w:rPr>
          <w:b/>
          <w:lang w:val="en-US" w:eastAsia="ru-RU"/>
        </w:rPr>
        <w:t>12. AJUSTAREA PREŢULUI CONTRACTULUI</w:t>
      </w:r>
    </w:p>
    <w:p w14:paraId="3BFF7381">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51FEF4F4">
      <w:pPr>
        <w:jc w:val="both"/>
        <w:rPr>
          <w:lang w:val="en-US" w:eastAsia="ru-RU"/>
        </w:rPr>
      </w:pPr>
    </w:p>
    <w:p w14:paraId="3D080D5B">
      <w:pPr>
        <w:rPr>
          <w:b/>
          <w:lang w:val="en-US" w:eastAsia="ru-RU"/>
        </w:rPr>
      </w:pPr>
      <w:r>
        <w:rPr>
          <w:b/>
          <w:lang w:val="en-US" w:eastAsia="ru-RU"/>
        </w:rPr>
        <w:t>13. CONDIŢIILE DE PREDARE-PRIMIRE</w:t>
      </w:r>
    </w:p>
    <w:p w14:paraId="78F5384B">
      <w:pPr>
        <w:jc w:val="both"/>
        <w:rPr>
          <w:lang w:val="en-US" w:eastAsia="ru-RU"/>
        </w:rPr>
      </w:pPr>
      <w:r>
        <w:rPr>
          <w:lang w:val="en-US" w:eastAsia="ru-RU"/>
        </w:rPr>
        <w:t>Serviciile de proiectare se consideră predate de către Prestator şi recepţionate de către Beneficiar dacă:</w:t>
      </w:r>
    </w:p>
    <w:p w14:paraId="727D8616">
      <w:pPr>
        <w:numPr>
          <w:ilvl w:val="0"/>
          <w:numId w:val="32"/>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14:paraId="548DE91C">
      <w:pPr>
        <w:numPr>
          <w:ilvl w:val="0"/>
          <w:numId w:val="32"/>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14:paraId="6334BF65">
      <w:pPr>
        <w:jc w:val="both"/>
        <w:rPr>
          <w:lang w:val="en-US" w:eastAsia="ru-RU"/>
        </w:rPr>
      </w:pPr>
    </w:p>
    <w:p w14:paraId="799F78EE">
      <w:pPr>
        <w:rPr>
          <w:b/>
          <w:lang w:val="en-US" w:eastAsia="ru-RU"/>
        </w:rPr>
      </w:pPr>
      <w:r>
        <w:rPr>
          <w:b/>
          <w:lang w:val="en-US" w:eastAsia="ru-RU"/>
        </w:rPr>
        <w:t>14. REZOLUȚIUNEA CONTRACTULUI</w:t>
      </w:r>
    </w:p>
    <w:p w14:paraId="75EF2A3C">
      <w:pPr>
        <w:jc w:val="both"/>
        <w:rPr>
          <w:lang w:val="en-US" w:eastAsia="ru-RU"/>
        </w:rPr>
      </w:pPr>
      <w:r>
        <w:rPr>
          <w:lang w:val="en-US" w:eastAsia="ru-RU"/>
        </w:rPr>
        <w:t>14.1. Rezoluțiunea contractului se poate realiza cu acordul comun al Părţilor.</w:t>
      </w:r>
    </w:p>
    <w:p w14:paraId="73342FA9">
      <w:pPr>
        <w:jc w:val="both"/>
        <w:rPr>
          <w:lang w:val="en-US" w:eastAsia="ru-RU"/>
        </w:rPr>
      </w:pPr>
      <w:r>
        <w:rPr>
          <w:lang w:val="en-US" w:eastAsia="ru-RU"/>
        </w:rPr>
        <w:t>14.2. Contractul poate fi rezolvit în mod unilateral în caz de:</w:t>
      </w:r>
    </w:p>
    <w:p w14:paraId="34156DF1">
      <w:pPr>
        <w:numPr>
          <w:ilvl w:val="0"/>
          <w:numId w:val="33"/>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14:paraId="352780A8">
      <w:pPr>
        <w:numPr>
          <w:ilvl w:val="0"/>
          <w:numId w:val="33"/>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14:paraId="477F7929">
      <w:pPr>
        <w:numPr>
          <w:ilvl w:val="0"/>
          <w:numId w:val="33"/>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14:paraId="0057E25B">
      <w:pPr>
        <w:numPr>
          <w:ilvl w:val="0"/>
          <w:numId w:val="33"/>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14:paraId="469362F9">
      <w:pPr>
        <w:numPr>
          <w:ilvl w:val="0"/>
          <w:numId w:val="33"/>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1F48C0DA">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451B3D9E">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14:paraId="43B172C4">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14:paraId="098C98B5">
      <w:pPr>
        <w:rPr>
          <w:b/>
          <w:lang w:val="en-US" w:eastAsia="ru-RU"/>
        </w:rPr>
      </w:pPr>
    </w:p>
    <w:p w14:paraId="71CB0083">
      <w:pPr>
        <w:rPr>
          <w:b/>
          <w:lang w:val="en-US" w:eastAsia="ru-RU"/>
        </w:rPr>
      </w:pPr>
      <w:r>
        <w:rPr>
          <w:b/>
          <w:lang w:val="en-US" w:eastAsia="ru-RU"/>
        </w:rPr>
        <w:t>15. RECLAMAŢII ŞI SANCŢIUNI</w:t>
      </w:r>
    </w:p>
    <w:p w14:paraId="13DF9A9A">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5DED9EA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7FEB52FD">
      <w:pPr>
        <w:jc w:val="both"/>
        <w:rPr>
          <w:lang w:eastAsia="ru-RU"/>
        </w:rPr>
      </w:pPr>
      <w:r>
        <w:rPr>
          <w:lang w:eastAsia="ru-RU"/>
        </w:rPr>
        <w:t xml:space="preserve">15.4. În caz de recunoaştere a pretenţiilor, Prestatorul este obligat, în termen  restrâns, să le înlăture potrivit cerinţelor contractului. </w:t>
      </w:r>
    </w:p>
    <w:p w14:paraId="01DB9F36">
      <w:pPr>
        <w:jc w:val="both"/>
        <w:rPr>
          <w:lang w:eastAsia="ru-RU"/>
        </w:rPr>
      </w:pPr>
      <w:r>
        <w:rPr>
          <w:lang w:eastAsia="ru-RU"/>
        </w:rPr>
        <w:t>15.5. Prestatorul poartă răspundere pentru calitatea serviciilor de proiectare în limitele stabilite, inclusiv pentru viciile ascunse.</w:t>
      </w:r>
    </w:p>
    <w:p w14:paraId="6177924A">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pPr>
        <w:jc w:val="both"/>
        <w:rPr>
          <w:lang w:eastAsia="ru-RU"/>
        </w:rPr>
      </w:pPr>
    </w:p>
    <w:p w14:paraId="0DBB1164">
      <w:pPr>
        <w:jc w:val="both"/>
        <w:rPr>
          <w:b/>
          <w:lang w:eastAsia="ru-RU"/>
        </w:rPr>
      </w:pPr>
      <w:r>
        <w:rPr>
          <w:b/>
          <w:lang w:eastAsia="ru-RU"/>
        </w:rPr>
        <w:t xml:space="preserve">16. GARANŢIA DE BUNĂ EXECUŢIE A CONTRACTULUI DE SERVICII </w:t>
      </w:r>
    </w:p>
    <w:p w14:paraId="5C96F23B">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6AC159D">
      <w:pPr>
        <w:jc w:val="both"/>
        <w:rPr>
          <w:lang w:eastAsia="ru-RU"/>
        </w:rPr>
      </w:pPr>
      <w:r>
        <w:rPr>
          <w:lang w:eastAsia="ru-RU"/>
        </w:rPr>
        <w:t>16.4. Prestatorul se va asigura că garanția de bună execuție este valabilă și în vigoare până la finalizarea prestării serviciilor.</w:t>
      </w:r>
    </w:p>
    <w:p w14:paraId="22C6106A">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2A2AA48A">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0A02C28">
      <w:pPr>
        <w:jc w:val="both"/>
        <w:rPr>
          <w:lang w:eastAsia="ru-RU"/>
        </w:rPr>
      </w:pPr>
      <w:r>
        <w:rPr>
          <w:lang w:eastAsia="ru-RU"/>
        </w:rPr>
        <w:t xml:space="preserve">16.7. Restituirea garanţiei de bună execuţie a contractului se va face în conformitate cu actele normative. </w:t>
      </w:r>
    </w:p>
    <w:p w14:paraId="7BCAE53A">
      <w:pPr>
        <w:jc w:val="both"/>
        <w:rPr>
          <w:lang w:eastAsia="ru-RU"/>
        </w:rPr>
      </w:pPr>
      <w:r>
        <w:rPr>
          <w:lang w:eastAsia="ru-RU"/>
        </w:rPr>
        <w:t xml:space="preserve">16.8. Beneficiarul va executa garanţia de bună execuţie, în eventualitatea în care: </w:t>
      </w:r>
    </w:p>
    <w:p w14:paraId="31C8D516">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pPr>
        <w:rPr>
          <w:b/>
          <w:lang w:eastAsia="ru-RU"/>
        </w:rPr>
      </w:pPr>
    </w:p>
    <w:p w14:paraId="31619D2C">
      <w:pPr>
        <w:rPr>
          <w:b/>
          <w:lang w:val="en-US" w:eastAsia="ru-RU"/>
        </w:rPr>
      </w:pPr>
      <w:r>
        <w:rPr>
          <w:b/>
          <w:lang w:val="en-US" w:eastAsia="ru-RU"/>
        </w:rPr>
        <w:t>17. DREPTURI DE PROPRIETATE INTELECTUALĂ</w:t>
      </w:r>
    </w:p>
    <w:p w14:paraId="08D77E9C">
      <w:pPr>
        <w:jc w:val="both"/>
        <w:rPr>
          <w:lang w:val="en-US" w:eastAsia="ru-RU"/>
        </w:rPr>
      </w:pPr>
      <w:r>
        <w:rPr>
          <w:lang w:val="en-US" w:eastAsia="ru-RU"/>
        </w:rPr>
        <w:t>Prestatorul are obligaţia să despăgubească Beneficiarul împotriva oricăror:</w:t>
      </w:r>
    </w:p>
    <w:p w14:paraId="4E20EBCB">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14:paraId="60CE4BEC">
      <w:pPr>
        <w:jc w:val="both"/>
        <w:rPr>
          <w:lang w:val="en-US" w:eastAsia="ru-RU"/>
        </w:rPr>
      </w:pPr>
    </w:p>
    <w:p w14:paraId="65438628">
      <w:pPr>
        <w:tabs>
          <w:tab w:val="left" w:pos="3825"/>
        </w:tabs>
        <w:contextualSpacing/>
        <w:jc w:val="both"/>
        <w:rPr>
          <w:b/>
          <w:lang w:val="en-US" w:eastAsia="ru-RU"/>
        </w:rPr>
      </w:pPr>
      <w:r>
        <w:rPr>
          <w:b/>
          <w:lang w:val="en-US" w:eastAsia="ru-RU"/>
        </w:rPr>
        <w:t>18. REZOLUȚIUNEA CONTRACTULUI</w:t>
      </w:r>
    </w:p>
    <w:p w14:paraId="6A7E9C2C">
      <w:pPr>
        <w:tabs>
          <w:tab w:val="left" w:pos="3825"/>
        </w:tabs>
        <w:contextualSpacing/>
        <w:jc w:val="both"/>
        <w:rPr>
          <w:lang w:val="en-US" w:eastAsia="ru-RU"/>
        </w:rPr>
      </w:pPr>
      <w:r>
        <w:rPr>
          <w:lang w:val="en-US" w:eastAsia="ru-RU"/>
        </w:rPr>
        <w:t xml:space="preserve">18.1. Prestatorul poate cere rezoluțiunea contractului, dacă: </w:t>
      </w:r>
    </w:p>
    <w:p w14:paraId="163A368D">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524B8EA5">
      <w:pPr>
        <w:tabs>
          <w:tab w:val="left" w:pos="1276"/>
        </w:tabs>
        <w:jc w:val="both"/>
        <w:rPr>
          <w:lang w:val="en-US" w:eastAsia="ru-RU"/>
        </w:rPr>
      </w:pPr>
      <w:r>
        <w:rPr>
          <w:lang w:val="en-US" w:eastAsia="ru-RU"/>
        </w:rPr>
        <w:t xml:space="preserve">b) Beneficiarul nu onorează o plată scadentă mai mult de 3 luni; </w:t>
      </w:r>
    </w:p>
    <w:p w14:paraId="37AC3E76">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pPr>
        <w:tabs>
          <w:tab w:val="left" w:pos="567"/>
        </w:tabs>
        <w:jc w:val="both"/>
        <w:rPr>
          <w:lang w:val="en-US" w:eastAsia="ru-RU"/>
        </w:rPr>
      </w:pPr>
      <w:r>
        <w:rPr>
          <w:lang w:val="en-US" w:eastAsia="ru-RU"/>
        </w:rPr>
        <w:t xml:space="preserve">18.2. Beneficiarul poate cere rezoluțiunea contractului, dacă: </w:t>
      </w:r>
    </w:p>
    <w:p w14:paraId="1EFC2CBB">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4B4CC478">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B1A14D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129DA557">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88DEE8B">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8053B91">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BCAE0D2">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pPr>
        <w:jc w:val="both"/>
        <w:rPr>
          <w:lang w:val="en-US" w:eastAsia="ru-RU"/>
        </w:rPr>
      </w:pPr>
    </w:p>
    <w:p w14:paraId="1BF54037">
      <w:pPr>
        <w:rPr>
          <w:b/>
          <w:lang w:val="en-US" w:eastAsia="ru-RU"/>
        </w:rPr>
      </w:pPr>
      <w:r>
        <w:rPr>
          <w:b/>
          <w:lang w:val="en-US" w:eastAsia="ru-RU"/>
        </w:rPr>
        <w:t>19. DISPOZIŢII FINALE</w:t>
      </w:r>
    </w:p>
    <w:p w14:paraId="2AAD3F2B">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pPr>
        <w:jc w:val="both"/>
        <w:rPr>
          <w:lang w:val="en-US" w:eastAsia="ru-RU"/>
        </w:rPr>
      </w:pPr>
      <w:r>
        <w:rPr>
          <w:lang w:val="en-US" w:eastAsia="ru-RU"/>
        </w:rPr>
        <w:t>19.2. De la data semnării prezentului contract, toate negocierile purtate şi documentele  perfectate anterior, îşi pierd valabilitatea.</w:t>
      </w:r>
    </w:p>
    <w:p w14:paraId="38F474BB">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44B9B6BE">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23A47E34">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pPr>
        <w:spacing w:line="276" w:lineRule="auto"/>
        <w:contextualSpacing/>
        <w:rPr>
          <w:lang w:val="en-US" w:eastAsia="ru-RU"/>
        </w:rPr>
      </w:pPr>
    </w:p>
    <w:p w14:paraId="2DC6DC16">
      <w:pPr>
        <w:numPr>
          <w:ilvl w:val="0"/>
          <w:numId w:val="31"/>
        </w:numPr>
        <w:tabs>
          <w:tab w:val="left" w:pos="1134"/>
          <w:tab w:val="left" w:pos="2295"/>
        </w:tabs>
        <w:jc w:val="center"/>
        <w:rPr>
          <w:lang w:val="ru-RU" w:eastAsia="ru-RU"/>
        </w:rPr>
      </w:pPr>
      <w:r>
        <w:rPr>
          <w:b/>
          <w:lang w:val="ru-RU" w:eastAsia="ru-RU"/>
        </w:rPr>
        <w:t>PARTEA CE ȚINE DE CONDIȚIILE</w:t>
      </w:r>
    </w:p>
    <w:p w14:paraId="40F5FDC0">
      <w:pPr>
        <w:tabs>
          <w:tab w:val="left" w:pos="2295"/>
        </w:tabs>
        <w:ind w:left="3240"/>
        <w:contextualSpacing/>
        <w:rPr>
          <w:lang w:val="ru-RU" w:eastAsia="ru-RU"/>
        </w:rPr>
      </w:pPr>
      <w:r>
        <w:rPr>
          <w:b/>
          <w:lang w:val="ru-RU" w:eastAsia="ru-RU"/>
        </w:rPr>
        <w:t xml:space="preserve">   SPECIALE AL CONTRACTULUI</w:t>
      </w:r>
    </w:p>
    <w:p w14:paraId="38148CB6">
      <w:pPr>
        <w:jc w:val="center"/>
        <w:rPr>
          <w:i/>
          <w:lang w:val="ru-RU" w:eastAsia="ru-RU"/>
        </w:rPr>
      </w:pPr>
      <w:r>
        <w:rPr>
          <w:i/>
          <w:lang w:val="ru-RU" w:eastAsia="ru-RU"/>
        </w:rPr>
        <w:t xml:space="preserve">              (</w:t>
      </w:r>
      <w:r>
        <w:rPr>
          <w:i/>
          <w:sz w:val="20"/>
          <w:szCs w:val="20"/>
          <w:lang w:val="ru-RU" w:eastAsia="ru-RU"/>
        </w:rPr>
        <w:t>LA NECESITATE)</w:t>
      </w:r>
    </w:p>
    <w:p w14:paraId="0766F36B">
      <w:pPr>
        <w:spacing w:line="276" w:lineRule="auto"/>
        <w:contextualSpacing/>
        <w:rPr>
          <w:lang w:val="ru-RU" w:eastAsia="ru-RU"/>
        </w:rPr>
      </w:pPr>
    </w:p>
    <w:p w14:paraId="1395066C">
      <w:pPr>
        <w:spacing w:line="276" w:lineRule="auto"/>
        <w:contextualSpacing/>
        <w:jc w:val="center"/>
        <w:rPr>
          <w:b/>
          <w:lang w:val="en-US" w:eastAsia="ru-RU"/>
        </w:rPr>
      </w:pPr>
      <w:r>
        <w:rPr>
          <w:b/>
          <w:lang w:val="en-US" w:eastAsia="ru-RU"/>
        </w:rPr>
        <w:t>RECHIZITELE JURIDICE, POŞTALE ŞI DE PLĂŢI ALE PĂRŢILOR</w:t>
      </w:r>
    </w:p>
    <w:p w14:paraId="572419B3">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10B7577D">
        <w:tblPrEx>
          <w:tblCellMar>
            <w:top w:w="0" w:type="dxa"/>
            <w:left w:w="108" w:type="dxa"/>
            <w:bottom w:w="0" w:type="dxa"/>
            <w:right w:w="108" w:type="dxa"/>
          </w:tblCellMar>
        </w:tblPrEx>
        <w:tc>
          <w:tcPr>
            <w:tcW w:w="4675" w:type="dxa"/>
          </w:tcPr>
          <w:p w14:paraId="1EFAD846">
            <w:pPr>
              <w:tabs>
                <w:tab w:val="left" w:pos="3295"/>
              </w:tabs>
              <w:rPr>
                <w:b/>
                <w:lang w:val="ru-RU" w:eastAsia="ru-RU"/>
              </w:rPr>
            </w:pPr>
            <w:r>
              <w:rPr>
                <w:b/>
                <w:iCs/>
                <w:lang w:val="ru-RU" w:eastAsia="ru-RU"/>
              </w:rPr>
              <w:t>BENEFICIAR</w:t>
            </w:r>
          </w:p>
        </w:tc>
        <w:tc>
          <w:tcPr>
            <w:tcW w:w="4680" w:type="dxa"/>
          </w:tcPr>
          <w:p w14:paraId="1847ACA8">
            <w:pPr>
              <w:tabs>
                <w:tab w:val="left" w:pos="3295"/>
              </w:tabs>
              <w:rPr>
                <w:lang w:val="ru-RU" w:eastAsia="ru-RU"/>
              </w:rPr>
            </w:pPr>
            <w:r>
              <w:rPr>
                <w:b/>
                <w:iCs/>
                <w:lang w:val="ru-RU" w:eastAsia="ru-RU"/>
              </w:rPr>
              <w:t xml:space="preserve">ANTREPRENOR </w:t>
            </w:r>
          </w:p>
        </w:tc>
      </w:tr>
      <w:tr w14:paraId="64349C8D">
        <w:tblPrEx>
          <w:tblCellMar>
            <w:top w:w="0" w:type="dxa"/>
            <w:left w:w="108" w:type="dxa"/>
            <w:bottom w:w="0" w:type="dxa"/>
            <w:right w:w="108" w:type="dxa"/>
          </w:tblCellMar>
        </w:tblPrEx>
        <w:tc>
          <w:tcPr>
            <w:tcW w:w="4675" w:type="dxa"/>
            <w:vAlign w:val="center"/>
          </w:tcPr>
          <w:p w14:paraId="64A42190">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14:paraId="07A87246">
            <w:pPr>
              <w:tabs>
                <w:tab w:val="left" w:pos="1134"/>
                <w:tab w:val="left" w:pos="4680"/>
                <w:tab w:val="left" w:pos="7020"/>
              </w:tabs>
              <w:suppressAutoHyphens/>
              <w:ind w:hanging="14"/>
              <w:jc w:val="both"/>
              <w:rPr>
                <w:lang w:val="ru-RU" w:eastAsia="ru-RU"/>
              </w:rPr>
            </w:pPr>
            <w:r>
              <w:rPr>
                <w:lang w:val="ru-RU" w:eastAsia="ru-RU"/>
              </w:rPr>
              <w:t>Adresa poştală:</w:t>
            </w:r>
          </w:p>
        </w:tc>
      </w:tr>
      <w:tr w14:paraId="3A006698">
        <w:tblPrEx>
          <w:tblCellMar>
            <w:top w:w="0" w:type="dxa"/>
            <w:left w:w="108" w:type="dxa"/>
            <w:bottom w:w="0" w:type="dxa"/>
            <w:right w:w="108" w:type="dxa"/>
          </w:tblCellMar>
        </w:tblPrEx>
        <w:tc>
          <w:tcPr>
            <w:tcW w:w="4675" w:type="dxa"/>
            <w:vAlign w:val="center"/>
          </w:tcPr>
          <w:p w14:paraId="5166C51B">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14:paraId="6EA48E9F">
            <w:pPr>
              <w:tabs>
                <w:tab w:val="left" w:pos="1134"/>
                <w:tab w:val="left" w:pos="4680"/>
                <w:tab w:val="left" w:pos="7020"/>
              </w:tabs>
              <w:suppressAutoHyphens/>
              <w:ind w:hanging="14"/>
              <w:jc w:val="both"/>
              <w:rPr>
                <w:lang w:val="ru-RU" w:eastAsia="ru-RU"/>
              </w:rPr>
            </w:pPr>
            <w:r>
              <w:rPr>
                <w:lang w:val="ru-RU" w:eastAsia="ru-RU"/>
              </w:rPr>
              <w:t>Telefon:</w:t>
            </w:r>
          </w:p>
        </w:tc>
      </w:tr>
      <w:tr w14:paraId="7DB00014">
        <w:tblPrEx>
          <w:tblCellMar>
            <w:top w:w="0" w:type="dxa"/>
            <w:left w:w="108" w:type="dxa"/>
            <w:bottom w:w="0" w:type="dxa"/>
            <w:right w:w="108" w:type="dxa"/>
          </w:tblCellMar>
        </w:tblPrEx>
        <w:tc>
          <w:tcPr>
            <w:tcW w:w="4675" w:type="dxa"/>
            <w:vAlign w:val="center"/>
          </w:tcPr>
          <w:p w14:paraId="3C6CA05F">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14:paraId="2E513D78">
            <w:pPr>
              <w:tabs>
                <w:tab w:val="left" w:pos="1134"/>
                <w:tab w:val="left" w:pos="4680"/>
                <w:tab w:val="left" w:pos="7020"/>
              </w:tabs>
              <w:suppressAutoHyphens/>
              <w:ind w:hanging="14"/>
              <w:jc w:val="both"/>
              <w:rPr>
                <w:lang w:val="ru-RU" w:eastAsia="ru-RU"/>
              </w:rPr>
            </w:pPr>
            <w:r>
              <w:rPr>
                <w:lang w:val="ru-RU" w:eastAsia="ru-RU"/>
              </w:rPr>
              <w:t>Cod fiscal:</w:t>
            </w:r>
          </w:p>
        </w:tc>
      </w:tr>
      <w:tr w14:paraId="7B6FD03A">
        <w:tblPrEx>
          <w:tblCellMar>
            <w:top w:w="0" w:type="dxa"/>
            <w:left w:w="108" w:type="dxa"/>
            <w:bottom w:w="0" w:type="dxa"/>
            <w:right w:w="108" w:type="dxa"/>
          </w:tblCellMar>
        </w:tblPrEx>
        <w:tc>
          <w:tcPr>
            <w:tcW w:w="4675" w:type="dxa"/>
            <w:vAlign w:val="center"/>
          </w:tcPr>
          <w:p w14:paraId="63FFF726">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14:paraId="6DB95E9E">
            <w:pPr>
              <w:tabs>
                <w:tab w:val="left" w:pos="1134"/>
                <w:tab w:val="left" w:pos="4680"/>
                <w:tab w:val="left" w:pos="7020"/>
              </w:tabs>
              <w:suppressAutoHyphens/>
              <w:ind w:hanging="14"/>
              <w:jc w:val="both"/>
              <w:rPr>
                <w:lang w:val="ru-RU" w:eastAsia="ru-RU"/>
              </w:rPr>
            </w:pPr>
            <w:r>
              <w:rPr>
                <w:lang w:val="ru-RU" w:eastAsia="ru-RU"/>
              </w:rPr>
              <w:t>Banca:</w:t>
            </w:r>
          </w:p>
        </w:tc>
      </w:tr>
      <w:tr w14:paraId="04C04824">
        <w:tblPrEx>
          <w:tblCellMar>
            <w:top w:w="0" w:type="dxa"/>
            <w:left w:w="108" w:type="dxa"/>
            <w:bottom w:w="0" w:type="dxa"/>
            <w:right w:w="108" w:type="dxa"/>
          </w:tblCellMar>
        </w:tblPrEx>
        <w:tc>
          <w:tcPr>
            <w:tcW w:w="4675" w:type="dxa"/>
            <w:vAlign w:val="center"/>
          </w:tcPr>
          <w:p w14:paraId="0B943297">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14:paraId="4F658586">
            <w:pPr>
              <w:tabs>
                <w:tab w:val="left" w:pos="1134"/>
                <w:tab w:val="left" w:pos="4680"/>
                <w:tab w:val="left" w:pos="7020"/>
              </w:tabs>
              <w:suppressAutoHyphens/>
              <w:ind w:hanging="14"/>
              <w:jc w:val="both"/>
              <w:rPr>
                <w:lang w:val="ru-RU" w:eastAsia="ru-RU"/>
              </w:rPr>
            </w:pPr>
            <w:r>
              <w:rPr>
                <w:lang w:val="ru-RU" w:eastAsia="ru-RU"/>
              </w:rPr>
              <w:t>Cod IBAN:</w:t>
            </w:r>
          </w:p>
        </w:tc>
      </w:tr>
    </w:tbl>
    <w:p w14:paraId="5F9C341D">
      <w:pPr>
        <w:spacing w:line="276" w:lineRule="auto"/>
        <w:contextualSpacing/>
        <w:jc w:val="center"/>
        <w:rPr>
          <w:b/>
          <w:lang w:val="ru-RU" w:eastAsia="ru-RU"/>
        </w:rPr>
      </w:pPr>
    </w:p>
    <w:p w14:paraId="06882EBB">
      <w:pPr>
        <w:tabs>
          <w:tab w:val="left" w:pos="360"/>
        </w:tabs>
        <w:jc w:val="both"/>
        <w:rPr>
          <w:lang w:val="ru-RU" w:eastAsia="ru-RU"/>
        </w:rPr>
      </w:pPr>
    </w:p>
    <w:p w14:paraId="31756884">
      <w:pPr>
        <w:tabs>
          <w:tab w:val="left" w:pos="360"/>
          <w:tab w:val="left" w:pos="2685"/>
        </w:tabs>
        <w:jc w:val="both"/>
        <w:rPr>
          <w:lang w:val="ru-RU" w:eastAsia="ru-RU"/>
        </w:rPr>
      </w:pPr>
      <w:r>
        <w:rPr>
          <w:lang w:val="ru-RU" w:eastAsia="ru-RU"/>
        </w:rPr>
        <w:tab/>
      </w:r>
    </w:p>
    <w:p w14:paraId="00376CB8">
      <w:pPr>
        <w:tabs>
          <w:tab w:val="left" w:pos="360"/>
          <w:tab w:val="left" w:pos="2685"/>
        </w:tabs>
        <w:spacing w:line="276" w:lineRule="auto"/>
        <w:contextualSpacing/>
        <w:jc w:val="center"/>
        <w:rPr>
          <w:b/>
          <w:lang w:val="ru-RU" w:eastAsia="ru-RU"/>
        </w:rPr>
      </w:pPr>
      <w:r>
        <w:rPr>
          <w:b/>
          <w:lang w:val="ru-RU" w:eastAsia="ru-RU"/>
        </w:rPr>
        <w:t>SEMNĂTURILE PĂRŢILOR</w:t>
      </w:r>
    </w:p>
    <w:p w14:paraId="69527D5F">
      <w:pPr>
        <w:tabs>
          <w:tab w:val="left" w:pos="360"/>
          <w:tab w:val="left" w:pos="2685"/>
        </w:tabs>
        <w:spacing w:line="276" w:lineRule="auto"/>
        <w:contextualSpacing/>
        <w:jc w:val="center"/>
        <w:rPr>
          <w:b/>
          <w:lang w:val="ru-RU"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44AB10FD">
        <w:tblPrEx>
          <w:tblCellMar>
            <w:top w:w="0" w:type="dxa"/>
            <w:left w:w="108" w:type="dxa"/>
            <w:bottom w:w="0" w:type="dxa"/>
            <w:right w:w="108" w:type="dxa"/>
          </w:tblCellMar>
        </w:tblPrEx>
        <w:trPr>
          <w:trHeight w:val="357" w:hRule="atLeast"/>
        </w:trPr>
        <w:tc>
          <w:tcPr>
            <w:tcW w:w="4630" w:type="dxa"/>
            <w:vAlign w:val="center"/>
          </w:tcPr>
          <w:p w14:paraId="1CA09E00">
            <w:pPr>
              <w:tabs>
                <w:tab w:val="left" w:pos="360"/>
              </w:tabs>
              <w:jc w:val="center"/>
              <w:rPr>
                <w:b/>
                <w:lang w:val="ru-RU" w:eastAsia="ru-RU"/>
              </w:rPr>
            </w:pPr>
            <w:r>
              <w:rPr>
                <w:b/>
                <w:lang w:val="ru-RU" w:eastAsia="ru-RU"/>
              </w:rPr>
              <w:t>BENEFICIAR</w:t>
            </w:r>
          </w:p>
        </w:tc>
        <w:tc>
          <w:tcPr>
            <w:tcW w:w="4710" w:type="dxa"/>
            <w:vAlign w:val="center"/>
          </w:tcPr>
          <w:p w14:paraId="58DA2ADC">
            <w:pPr>
              <w:tabs>
                <w:tab w:val="left" w:pos="360"/>
              </w:tabs>
              <w:jc w:val="center"/>
              <w:rPr>
                <w:b/>
                <w:lang w:val="ru-RU" w:eastAsia="ru-RU"/>
              </w:rPr>
            </w:pPr>
            <w:r>
              <w:rPr>
                <w:b/>
                <w:lang w:val="ru-RU" w:eastAsia="ru-RU"/>
              </w:rPr>
              <w:t>ANTREPRENOR</w:t>
            </w:r>
          </w:p>
        </w:tc>
      </w:tr>
      <w:tr w14:paraId="0A4DFB40">
        <w:tblPrEx>
          <w:tblCellMar>
            <w:top w:w="0" w:type="dxa"/>
            <w:left w:w="108" w:type="dxa"/>
            <w:bottom w:w="0" w:type="dxa"/>
            <w:right w:w="108" w:type="dxa"/>
          </w:tblCellMar>
        </w:tblPrEx>
        <w:trPr>
          <w:trHeight w:val="357" w:hRule="atLeast"/>
        </w:trPr>
        <w:tc>
          <w:tcPr>
            <w:tcW w:w="4630" w:type="dxa"/>
            <w:vAlign w:val="center"/>
          </w:tcPr>
          <w:p w14:paraId="71B7964B">
            <w:pPr>
              <w:tabs>
                <w:tab w:val="left" w:pos="360"/>
              </w:tabs>
              <w:jc w:val="both"/>
              <w:rPr>
                <w:b/>
                <w:lang w:val="ru-RU" w:eastAsia="ru-RU"/>
              </w:rPr>
            </w:pPr>
          </w:p>
          <w:p w14:paraId="2B0DBA07">
            <w:pPr>
              <w:tabs>
                <w:tab w:val="left" w:pos="360"/>
              </w:tabs>
              <w:jc w:val="both"/>
              <w:rPr>
                <w:b/>
                <w:lang w:val="ru-RU" w:eastAsia="ru-RU"/>
              </w:rPr>
            </w:pPr>
          </w:p>
          <w:p w14:paraId="48A65EE8">
            <w:pPr>
              <w:tabs>
                <w:tab w:val="left" w:pos="360"/>
              </w:tabs>
              <w:jc w:val="both"/>
              <w:rPr>
                <w:b/>
                <w:lang w:val="ru-RU" w:eastAsia="ru-RU"/>
              </w:rPr>
            </w:pPr>
          </w:p>
        </w:tc>
        <w:tc>
          <w:tcPr>
            <w:tcW w:w="4710" w:type="dxa"/>
            <w:vAlign w:val="center"/>
          </w:tcPr>
          <w:p w14:paraId="3193C53F">
            <w:pPr>
              <w:tabs>
                <w:tab w:val="left" w:pos="360"/>
              </w:tabs>
              <w:jc w:val="both"/>
              <w:rPr>
                <w:b/>
                <w:lang w:val="ru-RU" w:eastAsia="ru-RU"/>
              </w:rPr>
            </w:pPr>
          </w:p>
          <w:p w14:paraId="0D02C8FF">
            <w:pPr>
              <w:tabs>
                <w:tab w:val="left" w:pos="360"/>
              </w:tabs>
              <w:jc w:val="both"/>
              <w:rPr>
                <w:b/>
                <w:lang w:val="ru-RU" w:eastAsia="ru-RU"/>
              </w:rPr>
            </w:pPr>
          </w:p>
          <w:p w14:paraId="3EE5A093">
            <w:pPr>
              <w:tabs>
                <w:tab w:val="left" w:pos="360"/>
              </w:tabs>
              <w:jc w:val="both"/>
              <w:rPr>
                <w:b/>
                <w:lang w:val="ru-RU" w:eastAsia="ru-RU"/>
              </w:rPr>
            </w:pPr>
          </w:p>
        </w:tc>
      </w:tr>
      <w:tr w14:paraId="60ECA1AA">
        <w:tblPrEx>
          <w:tblCellMar>
            <w:top w:w="0" w:type="dxa"/>
            <w:left w:w="108" w:type="dxa"/>
            <w:bottom w:w="0" w:type="dxa"/>
            <w:right w:w="108" w:type="dxa"/>
          </w:tblCellMar>
        </w:tblPrEx>
        <w:trPr>
          <w:trHeight w:val="357" w:hRule="atLeast"/>
        </w:trPr>
        <w:tc>
          <w:tcPr>
            <w:tcW w:w="4630" w:type="dxa"/>
            <w:vAlign w:val="center"/>
          </w:tcPr>
          <w:p w14:paraId="6CAC838A">
            <w:pPr>
              <w:tabs>
                <w:tab w:val="left" w:pos="360"/>
              </w:tabs>
              <w:jc w:val="center"/>
              <w:rPr>
                <w:b/>
                <w:lang w:val="ru-RU" w:eastAsia="ru-RU"/>
              </w:rPr>
            </w:pPr>
            <w:r>
              <w:rPr>
                <w:lang w:val="ru-RU" w:eastAsia="ru-RU"/>
              </w:rPr>
              <w:t>„___”_________20__</w:t>
            </w:r>
          </w:p>
        </w:tc>
        <w:tc>
          <w:tcPr>
            <w:tcW w:w="4710" w:type="dxa"/>
            <w:vAlign w:val="center"/>
          </w:tcPr>
          <w:p w14:paraId="313F354D">
            <w:pPr>
              <w:tabs>
                <w:tab w:val="left" w:pos="360"/>
              </w:tabs>
              <w:jc w:val="center"/>
              <w:rPr>
                <w:b/>
                <w:lang w:val="ru-RU" w:eastAsia="ru-RU"/>
              </w:rPr>
            </w:pPr>
            <w:r>
              <w:rPr>
                <w:lang w:val="ru-RU" w:eastAsia="ru-RU"/>
              </w:rPr>
              <w:t>„___”_________20__”.</w:t>
            </w:r>
          </w:p>
        </w:tc>
      </w:tr>
    </w:tbl>
    <w:p w14:paraId="7102D6AA">
      <w:pPr>
        <w:spacing w:line="276" w:lineRule="auto"/>
        <w:contextualSpacing/>
        <w:rPr>
          <w:b/>
          <w:lang w:val="zh-CN" w:eastAsia="ru-RU"/>
        </w:rPr>
      </w:pPr>
      <w:r>
        <w:rPr>
          <w:b/>
          <w:lang w:val="ru-RU" w:eastAsia="ru-RU"/>
        </w:rPr>
        <w:t xml:space="preserve">              </w:t>
      </w:r>
    </w:p>
    <w:p w14:paraId="46D39B28">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75D8D630">
        <w:tblPrEx>
          <w:tblCellMar>
            <w:top w:w="0" w:type="dxa"/>
            <w:left w:w="108" w:type="dxa"/>
            <w:bottom w:w="0" w:type="dxa"/>
            <w:right w:w="108" w:type="dxa"/>
          </w:tblCellMar>
        </w:tblPrEx>
        <w:trPr>
          <w:trHeight w:val="697" w:hRule="atLeast"/>
        </w:trPr>
        <w:tc>
          <w:tcPr>
            <w:tcW w:w="9748" w:type="dxa"/>
            <w:vAlign w:val="center"/>
          </w:tcPr>
          <w:p w14:paraId="4AD8501C">
            <w:pPr>
              <w:jc w:val="right"/>
              <w:rPr>
                <w:lang w:val="zh-CN"/>
              </w:rPr>
            </w:pPr>
            <w:r>
              <w:rPr>
                <w:lang w:val="zh-CN"/>
              </w:rPr>
              <w:t>Anexa nr. 27</w:t>
            </w:r>
          </w:p>
          <w:p w14:paraId="67860ED3">
            <w:pPr>
              <w:jc w:val="right"/>
              <w:rPr>
                <w:lang w:val="zh-CN"/>
              </w:rPr>
            </w:pPr>
            <w:r>
              <w:rPr>
                <w:lang w:val="zh-CN"/>
              </w:rPr>
              <w:t>la Documentația standard nr.69</w:t>
            </w:r>
          </w:p>
          <w:p w14:paraId="1CF392FD">
            <w:pPr>
              <w:jc w:val="right"/>
              <w:rPr>
                <w:lang w:val="zh-CN"/>
              </w:rPr>
            </w:pPr>
            <w:r>
              <w:rPr>
                <w:lang w:val="zh-CN"/>
              </w:rPr>
              <w:t>din 7 mai 2021</w:t>
            </w:r>
          </w:p>
          <w:p w14:paraId="475AC1B0">
            <w:pPr>
              <w:autoSpaceDE w:val="0"/>
              <w:autoSpaceDN w:val="0"/>
              <w:adjustRightInd w:val="0"/>
              <w:ind w:right="23"/>
              <w:jc w:val="right"/>
              <w:rPr>
                <w:b/>
                <w:bCs/>
                <w:lang w:val="zh-CN"/>
              </w:rPr>
            </w:pPr>
          </w:p>
          <w:p w14:paraId="7FC5453D">
            <w:pPr>
              <w:autoSpaceDE w:val="0"/>
              <w:autoSpaceDN w:val="0"/>
              <w:adjustRightInd w:val="0"/>
              <w:ind w:right="23"/>
              <w:jc w:val="center"/>
              <w:rPr>
                <w:b/>
                <w:bCs/>
                <w:lang w:val="zh-CN"/>
              </w:rPr>
            </w:pPr>
          </w:p>
          <w:p w14:paraId="4DFE403A">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113A4B9">
              <w:tblPrEx>
                <w:tblCellMar>
                  <w:top w:w="0" w:type="dxa"/>
                  <w:left w:w="108" w:type="dxa"/>
                  <w:bottom w:w="0" w:type="dxa"/>
                  <w:right w:w="108" w:type="dxa"/>
                </w:tblCellMar>
              </w:tblPrEx>
              <w:tc>
                <w:tcPr>
                  <w:tcW w:w="9640" w:type="dxa"/>
                  <w:gridSpan w:val="2"/>
                </w:tcPr>
                <w:p w14:paraId="2DF2CFB5">
                  <w:pPr>
                    <w:jc w:val="center"/>
                    <w:rPr>
                      <w:b/>
                      <w:lang w:val="zh-CN"/>
                    </w:rPr>
                  </w:pPr>
                  <w:r>
                    <w:rPr>
                      <w:b/>
                      <w:caps/>
                      <w:lang w:val="zh-CN"/>
                    </w:rPr>
                    <w:t>ACORD ADIȚIONAL</w:t>
                  </w:r>
                  <w:r>
                    <w:rPr>
                      <w:b/>
                      <w:lang w:val="zh-CN"/>
                    </w:rPr>
                    <w:t xml:space="preserve"> Nr.______</w:t>
                  </w:r>
                </w:p>
                <w:p w14:paraId="5717160A">
                  <w:pPr>
                    <w:jc w:val="center"/>
                    <w:rPr>
                      <w:b/>
                      <w:lang w:val="zh-CN"/>
                    </w:rPr>
                  </w:pPr>
                </w:p>
                <w:p w14:paraId="2BB55BD2">
                  <w:pPr>
                    <w:jc w:val="center"/>
                    <w:rPr>
                      <w:lang w:val="zh-CN"/>
                    </w:rPr>
                  </w:pPr>
                  <w:r>
                    <w:rPr>
                      <w:lang w:val="zh-CN"/>
                    </w:rPr>
                    <w:t>la contractul nr.</w:t>
                  </w:r>
                  <w:r>
                    <w:rPr>
                      <w:rFonts w:eastAsia="Calibri"/>
                      <w:lang w:val="zh-CN"/>
                    </w:rPr>
                    <w:t>________</w:t>
                  </w:r>
                  <w:r>
                    <w:rPr>
                      <w:lang w:val="zh-CN"/>
                    </w:rPr>
                    <w:t>din ”__„_________ 20___</w:t>
                  </w:r>
                </w:p>
                <w:p w14:paraId="67904720">
                  <w:pPr>
                    <w:rPr>
                      <w:lang w:val="zh-CN"/>
                    </w:rPr>
                  </w:pPr>
                </w:p>
                <w:p w14:paraId="25058D8A">
                  <w:pPr>
                    <w:rPr>
                      <w:lang w:val="zh-CN"/>
                    </w:rPr>
                  </w:pPr>
                </w:p>
              </w:tc>
            </w:tr>
            <w:tr w14:paraId="5AB52454">
              <w:tblPrEx>
                <w:tblCellMar>
                  <w:top w:w="0" w:type="dxa"/>
                  <w:left w:w="108" w:type="dxa"/>
                  <w:bottom w:w="0" w:type="dxa"/>
                  <w:right w:w="108" w:type="dxa"/>
                </w:tblCellMar>
              </w:tblPrEx>
              <w:tc>
                <w:tcPr>
                  <w:tcW w:w="9640" w:type="dxa"/>
                  <w:gridSpan w:val="2"/>
                </w:tcPr>
                <w:p w14:paraId="49A332E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pPr>
                    <w:jc w:val="both"/>
                    <w:rPr>
                      <w:lang w:val="zh-CN" w:eastAsia="ru-RU"/>
                    </w:rPr>
                  </w:pPr>
                </w:p>
                <w:p w14:paraId="082B6C06">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04DBDEE0">
                  <w:pPr>
                    <w:jc w:val="both"/>
                    <w:rPr>
                      <w:lang w:val="zh-CN" w:eastAsia="ru-RU"/>
                    </w:rPr>
                  </w:pPr>
                </w:p>
                <w:p w14:paraId="0201EFCD">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1F593655">
                  <w:pPr>
                    <w:tabs>
                      <w:tab w:val="right" w:pos="10205"/>
                    </w:tabs>
                    <w:rPr>
                      <w:lang w:val="zh-CN" w:eastAsia="ru-RU"/>
                    </w:rPr>
                  </w:pPr>
                </w:p>
                <w:p w14:paraId="3C8630D3">
                  <w:pPr>
                    <w:ind w:right="-1"/>
                    <w:jc w:val="both"/>
                    <w:rPr>
                      <w:lang w:val="zh-CN" w:eastAsia="ru-RU"/>
                    </w:rPr>
                  </w:pPr>
                  <w:r>
                    <w:rPr>
                      <w:lang w:val="zh-CN" w:eastAsia="ru-RU"/>
                    </w:rPr>
                    <w:t>Prin prezentul acord, în Contract se aplică următoarele modificări:</w:t>
                  </w:r>
                </w:p>
                <w:p w14:paraId="030BE63F">
                  <w:pPr>
                    <w:tabs>
                      <w:tab w:val="left" w:pos="1134"/>
                    </w:tabs>
                    <w:ind w:left="743" w:hanging="360"/>
                    <w:jc w:val="both"/>
                    <w:rPr>
                      <w:lang w:val="zh-CN"/>
                    </w:rPr>
                  </w:pPr>
                  <w:r>
                    <w:rPr>
                      <w:lang w:val="zh-CN"/>
                    </w:rPr>
                    <w:t>________________________________________________________________________</w:t>
                  </w:r>
                </w:p>
                <w:p w14:paraId="7A8CBF52">
                  <w:pPr>
                    <w:tabs>
                      <w:tab w:val="right" w:pos="10205"/>
                    </w:tabs>
                    <w:ind w:left="1134" w:right="-1"/>
                    <w:rPr>
                      <w:lang w:val="zh-CN"/>
                    </w:rPr>
                  </w:pPr>
                </w:p>
                <w:p w14:paraId="0494B51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7F3E6FB">
                  <w:pPr>
                    <w:keepNext/>
                    <w:keepLines/>
                    <w:spacing w:before="200"/>
                    <w:outlineLvl w:val="1"/>
                    <w:rPr>
                      <w:rFonts w:asciiTheme="majorHAnsi" w:hAnsiTheme="majorHAnsi" w:eastAsiaTheme="majorEastAsia" w:cstheme="majorBidi"/>
                      <w:b/>
                      <w:bCs/>
                      <w:color w:val="5B9BD5" w:themeColor="accent1"/>
                      <w:sz w:val="26"/>
                      <w:lang w:val="zh-CN"/>
                      <w14:textFill>
                        <w14:solidFill>
                          <w14:schemeClr w14:val="accent1"/>
                        </w14:solidFill>
                      </w14:textFill>
                    </w:rPr>
                  </w:pPr>
                </w:p>
                <w:p w14:paraId="42F10ACB">
                  <w:pPr>
                    <w:rPr>
                      <w:lang w:val="zh-CN"/>
                    </w:rPr>
                  </w:pPr>
                </w:p>
                <w:p w14:paraId="3437DEE5">
                  <w:pPr>
                    <w:jc w:val="center"/>
                    <w:rPr>
                      <w:lang w:val="zh-CN"/>
                    </w:rPr>
                  </w:pPr>
                  <w:r>
                    <w:rPr>
                      <w:b/>
                      <w:bCs/>
                      <w:lang w:val="zh-CN"/>
                    </w:rPr>
                    <w:t>SEMNĂTURILE PĂRŢILOR</w:t>
                  </w:r>
                </w:p>
                <w:p w14:paraId="5E6EC62A">
                  <w:pPr>
                    <w:rPr>
                      <w:lang w:val="zh-CN"/>
                    </w:rPr>
                  </w:pPr>
                </w:p>
              </w:tc>
            </w:tr>
            <w:tr w14:paraId="72CD31CC">
              <w:tblPrEx>
                <w:tblCellMar>
                  <w:top w:w="0" w:type="dxa"/>
                  <w:left w:w="108" w:type="dxa"/>
                  <w:bottom w:w="0" w:type="dxa"/>
                  <w:right w:w="108" w:type="dxa"/>
                </w:tblCellMar>
              </w:tblPrEx>
              <w:trPr>
                <w:trHeight w:val="357" w:hRule="atLeast"/>
              </w:trPr>
              <w:tc>
                <w:tcPr>
                  <w:tcW w:w="5179" w:type="dxa"/>
                  <w:vAlign w:val="center"/>
                </w:tcPr>
                <w:p w14:paraId="723F9A02">
                  <w:pPr>
                    <w:jc w:val="center"/>
                    <w:rPr>
                      <w:b/>
                      <w:lang w:val="zh-CN"/>
                    </w:rPr>
                  </w:pPr>
                  <w:r>
                    <w:rPr>
                      <w:b/>
                      <w:bCs/>
                      <w:lang w:val="zh-CN"/>
                    </w:rPr>
                    <w:t>ANTREPRENORUL/PRESTATORUL</w:t>
                  </w:r>
                </w:p>
              </w:tc>
              <w:tc>
                <w:tcPr>
                  <w:tcW w:w="4461" w:type="dxa"/>
                  <w:vAlign w:val="center"/>
                </w:tcPr>
                <w:p w14:paraId="0D04235C">
                  <w:pPr>
                    <w:jc w:val="center"/>
                    <w:rPr>
                      <w:lang w:val="zh-CN"/>
                    </w:rPr>
                  </w:pPr>
                  <w:r>
                    <w:rPr>
                      <w:b/>
                      <w:bCs/>
                      <w:lang w:val="zh-CN"/>
                    </w:rPr>
                    <w:t>BENEFICIAR</w:t>
                  </w:r>
                </w:p>
              </w:tc>
            </w:tr>
            <w:tr w14:paraId="16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4FC53D9">
                  <w:pPr>
                    <w:rPr>
                      <w:lang w:val="zh-CN"/>
                    </w:rPr>
                  </w:pPr>
                </w:p>
              </w:tc>
              <w:tc>
                <w:tcPr>
                  <w:tcW w:w="4461" w:type="dxa"/>
                  <w:tcBorders>
                    <w:top w:val="nil"/>
                    <w:left w:val="nil"/>
                    <w:bottom w:val="nil"/>
                    <w:right w:val="nil"/>
                  </w:tcBorders>
                  <w:vAlign w:val="center"/>
                </w:tcPr>
                <w:p w14:paraId="1F2985AC">
                  <w:pPr>
                    <w:rPr>
                      <w:lang w:val="zh-CN"/>
                    </w:rPr>
                  </w:pPr>
                </w:p>
              </w:tc>
            </w:tr>
          </w:tbl>
          <w:p w14:paraId="0C727CED">
            <w:pPr>
              <w:jc w:val="both"/>
              <w:rPr>
                <w:lang w:val="zh-CN"/>
              </w:rPr>
            </w:pPr>
          </w:p>
          <w:p w14:paraId="7182A41E">
            <w:pPr>
              <w:jc w:val="both"/>
              <w:rPr>
                <w:lang w:val="zh-CN"/>
              </w:rPr>
            </w:pPr>
          </w:p>
          <w:p w14:paraId="3BDF053D">
            <w:pPr>
              <w:jc w:val="both"/>
              <w:rPr>
                <w:lang w:val="zh-CN"/>
              </w:rPr>
            </w:pPr>
          </w:p>
        </w:tc>
      </w:tr>
    </w:tbl>
    <w:p w14:paraId="1A9DF842">
      <w:pPr>
        <w:jc w:val="both"/>
        <w:rPr>
          <w:lang w:val="zh-CN"/>
        </w:rPr>
      </w:pPr>
    </w:p>
    <w:p w14:paraId="7A00CB8E">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5DC0F777">
        <w:tblPrEx>
          <w:tblCellMar>
            <w:top w:w="0" w:type="dxa"/>
            <w:left w:w="108" w:type="dxa"/>
            <w:bottom w:w="0" w:type="dxa"/>
            <w:right w:w="108" w:type="dxa"/>
          </w:tblCellMar>
        </w:tblPrEx>
        <w:trPr>
          <w:trHeight w:val="697" w:hRule="atLeast"/>
        </w:trPr>
        <w:tc>
          <w:tcPr>
            <w:tcW w:w="9748" w:type="dxa"/>
            <w:vAlign w:val="center"/>
          </w:tcPr>
          <w:p w14:paraId="0502552E">
            <w:pPr>
              <w:jc w:val="right"/>
              <w:rPr>
                <w:lang w:val="zh-CN"/>
              </w:rPr>
            </w:pPr>
            <w:r>
              <w:rPr>
                <w:lang w:val="zh-CN"/>
              </w:rPr>
              <w:t>Anexa nr. 28</w:t>
            </w:r>
          </w:p>
          <w:p w14:paraId="458A8194">
            <w:pPr>
              <w:jc w:val="right"/>
              <w:rPr>
                <w:lang w:val="zh-CN"/>
              </w:rPr>
            </w:pPr>
            <w:r>
              <w:rPr>
                <w:lang w:val="zh-CN"/>
              </w:rPr>
              <w:t>la Documentația standard nr.69</w:t>
            </w:r>
          </w:p>
          <w:p w14:paraId="6D99E99F">
            <w:pPr>
              <w:jc w:val="right"/>
              <w:rPr>
                <w:lang w:val="zh-CN"/>
              </w:rPr>
            </w:pPr>
            <w:r>
              <w:rPr>
                <w:lang w:val="zh-CN"/>
              </w:rPr>
              <w:t>din 7 mai 2021</w:t>
            </w:r>
          </w:p>
          <w:p w14:paraId="44A47751">
            <w:pPr>
              <w:autoSpaceDE w:val="0"/>
              <w:autoSpaceDN w:val="0"/>
              <w:adjustRightInd w:val="0"/>
              <w:ind w:right="23"/>
              <w:jc w:val="center"/>
              <w:rPr>
                <w:b/>
                <w:color w:val="000000"/>
                <w:w w:val="90"/>
                <w:lang w:val="zh-CN"/>
              </w:rPr>
            </w:pPr>
          </w:p>
          <w:p w14:paraId="74823052">
            <w:pPr>
              <w:autoSpaceDE w:val="0"/>
              <w:autoSpaceDN w:val="0"/>
              <w:adjustRightInd w:val="0"/>
              <w:ind w:right="23"/>
              <w:jc w:val="center"/>
              <w:rPr>
                <w:b/>
                <w:color w:val="000000"/>
                <w:w w:val="90"/>
                <w:lang w:val="zh-CN"/>
              </w:rPr>
            </w:pPr>
          </w:p>
          <w:p w14:paraId="4184A815">
            <w:pPr>
              <w:autoSpaceDE w:val="0"/>
              <w:autoSpaceDN w:val="0"/>
              <w:adjustRightInd w:val="0"/>
              <w:ind w:right="23"/>
              <w:jc w:val="center"/>
              <w:rPr>
                <w:b/>
                <w:bCs/>
                <w:lang w:val="zh-CN"/>
              </w:rPr>
            </w:pPr>
          </w:p>
          <w:p w14:paraId="193115DB">
            <w:pPr>
              <w:autoSpaceDE w:val="0"/>
              <w:autoSpaceDN w:val="0"/>
              <w:adjustRightInd w:val="0"/>
              <w:ind w:right="23"/>
              <w:jc w:val="center"/>
              <w:rPr>
                <w:b/>
                <w:bCs/>
                <w:lang w:val="zh-CN"/>
              </w:rPr>
            </w:pPr>
            <w:r>
              <w:rPr>
                <w:b/>
                <w:bCs/>
                <w:lang w:val="zh-CN"/>
              </w:rPr>
              <w:t xml:space="preserve">ACORD-CADRU </w:t>
            </w:r>
          </w:p>
          <w:p w14:paraId="0B203F70">
            <w:pPr>
              <w:autoSpaceDE w:val="0"/>
              <w:autoSpaceDN w:val="0"/>
              <w:adjustRightInd w:val="0"/>
              <w:ind w:right="23"/>
              <w:jc w:val="center"/>
              <w:rPr>
                <w:lang w:val="zh-CN"/>
              </w:rPr>
            </w:pPr>
            <w:r>
              <w:rPr>
                <w:lang w:val="zh-CN"/>
              </w:rPr>
              <w:t>nr. ________ data ___________</w:t>
            </w:r>
          </w:p>
          <w:p w14:paraId="6F2E6D19">
            <w:pPr>
              <w:autoSpaceDE w:val="0"/>
              <w:autoSpaceDN w:val="0"/>
              <w:adjustRightInd w:val="0"/>
              <w:ind w:right="23"/>
              <w:jc w:val="center"/>
              <w:rPr>
                <w:lang w:val="zh-CN"/>
              </w:rPr>
            </w:pPr>
          </w:p>
          <w:p w14:paraId="631C47E0">
            <w:pPr>
              <w:autoSpaceDE w:val="0"/>
              <w:autoSpaceDN w:val="0"/>
              <w:adjustRightInd w:val="0"/>
              <w:ind w:left="720" w:right="-540"/>
              <w:jc w:val="both"/>
              <w:rPr>
                <w:b/>
                <w:bCs/>
                <w:lang w:val="zh-CN"/>
              </w:rPr>
            </w:pPr>
            <w:r>
              <w:rPr>
                <w:b/>
                <w:bCs/>
                <w:lang w:val="zh-CN"/>
              </w:rPr>
              <w:t>1. Părţile acordului-cadru</w:t>
            </w:r>
          </w:p>
          <w:p w14:paraId="4EFE3683">
            <w:pPr>
              <w:autoSpaceDE w:val="0"/>
              <w:autoSpaceDN w:val="0"/>
              <w:adjustRightInd w:val="0"/>
              <w:ind w:left="1140" w:right="-540"/>
              <w:jc w:val="both"/>
              <w:rPr>
                <w:b/>
                <w:bCs/>
                <w:lang w:val="zh-CN"/>
              </w:rPr>
            </w:pPr>
          </w:p>
          <w:p w14:paraId="097E2D23">
            <w:pPr>
              <w:jc w:val="both"/>
              <w:rPr>
                <w:lang w:val="zh-CN"/>
              </w:rPr>
            </w:pPr>
            <w:r>
              <w:rPr>
                <w:lang w:val="zh-CN"/>
              </w:rPr>
              <w:tab/>
            </w:r>
            <w:r>
              <w:rPr>
                <w:lang w:val="zh-CN"/>
              </w:rPr>
              <w:t>În temeiul Legii nr. 131/2015 privind achizițiile publice, cu modificările ulterioare, s-a încheiat prezentul acord-cadru,</w:t>
            </w:r>
          </w:p>
          <w:p w14:paraId="4896609F">
            <w:pPr>
              <w:autoSpaceDE w:val="0"/>
              <w:autoSpaceDN w:val="0"/>
              <w:adjustRightInd w:val="0"/>
              <w:jc w:val="both"/>
              <w:rPr>
                <w:lang w:val="zh-CN"/>
              </w:rPr>
            </w:pPr>
          </w:p>
          <w:p w14:paraId="4C05837C">
            <w:pPr>
              <w:autoSpaceDE w:val="0"/>
              <w:autoSpaceDN w:val="0"/>
              <w:adjustRightInd w:val="0"/>
              <w:jc w:val="both"/>
              <w:rPr>
                <w:lang w:val="zh-CN"/>
              </w:rPr>
            </w:pPr>
            <w:r>
              <w:rPr>
                <w:lang w:val="zh-CN"/>
              </w:rPr>
              <w:t xml:space="preserve">    între</w:t>
            </w:r>
          </w:p>
          <w:p w14:paraId="0A921014">
            <w:pPr>
              <w:autoSpaceDE w:val="0"/>
              <w:autoSpaceDN w:val="0"/>
              <w:adjustRightInd w:val="0"/>
              <w:jc w:val="both"/>
              <w:rPr>
                <w:lang w:val="zh-CN"/>
              </w:rPr>
            </w:pPr>
          </w:p>
          <w:p w14:paraId="207F958D">
            <w:pPr>
              <w:jc w:val="both"/>
              <w:rPr>
                <w:lang w:val="zh-CN"/>
              </w:rPr>
            </w:pPr>
            <w:r>
              <w:rPr>
                <w:rStyle w:val="93"/>
                <w:i/>
                <w:lang w:val="zh-CN"/>
              </w:rPr>
              <w:t>(Denumirea autorităţii contractante)…………………………</w:t>
            </w:r>
            <w:r>
              <w:rPr>
                <w:rStyle w:val="93"/>
                <w:lang w:val="zh-CN"/>
              </w:rPr>
              <w:t xml:space="preserve">, adresa completă:…………………….., telefon: …………………./fax: ………………….., </w:t>
            </w:r>
            <w:r>
              <w:rPr>
                <w:lang w:val="zh-CN"/>
              </w:rPr>
              <w:t xml:space="preserve">cod fiscal …………… cont Trezorerie: …………, reprezentată prin domnul …………………………………….., </w:t>
            </w:r>
            <w:r>
              <w:rPr>
                <w:rStyle w:val="93"/>
                <w:lang w:val="zh-CN"/>
              </w:rPr>
              <w:t xml:space="preserve">în calitate de </w:t>
            </w:r>
            <w:r>
              <w:rPr>
                <w:rStyle w:val="93"/>
                <w:b/>
                <w:lang w:val="zh-CN"/>
              </w:rPr>
              <w:t>promitent-achizitor</w:t>
            </w:r>
            <w:r>
              <w:rPr>
                <w:rStyle w:val="93"/>
                <w:lang w:val="zh-CN"/>
              </w:rPr>
              <w:t xml:space="preserve">, pe de o parte, </w:t>
            </w:r>
            <w:r>
              <w:rPr>
                <w:rStyle w:val="92"/>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5999043C">
            <w:pPr>
              <w:autoSpaceDE w:val="0"/>
              <w:autoSpaceDN w:val="0"/>
              <w:adjustRightInd w:val="0"/>
              <w:jc w:val="both"/>
              <w:rPr>
                <w:lang w:val="zh-CN"/>
              </w:rPr>
            </w:pPr>
          </w:p>
          <w:p w14:paraId="5E444C9C">
            <w:pPr>
              <w:autoSpaceDE w:val="0"/>
              <w:autoSpaceDN w:val="0"/>
              <w:adjustRightInd w:val="0"/>
              <w:ind w:left="710"/>
              <w:jc w:val="both"/>
              <w:rPr>
                <w:b/>
                <w:bCs/>
                <w:lang w:val="zh-CN"/>
              </w:rPr>
            </w:pPr>
            <w:r>
              <w:rPr>
                <w:b/>
                <w:bCs/>
                <w:lang w:val="zh-CN"/>
              </w:rPr>
              <w:t>2. Scopul acordului-cadru</w:t>
            </w:r>
          </w:p>
          <w:p w14:paraId="7D3BDC34">
            <w:pPr>
              <w:autoSpaceDE w:val="0"/>
              <w:autoSpaceDN w:val="0"/>
              <w:adjustRightInd w:val="0"/>
              <w:jc w:val="both"/>
              <w:rPr>
                <w:b/>
                <w:bCs/>
                <w:lang w:val="zh-CN"/>
              </w:rPr>
            </w:pPr>
          </w:p>
          <w:p w14:paraId="7C7BA76E">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pPr>
              <w:autoSpaceDE w:val="0"/>
              <w:autoSpaceDN w:val="0"/>
              <w:adjustRightInd w:val="0"/>
              <w:jc w:val="both"/>
              <w:rPr>
                <w:lang w:val="zh-CN"/>
              </w:rPr>
            </w:pPr>
          </w:p>
          <w:p w14:paraId="74955362">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pPr>
              <w:autoSpaceDE w:val="0"/>
              <w:autoSpaceDN w:val="0"/>
              <w:adjustRightInd w:val="0"/>
              <w:jc w:val="both"/>
              <w:rPr>
                <w:lang w:val="zh-CN"/>
              </w:rPr>
            </w:pPr>
          </w:p>
          <w:p w14:paraId="428EA79E">
            <w:pPr>
              <w:autoSpaceDE w:val="0"/>
              <w:autoSpaceDN w:val="0"/>
              <w:adjustRightInd w:val="0"/>
              <w:jc w:val="both"/>
              <w:rPr>
                <w:b/>
                <w:bCs/>
                <w:lang w:val="zh-CN"/>
              </w:rPr>
            </w:pPr>
            <w:r>
              <w:rPr>
                <w:b/>
                <w:bCs/>
                <w:lang w:val="zh-CN"/>
              </w:rPr>
              <w:t xml:space="preserve">           3. Durata acordului-cadru</w:t>
            </w:r>
          </w:p>
          <w:p w14:paraId="75C13575">
            <w:pPr>
              <w:autoSpaceDE w:val="0"/>
              <w:autoSpaceDN w:val="0"/>
              <w:adjustRightInd w:val="0"/>
              <w:jc w:val="both"/>
              <w:rPr>
                <w:b/>
                <w:bCs/>
                <w:lang w:val="zh-CN"/>
              </w:rPr>
            </w:pPr>
          </w:p>
          <w:p w14:paraId="102CBA46">
            <w:pPr>
              <w:autoSpaceDE w:val="0"/>
              <w:autoSpaceDN w:val="0"/>
              <w:adjustRightInd w:val="0"/>
              <w:jc w:val="both"/>
              <w:rPr>
                <w:lang w:val="zh-CN"/>
              </w:rPr>
            </w:pPr>
            <w:r>
              <w:rPr>
                <w:lang w:val="zh-CN"/>
              </w:rPr>
              <w:t>3.1 Durata prezentului acord-cadru este de ....... ani şi ……………. de luni, începând de la data semnării.</w:t>
            </w:r>
          </w:p>
          <w:p w14:paraId="1EF2D125">
            <w:pPr>
              <w:autoSpaceDE w:val="0"/>
              <w:autoSpaceDN w:val="0"/>
              <w:adjustRightInd w:val="0"/>
              <w:jc w:val="both"/>
              <w:rPr>
                <w:lang w:val="zh-CN"/>
              </w:rPr>
            </w:pPr>
          </w:p>
          <w:p w14:paraId="644E376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7AF7442">
            <w:pPr>
              <w:autoSpaceDE w:val="0"/>
              <w:autoSpaceDN w:val="0"/>
              <w:adjustRightInd w:val="0"/>
              <w:jc w:val="both"/>
              <w:rPr>
                <w:b/>
                <w:bCs/>
                <w:i/>
                <w:iCs/>
                <w:lang w:val="zh-CN"/>
              </w:rPr>
            </w:pPr>
          </w:p>
          <w:p w14:paraId="110BD0A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pPr>
              <w:jc w:val="both"/>
              <w:rPr>
                <w:lang w:val="zh-CN"/>
              </w:rPr>
            </w:pPr>
            <w:r>
              <w:rPr>
                <w:lang w:val="zh-CN"/>
              </w:rPr>
              <w:t>4.2 Promitenții executori/prestatori se obligă să nu transfere, nici total și nici parţial, obligaţiile asumate prin prezentul acord-cadru.</w:t>
            </w:r>
          </w:p>
          <w:p w14:paraId="68D26E02">
            <w:pPr>
              <w:autoSpaceDE w:val="0"/>
              <w:autoSpaceDN w:val="0"/>
              <w:adjustRightInd w:val="0"/>
              <w:jc w:val="both"/>
              <w:rPr>
                <w:i/>
                <w:iCs/>
                <w:lang w:val="zh-CN"/>
              </w:rPr>
            </w:pPr>
          </w:p>
          <w:p w14:paraId="6BD32E3F">
            <w:pPr>
              <w:tabs>
                <w:tab w:val="left" w:pos="600"/>
              </w:tabs>
              <w:autoSpaceDE w:val="0"/>
              <w:autoSpaceDN w:val="0"/>
              <w:adjustRightInd w:val="0"/>
              <w:jc w:val="both"/>
              <w:rPr>
                <w:b/>
                <w:bCs/>
                <w:lang w:val="zh-CN"/>
              </w:rPr>
            </w:pPr>
            <w:r>
              <w:rPr>
                <w:b/>
                <w:bCs/>
                <w:lang w:val="zh-CN"/>
              </w:rPr>
              <w:t xml:space="preserve">           5.  Obligaţiile promitentului-achizitor</w:t>
            </w:r>
          </w:p>
          <w:p w14:paraId="1FA219D4">
            <w:pPr>
              <w:autoSpaceDE w:val="0"/>
              <w:autoSpaceDN w:val="0"/>
              <w:adjustRightInd w:val="0"/>
              <w:jc w:val="both"/>
              <w:rPr>
                <w:b/>
                <w:bCs/>
                <w:lang w:val="zh-CN"/>
              </w:rPr>
            </w:pPr>
          </w:p>
          <w:p w14:paraId="28C5A612">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pPr>
              <w:autoSpaceDE w:val="0"/>
              <w:autoSpaceDN w:val="0"/>
              <w:adjustRightInd w:val="0"/>
              <w:jc w:val="both"/>
              <w:rPr>
                <w:b/>
                <w:bCs/>
                <w:lang w:val="zh-CN"/>
              </w:rPr>
            </w:pPr>
          </w:p>
          <w:p w14:paraId="03A056F2">
            <w:pPr>
              <w:tabs>
                <w:tab w:val="left" w:pos="600"/>
              </w:tabs>
              <w:ind w:left="300"/>
              <w:jc w:val="both"/>
              <w:rPr>
                <w:b/>
                <w:bCs/>
                <w:lang w:val="zh-CN"/>
              </w:rPr>
            </w:pPr>
            <w:r>
              <w:rPr>
                <w:b/>
                <w:bCs/>
                <w:lang w:val="zh-CN"/>
              </w:rPr>
              <w:t xml:space="preserve">      6. Rezoluțiune unilaterală</w:t>
            </w:r>
          </w:p>
          <w:p w14:paraId="39343192">
            <w:pPr>
              <w:ind w:left="660"/>
              <w:jc w:val="both"/>
              <w:rPr>
                <w:b/>
                <w:bCs/>
                <w:lang w:val="zh-CN"/>
              </w:rPr>
            </w:pPr>
          </w:p>
          <w:p w14:paraId="225E759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1CD233F8">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47206C36">
            <w:pPr>
              <w:autoSpaceDE w:val="0"/>
              <w:autoSpaceDN w:val="0"/>
              <w:adjustRightInd w:val="0"/>
              <w:ind w:firstLine="720"/>
              <w:jc w:val="both"/>
              <w:rPr>
                <w:lang w:val="zh-CN"/>
              </w:rPr>
            </w:pPr>
          </w:p>
          <w:p w14:paraId="41E43985">
            <w:pPr>
              <w:numPr>
                <w:ilvl w:val="0"/>
                <w:numId w:val="34"/>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6B7F7E5A">
            <w:pPr>
              <w:autoSpaceDE w:val="0"/>
              <w:autoSpaceDN w:val="0"/>
              <w:adjustRightInd w:val="0"/>
              <w:ind w:left="660"/>
              <w:jc w:val="both"/>
              <w:rPr>
                <w:b/>
                <w:bCs/>
                <w:lang w:val="zh-CN"/>
              </w:rPr>
            </w:pPr>
          </w:p>
          <w:p w14:paraId="151F3723">
            <w:pPr>
              <w:autoSpaceDE w:val="0"/>
              <w:autoSpaceDN w:val="0"/>
              <w:adjustRightInd w:val="0"/>
              <w:jc w:val="both"/>
              <w:rPr>
                <w:iCs/>
                <w:lang w:val="zh-CN"/>
              </w:rPr>
            </w:pPr>
            <w:r>
              <w:rPr>
                <w:iCs/>
                <w:lang w:val="zh-CN"/>
              </w:rPr>
              <w:t>a) propunerea tehnică;</w:t>
            </w:r>
          </w:p>
          <w:p w14:paraId="6992F7AE">
            <w:pPr>
              <w:jc w:val="both"/>
              <w:rPr>
                <w:lang w:val="zh-CN"/>
              </w:rPr>
            </w:pPr>
            <w:r>
              <w:rPr>
                <w:lang w:val="zh-CN"/>
              </w:rPr>
              <w:t>b) propunerea financiară;</w:t>
            </w:r>
          </w:p>
          <w:p w14:paraId="4634B05E">
            <w:pPr>
              <w:jc w:val="both"/>
              <w:rPr>
                <w:lang w:val="zh-CN"/>
              </w:rPr>
            </w:pPr>
            <w:r>
              <w:rPr>
                <w:lang w:val="zh-CN"/>
              </w:rPr>
              <w:t>c) caietul de sarcini;</w:t>
            </w:r>
          </w:p>
          <w:p w14:paraId="6E5EDE09">
            <w:pPr>
              <w:autoSpaceDE w:val="0"/>
              <w:autoSpaceDN w:val="0"/>
              <w:adjustRightInd w:val="0"/>
              <w:jc w:val="both"/>
              <w:rPr>
                <w:lang w:val="zh-CN"/>
              </w:rPr>
            </w:pPr>
            <w:r>
              <w:rPr>
                <w:lang w:val="zh-CN"/>
              </w:rPr>
              <w:t>d) alte anexe, după caz.</w:t>
            </w:r>
          </w:p>
          <w:p w14:paraId="487901F2">
            <w:pPr>
              <w:autoSpaceDE w:val="0"/>
              <w:autoSpaceDN w:val="0"/>
              <w:adjustRightInd w:val="0"/>
              <w:jc w:val="both"/>
              <w:rPr>
                <w:lang w:val="zh-CN"/>
              </w:rPr>
            </w:pPr>
          </w:p>
          <w:p w14:paraId="654C725C">
            <w:pPr>
              <w:pStyle w:val="3"/>
              <w:numPr>
                <w:ilvl w:val="0"/>
                <w:numId w:val="34"/>
              </w:numPr>
              <w:tabs>
                <w:tab w:val="left" w:pos="568"/>
                <w:tab w:val="clear" w:pos="660"/>
              </w:tabs>
              <w:autoSpaceDE w:val="0"/>
              <w:autoSpaceDN w:val="0"/>
              <w:adjustRightInd w:val="0"/>
              <w:ind w:left="852" w:hanging="284"/>
              <w:rPr>
                <w:b/>
                <w:bCs/>
                <w:lang w:val="zh-CN"/>
              </w:rPr>
            </w:pPr>
            <w:r>
              <w:rPr>
                <w:b/>
                <w:bCs/>
                <w:lang w:val="zh-CN"/>
              </w:rPr>
              <w:t>Încetarea acordului cadru</w:t>
            </w:r>
          </w:p>
          <w:p w14:paraId="40CC1E45">
            <w:pPr>
              <w:pStyle w:val="3"/>
              <w:numPr>
                <w:ilvl w:val="0"/>
                <w:numId w:val="0"/>
              </w:numPr>
              <w:autoSpaceDE w:val="0"/>
              <w:autoSpaceDN w:val="0"/>
              <w:adjustRightInd w:val="0"/>
              <w:ind w:left="660"/>
              <w:rPr>
                <w:b/>
                <w:bCs/>
                <w:lang w:val="zh-CN"/>
              </w:rPr>
            </w:pPr>
          </w:p>
          <w:p w14:paraId="71B217A7">
            <w:pPr>
              <w:jc w:val="both"/>
              <w:rPr>
                <w:lang w:val="zh-CN"/>
              </w:rPr>
            </w:pPr>
            <w:r>
              <w:rPr>
                <w:lang w:val="zh-CN"/>
              </w:rPr>
              <w:t>8.1    Prezentul acord-cadru încetează de drept- prin ajungerea la termen;</w:t>
            </w:r>
          </w:p>
          <w:p w14:paraId="584252A9">
            <w:pPr>
              <w:jc w:val="both"/>
              <w:rPr>
                <w:lang w:val="zh-CN"/>
              </w:rPr>
            </w:pPr>
            <w:r>
              <w:rPr>
                <w:lang w:val="zh-CN"/>
              </w:rPr>
              <w:t>8.2    Acordul-cadru poate înceta şi în următoarele cazuri:</w:t>
            </w:r>
          </w:p>
          <w:p w14:paraId="0369F3F1">
            <w:pPr>
              <w:pStyle w:val="3"/>
              <w:numPr>
                <w:ilvl w:val="0"/>
                <w:numId w:val="35"/>
              </w:numPr>
              <w:rPr>
                <w:lang w:val="zh-CN"/>
              </w:rPr>
            </w:pPr>
            <w:r>
              <w:rPr>
                <w:lang w:val="zh-CN"/>
              </w:rPr>
              <w:t>prin acordul de voinţă al părţilor ;</w:t>
            </w:r>
          </w:p>
          <w:p w14:paraId="12C0102A">
            <w:pPr>
              <w:pStyle w:val="3"/>
              <w:numPr>
                <w:ilvl w:val="0"/>
                <w:numId w:val="35"/>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D38C3CB">
            <w:pPr>
              <w:autoSpaceDE w:val="0"/>
              <w:autoSpaceDN w:val="0"/>
              <w:adjustRightInd w:val="0"/>
              <w:jc w:val="both"/>
              <w:rPr>
                <w:lang w:val="zh-CN"/>
              </w:rPr>
            </w:pPr>
          </w:p>
          <w:p w14:paraId="35BC26DA">
            <w:pPr>
              <w:jc w:val="both"/>
              <w:rPr>
                <w:i/>
                <w:lang w:val="zh-CN"/>
              </w:rPr>
            </w:pPr>
            <w:r>
              <w:rPr>
                <w:i/>
                <w:lang w:val="zh-CN"/>
              </w:rPr>
              <w:t>CLAUZE APLICABILE CONTRACTELOR SUBSECVENTE</w:t>
            </w:r>
          </w:p>
          <w:p w14:paraId="0E2B4673">
            <w:pPr>
              <w:jc w:val="both"/>
              <w:rPr>
                <w:lang w:val="zh-CN"/>
              </w:rPr>
            </w:pPr>
          </w:p>
          <w:p w14:paraId="2D3A67AB">
            <w:pPr>
              <w:pStyle w:val="3"/>
              <w:numPr>
                <w:ilvl w:val="0"/>
                <w:numId w:val="34"/>
              </w:numPr>
              <w:tabs>
                <w:tab w:val="left" w:pos="852"/>
                <w:tab w:val="clear" w:pos="660"/>
              </w:tabs>
              <w:ind w:hanging="92"/>
              <w:rPr>
                <w:b/>
                <w:lang w:val="zh-CN"/>
              </w:rPr>
            </w:pPr>
            <w:r>
              <w:rPr>
                <w:b/>
                <w:lang w:val="zh-CN"/>
              </w:rPr>
              <w:t xml:space="preserve">Executarea contractelor subsecvente </w:t>
            </w:r>
          </w:p>
          <w:p w14:paraId="34A7E64F">
            <w:pPr>
              <w:pStyle w:val="3"/>
              <w:numPr>
                <w:ilvl w:val="0"/>
                <w:numId w:val="0"/>
              </w:numPr>
              <w:ind w:left="660"/>
              <w:rPr>
                <w:b/>
                <w:lang w:val="zh-CN"/>
              </w:rPr>
            </w:pPr>
          </w:p>
          <w:p w14:paraId="283B40B7">
            <w:pPr>
              <w:jc w:val="both"/>
              <w:rPr>
                <w:lang w:val="zh-CN"/>
              </w:rPr>
            </w:pPr>
            <w:r>
              <w:rPr>
                <w:lang w:val="zh-CN"/>
              </w:rPr>
              <w:t>9.1 Executarea contractelor subsecvente va începe din momentul încheierii acestora.</w:t>
            </w:r>
          </w:p>
          <w:p w14:paraId="042E620F">
            <w:pPr>
              <w:jc w:val="both"/>
              <w:rPr>
                <w:lang w:val="zh-CN"/>
              </w:rPr>
            </w:pPr>
            <w:r>
              <w:rPr>
                <w:lang w:val="zh-CN"/>
              </w:rPr>
              <w:t>9.2 Prestatorul are obligaţia de a începe executarea lucrărilor și/sau prestarea serviciilor de proiectare în timpul cel mai scurt rezonabil posibil de la primirea comenzii.</w:t>
            </w:r>
          </w:p>
          <w:p w14:paraId="0274880F">
            <w:pPr>
              <w:jc w:val="both"/>
              <w:rPr>
                <w:lang w:val="zh-CN"/>
              </w:rPr>
            </w:pPr>
          </w:p>
          <w:p w14:paraId="4B945A2D">
            <w:pPr>
              <w:jc w:val="both"/>
              <w:rPr>
                <w:b/>
                <w:lang w:val="zh-CN"/>
              </w:rPr>
            </w:pPr>
            <w:r>
              <w:rPr>
                <w:b/>
                <w:lang w:val="zh-CN"/>
              </w:rPr>
              <w:t xml:space="preserve">          10. Obligaţiile principale ale prestatorului după încheierea contractului subsecvent </w:t>
            </w:r>
          </w:p>
          <w:p w14:paraId="15544911">
            <w:pPr>
              <w:jc w:val="both"/>
              <w:rPr>
                <w:lang w:val="zh-CN"/>
              </w:rPr>
            </w:pPr>
          </w:p>
          <w:p w14:paraId="5D83DE0D">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pPr>
              <w:jc w:val="both"/>
              <w:rPr>
                <w:b/>
                <w:lang w:val="zh-CN"/>
              </w:rPr>
            </w:pPr>
          </w:p>
          <w:p w14:paraId="0D5077EF">
            <w:pPr>
              <w:tabs>
                <w:tab w:val="left" w:pos="600"/>
              </w:tabs>
              <w:jc w:val="both"/>
              <w:rPr>
                <w:b/>
                <w:lang w:val="zh-CN"/>
              </w:rPr>
            </w:pPr>
            <w:r>
              <w:rPr>
                <w:b/>
                <w:lang w:val="zh-CN"/>
              </w:rPr>
              <w:t xml:space="preserve">          11. Litigii</w:t>
            </w:r>
          </w:p>
          <w:p w14:paraId="6315BF99">
            <w:pPr>
              <w:jc w:val="both"/>
              <w:rPr>
                <w:lang w:val="zh-CN"/>
              </w:rPr>
            </w:pPr>
          </w:p>
          <w:p w14:paraId="54643E20">
            <w:pPr>
              <w:jc w:val="both"/>
              <w:rPr>
                <w:lang w:val="zh-CN"/>
              </w:rPr>
            </w:pPr>
            <w:r>
              <w:rPr>
                <w:lang w:val="zh-CN"/>
              </w:rPr>
              <w:t>11.1 Litigiile ce pot apărea ca urmare a aplicării şi interpretării prevederilor prezentului acord- cadru se vor soluţiona pe cale amiabilă.</w:t>
            </w:r>
          </w:p>
          <w:p w14:paraId="24B040E5">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pPr>
              <w:jc w:val="both"/>
              <w:rPr>
                <w:lang w:val="zh-CN"/>
              </w:rPr>
            </w:pPr>
            <w:r>
              <w:rPr>
                <w:lang w:val="zh-CN"/>
              </w:rPr>
              <w:t>Părţile au încheiat astăzi, ________20__, prezentul acord-cadru, în ___ exemplare, toate având aceeaşi putere juridică.</w:t>
            </w:r>
          </w:p>
          <w:p w14:paraId="27B0D50A">
            <w:pPr>
              <w:jc w:val="both"/>
              <w:rPr>
                <w:lang w:val="zh-CN"/>
              </w:rPr>
            </w:pPr>
            <w:r>
              <w:rPr>
                <w:lang w:val="zh-CN"/>
              </w:rPr>
              <w:t>Prezentul acord-cadru  se consideră încheiat şi intră în vigoare la data semnării lui de către Părţi, fiind valabil până la „__” _______________ 20__.</w:t>
            </w:r>
          </w:p>
          <w:p w14:paraId="45E9A6EA">
            <w:pPr>
              <w:jc w:val="both"/>
              <w:rPr>
                <w:lang w:val="zh-CN"/>
              </w:rPr>
            </w:pPr>
          </w:p>
          <w:p w14:paraId="2FB54762">
            <w:pPr>
              <w:jc w:val="both"/>
              <w:rPr>
                <w:lang w:val="zh-CN"/>
              </w:rPr>
            </w:pPr>
          </w:p>
          <w:p w14:paraId="5880556A">
            <w:pPr>
              <w:jc w:val="both"/>
              <w:rPr>
                <w:lang w:val="zh-CN"/>
              </w:rPr>
            </w:pPr>
          </w:p>
          <w:p w14:paraId="4E59A30A">
            <w:pPr>
              <w:jc w:val="both"/>
              <w:rPr>
                <w:lang w:val="zh-CN"/>
              </w:rPr>
            </w:pPr>
          </w:p>
          <w:p w14:paraId="5FD0A72C">
            <w:pPr>
              <w:jc w:val="both"/>
              <w:rPr>
                <w:lang w:val="zh-CN"/>
              </w:rPr>
            </w:pPr>
          </w:p>
          <w:p w14:paraId="62AA3C71">
            <w:pPr>
              <w:jc w:val="both"/>
              <w:rPr>
                <w:lang w:val="zh-CN"/>
              </w:rPr>
            </w:pPr>
            <w:r>
              <w:rPr>
                <w:lang w:val="zh-CN"/>
              </w:rPr>
              <w:t>Promitent-achizitor,                                              Promitent- executor/prestator,</w:t>
            </w:r>
          </w:p>
          <w:p w14:paraId="37DDA5C0">
            <w:pPr>
              <w:jc w:val="both"/>
              <w:rPr>
                <w:lang w:val="zh-CN"/>
              </w:rPr>
            </w:pPr>
            <w:r>
              <w:rPr>
                <w:lang w:val="zh-CN"/>
              </w:rPr>
              <w:t>...........................                                                     ...................................</w:t>
            </w:r>
          </w:p>
          <w:p w14:paraId="4D2C8367">
            <w:pPr>
              <w:jc w:val="both"/>
              <w:rPr>
                <w:lang w:val="zh-CN"/>
              </w:rPr>
            </w:pPr>
            <w:r>
              <w:rPr>
                <w:lang w:val="zh-CN"/>
              </w:rPr>
              <w:t xml:space="preserve"> (semnătura autorizată)                                              (semnătura autorizată)</w:t>
            </w:r>
          </w:p>
          <w:p w14:paraId="3FB9D94A">
            <w:pPr>
              <w:jc w:val="both"/>
              <w:rPr>
                <w:lang w:val="zh-CN"/>
              </w:rPr>
            </w:pPr>
          </w:p>
          <w:p w14:paraId="57D1C1AD">
            <w:pPr>
              <w:jc w:val="both"/>
              <w:rPr>
                <w:lang w:val="zh-CN"/>
              </w:rPr>
            </w:pPr>
            <w:r>
              <w:rPr>
                <w:lang w:val="zh-CN"/>
              </w:rPr>
              <w:t>Promitent-achizitor,                                              Promitent- executor/prestator,</w:t>
            </w:r>
          </w:p>
          <w:p w14:paraId="24FFE2DD">
            <w:pPr>
              <w:jc w:val="both"/>
              <w:rPr>
                <w:lang w:val="zh-CN"/>
              </w:rPr>
            </w:pPr>
            <w:r>
              <w:rPr>
                <w:lang w:val="zh-CN"/>
              </w:rPr>
              <w:t xml:space="preserve">  ...........................                                                     ..................................</w:t>
            </w:r>
          </w:p>
          <w:p w14:paraId="07AF0A09">
            <w:pPr>
              <w:jc w:val="both"/>
              <w:rPr>
                <w:lang w:val="zh-CN"/>
              </w:rPr>
            </w:pPr>
            <w:r>
              <w:rPr>
                <w:lang w:val="zh-CN"/>
              </w:rPr>
              <w:t xml:space="preserve">  (semnătura autorizată)                                              (semnătura autorizată)</w:t>
            </w:r>
          </w:p>
          <w:p w14:paraId="6120B543">
            <w:pPr>
              <w:jc w:val="both"/>
              <w:rPr>
                <w:lang w:val="zh-CN"/>
              </w:rPr>
            </w:pPr>
          </w:p>
          <w:p w14:paraId="3ED6BBCF">
            <w:pPr>
              <w:jc w:val="both"/>
              <w:rPr>
                <w:lang w:val="zh-CN"/>
              </w:rPr>
            </w:pPr>
          </w:p>
          <w:p w14:paraId="4EEFC053">
            <w:pPr>
              <w:jc w:val="both"/>
              <w:rPr>
                <w:lang w:val="zh-CN"/>
              </w:rPr>
            </w:pPr>
            <w:r>
              <w:rPr>
                <w:lang w:val="zh-CN"/>
              </w:rPr>
              <w:t>Promitent-achizitor,                                              Promitent- executor/prestator,</w:t>
            </w:r>
          </w:p>
          <w:p w14:paraId="5EB21EF8">
            <w:pPr>
              <w:jc w:val="both"/>
              <w:rPr>
                <w:lang w:val="zh-CN"/>
              </w:rPr>
            </w:pPr>
            <w:r>
              <w:rPr>
                <w:lang w:val="zh-CN"/>
              </w:rPr>
              <w:t>...........................                                                     ..................................</w:t>
            </w:r>
          </w:p>
          <w:p w14:paraId="725B02BB">
            <w:pPr>
              <w:jc w:val="both"/>
              <w:rPr>
                <w:lang w:val="zh-CN"/>
              </w:rPr>
            </w:pPr>
            <w:r>
              <w:rPr>
                <w:lang w:val="zh-CN"/>
              </w:rPr>
              <w:t xml:space="preserve"> (semnătura autorizată)                                              (semnătura autorizată)</w:t>
            </w:r>
          </w:p>
          <w:p w14:paraId="2884BCB1">
            <w:pPr>
              <w:jc w:val="both"/>
              <w:rPr>
                <w:lang w:val="zh-CN"/>
              </w:rPr>
            </w:pPr>
          </w:p>
          <w:p w14:paraId="0747966A">
            <w:pPr>
              <w:jc w:val="both"/>
              <w:rPr>
                <w:sz w:val="28"/>
                <w:szCs w:val="28"/>
                <w:lang w:val="zh-CN"/>
              </w:rPr>
            </w:pPr>
          </w:p>
          <w:p w14:paraId="60621841">
            <w:pPr>
              <w:jc w:val="both"/>
              <w:rPr>
                <w:lang w:val="zh-CN"/>
              </w:rPr>
            </w:pPr>
          </w:p>
          <w:p w14:paraId="2E4954D9">
            <w:pPr>
              <w:jc w:val="both"/>
              <w:rPr>
                <w:lang w:val="zh-CN"/>
              </w:rPr>
            </w:pPr>
          </w:p>
          <w:p w14:paraId="4E48DD80">
            <w:pPr>
              <w:jc w:val="both"/>
              <w:rPr>
                <w:lang w:val="zh-CN"/>
              </w:rPr>
            </w:pPr>
          </w:p>
          <w:p w14:paraId="5C665B14">
            <w:pPr>
              <w:jc w:val="both"/>
              <w:rPr>
                <w:lang w:val="zh-CN"/>
              </w:rPr>
            </w:pPr>
          </w:p>
        </w:tc>
      </w:tr>
    </w:tbl>
    <w:p w14:paraId="4EE26AF8">
      <w:pPr>
        <w:jc w:val="both"/>
        <w:rPr>
          <w:lang w:val="zh-CN"/>
        </w:rPr>
      </w:pPr>
    </w:p>
    <w:p w14:paraId="0CB2D087">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 w:name="Yu Gothic UI Semibold">
    <w:panose1 w:val="020B07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3"/>
          <w:jc w:val="right"/>
        </w:pPr>
        <w:r>
          <w:fldChar w:fldCharType="begin"/>
        </w:r>
        <w:r>
          <w:instrText xml:space="preserve"> PAGE   \* MERGEFORMAT </w:instrText>
        </w:r>
        <w:r>
          <w:fldChar w:fldCharType="separate"/>
        </w:r>
        <w:r>
          <w:t>75</w:t>
        </w:r>
        <w:r>
          <w:fldChar w:fldCharType="end"/>
        </w:r>
      </w:p>
    </w:sdtContent>
  </w:sdt>
  <w:p w14:paraId="075618FA">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0">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2">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3">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5">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19">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0">
    <w:nsid w:val="3E3D6768"/>
    <w:multiLevelType w:val="multilevel"/>
    <w:tmpl w:val="3E3D6768"/>
    <w:lvl w:ilvl="0" w:tentative="0">
      <w:start w:val="1"/>
      <w:numFmt w:val="decimal"/>
      <w:lvlText w:val="%1."/>
      <w:lvlJc w:val="left"/>
      <w:pPr>
        <w:ind w:left="720" w:hanging="360"/>
      </w:pPr>
      <w:rPr>
        <w:rFonts w:hint="default"/>
        <w:b/>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2">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3">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69082073"/>
    <w:multiLevelType w:val="singleLevel"/>
    <w:tmpl w:val="69082073"/>
    <w:lvl w:ilvl="0" w:tentative="0">
      <w:start w:val="1"/>
      <w:numFmt w:val="lowerLetter"/>
      <w:lvlText w:val="%1)"/>
      <w:lvlJc w:val="left"/>
      <w:pPr>
        <w:tabs>
          <w:tab w:val="left" w:pos="1065"/>
        </w:tabs>
        <w:ind w:left="1065" w:hanging="360"/>
      </w:pPr>
      <w:rPr>
        <w:b w:val="0"/>
      </w:rPr>
    </w:lvl>
  </w:abstractNum>
  <w:abstractNum w:abstractNumId="3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2">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7"/>
  </w:num>
  <w:num w:numId="2">
    <w:abstractNumId w:val="34"/>
  </w:num>
  <w:num w:numId="3">
    <w:abstractNumId w:val="5"/>
  </w:num>
  <w:num w:numId="4">
    <w:abstractNumId w:val="10"/>
  </w:num>
  <w:num w:numId="5">
    <w:abstractNumId w:val="31"/>
  </w:num>
  <w:num w:numId="6">
    <w:abstractNumId w:val="26"/>
  </w:num>
  <w:num w:numId="7">
    <w:abstractNumId w:val="6"/>
  </w:num>
  <w:num w:numId="8">
    <w:abstractNumId w:val="13"/>
  </w:num>
  <w:num w:numId="9">
    <w:abstractNumId w:val="20"/>
  </w:num>
  <w:num w:numId="10">
    <w:abstractNumId w:val="15"/>
  </w:num>
  <w:num w:numId="11">
    <w:abstractNumId w:val="30"/>
  </w:num>
  <w:num w:numId="12">
    <w:abstractNumId w:val="1"/>
  </w:num>
  <w:num w:numId="13">
    <w:abstractNumId w:val="7"/>
  </w:num>
  <w:num w:numId="14">
    <w:abstractNumId w:val="4"/>
  </w:num>
  <w:num w:numId="15">
    <w:abstractNumId w:val="9"/>
  </w:num>
  <w:num w:numId="16">
    <w:abstractNumId w:val="3"/>
  </w:num>
  <w:num w:numId="17">
    <w:abstractNumId w:val="22"/>
  </w:num>
  <w:num w:numId="18">
    <w:abstractNumId w:val="8"/>
  </w:num>
  <w:num w:numId="19">
    <w:abstractNumId w:val="11"/>
  </w:num>
  <w:num w:numId="20">
    <w:abstractNumId w:val="24"/>
  </w:num>
  <w:num w:numId="21">
    <w:abstractNumId w:val="23"/>
  </w:num>
  <w:num w:numId="22">
    <w:abstractNumId w:val="2"/>
  </w:num>
  <w:num w:numId="23">
    <w:abstractNumId w:val="12"/>
  </w:num>
  <w:num w:numId="24">
    <w:abstractNumId w:val="33"/>
  </w:num>
  <w:num w:numId="25">
    <w:abstractNumId w:val="17"/>
  </w:num>
  <w:num w:numId="26">
    <w:abstractNumId w:val="18"/>
  </w:num>
  <w:num w:numId="27">
    <w:abstractNumId w:val="16"/>
  </w:num>
  <w:num w:numId="28">
    <w:abstractNumId w:val="21"/>
  </w:num>
  <w:num w:numId="29">
    <w:abstractNumId w:val="25"/>
  </w:num>
  <w:num w:numId="30">
    <w:abstractNumId w:val="19"/>
  </w:num>
  <w:num w:numId="31">
    <w:abstractNumId w:val="28"/>
  </w:num>
  <w:num w:numId="32">
    <w:abstractNumId w:val="29"/>
  </w:num>
  <w:num w:numId="33">
    <w:abstractNumId w:val="0"/>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74C2B67"/>
    <w:rsid w:val="2DAD085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7"/>
    <w:semiHidden/>
    <w:qFormat/>
    <w:uiPriority w:val="0"/>
    <w:rPr>
      <w:rFonts w:ascii="Tahoma" w:hAnsi="Tahoma" w:cs="Tahoma"/>
      <w:sz w:val="16"/>
      <w:szCs w:val="16"/>
      <w:lang w:val="ru-RU" w:eastAsia="ru-RU"/>
    </w:rPr>
  </w:style>
  <w:style w:type="paragraph" w:styleId="13">
    <w:name w:val="Body Text"/>
    <w:basedOn w:val="1"/>
    <w:link w:val="51"/>
    <w:qFormat/>
    <w:uiPriority w:val="0"/>
    <w:rPr>
      <w:rFonts w:ascii="Baltica RR" w:hAnsi="Baltica RR"/>
      <w:szCs w:val="20"/>
    </w:rPr>
  </w:style>
  <w:style w:type="paragraph" w:styleId="14">
    <w:name w:val="Body Text 2"/>
    <w:basedOn w:val="1"/>
    <w:link w:val="56"/>
    <w:qFormat/>
    <w:uiPriority w:val="0"/>
    <w:pPr>
      <w:tabs>
        <w:tab w:val="left" w:pos="426"/>
      </w:tabs>
      <w:jc w:val="both"/>
    </w:pPr>
    <w:rPr>
      <w:rFonts w:ascii="Baltica RR" w:hAnsi="Baltica RR"/>
      <w:szCs w:val="20"/>
      <w:lang w:eastAsia="ru-RU"/>
    </w:rPr>
  </w:style>
  <w:style w:type="paragraph" w:styleId="15">
    <w:name w:val="Body Text Indent"/>
    <w:basedOn w:val="1"/>
    <w:link w:val="54"/>
    <w:uiPriority w:val="0"/>
    <w:pPr>
      <w:ind w:firstLine="720"/>
      <w:jc w:val="both"/>
    </w:pPr>
    <w:rPr>
      <w:sz w:val="20"/>
      <w:szCs w:val="20"/>
      <w:lang w:eastAsia="ru-RU"/>
    </w:rPr>
  </w:style>
  <w:style w:type="paragraph" w:styleId="16">
    <w:name w:val="Body Text Indent 2"/>
    <w:basedOn w:val="1"/>
    <w:link w:val="55"/>
    <w:qFormat/>
    <w:uiPriority w:val="0"/>
    <w:pPr>
      <w:ind w:firstLine="567"/>
    </w:pPr>
    <w:rPr>
      <w:rFonts w:ascii="Baltica RR" w:hAnsi="Baltica RR"/>
      <w:szCs w:val="20"/>
      <w:lang w:eastAsia="ru-RU"/>
    </w:rPr>
  </w:style>
  <w:style w:type="paragraph" w:styleId="17">
    <w:name w:val="Body Text Indent 3"/>
    <w:basedOn w:val="1"/>
    <w:link w:val="60"/>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character" w:styleId="22">
    <w:name w:val="Emphasis"/>
    <w:basedOn w:val="10"/>
    <w:qFormat/>
    <w:uiPriority w:val="0"/>
    <w:rPr>
      <w:i/>
      <w:iCs/>
    </w:rPr>
  </w:style>
  <w:style w:type="paragraph" w:styleId="23">
    <w:name w:val="footer"/>
    <w:basedOn w:val="1"/>
    <w:link w:val="50"/>
    <w:qFormat/>
    <w:uiPriority w:val="99"/>
    <w:pPr>
      <w:tabs>
        <w:tab w:val="center" w:pos="4536"/>
        <w:tab w:val="right" w:pos="9072"/>
      </w:tabs>
    </w:pPr>
  </w:style>
  <w:style w:type="character" w:styleId="24">
    <w:name w:val="footnote reference"/>
    <w:qFormat/>
    <w:uiPriority w:val="0"/>
    <w:rPr>
      <w:vertAlign w:val="superscript"/>
    </w:rPr>
  </w:style>
  <w:style w:type="paragraph" w:styleId="25">
    <w:name w:val="footnote text"/>
    <w:basedOn w:val="1"/>
    <w:link w:val="69"/>
    <w:qFormat/>
    <w:uiPriority w:val="0"/>
    <w:pPr>
      <w:jc w:val="both"/>
    </w:pPr>
    <w:rPr>
      <w:sz w:val="20"/>
      <w:szCs w:val="20"/>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HTML Preformatted"/>
    <w:basedOn w:val="1"/>
    <w:link w:val="81"/>
    <w:semiHidden/>
    <w:unhideWhenUsed/>
    <w:qFormat/>
    <w:uiPriority w:val="99"/>
    <w:rPr>
      <w:rFonts w:ascii="Consolas" w:hAnsi="Consolas"/>
      <w:sz w:val="20"/>
      <w:szCs w:val="20"/>
    </w:rPr>
  </w:style>
  <w:style w:type="character" w:styleId="28">
    <w:name w:val="Hyperlink"/>
    <w:basedOn w:val="10"/>
    <w:qFormat/>
    <w:uiPriority w:val="99"/>
    <w:rPr>
      <w:color w:val="0000FF"/>
      <w:u w:val="single"/>
    </w:rPr>
  </w:style>
  <w:style w:type="paragraph" w:styleId="29">
    <w:name w:val="Normal (Web)"/>
    <w:basedOn w:val="1"/>
    <w:unhideWhenUsed/>
    <w:qFormat/>
    <w:uiPriority w:val="99"/>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0"/>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4">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5">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23"/>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5"/>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7"/>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qFormat/>
    <w:locked/>
    <w:uiPriority w:val="99"/>
    <w:rPr>
      <w:rFonts w:ascii="Times New Roman" w:hAnsi="Times New Roman" w:eastAsia="Times New Roman" w:cs="Times New Roman"/>
      <w:sz w:val="24"/>
      <w:szCs w:val="20"/>
      <w:lang w:val="en-US"/>
    </w:rPr>
  </w:style>
  <w:style w:type="table" w:customStyle="1" w:styleId="99">
    <w:name w:val="Griglia tabella2_0"/>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D2849-E29B-4B88-A65D-F6A9046369D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76</Pages>
  <Words>30260</Words>
  <Characters>172486</Characters>
  <Lines>1437</Lines>
  <Paragraphs>404</Paragraphs>
  <TotalTime>4</TotalTime>
  <ScaleCrop>false</ScaleCrop>
  <LinksUpToDate>false</LinksUpToDate>
  <CharactersWithSpaces>202342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2026-02-19T08:09:00Z</dcterms:created>
  <dc:creator>student001 student001</dc:creator>
  <cp:lastModifiedBy>Diana Coropceanu</cp:lastModifiedBy>
  <cp:lastPrinted>2021-06-01T11:52:00Z</cp:lastPrinted>
  <dcterms:modified xsi:type="dcterms:W3CDTF">2026-05-13T12:13:48Z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D477D402C9904A5B98A217D2E20DF5D6_13</vt:lpwstr>
  </property>
</Properties>
</file>