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86EBD" w:rsidRPr="00886EBD">
              <w:rPr>
                <w:sz w:val="32"/>
                <w:szCs w:val="32"/>
              </w:rPr>
              <w:t>Insigne și medalii</w:t>
            </w:r>
            <w:r w:rsidR="00886EBD" w:rsidRPr="00886EBD">
              <w:rPr>
                <w:sz w:val="32"/>
                <w:szCs w:val="32"/>
                <w:u w:val="single"/>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86EBD" w:rsidRPr="00886EBD">
              <w:rPr>
                <w:sz w:val="32"/>
                <w:szCs w:val="32"/>
                <w:u w:val="single"/>
              </w:rPr>
              <w:t>37800000-6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86EBD" w:rsidRPr="00886EBD">
              <w:rPr>
                <w:sz w:val="32"/>
                <w:szCs w:val="32"/>
              </w:rPr>
              <w:t>Inspectoratul General al Poliției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31" w:type="dxa"/>
        <w:tblLayout w:type="fixed"/>
        <w:tblLook w:val="04A0" w:firstRow="1" w:lastRow="0" w:firstColumn="1" w:lastColumn="0" w:noHBand="0" w:noVBand="1"/>
      </w:tblPr>
      <w:tblGrid>
        <w:gridCol w:w="638"/>
        <w:gridCol w:w="746"/>
        <w:gridCol w:w="1844"/>
        <w:gridCol w:w="850"/>
        <w:gridCol w:w="5528"/>
        <w:gridCol w:w="425"/>
      </w:tblGrid>
      <w:tr w:rsidR="00A20ACF" w:rsidRPr="00C60D06" w:rsidTr="007A2BB8">
        <w:trPr>
          <w:trHeight w:val="850"/>
        </w:trPr>
        <w:tc>
          <w:tcPr>
            <w:tcW w:w="10031"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7A2BB8">
        <w:trPr>
          <w:trHeight w:val="600"/>
        </w:trPr>
        <w:tc>
          <w:tcPr>
            <w:tcW w:w="10031"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7A2BB8">
        <w:trPr>
          <w:trHeight w:val="600"/>
        </w:trPr>
        <w:tc>
          <w:tcPr>
            <w:tcW w:w="10031"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776" w:type="dxa"/>
              <w:tblLayout w:type="fixed"/>
              <w:tblLook w:val="04A0" w:firstRow="1" w:lastRow="0" w:firstColumn="1" w:lastColumn="0" w:noHBand="0" w:noVBand="1"/>
            </w:tblPr>
            <w:tblGrid>
              <w:gridCol w:w="674"/>
              <w:gridCol w:w="4283"/>
              <w:gridCol w:w="3316"/>
              <w:gridCol w:w="1503"/>
            </w:tblGrid>
            <w:tr w:rsidR="00A20ACF" w:rsidRPr="00C60D06" w:rsidTr="007A2BB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8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F06FA"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ind w:left="-120" w:right="-108"/>
                    <w:jc w:val="center"/>
                    <w:rPr>
                      <w:spacing w:val="-4"/>
                    </w:rPr>
                  </w:pPr>
                  <w:r w:rsidRPr="00C60D06">
                    <w:rPr>
                      <w:spacing w:val="-4"/>
                    </w:rPr>
                    <w:t>1.1.</w:t>
                  </w:r>
                </w:p>
              </w:tc>
              <w:tc>
                <w:tcPr>
                  <w:tcW w:w="4283"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pStyle w:val="a7"/>
                    <w:rPr>
                      <w:szCs w:val="22"/>
                    </w:rPr>
                  </w:pPr>
                  <w:r w:rsidRPr="00C60D06">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F06FA" w:rsidRPr="00C7249F" w:rsidRDefault="00AF06FA" w:rsidP="00E27984">
                  <w:pPr>
                    <w:rPr>
                      <w:rFonts w:ascii="Baltica RR" w:hAnsi="Baltica RR"/>
                      <w:b/>
                      <w:i/>
                    </w:rPr>
                  </w:pPr>
                  <w:r w:rsidRPr="00C7249F">
                    <w:rPr>
                      <w:rFonts w:ascii="Baltica RR" w:hAnsi="Baltica RR"/>
                      <w:b/>
                      <w:i/>
                    </w:rPr>
                    <w:t>Inspectoratul General al Poliției</w:t>
                  </w:r>
                </w:p>
                <w:p w:rsidR="00AF06FA" w:rsidRPr="00C7249F" w:rsidRDefault="00AF06FA" w:rsidP="00E27984">
                  <w:pPr>
                    <w:rPr>
                      <w:rFonts w:ascii="Baltica RR" w:hAnsi="Baltica RR"/>
                      <w:b/>
                      <w:i/>
                    </w:rPr>
                  </w:pPr>
                  <w:r w:rsidRPr="00C7249F">
                    <w:rPr>
                      <w:rFonts w:ascii="Baltica RR" w:hAnsi="Baltica RR"/>
                      <w:b/>
                      <w:i/>
                    </w:rPr>
                    <w:t>1013601000495</w:t>
                  </w:r>
                </w:p>
              </w:tc>
            </w:tr>
            <w:tr w:rsidR="00AF06FA"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ind w:left="-120" w:right="-108"/>
                    <w:jc w:val="center"/>
                    <w:rPr>
                      <w:spacing w:val="-4"/>
                    </w:rPr>
                  </w:pPr>
                  <w:r w:rsidRPr="00C60D06">
                    <w:rPr>
                      <w:spacing w:val="-4"/>
                    </w:rPr>
                    <w:t>1.2.</w:t>
                  </w:r>
                </w:p>
              </w:tc>
              <w:tc>
                <w:tcPr>
                  <w:tcW w:w="4283"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pStyle w:val="a7"/>
                    <w:rPr>
                      <w:szCs w:val="22"/>
                    </w:rPr>
                  </w:pPr>
                  <w:r w:rsidRPr="00C60D06">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F06FA" w:rsidRPr="00C7249F" w:rsidRDefault="00AF06FA" w:rsidP="00E27984">
                  <w:pPr>
                    <w:rPr>
                      <w:rFonts w:ascii="Baltica RR" w:hAnsi="Baltica RR"/>
                      <w:b/>
                      <w:i/>
                    </w:rPr>
                  </w:pPr>
                  <w:r w:rsidRPr="00C7249F">
                    <w:rPr>
                      <w:rFonts w:ascii="Baltica RR" w:hAnsi="Baltica RR"/>
                      <w:b/>
                      <w:i/>
                    </w:rPr>
                    <w:t>Insigne și medalii</w:t>
                  </w:r>
                </w:p>
              </w:tc>
            </w:tr>
            <w:tr w:rsidR="00A20ACF"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8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F06FA" w:rsidRPr="00AF06FA" w:rsidRDefault="00AF06FA" w:rsidP="00AF06FA">
                  <w:pPr>
                    <w:rPr>
                      <w:rFonts w:ascii="Baltica RR" w:hAnsi="Baltica RR"/>
                      <w:b/>
                      <w:i/>
                      <w:noProof w:val="0"/>
                      <w:szCs w:val="22"/>
                    </w:rPr>
                  </w:pPr>
                  <w:r w:rsidRPr="00AF06FA">
                    <w:rPr>
                      <w:rFonts w:ascii="Baltica RR" w:hAnsi="Baltica RR"/>
                      <w:b/>
                      <w:i/>
                      <w:noProof w:val="0"/>
                      <w:sz w:val="22"/>
                      <w:szCs w:val="22"/>
                    </w:rPr>
                    <w:t>Nr.:</w:t>
                  </w:r>
                  <w:r w:rsidRPr="00AF06FA">
                    <w:rPr>
                      <w:b/>
                      <w:i/>
                      <w:sz w:val="22"/>
                      <w:szCs w:val="22"/>
                    </w:rPr>
                    <w:t xml:space="preserve"> Informația o găsiți în SIA RSAP</w:t>
                  </w:r>
                </w:p>
                <w:p w:rsidR="00AF06FA" w:rsidRPr="00AF06FA" w:rsidRDefault="00AF06FA" w:rsidP="00AF06FA">
                  <w:pPr>
                    <w:rPr>
                      <w:rFonts w:ascii="Baltica RR" w:hAnsi="Baltica RR"/>
                      <w:b/>
                      <w:i/>
                      <w:noProof w:val="0"/>
                      <w:sz w:val="22"/>
                      <w:szCs w:val="22"/>
                    </w:rPr>
                  </w:pPr>
                  <w:r w:rsidRPr="00AF06FA">
                    <w:rPr>
                      <w:rFonts w:ascii="Baltica RR" w:hAnsi="Baltica RR"/>
                      <w:b/>
                      <w:i/>
                      <w:noProof w:val="0"/>
                      <w:sz w:val="22"/>
                      <w:szCs w:val="22"/>
                    </w:rPr>
                    <w:t>Tipul procedurii de achiziție:Cererea ofertelor de</w:t>
                  </w:r>
                </w:p>
                <w:p w:rsidR="00A20ACF" w:rsidRPr="00C60D06" w:rsidRDefault="00AF06FA" w:rsidP="00AF06FA">
                  <w:pPr>
                    <w:pStyle w:val="a7"/>
                    <w:rPr>
                      <w:b/>
                      <w:i/>
                      <w:szCs w:val="22"/>
                    </w:rPr>
                  </w:pPr>
                  <w:r w:rsidRPr="00AF06FA">
                    <w:rPr>
                      <w:b/>
                      <w:i/>
                      <w:sz w:val="22"/>
                      <w:szCs w:val="22"/>
                    </w:rPr>
                    <w:t xml:space="preserve"> pr</w:t>
                  </w:r>
                  <w:r w:rsidRPr="00AF06FA">
                    <w:rPr>
                      <w:rFonts w:ascii="Times New Roman" w:hAnsi="Times New Roman"/>
                      <w:b/>
                      <w:i/>
                      <w:sz w:val="22"/>
                      <w:szCs w:val="22"/>
                    </w:rPr>
                    <w:t>eț</w:t>
                  </w:r>
                  <w:r w:rsidRPr="00C60D06">
                    <w:rPr>
                      <w:b/>
                      <w:i/>
                      <w:szCs w:val="22"/>
                    </w:rPr>
                    <w:t xml:space="preserve"> </w:t>
                  </w:r>
                </w:p>
              </w:tc>
            </w:tr>
            <w:tr w:rsidR="00A20ACF"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83"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F06FA" w:rsidP="00AF06FA">
                  <w:pPr>
                    <w:pStyle w:val="a7"/>
                    <w:rPr>
                      <w:b/>
                      <w:i/>
                      <w:szCs w:val="22"/>
                    </w:rPr>
                  </w:pPr>
                  <w:r>
                    <w:rPr>
                      <w:b/>
                      <w:i/>
                      <w:sz w:val="22"/>
                      <w:szCs w:val="22"/>
                    </w:rPr>
                    <w:t>bunuri</w:t>
                  </w:r>
                </w:p>
              </w:tc>
            </w:tr>
            <w:tr w:rsidR="00AF06FA"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ind w:left="-120" w:right="-108"/>
                    <w:jc w:val="center"/>
                    <w:rPr>
                      <w:spacing w:val="-4"/>
                    </w:rPr>
                  </w:pPr>
                  <w:r w:rsidRPr="00C60D06">
                    <w:rPr>
                      <w:spacing w:val="-4"/>
                    </w:rPr>
                    <w:t>1.5.</w:t>
                  </w:r>
                </w:p>
              </w:tc>
              <w:tc>
                <w:tcPr>
                  <w:tcW w:w="4283"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pStyle w:val="a7"/>
                    <w:rPr>
                      <w:szCs w:val="22"/>
                    </w:rPr>
                  </w:pPr>
                  <w:r w:rsidRPr="00C60D06">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F06FA" w:rsidRPr="00C7249F" w:rsidRDefault="00AF06FA" w:rsidP="007A2BB8">
                  <w:pPr>
                    <w:ind w:hanging="79"/>
                    <w:rPr>
                      <w:rFonts w:ascii="Baltica RR" w:hAnsi="Baltica RR"/>
                      <w:b/>
                      <w:i/>
                    </w:rPr>
                  </w:pPr>
                  <w:r w:rsidRPr="00C7249F">
                    <w:rPr>
                      <w:rFonts w:ascii="Baltica RR" w:hAnsi="Baltica RR"/>
                      <w:b/>
                      <w:i/>
                    </w:rPr>
                    <w:t>37800000-6</w:t>
                  </w:r>
                </w:p>
              </w:tc>
            </w:tr>
            <w:tr w:rsidR="00AF06FA"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ind w:left="-120" w:right="-108"/>
                    <w:jc w:val="center"/>
                    <w:rPr>
                      <w:spacing w:val="-4"/>
                    </w:rPr>
                  </w:pPr>
                  <w:r w:rsidRPr="00C60D06">
                    <w:rPr>
                      <w:spacing w:val="-4"/>
                    </w:rPr>
                    <w:t>1.6.</w:t>
                  </w:r>
                </w:p>
              </w:tc>
              <w:tc>
                <w:tcPr>
                  <w:tcW w:w="4283" w:type="dxa"/>
                  <w:tcBorders>
                    <w:top w:val="single" w:sz="4" w:space="0" w:color="auto"/>
                    <w:left w:val="single" w:sz="4" w:space="0" w:color="auto"/>
                    <w:bottom w:val="single" w:sz="4" w:space="0" w:color="auto"/>
                    <w:right w:val="single" w:sz="4" w:space="0" w:color="auto"/>
                  </w:tcBorders>
                  <w:vAlign w:val="center"/>
                </w:tcPr>
                <w:p w:rsidR="00AF06FA" w:rsidRPr="00C60D06" w:rsidRDefault="00AF06FA" w:rsidP="00457832">
                  <w:pPr>
                    <w:pStyle w:val="a7"/>
                    <w:rPr>
                      <w:szCs w:val="22"/>
                    </w:rPr>
                  </w:pPr>
                  <w:r w:rsidRPr="00C60D06">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F06FA" w:rsidRPr="00C7249F" w:rsidRDefault="00AF06FA" w:rsidP="00E27984">
                  <w:pPr>
                    <w:rPr>
                      <w:rFonts w:ascii="Baltica RR" w:hAnsi="Baltica RR"/>
                      <w:b/>
                      <w:i/>
                    </w:rPr>
                  </w:pPr>
                  <w:r w:rsidRPr="00C7249F">
                    <w:rPr>
                      <w:rFonts w:ascii="Baltica RR" w:hAnsi="Baltica RR"/>
                      <w:b/>
                      <w:i/>
                    </w:rPr>
                    <w:t>Bugetul de Stat</w:t>
                  </w:r>
                </w:p>
                <w:p w:rsidR="00AF06FA" w:rsidRPr="00C7249F" w:rsidRDefault="00AF06FA" w:rsidP="00E27984">
                  <w:pPr>
                    <w:rPr>
                      <w:rFonts w:ascii="Baltica RR" w:hAnsi="Baltica RR"/>
                      <w:b/>
                      <w:i/>
                    </w:rPr>
                  </w:pPr>
                  <w:r w:rsidRPr="00C7249F">
                    <w:rPr>
                      <w:rFonts w:ascii="Baltica RR" w:hAnsi="Baltica RR"/>
                      <w:b/>
                      <w:i/>
                    </w:rPr>
                    <w:t>2019</w:t>
                  </w:r>
                </w:p>
              </w:tc>
            </w:tr>
            <w:tr w:rsidR="00374D0E"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4D0E" w:rsidRPr="00C60D06" w:rsidRDefault="00374D0E" w:rsidP="00457832">
                  <w:pPr>
                    <w:ind w:left="-120" w:right="-108"/>
                    <w:jc w:val="center"/>
                    <w:rPr>
                      <w:spacing w:val="-4"/>
                    </w:rPr>
                  </w:pPr>
                  <w:r w:rsidRPr="00C60D06">
                    <w:rPr>
                      <w:spacing w:val="-4"/>
                    </w:rPr>
                    <w:t>1.7.</w:t>
                  </w:r>
                </w:p>
              </w:tc>
              <w:tc>
                <w:tcPr>
                  <w:tcW w:w="4283" w:type="dxa"/>
                  <w:tcBorders>
                    <w:top w:val="single" w:sz="4" w:space="0" w:color="auto"/>
                    <w:left w:val="single" w:sz="4" w:space="0" w:color="auto"/>
                    <w:bottom w:val="single" w:sz="4" w:space="0" w:color="auto"/>
                    <w:right w:val="single" w:sz="4" w:space="0" w:color="auto"/>
                  </w:tcBorders>
                  <w:vAlign w:val="center"/>
                </w:tcPr>
                <w:p w:rsidR="00374D0E" w:rsidRPr="00C60D06" w:rsidRDefault="00374D0E" w:rsidP="00457832">
                  <w:pPr>
                    <w:pStyle w:val="a7"/>
                    <w:rPr>
                      <w:szCs w:val="22"/>
                    </w:rPr>
                  </w:pPr>
                  <w:r w:rsidRPr="00C60D06">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74D0E" w:rsidRPr="00C7249F" w:rsidRDefault="00374D0E" w:rsidP="00E27984">
                  <w:pPr>
                    <w:rPr>
                      <w:rFonts w:ascii="Baltica RR" w:hAnsi="Baltica RR"/>
                      <w:b/>
                      <w:i/>
                    </w:rPr>
                  </w:pPr>
                  <w:r w:rsidRPr="00C7249F">
                    <w:rPr>
                      <w:rFonts w:ascii="Baltica RR" w:hAnsi="Baltica RR"/>
                      <w:b/>
                      <w:i/>
                    </w:rPr>
                    <w:t>Inspectoratul General al Poliției</w:t>
                  </w:r>
                </w:p>
              </w:tc>
            </w:tr>
            <w:tr w:rsidR="00374D0E"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4D0E" w:rsidRPr="00C60D06" w:rsidRDefault="00374D0E" w:rsidP="00457832">
                  <w:pPr>
                    <w:ind w:left="-120" w:right="-108"/>
                    <w:jc w:val="center"/>
                    <w:rPr>
                      <w:spacing w:val="-4"/>
                    </w:rPr>
                  </w:pPr>
                  <w:r w:rsidRPr="00C60D06">
                    <w:rPr>
                      <w:spacing w:val="-4"/>
                    </w:rPr>
                    <w:t>1.8.</w:t>
                  </w:r>
                </w:p>
              </w:tc>
              <w:tc>
                <w:tcPr>
                  <w:tcW w:w="4283" w:type="dxa"/>
                  <w:tcBorders>
                    <w:top w:val="single" w:sz="4" w:space="0" w:color="auto"/>
                    <w:left w:val="single" w:sz="4" w:space="0" w:color="auto"/>
                    <w:bottom w:val="single" w:sz="4" w:space="0" w:color="auto"/>
                    <w:right w:val="single" w:sz="4" w:space="0" w:color="auto"/>
                  </w:tcBorders>
                  <w:vAlign w:val="center"/>
                </w:tcPr>
                <w:p w:rsidR="00374D0E" w:rsidRPr="00A20ACF" w:rsidRDefault="00374D0E" w:rsidP="00457832">
                  <w:pPr>
                    <w:pStyle w:val="a7"/>
                    <w:rPr>
                      <w:szCs w:val="22"/>
                    </w:rPr>
                  </w:pPr>
                  <w:r w:rsidRPr="00A20ACF">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74D0E" w:rsidRPr="00C7249F" w:rsidRDefault="00374D0E" w:rsidP="00E27984">
                  <w:pPr>
                    <w:rPr>
                      <w:rFonts w:ascii="Baltica RR" w:hAnsi="Baltica RR"/>
                      <w:b/>
                      <w:i/>
                    </w:rPr>
                  </w:pPr>
                  <w:r w:rsidRPr="00C7249F">
                    <w:rPr>
                      <w:rFonts w:ascii="Baltica RR" w:hAnsi="Baltica RR"/>
                      <w:b/>
                      <w:i/>
                    </w:rPr>
                    <w:t>-</w:t>
                  </w:r>
                </w:p>
              </w:tc>
            </w:tr>
            <w:tr w:rsidR="00374D0E"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4D0E" w:rsidRPr="00C60D06" w:rsidRDefault="00374D0E" w:rsidP="00457832">
                  <w:pPr>
                    <w:ind w:left="-120" w:right="-108"/>
                    <w:jc w:val="center"/>
                    <w:rPr>
                      <w:spacing w:val="-4"/>
                    </w:rPr>
                  </w:pPr>
                  <w:r w:rsidRPr="00C60D06">
                    <w:rPr>
                      <w:spacing w:val="-4"/>
                    </w:rPr>
                    <w:t>1.9.</w:t>
                  </w:r>
                </w:p>
              </w:tc>
              <w:tc>
                <w:tcPr>
                  <w:tcW w:w="4283" w:type="dxa"/>
                  <w:tcBorders>
                    <w:top w:val="single" w:sz="4" w:space="0" w:color="auto"/>
                    <w:left w:val="single" w:sz="4" w:space="0" w:color="auto"/>
                    <w:bottom w:val="single" w:sz="4" w:space="0" w:color="auto"/>
                    <w:right w:val="single" w:sz="4" w:space="0" w:color="auto"/>
                  </w:tcBorders>
                  <w:vAlign w:val="center"/>
                </w:tcPr>
                <w:p w:rsidR="00374D0E" w:rsidRPr="00A20ACF" w:rsidRDefault="00374D0E" w:rsidP="00457832">
                  <w:pPr>
                    <w:pStyle w:val="a7"/>
                    <w:rPr>
                      <w:szCs w:val="22"/>
                    </w:rPr>
                  </w:pPr>
                  <w:r w:rsidRPr="00A20ACF">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74D0E" w:rsidRPr="00C7249F" w:rsidRDefault="00374D0E" w:rsidP="00E27984">
                  <w:pPr>
                    <w:rPr>
                      <w:rFonts w:ascii="Baltica RR" w:hAnsi="Baltica RR"/>
                      <w:b/>
                      <w:i/>
                    </w:rPr>
                  </w:pPr>
                  <w:r w:rsidRPr="00C7249F">
                    <w:rPr>
                      <w:rFonts w:ascii="Baltica RR" w:hAnsi="Baltica RR"/>
                      <w:b/>
                      <w:i/>
                    </w:rPr>
                    <w:t>Inspectoratul General al Poliției</w:t>
                  </w:r>
                </w:p>
                <w:p w:rsidR="00374D0E" w:rsidRPr="00C7249F" w:rsidRDefault="00374D0E" w:rsidP="00E27984">
                  <w:pPr>
                    <w:rPr>
                      <w:rFonts w:ascii="Baltica RR" w:hAnsi="Baltica RR"/>
                      <w:b/>
                      <w:i/>
                    </w:rPr>
                  </w:pPr>
                  <w:r w:rsidRPr="00C7249F">
                    <w:rPr>
                      <w:rFonts w:ascii="Baltica RR" w:hAnsi="Baltica RR"/>
                      <w:b/>
                      <w:i/>
                    </w:rPr>
                    <w:t>1013601000495</w:t>
                  </w:r>
                </w:p>
              </w:tc>
            </w:tr>
            <w:tr w:rsidR="00374D0E"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4D0E" w:rsidRPr="00C60D06" w:rsidRDefault="00374D0E" w:rsidP="00457832">
                  <w:pPr>
                    <w:ind w:left="-120" w:right="-108"/>
                    <w:jc w:val="center"/>
                    <w:rPr>
                      <w:spacing w:val="-4"/>
                    </w:rPr>
                  </w:pPr>
                  <w:r w:rsidRPr="00C60D06">
                    <w:rPr>
                      <w:spacing w:val="-4"/>
                    </w:rPr>
                    <w:t>1.10.</w:t>
                  </w:r>
                </w:p>
              </w:tc>
              <w:tc>
                <w:tcPr>
                  <w:tcW w:w="4283" w:type="dxa"/>
                  <w:tcBorders>
                    <w:top w:val="single" w:sz="4" w:space="0" w:color="auto"/>
                    <w:left w:val="single" w:sz="4" w:space="0" w:color="auto"/>
                    <w:bottom w:val="single" w:sz="4" w:space="0" w:color="auto"/>
                    <w:right w:val="single" w:sz="4" w:space="0" w:color="auto"/>
                  </w:tcBorders>
                  <w:vAlign w:val="center"/>
                </w:tcPr>
                <w:p w:rsidR="00374D0E" w:rsidRPr="00A20ACF" w:rsidRDefault="00374D0E"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74D0E" w:rsidRPr="00C7249F" w:rsidRDefault="00374D0E" w:rsidP="00E27984">
                  <w:pPr>
                    <w:rPr>
                      <w:rFonts w:ascii="Baltica RR" w:hAnsi="Baltica RR"/>
                      <w:b/>
                      <w:i/>
                    </w:rPr>
                  </w:pPr>
                  <w:r w:rsidRPr="00C7249F">
                    <w:rPr>
                      <w:rFonts w:ascii="Baltica RR" w:hAnsi="Baltica RR"/>
                      <w:b/>
                      <w:i/>
                    </w:rPr>
                    <w:t>Inspectoratul General al Poliției</w:t>
                  </w:r>
                </w:p>
                <w:p w:rsidR="00374D0E" w:rsidRPr="00C7249F" w:rsidRDefault="00374D0E" w:rsidP="00E27984">
                  <w:pPr>
                    <w:rPr>
                      <w:rFonts w:ascii="Baltica RR" w:hAnsi="Baltica RR"/>
                      <w:b/>
                      <w:i/>
                    </w:rPr>
                  </w:pPr>
                  <w:r w:rsidRPr="00C7249F">
                    <w:rPr>
                      <w:rFonts w:ascii="Baltica RR" w:hAnsi="Baltica RR"/>
                      <w:b/>
                      <w:i/>
                    </w:rPr>
                    <w:t>1013601000495</w:t>
                  </w:r>
                </w:p>
              </w:tc>
            </w:tr>
            <w:tr w:rsidR="00374D0E" w:rsidRPr="00C60D06" w:rsidTr="007A2BB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74D0E" w:rsidRPr="00C60D06" w:rsidRDefault="00374D0E" w:rsidP="00457832">
                  <w:pPr>
                    <w:ind w:left="-120" w:right="-108"/>
                    <w:jc w:val="center"/>
                    <w:rPr>
                      <w:spacing w:val="-4"/>
                    </w:rPr>
                  </w:pPr>
                  <w:r w:rsidRPr="00C60D06">
                    <w:rPr>
                      <w:spacing w:val="-4"/>
                    </w:rPr>
                    <w:t>1.11.</w:t>
                  </w:r>
                </w:p>
              </w:tc>
              <w:tc>
                <w:tcPr>
                  <w:tcW w:w="4283" w:type="dxa"/>
                  <w:tcBorders>
                    <w:top w:val="single" w:sz="4" w:space="0" w:color="auto"/>
                    <w:left w:val="single" w:sz="4" w:space="0" w:color="auto"/>
                    <w:bottom w:val="single" w:sz="4" w:space="0" w:color="auto"/>
                    <w:right w:val="single" w:sz="4" w:space="0" w:color="auto"/>
                  </w:tcBorders>
                  <w:vAlign w:val="center"/>
                </w:tcPr>
                <w:p w:rsidR="00374D0E" w:rsidRPr="00A20ACF" w:rsidRDefault="00374D0E" w:rsidP="00457832">
                  <w:pPr>
                    <w:pStyle w:val="a7"/>
                    <w:rPr>
                      <w:szCs w:val="22"/>
                    </w:rPr>
                  </w:pPr>
                  <w:r w:rsidRPr="00A20ACF">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374D0E" w:rsidRPr="00C7249F" w:rsidRDefault="00374D0E" w:rsidP="00E27984">
                  <w:pPr>
                    <w:rPr>
                      <w:rFonts w:ascii="Baltica RR" w:hAnsi="Baltica RR"/>
                      <w:b/>
                      <w:i/>
                    </w:rPr>
                  </w:pPr>
                  <w:r w:rsidRPr="00C7249F">
                    <w:rPr>
                      <w:rFonts w:ascii="Baltica RR" w:hAnsi="Baltica RR"/>
                      <w:b/>
                      <w:i/>
                    </w:rPr>
                    <w:t>limba de stat</w:t>
                  </w:r>
                </w:p>
              </w:tc>
            </w:tr>
            <w:tr w:rsidR="00A20ACF" w:rsidRPr="00C60D06" w:rsidTr="007A2BB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83"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503"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A2BB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83"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C374CF" w:rsidP="00C374CF">
                  <w:pPr>
                    <w:jc w:val="both"/>
                    <w:rPr>
                      <w:rFonts w:ascii="Baltica RR" w:hAnsi="Baltica RR"/>
                      <w:b/>
                      <w:i/>
                      <w:noProof w:val="0"/>
                      <w:sz w:val="22"/>
                      <w:szCs w:val="22"/>
                    </w:rPr>
                  </w:pPr>
                  <w:r w:rsidRPr="00C374CF">
                    <w:rPr>
                      <w:rFonts w:ascii="Baltica RR" w:hAnsi="Baltica RR"/>
                      <w:b/>
                      <w:i/>
                      <w:noProof w:val="0"/>
                      <w:sz w:val="22"/>
                      <w:szCs w:val="22"/>
                    </w:rPr>
                    <w:t>SIA RSAP</w:t>
                  </w:r>
                </w:p>
              </w:tc>
              <w:tc>
                <w:tcPr>
                  <w:tcW w:w="1503"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7A2BB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83"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03"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A2BB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83"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503"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A2BB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83"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503"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A2BB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83"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 xml:space="preserve">Contract de achiziție rezervat atelierelor </w:t>
                  </w:r>
                  <w:r w:rsidRPr="00A20ACF">
                    <w:rPr>
                      <w:szCs w:val="24"/>
                    </w:rPr>
                    <w:lastRenderedPageBreak/>
                    <w:t>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lastRenderedPageBreak/>
                    <w:t>[Da]</w:t>
                  </w:r>
                </w:p>
              </w:tc>
            </w:tr>
            <w:tr w:rsidR="001653F4" w:rsidRPr="00C60D06" w:rsidTr="007A2BB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653F4" w:rsidRPr="00C60D06" w:rsidRDefault="001653F4" w:rsidP="00457832">
                  <w:pPr>
                    <w:ind w:left="-120" w:right="-108"/>
                    <w:jc w:val="center"/>
                    <w:rPr>
                      <w:spacing w:val="-4"/>
                    </w:rPr>
                  </w:pPr>
                  <w:r w:rsidRPr="00C60D06">
                    <w:rPr>
                      <w:spacing w:val="-4"/>
                    </w:rPr>
                    <w:lastRenderedPageBreak/>
                    <w:t>1.14.</w:t>
                  </w:r>
                </w:p>
              </w:tc>
              <w:tc>
                <w:tcPr>
                  <w:tcW w:w="4283" w:type="dxa"/>
                  <w:tcBorders>
                    <w:top w:val="single" w:sz="4" w:space="0" w:color="auto"/>
                    <w:left w:val="single" w:sz="4" w:space="0" w:color="auto"/>
                    <w:bottom w:val="single" w:sz="4" w:space="0" w:color="auto"/>
                    <w:right w:val="single" w:sz="4" w:space="0" w:color="auto"/>
                  </w:tcBorders>
                  <w:vAlign w:val="center"/>
                </w:tcPr>
                <w:p w:rsidR="001653F4" w:rsidRPr="00A20ACF" w:rsidRDefault="001653F4" w:rsidP="00457832">
                  <w:pPr>
                    <w:pStyle w:val="a7"/>
                    <w:rPr>
                      <w:szCs w:val="22"/>
                    </w:rPr>
                  </w:pPr>
                  <w:r w:rsidRPr="00A20ACF">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1653F4" w:rsidRPr="00C7249F" w:rsidRDefault="001653F4" w:rsidP="001653F4">
                  <w:pPr>
                    <w:tabs>
                      <w:tab w:val="left" w:pos="284"/>
                      <w:tab w:val="right" w:pos="9531"/>
                    </w:tabs>
                    <w:spacing w:line="360" w:lineRule="auto"/>
                    <w:contextualSpacing/>
                    <w:rPr>
                      <w:b/>
                      <w:i/>
                      <w:lang w:val="en-US"/>
                    </w:rPr>
                  </w:pPr>
                  <w:r w:rsidRPr="00C7249F">
                    <w:rPr>
                      <w:b/>
                      <w:i/>
                      <w:lang w:val="en-US"/>
                    </w:rPr>
                    <w:t>Vînzare-cumpărare</w:t>
                  </w:r>
                </w:p>
                <w:p w:rsidR="001653F4" w:rsidRPr="00C7249F" w:rsidRDefault="001653F4" w:rsidP="00E27984">
                  <w:pPr>
                    <w:tabs>
                      <w:tab w:val="left" w:pos="284"/>
                      <w:tab w:val="right" w:pos="9531"/>
                    </w:tabs>
                    <w:spacing w:line="360" w:lineRule="auto"/>
                    <w:contextualSpacing/>
                    <w:rPr>
                      <w:b/>
                    </w:rPr>
                  </w:pPr>
                </w:p>
              </w:tc>
            </w:tr>
            <w:tr w:rsidR="001653F4" w:rsidRPr="00C60D06" w:rsidTr="007A2BB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653F4" w:rsidRPr="00C60D06" w:rsidRDefault="001653F4" w:rsidP="00457832">
                  <w:pPr>
                    <w:ind w:left="-120" w:right="-108"/>
                    <w:jc w:val="center"/>
                    <w:rPr>
                      <w:spacing w:val="-4"/>
                    </w:rPr>
                  </w:pPr>
                  <w:r w:rsidRPr="00C60D06">
                    <w:rPr>
                      <w:spacing w:val="-4"/>
                    </w:rPr>
                    <w:t>1.15.</w:t>
                  </w:r>
                </w:p>
              </w:tc>
              <w:tc>
                <w:tcPr>
                  <w:tcW w:w="4283" w:type="dxa"/>
                  <w:tcBorders>
                    <w:top w:val="single" w:sz="4" w:space="0" w:color="auto"/>
                    <w:left w:val="single" w:sz="4" w:space="0" w:color="auto"/>
                    <w:bottom w:val="single" w:sz="4" w:space="0" w:color="auto"/>
                    <w:right w:val="single" w:sz="4" w:space="0" w:color="auto"/>
                  </w:tcBorders>
                  <w:vAlign w:val="center"/>
                </w:tcPr>
                <w:p w:rsidR="001653F4" w:rsidRPr="00A20ACF" w:rsidRDefault="001653F4" w:rsidP="00457832">
                  <w:pPr>
                    <w:pStyle w:val="a7"/>
                    <w:rPr>
                      <w:szCs w:val="24"/>
                    </w:rPr>
                  </w:pPr>
                  <w:r w:rsidRPr="00A20ACF">
                    <w:rPr>
                      <w:szCs w:val="24"/>
                    </w:rPr>
                    <w:t>Condiții speciale de care depinde îndeplinirea contractului</w:t>
                  </w:r>
                  <w:r w:rsidRPr="00A20ACF">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1653F4" w:rsidRPr="00C7249F" w:rsidRDefault="001653F4" w:rsidP="00E27984">
                  <w:pPr>
                    <w:tabs>
                      <w:tab w:val="right" w:pos="4743"/>
                    </w:tabs>
                    <w:rPr>
                      <w:rFonts w:ascii="Baltica RR" w:hAnsi="Baltica RR"/>
                      <w:b/>
                      <w:i/>
                      <w:spacing w:val="-2"/>
                    </w:rPr>
                  </w:pPr>
                  <w:r w:rsidRPr="00C7249F">
                    <w:rPr>
                      <w:rFonts w:ascii="Baltica RR" w:hAnsi="Baltica RR"/>
                      <w:b/>
                      <w:i/>
                    </w:rPr>
                    <w:t xml:space="preserve"> nu se aplică</w:t>
                  </w:r>
                </w:p>
              </w:tc>
            </w:tr>
          </w:tbl>
          <w:p w:rsidR="00A20ACF" w:rsidRPr="00C60D06" w:rsidRDefault="00A20ACF" w:rsidP="00457832"/>
          <w:p w:rsidR="00A20ACF" w:rsidRPr="00C60D06" w:rsidRDefault="00A20ACF" w:rsidP="00457832"/>
        </w:tc>
      </w:tr>
      <w:tr w:rsidR="00A20ACF" w:rsidRPr="00C60D06" w:rsidTr="007A2BB8">
        <w:trPr>
          <w:trHeight w:val="600"/>
        </w:trPr>
        <w:tc>
          <w:tcPr>
            <w:tcW w:w="10031"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397C11" w:rsidRDefault="00397C11" w:rsidP="00397C11"/>
          <w:p w:rsidR="00397C11" w:rsidRPr="00397C11" w:rsidRDefault="00397C11" w:rsidP="00397C11"/>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val="en-US" w:eastAsia="ru-RU"/>
              </w:rPr>
              <w:t>Nr. lot</w:t>
            </w:r>
          </w:p>
        </w:tc>
        <w:tc>
          <w:tcPr>
            <w:tcW w:w="746" w:type="dxa"/>
            <w:tcBorders>
              <w:top w:val="single" w:sz="4" w:space="0" w:color="auto"/>
              <w:left w:val="single" w:sz="4" w:space="0" w:color="auto"/>
              <w:bottom w:val="single" w:sz="4" w:space="0" w:color="auto"/>
              <w:right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val="en-US" w:eastAsia="ru-RU"/>
              </w:rPr>
              <w:t>Cod CPV</w:t>
            </w:r>
          </w:p>
        </w:tc>
        <w:tc>
          <w:tcPr>
            <w:tcW w:w="1844" w:type="dxa"/>
            <w:tcBorders>
              <w:top w:val="single" w:sz="4" w:space="0" w:color="auto"/>
              <w:left w:val="single" w:sz="4" w:space="0" w:color="auto"/>
              <w:bottom w:val="single" w:sz="4" w:space="0" w:color="auto"/>
              <w:right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eastAsia="ru-RU"/>
              </w:rPr>
            </w:pPr>
            <w:r w:rsidRPr="009C4A6A">
              <w:rPr>
                <w:b/>
                <w:sz w:val="18"/>
                <w:szCs w:val="18"/>
                <w:lang w:eastAsia="ru-RU"/>
              </w:rPr>
              <w:t>Cantitatea</w:t>
            </w:r>
          </w:p>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(buc.)</w:t>
            </w:r>
          </w:p>
        </w:tc>
        <w:tc>
          <w:tcPr>
            <w:tcW w:w="5528" w:type="dxa"/>
            <w:tcBorders>
              <w:top w:val="single" w:sz="4" w:space="0" w:color="auto"/>
              <w:left w:val="single" w:sz="4" w:space="0" w:color="auto"/>
              <w:right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eastAsia="ru-RU"/>
              </w:rPr>
            </w:pPr>
            <w:r w:rsidRPr="009C4A6A">
              <w:rPr>
                <w:b/>
                <w:sz w:val="18"/>
                <w:szCs w:val="18"/>
                <w:lang w:eastAsia="ru-RU"/>
              </w:rPr>
              <w:t>Specificarea tehnică deplină solicitată, Standarde de referinţă</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shd w:val="clear" w:color="auto" w:fill="auto"/>
          </w:tcPr>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val="en-US" w:eastAsia="ru-RU"/>
              </w:rPr>
              <w:t>1</w:t>
            </w:r>
          </w:p>
        </w:tc>
        <w:tc>
          <w:tcPr>
            <w:tcW w:w="746" w:type="dxa"/>
            <w:shd w:val="clear" w:color="auto" w:fill="auto"/>
          </w:tcPr>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C51BF4" w:rsidRDefault="00D47214" w:rsidP="00E27984">
            <w:pPr>
              <w:tabs>
                <w:tab w:val="left" w:pos="0"/>
                <w:tab w:val="right" w:pos="426"/>
              </w:tabs>
              <w:spacing w:before="120"/>
              <w:rPr>
                <w:b/>
                <w:sz w:val="16"/>
                <w:szCs w:val="16"/>
                <w:lang w:val="en-US" w:eastAsia="ru-RU"/>
              </w:rPr>
            </w:pPr>
            <w:r w:rsidRPr="00C51BF4">
              <w:rPr>
                <w:b/>
                <w:sz w:val="16"/>
                <w:szCs w:val="16"/>
                <w:lang w:val="en-US" w:eastAsia="ru-RU"/>
              </w:rPr>
              <w:t>37000000-8</w:t>
            </w: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p w:rsidR="00D47214" w:rsidRPr="009C4A6A" w:rsidRDefault="00D47214" w:rsidP="00E27984">
            <w:pPr>
              <w:tabs>
                <w:tab w:val="left" w:pos="0"/>
                <w:tab w:val="right" w:pos="426"/>
              </w:tabs>
              <w:spacing w:before="120"/>
              <w:rPr>
                <w:b/>
                <w:sz w:val="18"/>
                <w:szCs w:val="18"/>
                <w:lang w:val="en-US" w:eastAsia="ru-RU"/>
              </w:rPr>
            </w:pPr>
          </w:p>
        </w:tc>
        <w:tc>
          <w:tcPr>
            <w:tcW w:w="1844"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val="en-US" w:eastAsia="ru-RU"/>
              </w:rPr>
              <w:t>Crucea “Meritul polițienesc” clasa I</w:t>
            </w:r>
          </w:p>
        </w:tc>
        <w:tc>
          <w:tcPr>
            <w:tcW w:w="850"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val="en-US" w:eastAsia="ru-RU"/>
              </w:rPr>
              <w:t>250</w:t>
            </w:r>
          </w:p>
        </w:tc>
        <w:tc>
          <w:tcPr>
            <w:tcW w:w="5528" w:type="dxa"/>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Însemnul Crucii „Meritul Poliţienesc”, clasa I a Inspectoratului General al Poliţiei al Ministerului Afacerilor Interne al Republicii Moldova reprezintă o cruce labată cu extremităţile braţelor ondulate, înscrisă într-un cerc imaginar cu diametrul de </w:t>
            </w:r>
            <w:smartTag w:uri="urn:schemas-microsoft-com:office:smarttags" w:element="metricconverter">
              <w:smartTagPr>
                <w:attr w:name="ProductID" w:val="30 mm"/>
              </w:smartTagPr>
              <w:r w:rsidRPr="009C4A6A">
                <w:rPr>
                  <w:sz w:val="16"/>
                  <w:szCs w:val="16"/>
                  <w:lang w:eastAsia="ru-RU"/>
                </w:rPr>
                <w:t>30 mm</w:t>
              </w:r>
            </w:smartTag>
            <w:r w:rsidRPr="009C4A6A">
              <w:rPr>
                <w:sz w:val="16"/>
                <w:szCs w:val="16"/>
                <w:lang w:eastAsia="ru-RU"/>
              </w:rPr>
              <w:t>, de aur la clasa I, radiantă cu fascicule a c</w:t>
            </w:r>
            <w:r>
              <w:rPr>
                <w:sz w:val="16"/>
                <w:szCs w:val="16"/>
                <w:lang w:eastAsia="ru-RU"/>
              </w:rPr>
              <w:t>â</w:t>
            </w:r>
            <w:r w:rsidRPr="009C4A6A">
              <w:rPr>
                <w:sz w:val="16"/>
                <w:szCs w:val="16"/>
                <w:lang w:eastAsia="ru-RU"/>
              </w:rPr>
              <w:t>te şapte raze cu v</w:t>
            </w:r>
            <w:r>
              <w:rPr>
                <w:sz w:val="16"/>
                <w:szCs w:val="16"/>
                <w:lang w:eastAsia="ru-RU"/>
              </w:rPr>
              <w:t>â</w:t>
            </w:r>
            <w:r w:rsidRPr="009C4A6A">
              <w:rPr>
                <w:sz w:val="16"/>
                <w:szCs w:val="16"/>
                <w:lang w:eastAsia="ru-RU"/>
              </w:rPr>
              <w:t>rfurile bombate, de acelaşi metal, eman</w:t>
            </w:r>
            <w:r>
              <w:rPr>
                <w:sz w:val="16"/>
                <w:szCs w:val="16"/>
                <w:lang w:eastAsia="ru-RU"/>
              </w:rPr>
              <w:t>ând în centru, crescâ</w:t>
            </w:r>
            <w:r w:rsidRPr="009C4A6A">
              <w:rPr>
                <w:sz w:val="16"/>
                <w:szCs w:val="16"/>
                <w:lang w:eastAsia="ru-RU"/>
              </w:rPr>
              <w:t>nd în trepte din părţi spre mijloc şi înscriindu-se cu v</w:t>
            </w:r>
            <w:r>
              <w:rPr>
                <w:sz w:val="16"/>
                <w:szCs w:val="16"/>
                <w:lang w:eastAsia="ru-RU"/>
              </w:rPr>
              <w:t>â</w:t>
            </w:r>
            <w:r w:rsidRPr="009C4A6A">
              <w:rPr>
                <w:sz w:val="16"/>
                <w:szCs w:val="16"/>
                <w:lang w:eastAsia="ru-RU"/>
              </w:rPr>
              <w:t xml:space="preserve">rfurile razelor centrale într-un cerc imaginar cu diametrul de </w:t>
            </w:r>
            <w:smartTag w:uri="urn:schemas-microsoft-com:office:smarttags" w:element="metricconverter">
              <w:smartTagPr>
                <w:attr w:name="ProductID" w:val="20 mm"/>
              </w:smartTagPr>
              <w:r w:rsidRPr="009C4A6A">
                <w:rPr>
                  <w:sz w:val="16"/>
                  <w:szCs w:val="16"/>
                  <w:lang w:eastAsia="ru-RU"/>
                </w:rPr>
                <w:t>20 mm</w:t>
              </w:r>
            </w:smartTag>
            <w:r w:rsidRPr="009C4A6A">
              <w:rPr>
                <w:sz w:val="16"/>
                <w:szCs w:val="16"/>
                <w:lang w:eastAsia="ru-RU"/>
              </w:rPr>
              <w:t xml:space="preserve">. De mijlocul marginii superioare a braţului de sus al crucii este fixată o toartă de suspensie, de acelaşi metal, prin care însemnul se prinde de beretă cu ajutorul unui inel de culoarea </w:t>
            </w:r>
            <w:r>
              <w:rPr>
                <w:sz w:val="16"/>
                <w:szCs w:val="16"/>
                <w:lang w:eastAsia="ru-RU"/>
              </w:rPr>
              <w:t>î</w:t>
            </w:r>
            <w:r w:rsidRPr="009C4A6A">
              <w:rPr>
                <w:sz w:val="16"/>
                <w:szCs w:val="16"/>
                <w:lang w:eastAsia="ru-RU"/>
              </w:rPr>
              <w:t>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Pe avers crucea are pe perimetru o bordură în relief cu lăţimea de </w:t>
            </w:r>
            <w:smartTag w:uri="urn:schemas-microsoft-com:office:smarttags" w:element="metricconverter">
              <w:smartTagPr>
                <w:attr w:name="ProductID" w:val="1,5 mm"/>
              </w:smartTagPr>
              <w:r w:rsidRPr="009C4A6A">
                <w:rPr>
                  <w:sz w:val="16"/>
                  <w:szCs w:val="16"/>
                  <w:lang w:eastAsia="ru-RU"/>
                </w:rPr>
                <w:t>1,5 mm</w:t>
              </w:r>
            </w:smartTag>
            <w:r w:rsidRPr="009C4A6A">
              <w:rPr>
                <w:sz w:val="16"/>
                <w:szCs w:val="16"/>
                <w:lang w:eastAsia="ru-RU"/>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9C4A6A">
                <w:rPr>
                  <w:sz w:val="16"/>
                  <w:szCs w:val="16"/>
                  <w:lang w:eastAsia="ru-RU"/>
                </w:rPr>
                <w:t>1 mm</w:t>
              </w:r>
            </w:smartTag>
            <w:r w:rsidRPr="009C4A6A">
              <w:rPr>
                <w:sz w:val="16"/>
                <w:szCs w:val="16"/>
                <w:lang w:eastAsia="ru-RU"/>
              </w:rPr>
              <w:t>, încărcat în c</w:t>
            </w:r>
            <w:r>
              <w:rPr>
                <w:sz w:val="16"/>
                <w:szCs w:val="16"/>
                <w:lang w:eastAsia="ru-RU"/>
              </w:rPr>
              <w:t>â</w:t>
            </w:r>
            <w:r w:rsidRPr="009C4A6A">
              <w:rPr>
                <w:sz w:val="16"/>
                <w:szCs w:val="16"/>
                <w:lang w:eastAsia="ru-RU"/>
              </w:rPr>
              <w:t>m</w:t>
            </w:r>
            <w:r>
              <w:rPr>
                <w:sz w:val="16"/>
                <w:szCs w:val="16"/>
                <w:lang w:eastAsia="ru-RU"/>
              </w:rPr>
              <w:t>p negru cu un leu rampant, purtâ</w:t>
            </w:r>
            <w:r w:rsidRPr="009C4A6A">
              <w:rPr>
                <w:sz w:val="16"/>
                <w:szCs w:val="16"/>
                <w:lang w:eastAsia="ru-RU"/>
              </w:rPr>
              <w:t>nd în laba dreaptă anterioară o spadă în bară, totul de asemenea în aur,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Reversul însemnului este plat, are gravat în incizie numărul de r</w:t>
            </w:r>
            <w:r>
              <w:rPr>
                <w:sz w:val="16"/>
                <w:szCs w:val="16"/>
                <w:lang w:eastAsia="ru-RU"/>
              </w:rPr>
              <w:t>â</w:t>
            </w:r>
            <w:r w:rsidRPr="009C4A6A">
              <w:rPr>
                <w:sz w:val="16"/>
                <w:szCs w:val="16"/>
                <w:lang w:eastAsia="ru-RU"/>
              </w:rPr>
              <w:t xml:space="preserve">nd al distincţiei: „Nr. </w:t>
            </w:r>
            <w:smartTag w:uri="urn:schemas-microsoft-com:office:smarttags" w:element="metricconverter">
              <w:smartTagPr>
                <w:attr w:name="ProductID" w:val="0000”"/>
              </w:smartTagPr>
              <w:r w:rsidRPr="009C4A6A">
                <w:rPr>
                  <w:sz w:val="16"/>
                  <w:szCs w:val="16"/>
                  <w:lang w:eastAsia="ru-RU"/>
                </w:rPr>
                <w:t>0000”</w:t>
              </w:r>
            </w:smartTag>
            <w:r w:rsidRPr="009C4A6A">
              <w:rPr>
                <w:sz w:val="16"/>
                <w:szCs w:val="16"/>
                <w:lang w:eastAsia="ru-RU"/>
              </w:rPr>
              <w:t xml:space="preserve"> şi este prevăzut cu un dispozitiv de prindere.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Însemnul crucii se confecţionează din tombac de culoarea smalţului prevăzut, brunat şi emailat.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negru, lată de </w:t>
            </w:r>
            <w:smartTag w:uri="urn:schemas-microsoft-com:office:smarttags" w:element="metricconverter">
              <w:smartTagPr>
                <w:attr w:name="ProductID" w:val="25 mm"/>
              </w:smartTagPr>
              <w:r w:rsidRPr="009C4A6A">
                <w:rPr>
                  <w:sz w:val="16"/>
                  <w:szCs w:val="16"/>
                  <w:lang w:eastAsia="ru-RU"/>
                </w:rPr>
                <w:t>25 mm</w:t>
              </w:r>
            </w:smartTag>
            <w:r w:rsidRPr="009C4A6A">
              <w:rPr>
                <w:sz w:val="16"/>
                <w:szCs w:val="16"/>
                <w:lang w:eastAsia="ru-RU"/>
              </w:rPr>
              <w:t xml:space="preserve"> şi are pe mijloc o dungă lată de </w:t>
            </w:r>
            <w:smartTag w:uri="urn:schemas-microsoft-com:office:smarttags" w:element="metricconverter">
              <w:smartTagPr>
                <w:attr w:name="ProductID" w:val="9 mm"/>
              </w:smartTagPr>
              <w:r w:rsidRPr="009C4A6A">
                <w:rPr>
                  <w:sz w:val="16"/>
                  <w:szCs w:val="16"/>
                  <w:lang w:eastAsia="ru-RU"/>
                </w:rPr>
                <w:t>9 mm</w:t>
              </w:r>
            </w:smartTag>
            <w:r w:rsidRPr="009C4A6A">
              <w:rPr>
                <w:sz w:val="16"/>
                <w:szCs w:val="16"/>
                <w:lang w:eastAsia="ru-RU"/>
              </w:rPr>
              <w:t>, galbenă de clasa 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se îmbracă pe o baretă metalică, de formă dreptunghiulară, cu înălţimea de </w:t>
            </w:r>
            <w:smartTag w:uri="urn:schemas-microsoft-com:office:smarttags" w:element="metricconverter">
              <w:smartTagPr>
                <w:attr w:name="ProductID" w:val="45 mm"/>
              </w:smartTagPr>
              <w:r w:rsidRPr="009C4A6A">
                <w:rPr>
                  <w:sz w:val="16"/>
                  <w:szCs w:val="16"/>
                  <w:lang w:eastAsia="ru-RU"/>
                </w:rPr>
                <w:t>45 mm</w:t>
              </w:r>
            </w:smartTag>
            <w:r w:rsidRPr="009C4A6A">
              <w:rPr>
                <w:sz w:val="16"/>
                <w:szCs w:val="16"/>
                <w:lang w:eastAsia="ru-RU"/>
              </w:rPr>
              <w:t xml:space="preserve"> şi colţurile de jos tăiate, dotată jos cu un inel de suspensie de culoarea </w:t>
            </w:r>
            <w:r>
              <w:rPr>
                <w:sz w:val="16"/>
                <w:szCs w:val="16"/>
                <w:lang w:eastAsia="ru-RU"/>
              </w:rPr>
              <w:t>î</w:t>
            </w:r>
            <w:r w:rsidRPr="009C4A6A">
              <w:rPr>
                <w:sz w:val="16"/>
                <w:szCs w:val="16"/>
                <w:lang w:eastAsia="ru-RU"/>
              </w:rPr>
              <w:t>nsemnului, iar pe verso cu un sistem de prindere.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 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val="en-US"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 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 mm"/>
              </w:smartTagPr>
              <w:r w:rsidRPr="009C4A6A">
                <w:rPr>
                  <w:sz w:val="16"/>
                  <w:szCs w:val="16"/>
                  <w:lang w:eastAsia="ru-RU"/>
                </w:rPr>
                <w:t>12 mm</w:t>
              </w:r>
            </w:smartTag>
            <w:r w:rsidRPr="009C4A6A">
              <w:rPr>
                <w:sz w:val="16"/>
                <w:szCs w:val="16"/>
                <w:lang w:eastAsia="ru-RU"/>
              </w:rPr>
              <w:t xml:space="preserve">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val="en-US" w:eastAsia="ru-RU"/>
              </w:rPr>
              <w:t>Crucea “Meritul polițienesc” clasa II</w:t>
            </w:r>
          </w:p>
        </w:tc>
        <w:tc>
          <w:tcPr>
            <w:tcW w:w="850"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val="en-US" w:eastAsia="ru-RU"/>
              </w:rPr>
              <w:t>350</w:t>
            </w:r>
          </w:p>
        </w:tc>
        <w:tc>
          <w:tcPr>
            <w:tcW w:w="5528" w:type="dxa"/>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Pr="009C4A6A" w:rsidRDefault="00D47214" w:rsidP="00E27984">
            <w:pPr>
              <w:tabs>
                <w:tab w:val="left" w:pos="0"/>
                <w:tab w:val="right" w:pos="426"/>
              </w:tabs>
              <w:spacing w:before="120"/>
              <w:rPr>
                <w:sz w:val="16"/>
                <w:szCs w:val="16"/>
                <w:lang w:eastAsia="ru-RU"/>
              </w:rPr>
            </w:pPr>
            <w:r>
              <w:rPr>
                <w:sz w:val="16"/>
                <w:szCs w:val="16"/>
                <w:lang w:val="en-US" w:eastAsia="ru-RU"/>
              </w:rPr>
              <w:t>Î</w:t>
            </w:r>
            <w:r w:rsidRPr="009C4A6A">
              <w:rPr>
                <w:sz w:val="16"/>
                <w:szCs w:val="16"/>
                <w:lang w:eastAsia="ru-RU"/>
              </w:rPr>
              <w:t xml:space="preserve">nsemnul Crucii „Meritul Poliţienesc”, clasa II a Inspectoratului General al Poliţiei al Ministerului Afacerilor Interne al Republicii Moldova reprezintă o cruce labată cu extremităţile braţelor ondulate, înscrisă într-un cerc imaginar cu diametrul de </w:t>
            </w:r>
            <w:smartTag w:uri="urn:schemas-microsoft-com:office:smarttags" w:element="metricconverter">
              <w:smartTagPr>
                <w:attr w:name="ProductID" w:val="30 mm"/>
              </w:smartTagPr>
              <w:r w:rsidRPr="009C4A6A">
                <w:rPr>
                  <w:sz w:val="16"/>
                  <w:szCs w:val="16"/>
                  <w:lang w:eastAsia="ru-RU"/>
                </w:rPr>
                <w:t>30 mm</w:t>
              </w:r>
            </w:smartTag>
            <w:r w:rsidRPr="009C4A6A">
              <w:rPr>
                <w:sz w:val="16"/>
                <w:szCs w:val="16"/>
                <w:lang w:eastAsia="ru-RU"/>
              </w:rPr>
              <w:t>, de argint la clasa II, radiantă cu fascicule a c</w:t>
            </w:r>
            <w:r>
              <w:rPr>
                <w:sz w:val="16"/>
                <w:szCs w:val="16"/>
                <w:lang w:eastAsia="ru-RU"/>
              </w:rPr>
              <w:t>â</w:t>
            </w:r>
            <w:r w:rsidRPr="009C4A6A">
              <w:rPr>
                <w:sz w:val="16"/>
                <w:szCs w:val="16"/>
                <w:lang w:eastAsia="ru-RU"/>
              </w:rPr>
              <w:t>te şapte raze cu v</w:t>
            </w:r>
            <w:r>
              <w:rPr>
                <w:sz w:val="16"/>
                <w:szCs w:val="16"/>
                <w:lang w:eastAsia="ru-RU"/>
              </w:rPr>
              <w:t>â</w:t>
            </w:r>
            <w:r w:rsidRPr="009C4A6A">
              <w:rPr>
                <w:sz w:val="16"/>
                <w:szCs w:val="16"/>
                <w:lang w:eastAsia="ru-RU"/>
              </w:rPr>
              <w:t>rfurile bombate, de acelaşi metal, eman</w:t>
            </w:r>
            <w:r>
              <w:rPr>
                <w:sz w:val="16"/>
                <w:szCs w:val="16"/>
                <w:lang w:eastAsia="ru-RU"/>
              </w:rPr>
              <w:t>â</w:t>
            </w:r>
            <w:r w:rsidRPr="009C4A6A">
              <w:rPr>
                <w:sz w:val="16"/>
                <w:szCs w:val="16"/>
                <w:lang w:eastAsia="ru-RU"/>
              </w:rPr>
              <w:t>nd în centru, cresc</w:t>
            </w:r>
            <w:r>
              <w:rPr>
                <w:sz w:val="16"/>
                <w:szCs w:val="16"/>
                <w:lang w:eastAsia="ru-RU"/>
              </w:rPr>
              <w:t>â</w:t>
            </w:r>
            <w:r w:rsidRPr="009C4A6A">
              <w:rPr>
                <w:sz w:val="16"/>
                <w:szCs w:val="16"/>
                <w:lang w:eastAsia="ru-RU"/>
              </w:rPr>
              <w:t>nd în trepte din părţi spre mijloc şi înscriindu-se cu v</w:t>
            </w:r>
            <w:r>
              <w:rPr>
                <w:sz w:val="16"/>
                <w:szCs w:val="16"/>
                <w:lang w:eastAsia="ru-RU"/>
              </w:rPr>
              <w:t>â</w:t>
            </w:r>
            <w:r w:rsidRPr="009C4A6A">
              <w:rPr>
                <w:sz w:val="16"/>
                <w:szCs w:val="16"/>
                <w:lang w:eastAsia="ru-RU"/>
              </w:rPr>
              <w:t xml:space="preserve">rfurile razelor centrale într-un cerc imaginar cu diametrul de </w:t>
            </w:r>
            <w:smartTag w:uri="urn:schemas-microsoft-com:office:smarttags" w:element="metricconverter">
              <w:smartTagPr>
                <w:attr w:name="ProductID" w:val="20 mm"/>
              </w:smartTagPr>
              <w:r w:rsidRPr="009C4A6A">
                <w:rPr>
                  <w:sz w:val="16"/>
                  <w:szCs w:val="16"/>
                  <w:lang w:eastAsia="ru-RU"/>
                </w:rPr>
                <w:t>20 mm</w:t>
              </w:r>
            </w:smartTag>
            <w:r w:rsidRPr="009C4A6A">
              <w:rPr>
                <w:sz w:val="16"/>
                <w:szCs w:val="16"/>
                <w:lang w:eastAsia="ru-RU"/>
              </w:rPr>
              <w:t xml:space="preserve">. De mijlocul marginii superioare a braţului de sus al crucii este fixată o toartă de suspensie, de acelaşi metal, prin care însemnul se prinde de beretă cu ajutorul unui inel de culoarea </w:t>
            </w:r>
            <w:r>
              <w:rPr>
                <w:sz w:val="16"/>
                <w:szCs w:val="16"/>
                <w:lang w:eastAsia="ru-RU"/>
              </w:rPr>
              <w:t>î</w:t>
            </w:r>
            <w:r w:rsidRPr="009C4A6A">
              <w:rPr>
                <w:sz w:val="16"/>
                <w:szCs w:val="16"/>
                <w:lang w:eastAsia="ru-RU"/>
              </w:rPr>
              <w:t>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Pe avers crucea are pe perimetru o bordură în relief cu lăţimea de </w:t>
            </w:r>
            <w:smartTag w:uri="urn:schemas-microsoft-com:office:smarttags" w:element="metricconverter">
              <w:smartTagPr>
                <w:attr w:name="ProductID" w:val="1,5 mm"/>
              </w:smartTagPr>
              <w:r w:rsidRPr="009C4A6A">
                <w:rPr>
                  <w:sz w:val="16"/>
                  <w:szCs w:val="16"/>
                  <w:lang w:eastAsia="ru-RU"/>
                </w:rPr>
                <w:t>1,5 mm</w:t>
              </w:r>
            </w:smartTag>
            <w:r w:rsidRPr="009C4A6A">
              <w:rPr>
                <w:sz w:val="16"/>
                <w:szCs w:val="16"/>
                <w:lang w:eastAsia="ru-RU"/>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9C4A6A">
                <w:rPr>
                  <w:sz w:val="16"/>
                  <w:szCs w:val="16"/>
                  <w:lang w:eastAsia="ru-RU"/>
                </w:rPr>
                <w:t>1 mm</w:t>
              </w:r>
            </w:smartTag>
            <w:r w:rsidRPr="009C4A6A">
              <w:rPr>
                <w:sz w:val="16"/>
                <w:szCs w:val="16"/>
                <w:lang w:eastAsia="ru-RU"/>
              </w:rPr>
              <w:t>, încărcat în c</w:t>
            </w:r>
            <w:r>
              <w:rPr>
                <w:sz w:val="16"/>
                <w:szCs w:val="16"/>
                <w:lang w:eastAsia="ru-RU"/>
              </w:rPr>
              <w:t>â</w:t>
            </w:r>
            <w:r w:rsidRPr="009C4A6A">
              <w:rPr>
                <w:sz w:val="16"/>
                <w:szCs w:val="16"/>
                <w:lang w:eastAsia="ru-RU"/>
              </w:rPr>
              <w:t>m</w:t>
            </w:r>
            <w:r>
              <w:rPr>
                <w:sz w:val="16"/>
                <w:szCs w:val="16"/>
                <w:lang w:eastAsia="ru-RU"/>
              </w:rPr>
              <w:t>p negru cu un leu rampant, purtâ</w:t>
            </w:r>
            <w:r w:rsidRPr="009C4A6A">
              <w:rPr>
                <w:sz w:val="16"/>
                <w:szCs w:val="16"/>
                <w:lang w:eastAsia="ru-RU"/>
              </w:rPr>
              <w:t>nd în laba dreaptă anterioară o spadă în bară, totul de asemenea în aur,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Reversul însemnului este plat, are gravat în incizie numărul de r</w:t>
            </w:r>
            <w:r>
              <w:rPr>
                <w:sz w:val="16"/>
                <w:szCs w:val="16"/>
                <w:lang w:eastAsia="ru-RU"/>
              </w:rPr>
              <w:t>â</w:t>
            </w:r>
            <w:r w:rsidRPr="009C4A6A">
              <w:rPr>
                <w:sz w:val="16"/>
                <w:szCs w:val="16"/>
                <w:lang w:eastAsia="ru-RU"/>
              </w:rPr>
              <w:t xml:space="preserve">nd al distincţiei: „Nr. </w:t>
            </w:r>
            <w:smartTag w:uri="urn:schemas-microsoft-com:office:smarttags" w:element="metricconverter">
              <w:smartTagPr>
                <w:attr w:name="ProductID" w:val="0000”"/>
              </w:smartTagPr>
              <w:r w:rsidRPr="009C4A6A">
                <w:rPr>
                  <w:sz w:val="16"/>
                  <w:szCs w:val="16"/>
                  <w:lang w:eastAsia="ru-RU"/>
                </w:rPr>
                <w:t>0000”</w:t>
              </w:r>
            </w:smartTag>
            <w:r w:rsidRPr="009C4A6A">
              <w:rPr>
                <w:sz w:val="16"/>
                <w:szCs w:val="16"/>
                <w:lang w:eastAsia="ru-RU"/>
              </w:rPr>
              <w:t xml:space="preserve"> şi este prevăzut cu un dispozitiv de prindere.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Însemnul crucii se confecţionează din tombac de culoarea smalţului prevăzut, brunat şi emailat. Metalul din care este confecționată distincția nu trebuie să aibă </w:t>
            </w:r>
            <w:r w:rsidRPr="009C4A6A">
              <w:rPr>
                <w:sz w:val="16"/>
                <w:szCs w:val="16"/>
                <w:lang w:eastAsia="ru-RU"/>
              </w:rPr>
              <w:lastRenderedPageBreak/>
              <w:t>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negru, lată de </w:t>
            </w:r>
            <w:smartTag w:uri="urn:schemas-microsoft-com:office:smarttags" w:element="metricconverter">
              <w:smartTagPr>
                <w:attr w:name="ProductID" w:val="25 mm"/>
              </w:smartTagPr>
              <w:r w:rsidRPr="009C4A6A">
                <w:rPr>
                  <w:sz w:val="16"/>
                  <w:szCs w:val="16"/>
                  <w:lang w:eastAsia="ru-RU"/>
                </w:rPr>
                <w:t>25 mm</w:t>
              </w:r>
            </w:smartTag>
            <w:r w:rsidRPr="009C4A6A">
              <w:rPr>
                <w:sz w:val="16"/>
                <w:szCs w:val="16"/>
                <w:lang w:eastAsia="ru-RU"/>
              </w:rPr>
              <w:t xml:space="preserve"> şi are pe mijloc o dungă lată de </w:t>
            </w:r>
            <w:smartTag w:uri="urn:schemas-microsoft-com:office:smarttags" w:element="metricconverter">
              <w:smartTagPr>
                <w:attr w:name="ProductID" w:val="9 mm"/>
              </w:smartTagPr>
              <w:r w:rsidRPr="009C4A6A">
                <w:rPr>
                  <w:sz w:val="16"/>
                  <w:szCs w:val="16"/>
                  <w:lang w:eastAsia="ru-RU"/>
                </w:rPr>
                <w:t>9 mm</w:t>
              </w:r>
            </w:smartTag>
            <w:r w:rsidRPr="009C4A6A">
              <w:rPr>
                <w:sz w:val="16"/>
                <w:szCs w:val="16"/>
                <w:lang w:eastAsia="ru-RU"/>
              </w:rPr>
              <w:t>, albă la clasa II.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se îmbracă pe o baretă metalică, de formă dreptunghiulară, cu înălţimea de </w:t>
            </w:r>
            <w:smartTag w:uri="urn:schemas-microsoft-com:office:smarttags" w:element="metricconverter">
              <w:smartTagPr>
                <w:attr w:name="ProductID" w:val="45 mm"/>
              </w:smartTagPr>
              <w:r w:rsidRPr="009C4A6A">
                <w:rPr>
                  <w:sz w:val="16"/>
                  <w:szCs w:val="16"/>
                  <w:lang w:eastAsia="ru-RU"/>
                </w:rPr>
                <w:t>45 mm</w:t>
              </w:r>
            </w:smartTag>
            <w:r w:rsidRPr="009C4A6A">
              <w:rPr>
                <w:sz w:val="16"/>
                <w:szCs w:val="16"/>
                <w:lang w:eastAsia="ru-RU"/>
              </w:rPr>
              <w:t xml:space="preserve"> şi colţurile de jos tăiate, dotată jos cu un inel de suspensie de culoarea însemnului, iar pe verso cu un sistem de prindere.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 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val="en-US"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 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 mm"/>
              </w:smartTagPr>
              <w:r w:rsidRPr="009C4A6A">
                <w:rPr>
                  <w:sz w:val="16"/>
                  <w:szCs w:val="16"/>
                  <w:lang w:eastAsia="ru-RU"/>
                </w:rPr>
                <w:t>12 mm</w:t>
              </w:r>
            </w:smartTag>
            <w:r w:rsidRPr="009C4A6A">
              <w:rPr>
                <w:sz w:val="16"/>
                <w:szCs w:val="16"/>
                <w:lang w:eastAsia="ru-RU"/>
              </w:rPr>
              <w:t xml:space="preserve">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 xml:space="preserve">Medalia </w:t>
            </w:r>
            <w:r w:rsidRPr="009C4A6A">
              <w:rPr>
                <w:b/>
                <w:sz w:val="18"/>
                <w:szCs w:val="18"/>
                <w:lang w:val="en-US" w:eastAsia="ru-RU"/>
              </w:rPr>
              <w:t>“Pentru merite în combaterea criminalității” clasa I</w:t>
            </w:r>
          </w:p>
        </w:tc>
        <w:tc>
          <w:tcPr>
            <w:tcW w:w="850"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150</w:t>
            </w:r>
          </w:p>
        </w:tc>
        <w:tc>
          <w:tcPr>
            <w:tcW w:w="5528" w:type="dxa"/>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Pr="009C4A6A" w:rsidRDefault="00D47214" w:rsidP="00E27984">
            <w:pPr>
              <w:tabs>
                <w:tab w:val="left" w:pos="0"/>
                <w:tab w:val="right" w:pos="426"/>
              </w:tabs>
              <w:spacing w:before="120"/>
              <w:rPr>
                <w:sz w:val="16"/>
                <w:szCs w:val="16"/>
                <w:lang w:eastAsia="ru-RU"/>
              </w:rPr>
            </w:pPr>
            <w:r>
              <w:rPr>
                <w:sz w:val="16"/>
                <w:szCs w:val="16"/>
                <w:lang w:val="en-US" w:eastAsia="ru-RU"/>
              </w:rPr>
              <w:t>Î</w:t>
            </w:r>
            <w:r w:rsidRPr="009C4A6A">
              <w:rPr>
                <w:sz w:val="16"/>
                <w:szCs w:val="16"/>
                <w:lang w:eastAsia="ru-RU"/>
              </w:rPr>
              <w:t xml:space="preserve">nsemnul Medaliei „Pentru merite în combaterea criminalităţii”,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9C4A6A">
                <w:rPr>
                  <w:sz w:val="16"/>
                  <w:szCs w:val="16"/>
                  <w:lang w:eastAsia="ru-RU"/>
                </w:rPr>
                <w:t>30 mm</w:t>
              </w:r>
            </w:smartTag>
            <w:r w:rsidRPr="009C4A6A">
              <w:rPr>
                <w:sz w:val="16"/>
                <w:szCs w:val="16"/>
                <w:lang w:eastAsia="ru-RU"/>
              </w:rPr>
              <w:t>, cu bordură în relief pe ambele fețe şi cu toartă de suspensie în partea superioară.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fața însemnului este reprezentat chipul Sfântului Mare Mucenic Gheorghe Purtătorul de Biruință în picioare, văzut din față, străpungând cu sulița cruciată balaurul doborât la picioarele sfântului,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lată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jumătate roșie și jumătate neagră, jumătatea negară fiind dungată în funcție de clasă: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la clasa I – cu o dungă verde pe mijloc, flancată de câte o dungă albă, toate late de </w:t>
            </w:r>
            <w:smartTag w:uri="urn:schemas-microsoft-com:office:smarttags" w:element="metricconverter">
              <w:smartTagPr>
                <w:attr w:name="ProductID" w:val="2 mm"/>
              </w:smartTagPr>
              <w:r w:rsidRPr="009C4A6A">
                <w:rPr>
                  <w:sz w:val="16"/>
                  <w:szCs w:val="16"/>
                  <w:lang w:eastAsia="ru-RU"/>
                </w:rPr>
                <w:t>2 mm.</w:t>
              </w:r>
            </w:smartTag>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sz w:val="16"/>
                  <w:szCs w:val="16"/>
                  <w:lang w:eastAsia="ru-RU"/>
                </w:rPr>
                <w:t>45 mm</w:t>
              </w:r>
            </w:smartTag>
            <w:r w:rsidRPr="009C4A6A">
              <w:rPr>
                <w:sz w:val="16"/>
                <w:szCs w:val="16"/>
                <w:lang w:eastAsia="ru-RU"/>
              </w:rPr>
              <w:t xml:space="preserve"> şi colţurile de jos tăiate, și dotată jos cu un inel de suspensie de culoarea însemnului.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ﾠ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ﾠmm"/>
              </w:smartTagPr>
              <w:r w:rsidRPr="009C4A6A">
                <w:rPr>
                  <w:sz w:val="16"/>
                  <w:szCs w:val="16"/>
                  <w:lang w:eastAsia="ru-RU"/>
                </w:rPr>
                <w:t>12 mm</w:t>
              </w:r>
            </w:smartTag>
            <w:r w:rsidRPr="009C4A6A">
              <w:rPr>
                <w:sz w:val="16"/>
                <w:szCs w:val="16"/>
                <w:lang w:eastAsia="ru-RU"/>
              </w:rPr>
              <w:t>,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 xml:space="preserve">Medalia </w:t>
            </w:r>
            <w:r w:rsidRPr="009C4A6A">
              <w:rPr>
                <w:b/>
                <w:sz w:val="18"/>
                <w:szCs w:val="18"/>
                <w:lang w:val="en-US" w:eastAsia="ru-RU"/>
              </w:rPr>
              <w:t>“Pentru merite în combaterea criminalității” clasa II</w:t>
            </w:r>
          </w:p>
        </w:tc>
        <w:tc>
          <w:tcPr>
            <w:tcW w:w="850"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400</w:t>
            </w:r>
          </w:p>
        </w:tc>
        <w:tc>
          <w:tcPr>
            <w:tcW w:w="5528" w:type="dxa"/>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Pr="009C4A6A" w:rsidRDefault="00D47214" w:rsidP="00E27984">
            <w:pPr>
              <w:tabs>
                <w:tab w:val="left" w:pos="0"/>
                <w:tab w:val="right" w:pos="426"/>
              </w:tabs>
              <w:spacing w:before="120"/>
              <w:rPr>
                <w:sz w:val="16"/>
                <w:szCs w:val="16"/>
                <w:lang w:eastAsia="ru-RU"/>
              </w:rPr>
            </w:pPr>
            <w:r>
              <w:rPr>
                <w:sz w:val="16"/>
                <w:szCs w:val="16"/>
                <w:lang w:val="en-US" w:eastAsia="ru-RU"/>
              </w:rPr>
              <w:t>Î</w:t>
            </w:r>
            <w:r w:rsidRPr="009C4A6A">
              <w:rPr>
                <w:sz w:val="16"/>
                <w:szCs w:val="16"/>
                <w:lang w:eastAsia="ru-RU"/>
              </w:rPr>
              <w:t xml:space="preserve">nsemnul Medaliei „Pentru merite în combaterea criminalităţii”,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9C4A6A">
                <w:rPr>
                  <w:sz w:val="16"/>
                  <w:szCs w:val="16"/>
                  <w:lang w:eastAsia="ru-RU"/>
                </w:rPr>
                <w:t>30 mm</w:t>
              </w:r>
            </w:smartTag>
            <w:r w:rsidRPr="009C4A6A">
              <w:rPr>
                <w:sz w:val="16"/>
                <w:szCs w:val="16"/>
                <w:lang w:eastAsia="ru-RU"/>
              </w:rPr>
              <w:t>, cu bordură în relief pe ambele fețe şi cu toartă de suspensie în partea superioară.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fața însemnului este reprezentat chipul Sfântului Mare Mucenic Gheorghe Purtătorul de Biruință în picioare, văzut din față, străpungând cu sulița cruciată balaurul doborât la picioarele sfântului,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lată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jumătate roșie și jumătate neagră, jumătatea negară fiind dungată în funcție de clasă: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la clasa II – cu două dungi verzi pe mijloc, separate între ele și de câmpul negru de câte o dungă albă, toate late de 1,2 mm.</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lastRenderedPageBreak/>
              <w:t xml:space="preserve">Panglica se îmbracă pe o bareta metalică, de formă dreptunghiulară, cu înălţimea de </w:t>
            </w:r>
            <w:smartTag w:uri="urn:schemas-microsoft-com:office:smarttags" w:element="metricconverter">
              <w:smartTagPr>
                <w:attr w:name="ProductID" w:val="45ﾠmm"/>
              </w:smartTagPr>
              <w:r w:rsidRPr="009C4A6A">
                <w:rPr>
                  <w:sz w:val="16"/>
                  <w:szCs w:val="16"/>
                  <w:lang w:eastAsia="ru-RU"/>
                </w:rPr>
                <w:t>45 mm</w:t>
              </w:r>
            </w:smartTag>
            <w:r w:rsidRPr="009C4A6A">
              <w:rPr>
                <w:sz w:val="16"/>
                <w:szCs w:val="16"/>
                <w:lang w:eastAsia="ru-RU"/>
              </w:rPr>
              <w:t xml:space="preserve"> şi colţurile de jos tăiate, și dotată jos cu un inel de suspensie de culoarea însemnului.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ﾠ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ﾠmm"/>
              </w:smartTagPr>
              <w:r w:rsidRPr="009C4A6A">
                <w:rPr>
                  <w:sz w:val="16"/>
                  <w:szCs w:val="16"/>
                  <w:lang w:eastAsia="ru-RU"/>
                </w:rPr>
                <w:t>12 mm</w:t>
              </w:r>
            </w:smartTag>
            <w:r w:rsidRPr="009C4A6A">
              <w:rPr>
                <w:sz w:val="16"/>
                <w:szCs w:val="16"/>
                <w:lang w:eastAsia="ru-RU"/>
              </w:rPr>
              <w:t>,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 xml:space="preserve">Medalia </w:t>
            </w:r>
            <w:r w:rsidRPr="009C4A6A">
              <w:rPr>
                <w:b/>
                <w:sz w:val="18"/>
                <w:szCs w:val="18"/>
                <w:lang w:val="en-US" w:eastAsia="ru-RU"/>
              </w:rPr>
              <w:t>“Pentru merite în menținerea, asigurarea și restabilirea ordinii și securității publice” clasa I</w:t>
            </w:r>
          </w:p>
        </w:tc>
        <w:tc>
          <w:tcPr>
            <w:tcW w:w="850"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150</w:t>
            </w:r>
          </w:p>
        </w:tc>
        <w:tc>
          <w:tcPr>
            <w:tcW w:w="5528" w:type="dxa"/>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Pr="009C4A6A" w:rsidRDefault="00D47214" w:rsidP="00E27984">
            <w:pPr>
              <w:tabs>
                <w:tab w:val="left" w:pos="0"/>
                <w:tab w:val="right" w:pos="426"/>
              </w:tabs>
              <w:spacing w:before="120"/>
              <w:rPr>
                <w:sz w:val="16"/>
                <w:szCs w:val="16"/>
                <w:lang w:eastAsia="ru-RU"/>
              </w:rPr>
            </w:pPr>
            <w:r>
              <w:rPr>
                <w:sz w:val="16"/>
                <w:szCs w:val="16"/>
                <w:lang w:val="en-US" w:eastAsia="ru-RU"/>
              </w:rPr>
              <w:t>Î</w:t>
            </w:r>
            <w:r w:rsidRPr="009C4A6A">
              <w:rPr>
                <w:sz w:val="16"/>
                <w:szCs w:val="16"/>
                <w:lang w:eastAsia="ru-RU"/>
              </w:rPr>
              <w:t xml:space="preserve">nsemnul Medaliei „Pentru merite în menţinerea, asigurarea şi restabilirea ordinii şi securităţii publice”,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9C4A6A">
                <w:rPr>
                  <w:sz w:val="16"/>
                  <w:szCs w:val="16"/>
                  <w:lang w:eastAsia="ru-RU"/>
                </w:rPr>
                <w:t>30 mm</w:t>
              </w:r>
            </w:smartTag>
            <w:r w:rsidRPr="009C4A6A">
              <w:rPr>
                <w:sz w:val="16"/>
                <w:szCs w:val="16"/>
                <w:lang w:eastAsia="ru-RU"/>
              </w:rPr>
              <w:t>, cu bordură în relief pe ambele fețe şi cu toartă de suspensie în partea superioară.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lată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jumătate roșie și jumătate neagră, jumătatea negară fiind dungată în funcție de clasă: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la clasa I – cu o dungă albastră pe mijloc, flancată de câte o dungă albă, toate late de </w:t>
            </w:r>
            <w:smartTag w:uri="urn:schemas-microsoft-com:office:smarttags" w:element="metricconverter">
              <w:smartTagPr>
                <w:attr w:name="ProductID" w:val="2 mm"/>
              </w:smartTagPr>
              <w:r w:rsidRPr="009C4A6A">
                <w:rPr>
                  <w:sz w:val="16"/>
                  <w:szCs w:val="16"/>
                  <w:lang w:eastAsia="ru-RU"/>
                </w:rPr>
                <w:t>2 mm.</w:t>
              </w:r>
            </w:smartTag>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sz w:val="16"/>
                  <w:szCs w:val="16"/>
                  <w:lang w:eastAsia="ru-RU"/>
                </w:rPr>
                <w:t>45 mm</w:t>
              </w:r>
            </w:smartTag>
            <w:r w:rsidRPr="009C4A6A">
              <w:rPr>
                <w:sz w:val="16"/>
                <w:szCs w:val="16"/>
                <w:lang w:eastAsia="ru-RU"/>
              </w:rPr>
              <w:t xml:space="preserve"> şi colţurile de jos tăiate, și dotată jos cu un inel de suspensie de culoarea însemnului.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ﾠ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ﾠmm"/>
              </w:smartTagPr>
              <w:r w:rsidRPr="009C4A6A">
                <w:rPr>
                  <w:sz w:val="16"/>
                  <w:szCs w:val="16"/>
                  <w:lang w:eastAsia="ru-RU"/>
                </w:rPr>
                <w:t>12 mm</w:t>
              </w:r>
            </w:smartTag>
            <w:r w:rsidRPr="009C4A6A">
              <w:rPr>
                <w:sz w:val="16"/>
                <w:szCs w:val="16"/>
                <w:lang w:eastAsia="ru-RU"/>
              </w:rPr>
              <w:t>,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 xml:space="preserve">Medalia </w:t>
            </w:r>
            <w:r w:rsidRPr="009C4A6A">
              <w:rPr>
                <w:b/>
                <w:sz w:val="18"/>
                <w:szCs w:val="18"/>
                <w:lang w:val="en-US" w:eastAsia="ru-RU"/>
              </w:rPr>
              <w:t>“Pentru merite în menținerea, asigurarea și restabilirea ordinii și securității publice” clasa II</w:t>
            </w:r>
          </w:p>
        </w:tc>
        <w:tc>
          <w:tcPr>
            <w:tcW w:w="850" w:type="dxa"/>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400</w:t>
            </w:r>
          </w:p>
        </w:tc>
        <w:tc>
          <w:tcPr>
            <w:tcW w:w="5528" w:type="dxa"/>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Pr="009C4A6A" w:rsidRDefault="00D47214" w:rsidP="00E27984">
            <w:pPr>
              <w:tabs>
                <w:tab w:val="left" w:pos="0"/>
                <w:tab w:val="right" w:pos="426"/>
              </w:tabs>
              <w:spacing w:before="120"/>
              <w:rPr>
                <w:sz w:val="16"/>
                <w:szCs w:val="16"/>
                <w:lang w:eastAsia="ru-RU"/>
              </w:rPr>
            </w:pPr>
            <w:r>
              <w:rPr>
                <w:sz w:val="16"/>
                <w:szCs w:val="16"/>
                <w:lang w:val="en-US" w:eastAsia="ru-RU"/>
              </w:rPr>
              <w:t>Î</w:t>
            </w:r>
            <w:r w:rsidRPr="009C4A6A">
              <w:rPr>
                <w:sz w:val="16"/>
                <w:szCs w:val="16"/>
                <w:lang w:eastAsia="ru-RU"/>
              </w:rPr>
              <w:t xml:space="preserve">nsemnul Medaliei „Pentru merite în menţinerea, asigurarea şi restabilirea ordinii şi securităţii publice”,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9C4A6A">
                <w:rPr>
                  <w:sz w:val="16"/>
                  <w:szCs w:val="16"/>
                  <w:lang w:eastAsia="ru-RU"/>
                </w:rPr>
                <w:t>30 mm</w:t>
              </w:r>
            </w:smartTag>
            <w:r w:rsidRPr="009C4A6A">
              <w:rPr>
                <w:sz w:val="16"/>
                <w:szCs w:val="16"/>
                <w:lang w:eastAsia="ru-RU"/>
              </w:rPr>
              <w:t>, cu bordură în relief pe ambele fețe şi cu toartă de suspensie în partea superioară.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lată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jumătate roșie și jumătate neagră, jumătatea negară fiind dungată în funcție de clasă: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la clasa II – cu două dungi albastre pe mijloc, separate între ele și de câmpul negru de câte o dungă albă, toate late de 1,2 mm.</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sz w:val="16"/>
                  <w:szCs w:val="16"/>
                  <w:lang w:eastAsia="ru-RU"/>
                </w:rPr>
                <w:t>45 mm</w:t>
              </w:r>
            </w:smartTag>
            <w:r w:rsidRPr="009C4A6A">
              <w:rPr>
                <w:sz w:val="16"/>
                <w:szCs w:val="16"/>
                <w:lang w:eastAsia="ru-RU"/>
              </w:rPr>
              <w:t xml:space="preserve"> şi colţurile de jos tăiate, și dotată jos cu un inel de suspensie de culoarea însemnului.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ﾠ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val="en-US"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şi </w:t>
            </w:r>
            <w:r w:rsidRPr="009C4A6A">
              <w:rPr>
                <w:sz w:val="16"/>
                <w:szCs w:val="16"/>
                <w:lang w:eastAsia="ru-RU"/>
              </w:rPr>
              <w:lastRenderedPageBreak/>
              <w:t xml:space="preserve">înălţimea de </w:t>
            </w:r>
            <w:smartTag w:uri="urn:schemas-microsoft-com:office:smarttags" w:element="metricconverter">
              <w:smartTagPr>
                <w:attr w:name="ProductID" w:val="12ﾠmm"/>
              </w:smartTagPr>
              <w:r w:rsidRPr="009C4A6A">
                <w:rPr>
                  <w:sz w:val="16"/>
                  <w:szCs w:val="16"/>
                  <w:lang w:eastAsia="ru-RU"/>
                </w:rPr>
                <w:t>12 mm</w:t>
              </w:r>
            </w:smartTag>
            <w:r w:rsidRPr="009C4A6A">
              <w:rPr>
                <w:sz w:val="16"/>
                <w:szCs w:val="16"/>
                <w:lang w:eastAsia="ru-RU"/>
              </w:rPr>
              <w:t>,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 xml:space="preserve">Medalia </w:t>
            </w:r>
            <w:r w:rsidRPr="009C4A6A">
              <w:rPr>
                <w:b/>
                <w:sz w:val="18"/>
                <w:szCs w:val="18"/>
                <w:lang w:val="en-US" w:eastAsia="ru-RU"/>
              </w:rPr>
              <w:t>“Pentru merite în serviciul Poliției” clasa I</w:t>
            </w:r>
          </w:p>
        </w:tc>
        <w:tc>
          <w:tcPr>
            <w:tcW w:w="850" w:type="dxa"/>
            <w:tcBorders>
              <w:bottom w:val="single" w:sz="4" w:space="0" w:color="auto"/>
            </w:tcBorders>
            <w:shd w:val="clear" w:color="auto" w:fill="auto"/>
            <w:vAlign w:val="center"/>
          </w:tcPr>
          <w:p w:rsidR="00D47214" w:rsidRPr="009C4A6A" w:rsidRDefault="00D47214" w:rsidP="00E27984">
            <w:pPr>
              <w:tabs>
                <w:tab w:val="left" w:pos="0"/>
                <w:tab w:val="right" w:pos="426"/>
              </w:tabs>
              <w:spacing w:before="120"/>
              <w:rPr>
                <w:b/>
                <w:sz w:val="18"/>
                <w:szCs w:val="18"/>
                <w:lang w:eastAsia="ru-RU"/>
              </w:rPr>
            </w:pPr>
            <w:r w:rsidRPr="009C4A6A">
              <w:rPr>
                <w:b/>
                <w:sz w:val="18"/>
                <w:szCs w:val="18"/>
                <w:lang w:eastAsia="ru-RU"/>
              </w:rPr>
              <w:t>200</w:t>
            </w:r>
          </w:p>
        </w:tc>
        <w:tc>
          <w:tcPr>
            <w:tcW w:w="5528" w:type="dxa"/>
            <w:tcBorders>
              <w:bottom w:val="single" w:sz="4" w:space="0" w:color="auto"/>
            </w:tcBorders>
            <w:shd w:val="clear" w:color="auto" w:fill="auto"/>
          </w:tcPr>
          <w:p w:rsidR="00D47214" w:rsidRPr="009C4A6A" w:rsidRDefault="00D47214" w:rsidP="00E27984">
            <w:pPr>
              <w:tabs>
                <w:tab w:val="left" w:pos="0"/>
                <w:tab w:val="right" w:pos="426"/>
              </w:tabs>
              <w:spacing w:before="120"/>
              <w:rPr>
                <w:sz w:val="16"/>
                <w:szCs w:val="16"/>
                <w:lang w:eastAsia="ru-RU"/>
              </w:rPr>
            </w:pPr>
            <w:r w:rsidRPr="009C4A6A">
              <w:rPr>
                <w:sz w:val="16"/>
                <w:szCs w:val="16"/>
                <w:lang w:val="en-US" w:eastAsia="ru-RU"/>
              </w:rPr>
              <w:t>Descrierea aprobată prin Ordinul IGP nr.135 din 03.08.15</w:t>
            </w:r>
            <w:r w:rsidRPr="009C4A6A">
              <w:rPr>
                <w:sz w:val="16"/>
                <w:szCs w:val="16"/>
                <w:lang w:eastAsia="ru-RU"/>
              </w:rPr>
              <w:t xml:space="preserve"> </w:t>
            </w:r>
          </w:p>
          <w:p w:rsidR="00D47214" w:rsidRPr="009C4A6A" w:rsidRDefault="00D47214" w:rsidP="00E27984">
            <w:pPr>
              <w:tabs>
                <w:tab w:val="left" w:pos="0"/>
                <w:tab w:val="right" w:pos="426"/>
              </w:tabs>
              <w:spacing w:before="120"/>
              <w:rPr>
                <w:sz w:val="16"/>
                <w:szCs w:val="16"/>
                <w:lang w:eastAsia="ru-RU"/>
              </w:rPr>
            </w:pPr>
            <w:r>
              <w:rPr>
                <w:sz w:val="16"/>
                <w:szCs w:val="16"/>
                <w:lang w:eastAsia="ru-RU"/>
              </w:rPr>
              <w:t>Î</w:t>
            </w:r>
            <w:r w:rsidRPr="009C4A6A">
              <w:rPr>
                <w:sz w:val="16"/>
                <w:szCs w:val="16"/>
                <w:lang w:eastAsia="ru-RU"/>
              </w:rPr>
              <w:t xml:space="preserve">nsemnul Medaliei „Pentru merite în serviciul Poliţiei”,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9C4A6A">
                <w:rPr>
                  <w:sz w:val="16"/>
                  <w:szCs w:val="16"/>
                  <w:lang w:eastAsia="ru-RU"/>
                </w:rPr>
                <w:t>30 mm</w:t>
              </w:r>
            </w:smartTag>
            <w:r w:rsidRPr="009C4A6A">
              <w:rPr>
                <w:sz w:val="16"/>
                <w:szCs w:val="16"/>
                <w:lang w:eastAsia="ru-RU"/>
              </w:rPr>
              <w:t>, cu bordură în relief pe ambele fețe şi cu toartă de suspensie în partea superioară.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fața însemnului este reprezentat un leu rampant, purtând în laba dreaptă anterioară o spadă în bară,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verso, sub o stea cu opt raze apare legenda cu litere capitale în trei rânduri: „PENTRU MERITE / ÎN SERVICIUL / POLIȚIEI”,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lată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jumătate roșie și jumătate neagră, jumătatea negară fiind dungată în funcție de clasă: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la clasa I – cu o dungă roșie pe mijloc, flancată de câte o dungă albă, toate late de </w:t>
            </w:r>
            <w:smartTag w:uri="urn:schemas-microsoft-com:office:smarttags" w:element="metricconverter">
              <w:smartTagPr>
                <w:attr w:name="ProductID" w:val="2 mm"/>
              </w:smartTagPr>
              <w:r w:rsidRPr="009C4A6A">
                <w:rPr>
                  <w:sz w:val="16"/>
                  <w:szCs w:val="16"/>
                  <w:lang w:eastAsia="ru-RU"/>
                </w:rPr>
                <w:t>2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sz w:val="16"/>
                  <w:szCs w:val="16"/>
                  <w:lang w:eastAsia="ru-RU"/>
                </w:rPr>
                <w:t>45 mm</w:t>
              </w:r>
            </w:smartTag>
            <w:r w:rsidRPr="009C4A6A">
              <w:rPr>
                <w:sz w:val="16"/>
                <w:szCs w:val="16"/>
                <w:lang w:eastAsia="ru-RU"/>
              </w:rPr>
              <w:t xml:space="preserve"> şi colţurile de jos tăiate, și dotată jos cu un inel de suspensie de culoarea însemnului.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ﾠ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val="en-US"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ﾠmm"/>
              </w:smartTagPr>
              <w:r w:rsidRPr="009C4A6A">
                <w:rPr>
                  <w:sz w:val="16"/>
                  <w:szCs w:val="16"/>
                  <w:lang w:eastAsia="ru-RU"/>
                </w:rPr>
                <w:t>12 mm</w:t>
              </w:r>
            </w:smartTag>
            <w:r w:rsidRPr="009C4A6A">
              <w:rPr>
                <w:sz w:val="16"/>
                <w:szCs w:val="16"/>
                <w:lang w:eastAsia="ru-RU"/>
              </w:rPr>
              <w:t>,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 xml:space="preserve">Medalia </w:t>
            </w:r>
            <w:r w:rsidRPr="009C4A6A">
              <w:rPr>
                <w:b/>
                <w:sz w:val="18"/>
                <w:szCs w:val="18"/>
                <w:lang w:val="en-US" w:eastAsia="ru-RU"/>
              </w:rPr>
              <w:t>“Pentru merite în serviciul Poliției” clasa II</w:t>
            </w:r>
          </w:p>
        </w:tc>
        <w:tc>
          <w:tcPr>
            <w:tcW w:w="850" w:type="dxa"/>
            <w:tcBorders>
              <w:bottom w:val="single" w:sz="4" w:space="0" w:color="auto"/>
            </w:tcBorders>
            <w:shd w:val="clear" w:color="auto" w:fill="auto"/>
            <w:vAlign w:val="center"/>
          </w:tcPr>
          <w:p w:rsidR="00D47214" w:rsidRPr="009C4A6A" w:rsidRDefault="00D47214" w:rsidP="00E27984">
            <w:pPr>
              <w:tabs>
                <w:tab w:val="left" w:pos="0"/>
                <w:tab w:val="right" w:pos="426"/>
              </w:tabs>
              <w:spacing w:before="120"/>
              <w:rPr>
                <w:b/>
                <w:sz w:val="18"/>
                <w:szCs w:val="18"/>
                <w:lang w:eastAsia="ru-RU"/>
              </w:rPr>
            </w:pPr>
            <w:r w:rsidRPr="009C4A6A">
              <w:rPr>
                <w:b/>
                <w:sz w:val="18"/>
                <w:szCs w:val="18"/>
                <w:lang w:eastAsia="ru-RU"/>
              </w:rPr>
              <w:t>400</w:t>
            </w:r>
          </w:p>
        </w:tc>
        <w:tc>
          <w:tcPr>
            <w:tcW w:w="5528" w:type="dxa"/>
            <w:tcBorders>
              <w:bottom w:val="single" w:sz="4" w:space="0" w:color="auto"/>
            </w:tcBorders>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 xml:space="preserve">Descrierea aprobată prin Ordinul IGP. 135 din 03.08.15 </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Însemnul Medaliei „Pentru merite în serviciul Poliţiei”,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9C4A6A">
                <w:rPr>
                  <w:sz w:val="16"/>
                  <w:szCs w:val="16"/>
                  <w:lang w:eastAsia="ru-RU"/>
                </w:rPr>
                <w:t>30 mm</w:t>
              </w:r>
            </w:smartTag>
            <w:r w:rsidRPr="009C4A6A">
              <w:rPr>
                <w:sz w:val="16"/>
                <w:szCs w:val="16"/>
                <w:lang w:eastAsia="ru-RU"/>
              </w:rPr>
              <w:t>, cu bordură în relief pe ambele fețe şi cu toartă de suspensie în partea superioară.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fața însemnului este reprezentat un leu rampant, purtând în laba dreaptă anterioară o spadă în bară,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verso, sub o stea cu opt raze apare legenda cu litere capitale în trei rânduri: „PENTRU MERITE / ÎN SERVICIUL / POLIȚIEI”,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lată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jumătate roșie și jumătate neagră, jumătatea negară fiind dungată în funcție de clasă: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la clasa II – cu două dungi roșii pe mijloc, separate între ele și de câmpul negru de câte o dungă albă, toate late de 1,2 mm.</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9C4A6A">
                <w:rPr>
                  <w:sz w:val="16"/>
                  <w:szCs w:val="16"/>
                  <w:lang w:eastAsia="ru-RU"/>
                </w:rPr>
                <w:t>45 mm</w:t>
              </w:r>
            </w:smartTag>
            <w:r w:rsidRPr="009C4A6A">
              <w:rPr>
                <w:sz w:val="16"/>
                <w:szCs w:val="16"/>
                <w:lang w:eastAsia="ru-RU"/>
              </w:rPr>
              <w:t xml:space="preserve"> şi colţurile de jos tăiate, și dotată jos cu un inel de suspensie de culoarea însemnului.</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ﾠ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val="en-US"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ﾠmm"/>
              </w:smartTagPr>
              <w:r w:rsidRPr="009C4A6A">
                <w:rPr>
                  <w:sz w:val="16"/>
                  <w:szCs w:val="16"/>
                  <w:lang w:eastAsia="ru-RU"/>
                </w:rPr>
                <w:t>12 mm</w:t>
              </w:r>
            </w:smartTag>
            <w:r w:rsidRPr="009C4A6A">
              <w:rPr>
                <w:sz w:val="16"/>
                <w:szCs w:val="16"/>
                <w:lang w:eastAsia="ru-RU"/>
              </w:rPr>
              <w:t>,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r w:rsidRPr="009C4A6A">
              <w:rPr>
                <w:b/>
                <w:sz w:val="18"/>
                <w:szCs w:val="18"/>
                <w:lang w:eastAsia="ru-RU"/>
              </w:rPr>
              <w:t xml:space="preserve">Medalia </w:t>
            </w:r>
            <w:r w:rsidRPr="009C4A6A">
              <w:rPr>
                <w:b/>
                <w:sz w:val="18"/>
                <w:szCs w:val="18"/>
                <w:lang w:val="en-US" w:eastAsia="ru-RU"/>
              </w:rPr>
              <w:t>“</w:t>
            </w:r>
            <w:r w:rsidRPr="009C4A6A">
              <w:rPr>
                <w:b/>
                <w:sz w:val="18"/>
                <w:szCs w:val="18"/>
                <w:lang w:eastAsia="ru-RU"/>
              </w:rPr>
              <w:t>Pentru cooperare”</w:t>
            </w:r>
          </w:p>
        </w:tc>
        <w:tc>
          <w:tcPr>
            <w:tcW w:w="850"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eastAsia="ru-RU"/>
              </w:rPr>
            </w:pPr>
            <w:r w:rsidRPr="009C4A6A">
              <w:rPr>
                <w:b/>
                <w:sz w:val="18"/>
                <w:szCs w:val="18"/>
                <w:lang w:eastAsia="ru-RU"/>
              </w:rPr>
              <w:t>200</w:t>
            </w:r>
          </w:p>
          <w:p w:rsidR="00D47214" w:rsidRPr="009C4A6A" w:rsidRDefault="00D47214" w:rsidP="00E27984">
            <w:pPr>
              <w:tabs>
                <w:tab w:val="left" w:pos="0"/>
                <w:tab w:val="right" w:pos="426"/>
              </w:tabs>
              <w:spacing w:before="120"/>
              <w:rPr>
                <w:b/>
                <w:sz w:val="18"/>
                <w:szCs w:val="18"/>
                <w:lang w:val="en-US" w:eastAsia="ru-RU"/>
              </w:rPr>
            </w:pPr>
          </w:p>
        </w:tc>
        <w:tc>
          <w:tcPr>
            <w:tcW w:w="5528" w:type="dxa"/>
            <w:tcBorders>
              <w:bottom w:val="single" w:sz="4" w:space="0" w:color="auto"/>
            </w:tcBorders>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Pr="009C4A6A" w:rsidRDefault="00D47214" w:rsidP="00E27984">
            <w:pPr>
              <w:tabs>
                <w:tab w:val="left" w:pos="0"/>
                <w:tab w:val="right" w:pos="426"/>
              </w:tabs>
              <w:spacing w:before="120"/>
              <w:rPr>
                <w:sz w:val="16"/>
                <w:szCs w:val="16"/>
                <w:lang w:eastAsia="ru-RU"/>
              </w:rPr>
            </w:pPr>
            <w:r>
              <w:rPr>
                <w:sz w:val="16"/>
                <w:szCs w:val="16"/>
                <w:lang w:val="en-US" w:eastAsia="ru-RU"/>
              </w:rPr>
              <w:t>Î</w:t>
            </w:r>
            <w:r w:rsidRPr="009C4A6A">
              <w:rPr>
                <w:sz w:val="16"/>
                <w:szCs w:val="16"/>
                <w:lang w:eastAsia="ru-RU"/>
              </w:rPr>
              <w:t xml:space="preserve">nsemnul Medaliei „Pentru cooperare” a Inspectoratului General al Poliţiei a Ministerului Afacerilor Interne al Republicii Moldova reprezintă un medalion rotund monocolor, de aur, cu diametrul de </w:t>
            </w:r>
            <w:smartTag w:uri="urn:schemas-microsoft-com:office:smarttags" w:element="metricconverter">
              <w:smartTagPr>
                <w:attr w:name="ProductID" w:val="30ﾠmm"/>
              </w:smartTagPr>
              <w:r w:rsidRPr="009C4A6A">
                <w:rPr>
                  <w:sz w:val="16"/>
                  <w:szCs w:val="16"/>
                  <w:lang w:eastAsia="ru-RU"/>
                </w:rPr>
                <w:t>30 mm</w:t>
              </w:r>
            </w:smartTag>
            <w:r w:rsidRPr="009C4A6A">
              <w:rPr>
                <w:sz w:val="16"/>
                <w:szCs w:val="16"/>
                <w:lang w:eastAsia="ru-RU"/>
              </w:rPr>
              <w:t>, şi cu toartă de suspensie în partea superioară, prin care însemnul se prinde cu un inel de baretă.</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Pe faţă însemnului este reprezentată o strângere de mână înconjurată de o cunună din două ramuri de măslin, totul în relief.</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Pe verso, în centru este reprezentată în relief stema Inspectoratului General al Poliţiei în scut rectangular cu vârful rotunjit (pe negru, un leu rampant, de aur, limbat şi armat roşu şi purtând în laba dreaptă anterioară o spadă de argint, în bară) în întregime de aur, iar în exergă, de asemenea în relief, apare legenda cu </w:t>
            </w:r>
            <w:r w:rsidRPr="009C4A6A">
              <w:rPr>
                <w:sz w:val="16"/>
                <w:szCs w:val="16"/>
                <w:lang w:eastAsia="ru-RU"/>
              </w:rPr>
              <w:lastRenderedPageBreak/>
              <w:t>litere capitale, în limbile română şi latină, separată de două steluţe cu opt raze: „* PENTRU COOPERARE * PRO COOPERATIONE”.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Panglica este din moar, lată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neagră şi dungată pe mijloc multicolor cu 11 dungi late de </w:t>
            </w:r>
            <w:smartTag w:uri="urn:schemas-microsoft-com:office:smarttags" w:element="metricconverter">
              <w:smartTagPr>
                <w:attr w:name="ProductID" w:val="1ﾠmm"/>
              </w:smartTagPr>
              <w:r w:rsidRPr="009C4A6A">
                <w:rPr>
                  <w:sz w:val="16"/>
                  <w:szCs w:val="16"/>
                  <w:lang w:eastAsia="ru-RU"/>
                </w:rPr>
                <w:t>1 mm</w:t>
              </w:r>
            </w:smartTag>
            <w:r w:rsidRPr="009C4A6A">
              <w:rPr>
                <w:sz w:val="16"/>
                <w:szCs w:val="16"/>
                <w:lang w:eastAsia="ru-RU"/>
              </w:rPr>
              <w:t xml:space="preserve">, după cum urmează: o dungă verde flancată simetric consecutiv de câte o dungă albă, câte o dungă albastră, câte o dungă albă, câte o dungă roşie, câte o dungă galbenă. Panglica se îmbracă pe o bareta metalică, de formă dreptunghiulară, cu înălţimea de </w:t>
            </w:r>
            <w:smartTag w:uri="urn:schemas-microsoft-com:office:smarttags" w:element="metricconverter">
              <w:smartTagPr>
                <w:attr w:name="ProductID" w:val="45ﾠmm"/>
              </w:smartTagPr>
              <w:r w:rsidRPr="009C4A6A">
                <w:rPr>
                  <w:sz w:val="16"/>
                  <w:szCs w:val="16"/>
                  <w:lang w:eastAsia="ru-RU"/>
                </w:rPr>
                <w:t>45 mm</w:t>
              </w:r>
            </w:smartTag>
            <w:r w:rsidRPr="009C4A6A">
              <w:rPr>
                <w:sz w:val="16"/>
                <w:szCs w:val="16"/>
                <w:lang w:eastAsia="ru-RU"/>
              </w:rPr>
              <w:t xml:space="preserve"> şi colţurile de jos tăiate, dotată jos cu un inel de suspendare a însemnului de culoarea însemnului, iar pe revers cu un sistem de prindere.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Înălţimea totală a distincţiei este de </w:t>
            </w:r>
            <w:smartTag w:uri="urn:schemas-microsoft-com:office:smarttags" w:element="metricconverter">
              <w:smartTagPr>
                <w:attr w:name="ProductID" w:val="78ﾠmm"/>
              </w:smartTagPr>
              <w:r w:rsidRPr="009C4A6A">
                <w:rPr>
                  <w:sz w:val="16"/>
                  <w:szCs w:val="16"/>
                  <w:lang w:eastAsia="ru-RU"/>
                </w:rPr>
                <w:t>78 mm</w:t>
              </w:r>
            </w:smartTag>
            <w:r w:rsidRPr="009C4A6A">
              <w:rPr>
                <w:sz w:val="16"/>
                <w:szCs w:val="16"/>
                <w:lang w:eastAsia="ru-RU"/>
              </w:rPr>
              <w:t>.</w:t>
            </w:r>
          </w:p>
          <w:p w:rsidR="00D47214" w:rsidRPr="009C4A6A" w:rsidRDefault="00D47214" w:rsidP="00E27984">
            <w:pPr>
              <w:tabs>
                <w:tab w:val="left" w:pos="0"/>
                <w:tab w:val="right" w:pos="426"/>
              </w:tabs>
              <w:spacing w:before="120"/>
              <w:rPr>
                <w:sz w:val="16"/>
                <w:szCs w:val="16"/>
                <w:lang w:val="en-US" w:eastAsia="ru-RU"/>
              </w:rPr>
            </w:pPr>
            <w:r w:rsidRPr="009C4A6A">
              <w:rPr>
                <w:sz w:val="16"/>
                <w:szCs w:val="16"/>
                <w:lang w:eastAsia="ru-RU"/>
              </w:rPr>
              <w:t xml:space="preserve">Bareta de substituire a distincţiei este dreptunghiulară, cu lăţimea de </w:t>
            </w:r>
            <w:smartTag w:uri="urn:schemas-microsoft-com:office:smarttags" w:element="metricconverter">
              <w:smartTagPr>
                <w:attr w:name="ProductID" w:val="25ﾠmm"/>
              </w:smartTagPr>
              <w:r w:rsidRPr="009C4A6A">
                <w:rPr>
                  <w:sz w:val="16"/>
                  <w:szCs w:val="16"/>
                  <w:lang w:eastAsia="ru-RU"/>
                </w:rPr>
                <w:t>25 mm</w:t>
              </w:r>
            </w:smartTag>
            <w:r w:rsidRPr="009C4A6A">
              <w:rPr>
                <w:sz w:val="16"/>
                <w:szCs w:val="16"/>
                <w:lang w:eastAsia="ru-RU"/>
              </w:rPr>
              <w:t xml:space="preserve"> şi înălţimea de </w:t>
            </w:r>
            <w:smartTag w:uri="urn:schemas-microsoft-com:office:smarttags" w:element="metricconverter">
              <w:smartTagPr>
                <w:attr w:name="ProductID" w:val="12ﾠmm"/>
              </w:smartTagPr>
              <w:r w:rsidRPr="009C4A6A">
                <w:rPr>
                  <w:sz w:val="16"/>
                  <w:szCs w:val="16"/>
                  <w:lang w:eastAsia="ru-RU"/>
                </w:rPr>
                <w:t>12 mm</w:t>
              </w:r>
            </w:smartTag>
            <w:r w:rsidRPr="009C4A6A">
              <w:rPr>
                <w:sz w:val="16"/>
                <w:szCs w:val="16"/>
                <w:lang w:eastAsia="ru-RU"/>
              </w:rPr>
              <w:t>, şi îmbrăcată cu panglica distincţiei.</w:t>
            </w:r>
          </w:p>
        </w:tc>
      </w:tr>
      <w:tr w:rsidR="00D47214"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638"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746"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val="en-US" w:eastAsia="ru-RU"/>
              </w:rPr>
            </w:pPr>
          </w:p>
        </w:tc>
        <w:tc>
          <w:tcPr>
            <w:tcW w:w="1844"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eastAsia="ru-RU"/>
              </w:rPr>
            </w:pPr>
            <w:r w:rsidRPr="009C4A6A">
              <w:rPr>
                <w:b/>
                <w:sz w:val="18"/>
                <w:szCs w:val="18"/>
                <w:lang w:eastAsia="ru-RU"/>
              </w:rPr>
              <w:t>Insigne „Eminent al Poliției”</w:t>
            </w:r>
          </w:p>
        </w:tc>
        <w:tc>
          <w:tcPr>
            <w:tcW w:w="850" w:type="dxa"/>
            <w:tcBorders>
              <w:bottom w:val="single" w:sz="4" w:space="0" w:color="auto"/>
            </w:tcBorders>
            <w:shd w:val="clear" w:color="auto" w:fill="auto"/>
          </w:tcPr>
          <w:p w:rsidR="00D47214" w:rsidRPr="009C4A6A" w:rsidRDefault="00D47214" w:rsidP="00E27984">
            <w:pPr>
              <w:tabs>
                <w:tab w:val="left" w:pos="0"/>
                <w:tab w:val="right" w:pos="426"/>
              </w:tabs>
              <w:spacing w:before="120"/>
              <w:rPr>
                <w:b/>
                <w:sz w:val="18"/>
                <w:szCs w:val="18"/>
                <w:lang w:eastAsia="ru-RU"/>
              </w:rPr>
            </w:pPr>
            <w:r w:rsidRPr="009C4A6A">
              <w:rPr>
                <w:b/>
                <w:sz w:val="18"/>
                <w:szCs w:val="18"/>
                <w:lang w:eastAsia="ru-RU"/>
              </w:rPr>
              <w:t>500</w:t>
            </w:r>
          </w:p>
          <w:p w:rsidR="00D47214" w:rsidRPr="009C4A6A" w:rsidRDefault="00D47214" w:rsidP="00E27984">
            <w:pPr>
              <w:tabs>
                <w:tab w:val="left" w:pos="0"/>
                <w:tab w:val="right" w:pos="426"/>
              </w:tabs>
              <w:spacing w:before="120"/>
              <w:rPr>
                <w:b/>
                <w:sz w:val="18"/>
                <w:szCs w:val="18"/>
                <w:lang w:eastAsia="ru-RU"/>
              </w:rPr>
            </w:pPr>
          </w:p>
        </w:tc>
        <w:tc>
          <w:tcPr>
            <w:tcW w:w="5528" w:type="dxa"/>
            <w:tcBorders>
              <w:bottom w:val="single" w:sz="4" w:space="0" w:color="auto"/>
            </w:tcBorders>
            <w:shd w:val="clear" w:color="auto" w:fill="auto"/>
          </w:tcPr>
          <w:p w:rsidR="00D47214" w:rsidRPr="009C4A6A" w:rsidRDefault="00D47214" w:rsidP="00E27984">
            <w:pPr>
              <w:tabs>
                <w:tab w:val="left" w:pos="0"/>
                <w:tab w:val="right" w:pos="426"/>
              </w:tabs>
              <w:spacing w:before="120"/>
              <w:rPr>
                <w:sz w:val="16"/>
                <w:szCs w:val="16"/>
                <w:lang w:val="en-US" w:eastAsia="ru-RU"/>
              </w:rPr>
            </w:pPr>
            <w:r w:rsidRPr="009C4A6A">
              <w:rPr>
                <w:sz w:val="16"/>
                <w:szCs w:val="16"/>
                <w:lang w:val="en-US" w:eastAsia="ru-RU"/>
              </w:rPr>
              <w:t>Descrierea aprobată prin Ordinul IGP nr.135 din 03.08.15</w:t>
            </w:r>
          </w:p>
          <w:p w:rsidR="00D47214" w:rsidRDefault="00D47214" w:rsidP="00E27984">
            <w:pPr>
              <w:tabs>
                <w:tab w:val="left" w:pos="0"/>
                <w:tab w:val="right" w:pos="426"/>
              </w:tabs>
              <w:spacing w:before="120"/>
              <w:rPr>
                <w:sz w:val="16"/>
                <w:szCs w:val="16"/>
                <w:lang w:eastAsia="ru-RU"/>
              </w:rPr>
            </w:pPr>
            <w:r w:rsidRPr="009C4A6A">
              <w:rPr>
                <w:sz w:val="16"/>
                <w:szCs w:val="16"/>
                <w:lang w:eastAsia="ru-RU"/>
              </w:rPr>
              <w:t>Insigna „Eminent al Poliţiei” a Inspectoratului General al Poliţiei a Ministerului Afacerilor Interne al Republicii Moldova reprezintă o insignă de piept de forma unei stele cu opt raze, înscrise într-un cerc imaginar cu diametrul de 30/35 mm, strălucind, de aur, încărcată cu un medalion rotund, cu diametrul de 17,5 mm, purtând în scut rotund stema Inspectoratului (în câmp negru, un leu rampant, de aur, limbat şi armat roşu şi purtând în laba dreaptă anterioară o spadă de argint, în bară), mobila principală și atributele ei fiind în întregime de aur, iar în exerga medalionului, de asemenea de aur, legenda circulară cu litere capitale negre în incizie „EMINENT AL POLIȚIEI”, pornind de jos, de la o stea cu opt raze în relief, de aur.</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 xml:space="preserve">Reversul insignei este plat, are gravat în incizie numărul de rând al distincţiei: „Nr. </w:t>
            </w:r>
            <w:smartTag w:uri="urn:schemas-microsoft-com:office:smarttags" w:element="metricconverter">
              <w:smartTagPr>
                <w:attr w:name="ProductID" w:val="0000”"/>
              </w:smartTagPr>
              <w:r w:rsidRPr="009C4A6A">
                <w:rPr>
                  <w:sz w:val="16"/>
                  <w:szCs w:val="16"/>
                  <w:lang w:eastAsia="ru-RU"/>
                </w:rPr>
                <w:t>0000”</w:t>
              </w:r>
            </w:smartTag>
            <w:r w:rsidRPr="009C4A6A">
              <w:rPr>
                <w:sz w:val="16"/>
                <w:szCs w:val="16"/>
                <w:lang w:eastAsia="ru-RU"/>
              </w:rPr>
              <w:t xml:space="preserve"> şi este prevăzut cu un dispozitiv de prindere.</w:t>
            </w:r>
          </w:p>
          <w:p w:rsidR="00D47214" w:rsidRPr="009C4A6A" w:rsidRDefault="00D47214" w:rsidP="00E27984">
            <w:pPr>
              <w:tabs>
                <w:tab w:val="left" w:pos="0"/>
                <w:tab w:val="right" w:pos="426"/>
              </w:tabs>
              <w:spacing w:before="120"/>
              <w:rPr>
                <w:sz w:val="16"/>
                <w:szCs w:val="16"/>
                <w:lang w:eastAsia="ru-RU"/>
              </w:rPr>
            </w:pPr>
            <w:r w:rsidRPr="009C4A6A">
              <w:rPr>
                <w:sz w:val="16"/>
                <w:szCs w:val="16"/>
                <w:lang w:eastAsia="ru-RU"/>
              </w:rPr>
              <w:t>Insigna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tc>
      </w:tr>
      <w:tr w:rsidR="00397C11" w:rsidRPr="00C60D06" w:rsidTr="007A2B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5" w:type="dxa"/>
          <w:trHeight w:val="397"/>
        </w:trPr>
        <w:tc>
          <w:tcPr>
            <w:tcW w:w="9606" w:type="dxa"/>
            <w:gridSpan w:val="5"/>
            <w:tcBorders>
              <w:bottom w:val="single" w:sz="4" w:space="0" w:color="auto"/>
            </w:tcBorders>
            <w:shd w:val="clear" w:color="auto" w:fill="auto"/>
          </w:tcPr>
          <w:p w:rsidR="00397C11" w:rsidRPr="00397C11" w:rsidRDefault="0080012C" w:rsidP="00457832">
            <w:pPr>
              <w:ind w:left="-57" w:right="-57"/>
              <w:rPr>
                <w:color w:val="FF0000"/>
                <w:sz w:val="18"/>
                <w:szCs w:val="18"/>
                <w:lang w:val="en-US"/>
              </w:rPr>
            </w:pPr>
            <w:r>
              <w:rPr>
                <w:b/>
                <w:sz w:val="18"/>
                <w:szCs w:val="18"/>
                <w:lang w:val="en-US" w:eastAsia="ru-RU"/>
              </w:rPr>
              <w:t xml:space="preserve">                              </w:t>
            </w:r>
            <w:r w:rsidR="00397C11" w:rsidRPr="00C7249F">
              <w:rPr>
                <w:b/>
                <w:sz w:val="18"/>
                <w:szCs w:val="18"/>
                <w:lang w:val="en-US" w:eastAsia="ru-RU"/>
              </w:rPr>
              <w:t>Valoarea estimativă totală</w:t>
            </w:r>
            <w:r w:rsidR="00397C11" w:rsidRPr="00C7249F">
              <w:rPr>
                <w:b/>
                <w:sz w:val="18"/>
                <w:szCs w:val="18"/>
                <w:lang w:eastAsia="ru-RU"/>
              </w:rPr>
              <w:t>:</w:t>
            </w:r>
            <w:r w:rsidR="00397C11">
              <w:rPr>
                <w:b/>
                <w:sz w:val="18"/>
                <w:szCs w:val="18"/>
                <w:lang w:eastAsia="ru-RU"/>
              </w:rPr>
              <w:t xml:space="preserve"> </w:t>
            </w:r>
            <w:r w:rsidR="00397C11" w:rsidRPr="006D5686">
              <w:rPr>
                <w:b/>
                <w:sz w:val="18"/>
                <w:szCs w:val="18"/>
                <w:lang w:val="en-US"/>
              </w:rPr>
              <w:t>407 000,00</w:t>
            </w:r>
            <w:r w:rsidR="00397C11">
              <w:rPr>
                <w:b/>
                <w:sz w:val="18"/>
                <w:szCs w:val="18"/>
                <w:lang w:val="en-US"/>
              </w:rPr>
              <w:t xml:space="preserve"> lei, </w:t>
            </w:r>
            <w:r w:rsidR="00397C11" w:rsidRPr="006D5686">
              <w:rPr>
                <w:b/>
                <w:sz w:val="18"/>
                <w:szCs w:val="18"/>
                <w:lang w:eastAsia="ru-RU"/>
              </w:rPr>
              <w:t xml:space="preserve"> fără TVA</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031" w:type="dxa"/>
        <w:tblLayout w:type="fixed"/>
        <w:tblLook w:val="04A0" w:firstRow="1" w:lastRow="0" w:firstColumn="1" w:lastColumn="0" w:noHBand="0" w:noVBand="1"/>
      </w:tblPr>
      <w:tblGrid>
        <w:gridCol w:w="534"/>
        <w:gridCol w:w="2834"/>
        <w:gridCol w:w="284"/>
        <w:gridCol w:w="2580"/>
        <w:gridCol w:w="3799"/>
      </w:tblGrid>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bookmarkStart w:id="146" w:name="_GoBack"/>
            <w:bookmarkEnd w:id="146"/>
          </w:p>
          <w:p w:rsidR="00D87C8D" w:rsidRPr="00D87C8D" w:rsidRDefault="00D87C8D" w:rsidP="00D87C8D">
            <w:pPr>
              <w:rPr>
                <w:noProof w:val="0"/>
                <w:sz w:val="20"/>
                <w:szCs w:val="20"/>
                <w:lang w:val="en-US" w:eastAsia="ru-RU"/>
              </w:rPr>
            </w:pPr>
            <w:r w:rsidRPr="00D87C8D">
              <w:rPr>
                <w:i/>
                <w:iCs/>
                <w:noProof w:val="0"/>
                <w:sz w:val="20"/>
                <w:szCs w:val="20"/>
                <w:lang w:val="en-US" w:eastAsia="ru-RU"/>
              </w:rPr>
              <w:t xml:space="preserve">a) </w:t>
            </w:r>
            <w:proofErr w:type="spellStart"/>
            <w:r w:rsidRPr="00D87C8D">
              <w:rPr>
                <w:i/>
                <w:iCs/>
                <w:noProof w:val="0"/>
                <w:sz w:val="20"/>
                <w:szCs w:val="20"/>
                <w:lang w:val="en-US" w:eastAsia="ru-RU"/>
              </w:rPr>
              <w:t>Oferta</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va</w:t>
            </w:r>
            <w:proofErr w:type="spellEnd"/>
            <w:r w:rsidRPr="00D87C8D">
              <w:rPr>
                <w:i/>
                <w:iCs/>
                <w:noProof w:val="0"/>
                <w:sz w:val="20"/>
                <w:szCs w:val="20"/>
                <w:lang w:val="en-US" w:eastAsia="ru-RU"/>
              </w:rPr>
              <w:t xml:space="preserve"> fi </w:t>
            </w:r>
            <w:proofErr w:type="spellStart"/>
            <w:r w:rsidRPr="00D87C8D">
              <w:rPr>
                <w:i/>
                <w:iCs/>
                <w:noProof w:val="0"/>
                <w:sz w:val="20"/>
                <w:szCs w:val="20"/>
                <w:lang w:val="en-US" w:eastAsia="ru-RU"/>
              </w:rPr>
              <w:t>însoţită</w:t>
            </w:r>
            <w:proofErr w:type="spellEnd"/>
            <w:r w:rsidRPr="00D87C8D">
              <w:rPr>
                <w:i/>
                <w:iCs/>
                <w:noProof w:val="0"/>
                <w:sz w:val="20"/>
                <w:szCs w:val="20"/>
                <w:lang w:val="en-US" w:eastAsia="ru-RU"/>
              </w:rPr>
              <w:t xml:space="preserve"> de o </w:t>
            </w:r>
            <w:proofErr w:type="spellStart"/>
            <w:r w:rsidRPr="00D87C8D">
              <w:rPr>
                <w:i/>
                <w:iCs/>
                <w:noProof w:val="0"/>
                <w:sz w:val="20"/>
                <w:szCs w:val="20"/>
                <w:lang w:val="en-US" w:eastAsia="ru-RU"/>
              </w:rPr>
              <w:t>Garanţie</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pentru</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ofertă</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emisă</w:t>
            </w:r>
            <w:proofErr w:type="spellEnd"/>
            <w:r w:rsidRPr="00D87C8D">
              <w:rPr>
                <w:i/>
                <w:iCs/>
                <w:noProof w:val="0"/>
                <w:sz w:val="20"/>
                <w:szCs w:val="20"/>
                <w:lang w:val="en-US" w:eastAsia="ru-RU"/>
              </w:rPr>
              <w:t xml:space="preserve"> de o </w:t>
            </w:r>
            <w:proofErr w:type="spellStart"/>
            <w:r w:rsidRPr="00D87C8D">
              <w:rPr>
                <w:i/>
                <w:iCs/>
                <w:noProof w:val="0"/>
                <w:sz w:val="20"/>
                <w:szCs w:val="20"/>
                <w:lang w:val="en-US" w:eastAsia="ru-RU"/>
              </w:rPr>
              <w:t>bancă</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comercială</w:t>
            </w:r>
            <w:proofErr w:type="spellEnd"/>
            <w:r w:rsidRPr="00D87C8D">
              <w:rPr>
                <w:i/>
                <w:iCs/>
                <w:noProof w:val="0"/>
                <w:sz w:val="20"/>
                <w:szCs w:val="20"/>
                <w:lang w:val="en-US" w:eastAsia="ru-RU"/>
              </w:rPr>
              <w:t xml:space="preserve">) conform </w:t>
            </w:r>
            <w:proofErr w:type="spellStart"/>
            <w:r w:rsidRPr="00D87C8D">
              <w:rPr>
                <w:i/>
                <w:iCs/>
                <w:noProof w:val="0"/>
                <w:sz w:val="20"/>
                <w:szCs w:val="20"/>
                <w:lang w:val="en-US" w:eastAsia="ru-RU"/>
              </w:rPr>
              <w:t>formularului</w:t>
            </w:r>
            <w:proofErr w:type="spellEnd"/>
            <w:r w:rsidRPr="00D87C8D">
              <w:rPr>
                <w:i/>
                <w:iCs/>
                <w:noProof w:val="0"/>
                <w:sz w:val="20"/>
                <w:szCs w:val="20"/>
                <w:lang w:val="en-US" w:eastAsia="ru-RU"/>
              </w:rPr>
              <w:t xml:space="preserve"> F3.2 din </w:t>
            </w:r>
            <w:proofErr w:type="spellStart"/>
            <w:r w:rsidRPr="00D87C8D">
              <w:rPr>
                <w:i/>
                <w:iCs/>
                <w:noProof w:val="0"/>
                <w:sz w:val="20"/>
                <w:szCs w:val="20"/>
                <w:lang w:val="en-US" w:eastAsia="ru-RU"/>
              </w:rPr>
              <w:t>secţiunea</w:t>
            </w:r>
            <w:proofErr w:type="spellEnd"/>
            <w:r w:rsidRPr="00D87C8D">
              <w:rPr>
                <w:i/>
                <w:iCs/>
                <w:noProof w:val="0"/>
                <w:sz w:val="20"/>
                <w:szCs w:val="20"/>
                <w:lang w:val="en-US" w:eastAsia="ru-RU"/>
              </w:rPr>
              <w:t xml:space="preserve"> a 3-a – </w:t>
            </w:r>
            <w:proofErr w:type="spellStart"/>
            <w:r w:rsidRPr="00D87C8D">
              <w:rPr>
                <w:i/>
                <w:iCs/>
                <w:noProof w:val="0"/>
                <w:sz w:val="20"/>
                <w:szCs w:val="20"/>
                <w:lang w:val="en-US" w:eastAsia="ru-RU"/>
              </w:rPr>
              <w:t>Formulare</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pentru</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depunerea</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ofertei</w:t>
            </w:r>
            <w:proofErr w:type="spellEnd"/>
            <w:r w:rsidRPr="00D87C8D">
              <w:rPr>
                <w:noProof w:val="0"/>
                <w:sz w:val="20"/>
                <w:szCs w:val="20"/>
                <w:lang w:val="en-US" w:eastAsia="ru-RU"/>
              </w:rPr>
              <w:t xml:space="preserve"> </w:t>
            </w:r>
          </w:p>
          <w:p w:rsidR="00D87C8D" w:rsidRPr="00D87C8D" w:rsidRDefault="00D87C8D" w:rsidP="00D87C8D">
            <w:pPr>
              <w:ind w:firstLine="567"/>
              <w:jc w:val="both"/>
              <w:rPr>
                <w:noProof w:val="0"/>
                <w:sz w:val="20"/>
                <w:szCs w:val="20"/>
                <w:lang w:val="en-US" w:eastAsia="ru-RU"/>
              </w:rPr>
            </w:pPr>
            <w:proofErr w:type="spellStart"/>
            <w:r w:rsidRPr="00D87C8D">
              <w:rPr>
                <w:i/>
                <w:iCs/>
                <w:noProof w:val="0"/>
                <w:sz w:val="20"/>
                <w:szCs w:val="20"/>
                <w:lang w:val="en-US" w:eastAsia="ru-RU"/>
              </w:rPr>
              <w:t>sau</w:t>
            </w:r>
            <w:proofErr w:type="spellEnd"/>
            <w:r w:rsidRPr="00D87C8D">
              <w:rPr>
                <w:noProof w:val="0"/>
                <w:sz w:val="20"/>
                <w:szCs w:val="20"/>
                <w:lang w:val="en-US" w:eastAsia="ru-RU"/>
              </w:rPr>
              <w:t xml:space="preserve"> </w:t>
            </w:r>
          </w:p>
          <w:p w:rsidR="00D87C8D" w:rsidRPr="00D87C8D" w:rsidRDefault="00D87C8D" w:rsidP="00D87C8D">
            <w:pPr>
              <w:rPr>
                <w:noProof w:val="0"/>
                <w:sz w:val="20"/>
                <w:szCs w:val="20"/>
                <w:lang w:val="en-US" w:eastAsia="ru-RU"/>
              </w:rPr>
            </w:pPr>
            <w:r w:rsidRPr="00D87C8D">
              <w:rPr>
                <w:i/>
                <w:iCs/>
                <w:noProof w:val="0"/>
                <w:sz w:val="20"/>
                <w:szCs w:val="20"/>
                <w:lang w:val="en-US" w:eastAsia="ru-RU"/>
              </w:rPr>
              <w:t xml:space="preserve">b) </w:t>
            </w:r>
            <w:proofErr w:type="spellStart"/>
            <w:r w:rsidRPr="00D87C8D">
              <w:rPr>
                <w:i/>
                <w:iCs/>
                <w:noProof w:val="0"/>
                <w:sz w:val="20"/>
                <w:szCs w:val="20"/>
                <w:lang w:val="en-US" w:eastAsia="ru-RU"/>
              </w:rPr>
              <w:t>Garanţia</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pentru</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ofertă</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prin</w:t>
            </w:r>
            <w:proofErr w:type="spellEnd"/>
            <w:r w:rsidRPr="00D87C8D">
              <w:rPr>
                <w:i/>
                <w:iCs/>
                <w:noProof w:val="0"/>
                <w:sz w:val="20"/>
                <w:szCs w:val="20"/>
                <w:lang w:val="en-US" w:eastAsia="ru-RU"/>
              </w:rPr>
              <w:t xml:space="preserve"> transfer la </w:t>
            </w:r>
            <w:proofErr w:type="spellStart"/>
            <w:r w:rsidRPr="00D87C8D">
              <w:rPr>
                <w:i/>
                <w:iCs/>
                <w:noProof w:val="0"/>
                <w:sz w:val="20"/>
                <w:szCs w:val="20"/>
                <w:lang w:val="en-US" w:eastAsia="ru-RU"/>
              </w:rPr>
              <w:t>contul</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autorităţii</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contractante</w:t>
            </w:r>
            <w:proofErr w:type="spellEnd"/>
            <w:r w:rsidRPr="00D87C8D">
              <w:rPr>
                <w:i/>
                <w:iCs/>
                <w:noProof w:val="0"/>
                <w:sz w:val="20"/>
                <w:szCs w:val="20"/>
                <w:lang w:val="en-US" w:eastAsia="ru-RU"/>
              </w:rPr>
              <w:t xml:space="preserve">, conform </w:t>
            </w:r>
            <w:proofErr w:type="spellStart"/>
            <w:r w:rsidRPr="00D87C8D">
              <w:rPr>
                <w:i/>
                <w:iCs/>
                <w:noProof w:val="0"/>
                <w:sz w:val="20"/>
                <w:szCs w:val="20"/>
                <w:lang w:val="en-US" w:eastAsia="ru-RU"/>
              </w:rPr>
              <w:t>următoarelor</w:t>
            </w:r>
            <w:proofErr w:type="spellEnd"/>
            <w:r w:rsidRPr="00D87C8D">
              <w:rPr>
                <w:i/>
                <w:iCs/>
                <w:noProof w:val="0"/>
                <w:sz w:val="20"/>
                <w:szCs w:val="20"/>
                <w:lang w:val="en-US" w:eastAsia="ru-RU"/>
              </w:rPr>
              <w:t xml:space="preserve"> date </w:t>
            </w:r>
            <w:proofErr w:type="spellStart"/>
            <w:r w:rsidRPr="00D87C8D">
              <w:rPr>
                <w:i/>
                <w:iCs/>
                <w:noProof w:val="0"/>
                <w:sz w:val="20"/>
                <w:szCs w:val="20"/>
                <w:lang w:val="en-US" w:eastAsia="ru-RU"/>
              </w:rPr>
              <w:t>bancare</w:t>
            </w:r>
            <w:proofErr w:type="spellEnd"/>
            <w:r w:rsidRPr="00D87C8D">
              <w:rPr>
                <w:i/>
                <w:iCs/>
                <w:noProof w:val="0"/>
                <w:sz w:val="20"/>
                <w:szCs w:val="20"/>
                <w:lang w:val="en-US" w:eastAsia="ru-RU"/>
              </w:rPr>
              <w:t>:</w:t>
            </w:r>
            <w:r w:rsidRPr="00D87C8D">
              <w:rPr>
                <w:noProof w:val="0"/>
                <w:sz w:val="20"/>
                <w:szCs w:val="20"/>
                <w:lang w:val="en-US" w:eastAsia="ru-RU"/>
              </w:rPr>
              <w:t xml:space="preserve"> </w:t>
            </w:r>
          </w:p>
          <w:p w:rsidR="00D87C8D" w:rsidRPr="00D87C8D" w:rsidRDefault="00D87C8D" w:rsidP="00D87C8D">
            <w:pPr>
              <w:jc w:val="both"/>
              <w:rPr>
                <w:i/>
                <w:iCs/>
                <w:noProof w:val="0"/>
                <w:sz w:val="20"/>
                <w:szCs w:val="20"/>
                <w:lang w:val="en-US" w:eastAsia="ru-RU"/>
              </w:rPr>
            </w:pPr>
            <w:proofErr w:type="spellStart"/>
            <w:r w:rsidRPr="00D87C8D">
              <w:rPr>
                <w:i/>
                <w:iCs/>
                <w:noProof w:val="0"/>
                <w:sz w:val="20"/>
                <w:szCs w:val="20"/>
                <w:lang w:val="en-US" w:eastAsia="ru-RU"/>
              </w:rPr>
              <w:t>Beneficiar</w:t>
            </w:r>
            <w:proofErr w:type="spellEnd"/>
            <w:r w:rsidRPr="00D87C8D">
              <w:rPr>
                <w:i/>
                <w:iCs/>
                <w:noProof w:val="0"/>
                <w:sz w:val="20"/>
                <w:szCs w:val="20"/>
                <w:lang w:val="en-US" w:eastAsia="ru-RU"/>
              </w:rPr>
              <w:t xml:space="preserve">: MF-TR </w:t>
            </w:r>
            <w:proofErr w:type="spellStart"/>
            <w:r w:rsidRPr="00D87C8D">
              <w:rPr>
                <w:i/>
                <w:iCs/>
                <w:noProof w:val="0"/>
                <w:sz w:val="20"/>
                <w:szCs w:val="20"/>
                <w:lang w:val="en-US" w:eastAsia="ru-RU"/>
              </w:rPr>
              <w:t>Chișinău-bugetul</w:t>
            </w:r>
            <w:proofErr w:type="spellEnd"/>
            <w:r w:rsidRPr="00D87C8D">
              <w:rPr>
                <w:i/>
                <w:iCs/>
                <w:noProof w:val="0"/>
                <w:sz w:val="20"/>
                <w:szCs w:val="20"/>
                <w:lang w:val="en-US" w:eastAsia="ru-RU"/>
              </w:rPr>
              <w:t xml:space="preserve"> de stat </w:t>
            </w:r>
            <w:proofErr w:type="spellStart"/>
            <w:r w:rsidRPr="00D87C8D">
              <w:rPr>
                <w:i/>
                <w:iCs/>
                <w:noProof w:val="0"/>
                <w:sz w:val="20"/>
                <w:szCs w:val="20"/>
                <w:lang w:val="en-US" w:eastAsia="ru-RU"/>
              </w:rPr>
              <w:t>Inspectoratul</w:t>
            </w:r>
            <w:proofErr w:type="spellEnd"/>
            <w:r w:rsidRPr="00D87C8D">
              <w:rPr>
                <w:i/>
                <w:iCs/>
                <w:noProof w:val="0"/>
                <w:sz w:val="20"/>
                <w:szCs w:val="20"/>
                <w:lang w:val="en-US" w:eastAsia="ru-RU"/>
              </w:rPr>
              <w:t xml:space="preserve"> General al </w:t>
            </w:r>
            <w:proofErr w:type="spellStart"/>
            <w:r w:rsidRPr="00D87C8D">
              <w:rPr>
                <w:i/>
                <w:iCs/>
                <w:noProof w:val="0"/>
                <w:sz w:val="20"/>
                <w:szCs w:val="20"/>
                <w:lang w:val="en-US" w:eastAsia="ru-RU"/>
              </w:rPr>
              <w:t>Poliției</w:t>
            </w:r>
            <w:proofErr w:type="spellEnd"/>
          </w:p>
          <w:p w:rsidR="00D87C8D" w:rsidRPr="00D87C8D" w:rsidRDefault="00D87C8D" w:rsidP="00D87C8D">
            <w:pPr>
              <w:jc w:val="both"/>
              <w:rPr>
                <w:i/>
                <w:iCs/>
                <w:noProof w:val="0"/>
                <w:sz w:val="20"/>
                <w:szCs w:val="20"/>
                <w:lang w:val="en-US" w:eastAsia="ru-RU"/>
              </w:rPr>
            </w:pPr>
            <w:proofErr w:type="spellStart"/>
            <w:r w:rsidRPr="00D87C8D">
              <w:rPr>
                <w:i/>
                <w:iCs/>
                <w:noProof w:val="0"/>
                <w:sz w:val="20"/>
                <w:szCs w:val="20"/>
                <w:lang w:val="en-US" w:eastAsia="ru-RU"/>
              </w:rPr>
              <w:t>Prestatorul</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beneficiar</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Ministerul</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Finanțelor-Trezoreria</w:t>
            </w:r>
            <w:proofErr w:type="spellEnd"/>
            <w:r w:rsidRPr="00D87C8D">
              <w:rPr>
                <w:i/>
                <w:iCs/>
                <w:noProof w:val="0"/>
                <w:sz w:val="20"/>
                <w:szCs w:val="20"/>
                <w:lang w:val="en-US" w:eastAsia="ru-RU"/>
              </w:rPr>
              <w:t xml:space="preserve"> de Stat</w:t>
            </w:r>
          </w:p>
          <w:p w:rsidR="00D87C8D" w:rsidRPr="00D87C8D" w:rsidRDefault="00D87C8D" w:rsidP="00D87C8D">
            <w:pPr>
              <w:jc w:val="both"/>
              <w:rPr>
                <w:i/>
                <w:iCs/>
                <w:noProof w:val="0"/>
                <w:sz w:val="20"/>
                <w:szCs w:val="20"/>
                <w:lang w:val="en-US" w:eastAsia="ru-RU"/>
              </w:rPr>
            </w:pPr>
            <w:r w:rsidRPr="00D87C8D">
              <w:rPr>
                <w:i/>
                <w:iCs/>
                <w:noProof w:val="0"/>
                <w:sz w:val="20"/>
                <w:szCs w:val="20"/>
                <w:lang w:val="en-US" w:eastAsia="ru-RU"/>
              </w:rPr>
              <w:t>IBAN:</w:t>
            </w:r>
            <w:r w:rsidRPr="00D87C8D">
              <w:rPr>
                <w:rFonts w:ascii="Calibri" w:eastAsia="Calibri" w:hAnsi="Calibri"/>
                <w:noProof w:val="0"/>
                <w:sz w:val="22"/>
                <w:szCs w:val="22"/>
                <w:lang w:val="en-US"/>
              </w:rPr>
              <w:t xml:space="preserve"> </w:t>
            </w:r>
            <w:r w:rsidRPr="00D87C8D">
              <w:rPr>
                <w:i/>
                <w:iCs/>
                <w:noProof w:val="0"/>
                <w:sz w:val="20"/>
                <w:szCs w:val="20"/>
                <w:lang w:val="en-US" w:eastAsia="ru-RU"/>
              </w:rPr>
              <w:t>MD68TRPCAA518410B00596AA</w:t>
            </w:r>
          </w:p>
          <w:p w:rsidR="00D87C8D" w:rsidRPr="00D87C8D" w:rsidRDefault="00D87C8D" w:rsidP="00D87C8D">
            <w:pPr>
              <w:jc w:val="both"/>
              <w:rPr>
                <w:i/>
                <w:iCs/>
                <w:noProof w:val="0"/>
                <w:sz w:val="20"/>
                <w:szCs w:val="20"/>
                <w:lang w:val="en-US" w:eastAsia="ru-RU"/>
              </w:rPr>
            </w:pPr>
            <w:proofErr w:type="spellStart"/>
            <w:r w:rsidRPr="00D87C8D">
              <w:rPr>
                <w:i/>
                <w:iCs/>
                <w:noProof w:val="0"/>
                <w:sz w:val="20"/>
                <w:szCs w:val="20"/>
                <w:lang w:val="en-US" w:eastAsia="ru-RU"/>
              </w:rPr>
              <w:t>Codul</w:t>
            </w:r>
            <w:proofErr w:type="spellEnd"/>
            <w:r w:rsidRPr="00D87C8D">
              <w:rPr>
                <w:i/>
                <w:iCs/>
                <w:noProof w:val="0"/>
                <w:sz w:val="20"/>
                <w:szCs w:val="20"/>
                <w:lang w:val="en-US" w:eastAsia="ru-RU"/>
              </w:rPr>
              <w:t xml:space="preserve"> băncii:TREZMD2X</w:t>
            </w:r>
          </w:p>
          <w:p w:rsidR="00A20ACF" w:rsidRPr="00C60D06" w:rsidRDefault="00D87C8D" w:rsidP="00D87C8D">
            <w:pPr>
              <w:tabs>
                <w:tab w:val="left" w:pos="372"/>
              </w:tabs>
              <w:suppressAutoHyphens/>
              <w:spacing w:before="120" w:after="120"/>
              <w:ind w:left="372"/>
            </w:pPr>
            <w:r w:rsidRPr="00D87C8D">
              <w:rPr>
                <w:i/>
                <w:iCs/>
                <w:noProof w:val="0"/>
                <w:sz w:val="20"/>
                <w:szCs w:val="20"/>
                <w:lang w:val="en-US" w:eastAsia="ru-RU"/>
              </w:rPr>
              <w:t xml:space="preserve">Cod Fiscal: 1013601000495 cu </w:t>
            </w:r>
            <w:proofErr w:type="gramStart"/>
            <w:r w:rsidRPr="00D87C8D">
              <w:rPr>
                <w:i/>
                <w:iCs/>
                <w:noProof w:val="0"/>
                <w:sz w:val="20"/>
                <w:szCs w:val="20"/>
                <w:lang w:val="en-US" w:eastAsia="ru-RU"/>
              </w:rPr>
              <w:t>nota</w:t>
            </w:r>
            <w:r w:rsidRPr="00D87C8D">
              <w:rPr>
                <w:i/>
                <w:iCs/>
                <w:noProof w:val="0"/>
                <w:color w:val="FF0000"/>
                <w:sz w:val="20"/>
                <w:szCs w:val="20"/>
                <w:lang w:val="en-US" w:eastAsia="ru-RU"/>
              </w:rPr>
              <w:t xml:space="preserve"> </w:t>
            </w:r>
            <w:r w:rsidRPr="00D87C8D">
              <w:rPr>
                <w:i/>
                <w:iCs/>
                <w:noProof w:val="0"/>
                <w:sz w:val="20"/>
                <w:szCs w:val="20"/>
                <w:lang w:val="en-US" w:eastAsia="ru-RU"/>
              </w:rPr>
              <w:t xml:space="preserve"> “</w:t>
            </w:r>
            <w:proofErr w:type="spellStart"/>
            <w:proofErr w:type="gramEnd"/>
            <w:r w:rsidRPr="00D87C8D">
              <w:rPr>
                <w:i/>
                <w:iCs/>
                <w:noProof w:val="0"/>
                <w:sz w:val="20"/>
                <w:szCs w:val="20"/>
                <w:lang w:val="en-US" w:eastAsia="ru-RU"/>
              </w:rPr>
              <w:t>Pentru</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garanţia</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pentru</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ofertă</w:t>
            </w:r>
            <w:proofErr w:type="spellEnd"/>
            <w:r w:rsidRPr="00D87C8D">
              <w:rPr>
                <w:i/>
                <w:iCs/>
                <w:noProof w:val="0"/>
                <w:sz w:val="20"/>
                <w:szCs w:val="20"/>
                <w:lang w:val="en-US" w:eastAsia="ru-RU"/>
              </w:rPr>
              <w:t xml:space="preserve"> la </w:t>
            </w:r>
            <w:proofErr w:type="spellStart"/>
            <w:r w:rsidRPr="00D87C8D">
              <w:rPr>
                <w:i/>
                <w:iCs/>
                <w:noProof w:val="0"/>
                <w:sz w:val="20"/>
                <w:szCs w:val="20"/>
                <w:lang w:val="en-US" w:eastAsia="ru-RU"/>
              </w:rPr>
              <w:t>procedura</w:t>
            </w:r>
            <w:proofErr w:type="spellEnd"/>
            <w:r w:rsidRPr="00D87C8D">
              <w:rPr>
                <w:i/>
                <w:iCs/>
                <w:noProof w:val="0"/>
                <w:sz w:val="20"/>
                <w:szCs w:val="20"/>
                <w:lang w:val="en-US" w:eastAsia="ru-RU"/>
              </w:rPr>
              <w:t xml:space="preserve"> de </w:t>
            </w:r>
            <w:proofErr w:type="spellStart"/>
            <w:r w:rsidRPr="00D87C8D">
              <w:rPr>
                <w:i/>
                <w:iCs/>
                <w:noProof w:val="0"/>
                <w:sz w:val="20"/>
                <w:szCs w:val="20"/>
                <w:lang w:val="en-US" w:eastAsia="ru-RU"/>
              </w:rPr>
              <w:t>achiziţie</w:t>
            </w:r>
            <w:proofErr w:type="spellEnd"/>
            <w:r w:rsidRPr="00D87C8D">
              <w:rPr>
                <w:i/>
                <w:iCs/>
                <w:noProof w:val="0"/>
                <w:sz w:val="20"/>
                <w:szCs w:val="20"/>
                <w:lang w:val="en-US" w:eastAsia="ru-RU"/>
              </w:rPr>
              <w:t xml:space="preserve"> </w:t>
            </w:r>
            <w:proofErr w:type="spellStart"/>
            <w:r w:rsidRPr="00D87C8D">
              <w:rPr>
                <w:i/>
                <w:iCs/>
                <w:noProof w:val="0"/>
                <w:sz w:val="20"/>
                <w:szCs w:val="20"/>
                <w:lang w:val="en-US" w:eastAsia="ru-RU"/>
              </w:rPr>
              <w:t>publică</w:t>
            </w:r>
            <w:proofErr w:type="spellEnd"/>
            <w:r w:rsidRPr="00D87C8D">
              <w:rPr>
                <w:i/>
                <w:iCs/>
                <w:noProof w:val="0"/>
                <w:sz w:val="20"/>
                <w:szCs w:val="20"/>
                <w:lang w:val="en-US" w:eastAsia="ru-RU"/>
              </w:rPr>
              <w:t xml:space="preserve"> </w:t>
            </w:r>
            <w:r w:rsidRPr="00D87C8D">
              <w:rPr>
                <w:i/>
                <w:sz w:val="22"/>
                <w:szCs w:val="22"/>
              </w:rPr>
              <w:t>nr. ____ din _______”.</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661BE3"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A6524" w:rsidP="00457832">
            <w:pPr>
              <w:tabs>
                <w:tab w:val="left" w:pos="372"/>
              </w:tabs>
              <w:suppressAutoHyphens/>
              <w:rPr>
                <w:b/>
                <w:i/>
              </w:rPr>
            </w:pPr>
            <w:r w:rsidRPr="002A6524">
              <w:rPr>
                <w:b/>
                <w:i/>
              </w:rPr>
              <w:t>În decurs de 30 de zile de la înregistrarea Contractului la Trezoreria de Stat</w:t>
            </w:r>
          </w:p>
        </w:tc>
      </w:tr>
      <w:tr w:rsidR="007957CA"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57CA" w:rsidRPr="00C60D06" w:rsidRDefault="007957CA"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7957CA" w:rsidRPr="00C60D06" w:rsidRDefault="007957CA"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57CA" w:rsidRPr="00C7249F" w:rsidRDefault="007957CA" w:rsidP="00E27984">
            <w:pPr>
              <w:tabs>
                <w:tab w:val="left" w:pos="372"/>
              </w:tabs>
              <w:suppressAutoHyphens/>
              <w:rPr>
                <w:b/>
                <w:i/>
              </w:rPr>
            </w:pPr>
            <w:r w:rsidRPr="00C7249F">
              <w:rPr>
                <w:b/>
                <w:i/>
              </w:rPr>
              <w:t>Mun. Chișinău, str. Tiraspol 11/1</w:t>
            </w:r>
          </w:p>
        </w:tc>
      </w:tr>
      <w:tr w:rsidR="007957CA"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957CA" w:rsidRPr="00C60D06" w:rsidRDefault="007957CA"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7957CA" w:rsidRPr="00C60D06" w:rsidRDefault="007957CA" w:rsidP="00457832">
            <w:pPr>
              <w:ind w:right="-108"/>
              <w:rPr>
                <w:spacing w:val="-4"/>
              </w:rPr>
            </w:pPr>
            <w:r w:rsidRPr="00C60D06">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957CA" w:rsidRPr="00C7249F" w:rsidRDefault="007957CA" w:rsidP="00E27984">
            <w:pPr>
              <w:tabs>
                <w:tab w:val="left" w:pos="372"/>
              </w:tabs>
              <w:suppressAutoHyphens/>
              <w:rPr>
                <w:b/>
                <w:spacing w:val="-4"/>
              </w:rPr>
            </w:pPr>
            <w:r w:rsidRPr="00C7249F">
              <w:rPr>
                <w:b/>
                <w:spacing w:val="-4"/>
              </w:rPr>
              <w:t>Achitarea va fi efectuată utilizînd sistemul de e-facturare.</w:t>
            </w:r>
          </w:p>
          <w:p w:rsidR="007957CA" w:rsidRPr="00C7249F" w:rsidRDefault="007957CA" w:rsidP="00E27984">
            <w:pPr>
              <w:tabs>
                <w:tab w:val="left" w:pos="372"/>
              </w:tabs>
              <w:suppressAutoHyphens/>
              <w:rPr>
                <w:i/>
                <w:spacing w:val="-4"/>
                <w:lang w:val="en-US"/>
              </w:rPr>
            </w:pPr>
            <w:r w:rsidRPr="00C7249F">
              <w:rPr>
                <w:i/>
                <w:iCs/>
                <w:sz w:val="20"/>
                <w:szCs w:val="20"/>
                <w:lang w:val="en-US" w:eastAsia="ru-RU"/>
              </w:rPr>
              <w:t>În termen de 30 zile calendaristice după livrare/prestare</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BD4933" w:rsidP="00BD4933">
            <w:pPr>
              <w:tabs>
                <w:tab w:val="left" w:pos="372"/>
              </w:tabs>
              <w:suppressAutoHyphens/>
              <w:rPr>
                <w:i/>
                <w:spacing w:val="-4"/>
              </w:rPr>
            </w:pPr>
            <w:r>
              <w:rPr>
                <w:i/>
                <w:spacing w:val="-4"/>
                <w:sz w:val="22"/>
                <w:szCs w:val="22"/>
              </w:rPr>
              <w:t xml:space="preserve">60 </w:t>
            </w:r>
            <w:r w:rsidR="00A20ACF" w:rsidRPr="00C60D06">
              <w:rPr>
                <w:i/>
                <w:spacing w:val="-4"/>
                <w:sz w:val="22"/>
                <w:szCs w:val="22"/>
              </w:rPr>
              <w:t>zile</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762D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7A2BB8">
        <w:trPr>
          <w:trHeight w:val="600"/>
        </w:trPr>
        <w:tc>
          <w:tcPr>
            <w:tcW w:w="10031"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7A2BB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79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1C702A" w:rsidRPr="00C60D06" w:rsidTr="007A2BB8">
        <w:trPr>
          <w:trHeight w:val="397"/>
        </w:trPr>
        <w:tc>
          <w:tcPr>
            <w:tcW w:w="534" w:type="dxa"/>
            <w:vMerge/>
            <w:tcBorders>
              <w:left w:val="single" w:sz="4" w:space="0" w:color="auto"/>
              <w:bottom w:val="single" w:sz="4" w:space="0" w:color="auto"/>
              <w:right w:val="single" w:sz="4" w:space="0" w:color="auto"/>
            </w:tcBorders>
            <w:vAlign w:val="center"/>
          </w:tcPr>
          <w:p w:rsidR="001C702A" w:rsidRPr="00C60D06" w:rsidRDefault="001C702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C702A" w:rsidRPr="00C60D06" w:rsidRDefault="001C702A" w:rsidP="00457832">
            <w:pPr>
              <w:pStyle w:val="a7"/>
              <w:rPr>
                <w:rFonts w:ascii="Times New Roman" w:hAnsi="Times New Roman"/>
                <w:szCs w:val="22"/>
              </w:rPr>
            </w:pPr>
          </w:p>
        </w:tc>
        <w:tc>
          <w:tcPr>
            <w:tcW w:w="2864" w:type="dxa"/>
            <w:gridSpan w:val="2"/>
            <w:tcBorders>
              <w:left w:val="single" w:sz="4" w:space="0" w:color="auto"/>
            </w:tcBorders>
            <w:vAlign w:val="center"/>
          </w:tcPr>
          <w:p w:rsidR="001C702A" w:rsidRPr="00C7249F" w:rsidRDefault="001C702A" w:rsidP="00E27984">
            <w:pPr>
              <w:jc w:val="both"/>
              <w:rPr>
                <w:i/>
              </w:rPr>
            </w:pPr>
            <w:r>
              <w:rPr>
                <w:i/>
                <w:spacing w:val="-4"/>
                <w:lang w:val="en-US"/>
              </w:rPr>
              <w:t>SIA RSAP</w:t>
            </w:r>
          </w:p>
        </w:tc>
        <w:tc>
          <w:tcPr>
            <w:tcW w:w="3799" w:type="dxa"/>
            <w:tcBorders>
              <w:right w:val="single" w:sz="4" w:space="0" w:color="auto"/>
            </w:tcBorders>
            <w:vAlign w:val="center"/>
          </w:tcPr>
          <w:p w:rsidR="001C702A" w:rsidRPr="00C60D06" w:rsidRDefault="001C702A" w:rsidP="00457832">
            <w:pPr>
              <w:pStyle w:val="a7"/>
              <w:tabs>
                <w:tab w:val="right" w:pos="4743"/>
              </w:tabs>
              <w:rPr>
                <w:rFonts w:ascii="Times New Roman" w:hAnsi="Times New Roman"/>
                <w:b/>
                <w:i/>
                <w:color w:val="FF0000"/>
                <w:szCs w:val="22"/>
              </w:rPr>
            </w:pPr>
          </w:p>
        </w:tc>
      </w:tr>
      <w:tr w:rsidR="001C702A" w:rsidRPr="00C60D06" w:rsidTr="007A2BB8">
        <w:trPr>
          <w:trHeight w:val="397"/>
        </w:trPr>
        <w:tc>
          <w:tcPr>
            <w:tcW w:w="534" w:type="dxa"/>
            <w:vMerge/>
            <w:tcBorders>
              <w:left w:val="single" w:sz="4" w:space="0" w:color="auto"/>
              <w:bottom w:val="single" w:sz="4" w:space="0" w:color="auto"/>
              <w:right w:val="single" w:sz="4" w:space="0" w:color="auto"/>
            </w:tcBorders>
            <w:vAlign w:val="center"/>
          </w:tcPr>
          <w:p w:rsidR="001C702A" w:rsidRPr="00C60D06" w:rsidRDefault="001C702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C702A" w:rsidRPr="00C60D06" w:rsidRDefault="001C702A" w:rsidP="00457832">
            <w:pPr>
              <w:pStyle w:val="a7"/>
              <w:rPr>
                <w:rFonts w:ascii="Times New Roman" w:hAnsi="Times New Roman"/>
                <w:szCs w:val="22"/>
              </w:rPr>
            </w:pPr>
          </w:p>
        </w:tc>
        <w:tc>
          <w:tcPr>
            <w:tcW w:w="2864" w:type="dxa"/>
            <w:gridSpan w:val="2"/>
            <w:tcBorders>
              <w:left w:val="single" w:sz="4" w:space="0" w:color="auto"/>
            </w:tcBorders>
            <w:vAlign w:val="center"/>
          </w:tcPr>
          <w:p w:rsidR="001C702A" w:rsidRPr="00C7249F" w:rsidRDefault="001C702A" w:rsidP="00E27984">
            <w:pPr>
              <w:tabs>
                <w:tab w:val="right" w:pos="4743"/>
              </w:tabs>
              <w:jc w:val="both"/>
              <w:rPr>
                <w:i/>
              </w:rPr>
            </w:pPr>
          </w:p>
        </w:tc>
        <w:tc>
          <w:tcPr>
            <w:tcW w:w="3799" w:type="dxa"/>
            <w:tcBorders>
              <w:right w:val="single" w:sz="4" w:space="0" w:color="auto"/>
            </w:tcBorders>
            <w:vAlign w:val="center"/>
          </w:tcPr>
          <w:p w:rsidR="001C702A" w:rsidRPr="00C60D06" w:rsidRDefault="001C702A" w:rsidP="00457832">
            <w:pPr>
              <w:pStyle w:val="a7"/>
              <w:tabs>
                <w:tab w:val="right" w:pos="4743"/>
              </w:tabs>
              <w:rPr>
                <w:rFonts w:ascii="Times New Roman" w:hAnsi="Times New Roman"/>
                <w:b/>
                <w:i/>
                <w:color w:val="FF0000"/>
                <w:szCs w:val="22"/>
              </w:rPr>
            </w:pPr>
          </w:p>
        </w:tc>
      </w:tr>
      <w:tr w:rsidR="001C702A" w:rsidRPr="00C60D06" w:rsidTr="007A2BB8">
        <w:trPr>
          <w:trHeight w:val="397"/>
        </w:trPr>
        <w:tc>
          <w:tcPr>
            <w:tcW w:w="534" w:type="dxa"/>
            <w:vMerge/>
            <w:tcBorders>
              <w:left w:val="single" w:sz="4" w:space="0" w:color="auto"/>
              <w:bottom w:val="single" w:sz="4" w:space="0" w:color="auto"/>
              <w:right w:val="single" w:sz="4" w:space="0" w:color="auto"/>
            </w:tcBorders>
            <w:vAlign w:val="center"/>
          </w:tcPr>
          <w:p w:rsidR="001C702A" w:rsidRPr="00C60D06" w:rsidRDefault="001C702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C702A" w:rsidRPr="00C60D06" w:rsidRDefault="001C702A" w:rsidP="00457832">
            <w:pPr>
              <w:pStyle w:val="a7"/>
              <w:rPr>
                <w:rFonts w:ascii="Times New Roman" w:hAnsi="Times New Roman"/>
                <w:szCs w:val="22"/>
              </w:rPr>
            </w:pPr>
          </w:p>
        </w:tc>
        <w:tc>
          <w:tcPr>
            <w:tcW w:w="2864" w:type="dxa"/>
            <w:gridSpan w:val="2"/>
            <w:tcBorders>
              <w:left w:val="single" w:sz="4" w:space="0" w:color="auto"/>
            </w:tcBorders>
            <w:vAlign w:val="center"/>
          </w:tcPr>
          <w:p w:rsidR="001C702A" w:rsidRPr="00C7249F" w:rsidRDefault="001C702A" w:rsidP="00E27984">
            <w:pPr>
              <w:tabs>
                <w:tab w:val="right" w:pos="4743"/>
              </w:tabs>
              <w:jc w:val="both"/>
              <w:rPr>
                <w:i/>
              </w:rPr>
            </w:pPr>
          </w:p>
        </w:tc>
        <w:tc>
          <w:tcPr>
            <w:tcW w:w="3799" w:type="dxa"/>
            <w:tcBorders>
              <w:right w:val="single" w:sz="4" w:space="0" w:color="auto"/>
            </w:tcBorders>
            <w:vAlign w:val="center"/>
          </w:tcPr>
          <w:p w:rsidR="001C702A" w:rsidRPr="00C60D06" w:rsidRDefault="001C702A" w:rsidP="00457832">
            <w:pPr>
              <w:pStyle w:val="a7"/>
              <w:tabs>
                <w:tab w:val="right" w:pos="4743"/>
              </w:tabs>
              <w:rPr>
                <w:rFonts w:ascii="Times New Roman" w:hAnsi="Times New Roman"/>
                <w:b/>
                <w:i/>
                <w:color w:val="FF0000"/>
                <w:szCs w:val="22"/>
              </w:rPr>
            </w:pPr>
          </w:p>
        </w:tc>
      </w:tr>
      <w:tr w:rsidR="001C702A" w:rsidRPr="00C60D06" w:rsidTr="007A2BB8">
        <w:trPr>
          <w:trHeight w:val="397"/>
        </w:trPr>
        <w:tc>
          <w:tcPr>
            <w:tcW w:w="534" w:type="dxa"/>
            <w:vMerge/>
            <w:tcBorders>
              <w:left w:val="single" w:sz="4" w:space="0" w:color="auto"/>
              <w:bottom w:val="single" w:sz="4" w:space="0" w:color="auto"/>
              <w:right w:val="single" w:sz="4" w:space="0" w:color="auto"/>
            </w:tcBorders>
            <w:vAlign w:val="center"/>
          </w:tcPr>
          <w:p w:rsidR="001C702A" w:rsidRPr="00C60D06" w:rsidRDefault="001C702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C702A" w:rsidRPr="00C60D06" w:rsidRDefault="001C702A" w:rsidP="00457832">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1C702A" w:rsidRPr="00C7249F" w:rsidRDefault="001C702A" w:rsidP="00E27984">
            <w:pPr>
              <w:tabs>
                <w:tab w:val="left" w:pos="372"/>
                <w:tab w:val="right" w:pos="7254"/>
              </w:tabs>
              <w:suppressAutoHyphens/>
              <w:rPr>
                <w:i/>
                <w:iCs/>
              </w:rPr>
            </w:pPr>
          </w:p>
        </w:tc>
      </w:tr>
      <w:tr w:rsidR="001C702A" w:rsidRPr="00C60D06" w:rsidTr="007A2BB8">
        <w:trPr>
          <w:trHeight w:val="397"/>
        </w:trPr>
        <w:tc>
          <w:tcPr>
            <w:tcW w:w="534" w:type="dxa"/>
            <w:vMerge/>
            <w:tcBorders>
              <w:left w:val="single" w:sz="4" w:space="0" w:color="auto"/>
              <w:bottom w:val="single" w:sz="4" w:space="0" w:color="auto"/>
              <w:right w:val="single" w:sz="4" w:space="0" w:color="auto"/>
            </w:tcBorders>
            <w:vAlign w:val="center"/>
          </w:tcPr>
          <w:p w:rsidR="001C702A" w:rsidRPr="00C60D06" w:rsidRDefault="001C702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C702A" w:rsidRPr="00C60D06" w:rsidRDefault="001C702A"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C702A" w:rsidRPr="00C7249F" w:rsidRDefault="001C702A" w:rsidP="00E27984">
            <w:pPr>
              <w:rPr>
                <w:i/>
              </w:rPr>
            </w:pPr>
          </w:p>
        </w:tc>
        <w:tc>
          <w:tcPr>
            <w:tcW w:w="3799" w:type="dxa"/>
            <w:tcBorders>
              <w:bottom w:val="single" w:sz="4" w:space="0" w:color="auto"/>
              <w:right w:val="single" w:sz="4" w:space="0" w:color="auto"/>
            </w:tcBorders>
            <w:vAlign w:val="center"/>
          </w:tcPr>
          <w:p w:rsidR="001C702A" w:rsidRPr="00C60D06" w:rsidRDefault="001C702A" w:rsidP="00457832">
            <w:pPr>
              <w:pStyle w:val="a7"/>
              <w:tabs>
                <w:tab w:val="right" w:pos="4743"/>
              </w:tabs>
              <w:rPr>
                <w:rFonts w:ascii="Times New Roman" w:hAnsi="Times New Roman"/>
                <w:b/>
                <w:i/>
                <w:color w:val="FF0000"/>
                <w:szCs w:val="22"/>
              </w:rPr>
            </w:pPr>
          </w:p>
        </w:tc>
      </w:tr>
      <w:tr w:rsidR="001C702A" w:rsidRPr="00C60D06" w:rsidTr="007A2BB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C702A" w:rsidRPr="00C60D06" w:rsidRDefault="001C702A"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C702A" w:rsidRPr="00552F5B" w:rsidRDefault="001C702A"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1C702A" w:rsidRPr="00C7249F" w:rsidRDefault="001C702A" w:rsidP="00E27984">
            <w:pPr>
              <w:jc w:val="both"/>
              <w:rPr>
                <w:i/>
              </w:rPr>
            </w:pPr>
            <w:r>
              <w:rPr>
                <w:i/>
              </w:rPr>
              <w:t>SIA RSAP</w:t>
            </w:r>
          </w:p>
        </w:tc>
        <w:tc>
          <w:tcPr>
            <w:tcW w:w="3799" w:type="dxa"/>
            <w:tcBorders>
              <w:top w:val="single" w:sz="4" w:space="0" w:color="auto"/>
              <w:right w:val="single" w:sz="4" w:space="0" w:color="auto"/>
            </w:tcBorders>
            <w:vAlign w:val="center"/>
          </w:tcPr>
          <w:p w:rsidR="001C702A" w:rsidRPr="00C60D06" w:rsidRDefault="001C702A" w:rsidP="00457832">
            <w:pPr>
              <w:pStyle w:val="a7"/>
              <w:tabs>
                <w:tab w:val="right" w:pos="4743"/>
              </w:tabs>
              <w:rPr>
                <w:rFonts w:ascii="Times New Roman" w:hAnsi="Times New Roman"/>
                <w:b/>
                <w:i/>
                <w:color w:val="FF0000"/>
                <w:szCs w:val="22"/>
                <w:lang w:eastAsia="ru-RU"/>
              </w:rPr>
            </w:pPr>
          </w:p>
        </w:tc>
      </w:tr>
      <w:tr w:rsidR="00A20ACF" w:rsidRPr="00C60D06" w:rsidTr="007A2BB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379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7A2BB8">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7A2BB8">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7A2BB8">
        <w:trPr>
          <w:trHeight w:val="600"/>
        </w:trPr>
        <w:tc>
          <w:tcPr>
            <w:tcW w:w="10031"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7A2BB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17613" w:rsidP="00457832">
            <w:pPr>
              <w:tabs>
                <w:tab w:val="right" w:pos="4743"/>
              </w:tabs>
              <w:jc w:val="both"/>
              <w:rPr>
                <w:b/>
                <w:i/>
              </w:rPr>
            </w:pPr>
            <w:r>
              <w:rPr>
                <w:b/>
                <w:i/>
                <w:sz w:val="22"/>
                <w:szCs w:val="22"/>
              </w:rPr>
              <w:t>lei MD</w:t>
            </w:r>
          </w:p>
        </w:tc>
      </w:tr>
      <w:tr w:rsidR="00A20ACF" w:rsidRPr="00C60D06" w:rsidTr="007A2BB8">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17613" w:rsidP="00457832">
            <w:pPr>
              <w:tabs>
                <w:tab w:val="right" w:pos="4743"/>
              </w:tabs>
              <w:jc w:val="both"/>
              <w:rPr>
                <w:i/>
              </w:rPr>
            </w:pPr>
            <w:r>
              <w:rPr>
                <w:i/>
              </w:rPr>
              <w:t>-</w:t>
            </w:r>
          </w:p>
        </w:tc>
      </w:tr>
      <w:tr w:rsidR="00A20ACF" w:rsidRPr="00C60D06" w:rsidTr="007A2BB8">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717613" w:rsidP="00457832">
            <w:pPr>
              <w:tabs>
                <w:tab w:val="right" w:pos="4743"/>
              </w:tabs>
              <w:jc w:val="both"/>
              <w:rPr>
                <w:i/>
                <w:iCs/>
              </w:rPr>
            </w:pPr>
            <w:r>
              <w:rPr>
                <w:i/>
                <w:iCs/>
              </w:rPr>
              <w:t>-</w:t>
            </w:r>
          </w:p>
        </w:tc>
      </w:tr>
      <w:tr w:rsidR="00A20ACF" w:rsidRPr="00C60D06" w:rsidTr="007A2BB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i/>
              </w:rPr>
            </w:pPr>
            <w:r w:rsidRPr="00A20ACF">
              <w:rPr>
                <w:b/>
                <w:i/>
                <w:iCs/>
                <w:sz w:val="22"/>
                <w:szCs w:val="22"/>
              </w:rPr>
              <w:t xml:space="preserve"> </w:t>
            </w:r>
            <w:proofErr w:type="spellStart"/>
            <w:r w:rsidR="00717613" w:rsidRPr="00717613">
              <w:rPr>
                <w:b/>
                <w:bCs/>
                <w:i/>
                <w:iCs/>
                <w:noProof w:val="0"/>
                <w:sz w:val="20"/>
                <w:szCs w:val="20"/>
                <w:lang w:val="en-US" w:eastAsia="ru-RU"/>
              </w:rPr>
              <w:t>pe</w:t>
            </w:r>
            <w:proofErr w:type="spellEnd"/>
            <w:r w:rsidR="00717613" w:rsidRPr="00717613">
              <w:rPr>
                <w:b/>
                <w:bCs/>
                <w:i/>
                <w:iCs/>
                <w:noProof w:val="0"/>
                <w:sz w:val="20"/>
                <w:szCs w:val="20"/>
                <w:lang w:val="en-US" w:eastAsia="ru-RU"/>
              </w:rPr>
              <w:t xml:space="preserve"> lot </w:t>
            </w:r>
            <w:proofErr w:type="spellStart"/>
            <w:r w:rsidR="00717613" w:rsidRPr="00717613">
              <w:rPr>
                <w:b/>
                <w:bCs/>
                <w:i/>
                <w:iCs/>
                <w:noProof w:val="0"/>
                <w:sz w:val="20"/>
                <w:szCs w:val="20"/>
                <w:lang w:val="en-US" w:eastAsia="ru-RU"/>
              </w:rPr>
              <w:t>și</w:t>
            </w:r>
            <w:proofErr w:type="spellEnd"/>
            <w:r w:rsidR="00717613" w:rsidRPr="00717613">
              <w:rPr>
                <w:b/>
                <w:bCs/>
                <w:i/>
                <w:iCs/>
                <w:noProof w:val="0"/>
                <w:sz w:val="20"/>
                <w:szCs w:val="20"/>
                <w:lang w:val="en-US" w:eastAsia="ru-RU"/>
              </w:rPr>
              <w:t xml:space="preserve"> </w:t>
            </w:r>
            <w:proofErr w:type="spellStart"/>
            <w:r w:rsidR="00717613" w:rsidRPr="00717613">
              <w:rPr>
                <w:b/>
                <w:bCs/>
                <w:i/>
                <w:iCs/>
                <w:noProof w:val="0"/>
                <w:sz w:val="20"/>
                <w:szCs w:val="20"/>
                <w:lang w:val="en-US" w:eastAsia="ru-RU"/>
              </w:rPr>
              <w:t>corespunderea</w:t>
            </w:r>
            <w:proofErr w:type="spellEnd"/>
            <w:r w:rsidR="00717613" w:rsidRPr="00717613">
              <w:rPr>
                <w:b/>
                <w:bCs/>
                <w:i/>
                <w:iCs/>
                <w:noProof w:val="0"/>
                <w:sz w:val="20"/>
                <w:szCs w:val="20"/>
                <w:lang w:val="en-US" w:eastAsia="ru-RU"/>
              </w:rPr>
              <w:t xml:space="preserve"> </w:t>
            </w:r>
            <w:proofErr w:type="spellStart"/>
            <w:r w:rsidR="00717613" w:rsidRPr="00717613">
              <w:rPr>
                <w:b/>
                <w:bCs/>
                <w:i/>
                <w:iCs/>
                <w:noProof w:val="0"/>
                <w:sz w:val="20"/>
                <w:szCs w:val="20"/>
                <w:lang w:val="en-US" w:eastAsia="ru-RU"/>
              </w:rPr>
              <w:t>cerințelor</w:t>
            </w:r>
            <w:proofErr w:type="spellEnd"/>
            <w:r w:rsidR="00717613" w:rsidRPr="00717613">
              <w:rPr>
                <w:noProof w:val="0"/>
                <w:sz w:val="20"/>
                <w:szCs w:val="20"/>
                <w:lang w:val="en-US" w:eastAsia="ru-RU"/>
              </w:rPr>
              <w:t xml:space="preserve"> </w:t>
            </w:r>
            <w:proofErr w:type="spellStart"/>
            <w:r w:rsidR="00717613" w:rsidRPr="00717613">
              <w:rPr>
                <w:b/>
                <w:i/>
                <w:noProof w:val="0"/>
                <w:sz w:val="20"/>
                <w:szCs w:val="20"/>
                <w:lang w:val="en-US" w:eastAsia="ru-RU"/>
              </w:rPr>
              <w:t>solicitate</w:t>
            </w:r>
            <w:proofErr w:type="spellEnd"/>
            <w:r w:rsidR="00717613" w:rsidRPr="00A20ACF">
              <w:rPr>
                <w:i/>
              </w:rPr>
              <w:t xml:space="preserve"> </w:t>
            </w:r>
          </w:p>
        </w:tc>
      </w:tr>
      <w:tr w:rsidR="00A20ACF" w:rsidRPr="00C60D06" w:rsidTr="007A2BB8">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A20ACF" w:rsidRPr="00C60D06" w:rsidRDefault="00717613" w:rsidP="00457832">
            <w:pPr>
              <w:tabs>
                <w:tab w:val="right" w:pos="4743"/>
              </w:tabs>
              <w:jc w:val="both"/>
              <w:rPr>
                <w:b/>
                <w:i/>
                <w:iCs/>
              </w:rPr>
            </w:pPr>
            <w:r w:rsidRPr="00717613">
              <w:rPr>
                <w:b/>
                <w:bCs/>
                <w:i/>
                <w:iCs/>
                <w:noProof w:val="0"/>
                <w:sz w:val="20"/>
                <w:szCs w:val="20"/>
                <w:lang w:eastAsia="ru-RU"/>
              </w:rPr>
              <w:t>Cel mai scăzut preț</w:t>
            </w:r>
            <w:r w:rsidRPr="00717613">
              <w:rPr>
                <w:b/>
                <w:i/>
                <w:iCs/>
                <w:lang w:val="en-US"/>
              </w:rPr>
              <w:t xml:space="preserve"> </w:t>
            </w:r>
          </w:p>
        </w:tc>
      </w:tr>
      <w:tr w:rsidR="00A20ACF" w:rsidRPr="00C60D06" w:rsidTr="007A2BB8">
        <w:trPr>
          <w:trHeight w:val="600"/>
        </w:trPr>
        <w:tc>
          <w:tcPr>
            <w:tcW w:w="10031"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65D88" w:rsidP="00457832">
            <w:pPr>
              <w:tabs>
                <w:tab w:val="right" w:pos="4743"/>
              </w:tabs>
              <w:jc w:val="both"/>
              <w:rPr>
                <w:b/>
                <w:i/>
                <w:iCs/>
                <w:color w:val="000000" w:themeColor="text1"/>
              </w:rPr>
            </w:pPr>
            <w:r w:rsidRPr="00465D88">
              <w:rPr>
                <w:b/>
                <w:bCs/>
                <w:i/>
                <w:iCs/>
                <w:noProof w:val="0"/>
                <w:sz w:val="20"/>
                <w:szCs w:val="20"/>
                <w:lang w:eastAsia="ru-RU"/>
              </w:rPr>
              <w:t>Cel mai scăzut preț</w:t>
            </w:r>
            <w:r w:rsidRPr="00465D88">
              <w:rPr>
                <w:b/>
                <w:i/>
                <w:iCs/>
                <w:lang w:val="en-US"/>
              </w:rPr>
              <w:t xml:space="preserve"> </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465D88" w:rsidP="00465D88">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2B7338" w:rsidRPr="00C7249F" w:rsidRDefault="002B7338" w:rsidP="002B7338">
            <w:pPr>
              <w:tabs>
                <w:tab w:val="left" w:pos="372"/>
              </w:tabs>
              <w:suppressAutoHyphens/>
              <w:spacing w:before="120" w:after="120"/>
              <w:rPr>
                <w:b/>
                <w:i/>
                <w:color w:val="000000"/>
              </w:rPr>
            </w:pPr>
            <w:r w:rsidRPr="00C7249F">
              <w:rPr>
                <w:b/>
                <w:i/>
                <w:color w:val="000000"/>
              </w:rPr>
              <w:t>[forma garanției de bună execuție a/b/c]</w:t>
            </w:r>
          </w:p>
          <w:p w:rsidR="002B7338" w:rsidRPr="00C7249F" w:rsidRDefault="002B7338" w:rsidP="002B7338">
            <w:pPr>
              <w:rPr>
                <w:i/>
                <w:iCs/>
                <w:sz w:val="20"/>
                <w:szCs w:val="20"/>
                <w:lang w:val="en-US" w:eastAsia="ru-RU"/>
              </w:rPr>
            </w:pPr>
            <w:r w:rsidRPr="00C7249F">
              <w:rPr>
                <w:i/>
                <w:iCs/>
                <w:sz w:val="20"/>
                <w:szCs w:val="20"/>
                <w:lang w:val="en-US" w:eastAsia="ru-RU"/>
              </w:rPr>
              <w:t xml:space="preserve">a) Oferta va fi însoţită de o Garanţie pentru ofertă (emisă de o bancă comercială) conform formularului F3.2 din secţiunea a 3-a – Formulare pentru depunerea ofertei </w:t>
            </w:r>
          </w:p>
          <w:p w:rsidR="002B7338" w:rsidRPr="00C7249F" w:rsidRDefault="002B7338" w:rsidP="002B7338">
            <w:pPr>
              <w:rPr>
                <w:i/>
                <w:iCs/>
                <w:sz w:val="20"/>
                <w:szCs w:val="20"/>
                <w:lang w:val="en-US" w:eastAsia="ru-RU"/>
              </w:rPr>
            </w:pPr>
            <w:r w:rsidRPr="00C7249F">
              <w:rPr>
                <w:i/>
                <w:iCs/>
                <w:sz w:val="20"/>
                <w:szCs w:val="20"/>
                <w:lang w:val="en-US" w:eastAsia="ru-RU"/>
              </w:rPr>
              <w:t xml:space="preserve">sau </w:t>
            </w:r>
          </w:p>
          <w:p w:rsidR="002B7338" w:rsidRPr="00C7249F" w:rsidRDefault="002B7338" w:rsidP="002B7338">
            <w:pPr>
              <w:rPr>
                <w:i/>
                <w:iCs/>
                <w:sz w:val="20"/>
                <w:szCs w:val="20"/>
                <w:lang w:val="en-US" w:eastAsia="ru-RU"/>
              </w:rPr>
            </w:pPr>
            <w:r w:rsidRPr="00C7249F">
              <w:rPr>
                <w:i/>
                <w:iCs/>
                <w:sz w:val="20"/>
                <w:szCs w:val="20"/>
                <w:lang w:val="en-US" w:eastAsia="ru-RU"/>
              </w:rPr>
              <w:t xml:space="preserve">b) Garanţia pentru ofertă prin transfer la contul autorităţii contractante, conform următoarelor date bancare: </w:t>
            </w:r>
          </w:p>
          <w:p w:rsidR="002B7338" w:rsidRPr="00C7249F" w:rsidRDefault="002B7338" w:rsidP="002B7338">
            <w:pPr>
              <w:rPr>
                <w:i/>
                <w:iCs/>
                <w:sz w:val="20"/>
                <w:szCs w:val="20"/>
                <w:lang w:val="en-US" w:eastAsia="ru-RU"/>
              </w:rPr>
            </w:pPr>
            <w:r w:rsidRPr="00C7249F">
              <w:rPr>
                <w:i/>
                <w:iCs/>
                <w:sz w:val="20"/>
                <w:szCs w:val="20"/>
                <w:lang w:val="en-US" w:eastAsia="ru-RU"/>
              </w:rPr>
              <w:t>Beneficiar: MF-TR Chișinău-bugetul de stat Inspectoratul General al Poliției</w:t>
            </w:r>
          </w:p>
          <w:p w:rsidR="002B7338" w:rsidRPr="00C7249F" w:rsidRDefault="002B7338" w:rsidP="002B7338">
            <w:pPr>
              <w:rPr>
                <w:i/>
                <w:iCs/>
                <w:sz w:val="20"/>
                <w:szCs w:val="20"/>
                <w:lang w:val="en-US" w:eastAsia="ru-RU"/>
              </w:rPr>
            </w:pPr>
            <w:r w:rsidRPr="00C7249F">
              <w:rPr>
                <w:i/>
                <w:iCs/>
                <w:sz w:val="20"/>
                <w:szCs w:val="20"/>
                <w:lang w:val="en-US" w:eastAsia="ru-RU"/>
              </w:rPr>
              <w:t>Prestatorul beneficiar: Ministerul Finanțelor-Trezoreria de Stat</w:t>
            </w:r>
          </w:p>
          <w:p w:rsidR="002B7338" w:rsidRPr="00C7249F" w:rsidRDefault="002B7338" w:rsidP="002B7338">
            <w:pPr>
              <w:rPr>
                <w:i/>
                <w:iCs/>
                <w:sz w:val="20"/>
                <w:szCs w:val="20"/>
                <w:lang w:val="en-US" w:eastAsia="ru-RU"/>
              </w:rPr>
            </w:pPr>
            <w:r w:rsidRPr="00C7249F">
              <w:rPr>
                <w:i/>
                <w:iCs/>
                <w:sz w:val="20"/>
                <w:szCs w:val="20"/>
                <w:lang w:val="en-US" w:eastAsia="ru-RU"/>
              </w:rPr>
              <w:t>IBAN:</w:t>
            </w:r>
            <w:r w:rsidRPr="00C7249F">
              <w:rPr>
                <w:rFonts w:ascii="Calibri" w:eastAsia="Calibri" w:hAnsi="Calibri"/>
                <w:lang w:val="en-US"/>
              </w:rPr>
              <w:t xml:space="preserve"> </w:t>
            </w:r>
            <w:r w:rsidRPr="00C7249F">
              <w:rPr>
                <w:i/>
                <w:iCs/>
                <w:sz w:val="20"/>
                <w:szCs w:val="20"/>
                <w:lang w:val="en-US" w:eastAsia="ru-RU"/>
              </w:rPr>
              <w:t>MD</w:t>
            </w:r>
            <w:r>
              <w:rPr>
                <w:i/>
                <w:iCs/>
                <w:sz w:val="20"/>
                <w:szCs w:val="20"/>
                <w:lang w:val="en-US" w:eastAsia="ru-RU"/>
              </w:rPr>
              <w:t>68</w:t>
            </w:r>
            <w:r w:rsidRPr="00C7249F">
              <w:rPr>
                <w:i/>
                <w:iCs/>
                <w:sz w:val="20"/>
                <w:szCs w:val="20"/>
                <w:lang w:val="en-US" w:eastAsia="ru-RU"/>
              </w:rPr>
              <w:t>TRPC</w:t>
            </w:r>
            <w:r>
              <w:rPr>
                <w:i/>
                <w:iCs/>
                <w:sz w:val="20"/>
                <w:szCs w:val="20"/>
                <w:lang w:val="en-US" w:eastAsia="ru-RU"/>
              </w:rPr>
              <w:t>AA518410B00596AA</w:t>
            </w:r>
          </w:p>
          <w:p w:rsidR="002B7338" w:rsidRPr="00C7249F" w:rsidRDefault="002B7338" w:rsidP="002B7338">
            <w:pPr>
              <w:rPr>
                <w:i/>
                <w:iCs/>
                <w:sz w:val="20"/>
                <w:szCs w:val="20"/>
                <w:lang w:val="en-US" w:eastAsia="ru-RU"/>
              </w:rPr>
            </w:pPr>
            <w:r w:rsidRPr="00C7249F">
              <w:rPr>
                <w:i/>
                <w:iCs/>
                <w:sz w:val="20"/>
                <w:szCs w:val="20"/>
                <w:lang w:val="en-US" w:eastAsia="ru-RU"/>
              </w:rPr>
              <w:t>Codul băncii:TREZMD2X</w:t>
            </w:r>
          </w:p>
          <w:p w:rsidR="002B7338" w:rsidRPr="00C7249F" w:rsidRDefault="002B7338" w:rsidP="002B7338">
            <w:pPr>
              <w:tabs>
                <w:tab w:val="left" w:pos="1152"/>
              </w:tabs>
              <w:suppressAutoHyphens/>
              <w:spacing w:before="120" w:after="120"/>
              <w:ind w:left="372"/>
              <w:rPr>
                <w:i/>
                <w:color w:val="000000"/>
              </w:rPr>
            </w:pPr>
            <w:r w:rsidRPr="00C7249F">
              <w:rPr>
                <w:i/>
                <w:iCs/>
                <w:sz w:val="20"/>
                <w:szCs w:val="20"/>
                <w:lang w:val="en-US" w:eastAsia="ru-RU"/>
              </w:rPr>
              <w:t xml:space="preserve">Cod Fiscal: 1013601000495 cu nota  “Pentru garanţia pentru ofertă la procedura de achiziţie publică </w:t>
            </w:r>
            <w:r w:rsidRPr="00C7249F">
              <w:rPr>
                <w:i/>
              </w:rPr>
              <w:t xml:space="preserve">nr. </w:t>
            </w:r>
            <w:r w:rsidRPr="00C7249F">
              <w:rPr>
                <w:i/>
                <w:color w:val="000000"/>
              </w:rPr>
              <w:t>______ din ___________”</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7A2BB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C2D21" w:rsidP="002C2D21">
            <w:pPr>
              <w:tabs>
                <w:tab w:val="right" w:pos="4743"/>
              </w:tabs>
              <w:jc w:val="both"/>
              <w:rPr>
                <w:b/>
                <w:i/>
                <w:iCs/>
                <w:color w:val="FF0000"/>
              </w:rPr>
            </w:pPr>
            <w:r>
              <w:rPr>
                <w:i/>
              </w:rPr>
              <w:t xml:space="preserve">10 </w:t>
            </w:r>
            <w:r w:rsidR="00A20ACF" w:rsidRPr="00C60D06">
              <w:rPr>
                <w:i/>
              </w:rPr>
              <w:t xml:space="preserve"> zile</w:t>
            </w:r>
          </w:p>
        </w:tc>
      </w:tr>
    </w:tbl>
    <w:p w:rsidR="00A20ACF" w:rsidRPr="00C60D06" w:rsidRDefault="00A20ACF" w:rsidP="00A20ACF"/>
    <w:p w:rsidR="00A20ACF" w:rsidRPr="005461E8" w:rsidRDefault="00A20ACF" w:rsidP="00A20ACF">
      <w:pPr>
        <w:spacing w:line="276" w:lineRule="auto"/>
        <w:ind w:left="-142" w:right="-144"/>
        <w:rPr>
          <w:b/>
          <w:bCs/>
          <w:sz w:val="22"/>
          <w:szCs w:val="22"/>
        </w:rPr>
      </w:pPr>
      <w:r w:rsidRPr="005461E8">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5461E8" w:rsidRDefault="005461E8"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15" w:type="pct"/>
        <w:tblLook w:val="04A0" w:firstRow="1" w:lastRow="0" w:firstColumn="1" w:lastColumn="0" w:noHBand="0" w:noVBand="1"/>
      </w:tblPr>
      <w:tblGrid>
        <w:gridCol w:w="1345"/>
        <w:gridCol w:w="256"/>
        <w:gridCol w:w="1897"/>
        <w:gridCol w:w="1345"/>
        <w:gridCol w:w="1214"/>
        <w:gridCol w:w="1115"/>
        <w:gridCol w:w="652"/>
        <w:gridCol w:w="3574"/>
        <w:gridCol w:w="2744"/>
        <w:gridCol w:w="1032"/>
        <w:gridCol w:w="296"/>
        <w:gridCol w:w="179"/>
      </w:tblGrid>
      <w:tr w:rsidR="00270B97" w:rsidRPr="00C00499" w:rsidTr="00BE6443">
        <w:trPr>
          <w:gridAfter w:val="2"/>
          <w:wAfter w:w="250" w:type="pct"/>
          <w:trHeight w:val="697"/>
        </w:trPr>
        <w:tc>
          <w:tcPr>
            <w:tcW w:w="475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BE6443">
        <w:trPr>
          <w:gridAfter w:val="2"/>
          <w:wAfter w:w="250" w:type="pct"/>
        </w:trPr>
        <w:tc>
          <w:tcPr>
            <w:tcW w:w="475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86EB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EA361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EA361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A3614">
        <w:trPr>
          <w:gridAfter w:val="2"/>
          <w:wAfter w:w="250" w:type="pct"/>
          <w:trHeight w:val="567"/>
        </w:trPr>
        <w:tc>
          <w:tcPr>
            <w:tcW w:w="2449" w:type="pct"/>
            <w:gridSpan w:val="7"/>
            <w:shd w:val="clear" w:color="auto" w:fill="auto"/>
          </w:tcPr>
          <w:p w:rsidR="00270B97" w:rsidRPr="00C00499" w:rsidRDefault="00270B97" w:rsidP="00270B97"/>
        </w:tc>
        <w:tc>
          <w:tcPr>
            <w:tcW w:w="2301" w:type="pct"/>
            <w:gridSpan w:val="3"/>
            <w:shd w:val="clear" w:color="auto" w:fill="auto"/>
          </w:tcPr>
          <w:p w:rsidR="00270B97" w:rsidRPr="00C00499" w:rsidRDefault="00270B97" w:rsidP="00270B97"/>
        </w:tc>
      </w:tr>
      <w:tr w:rsidR="00EA3614" w:rsidRPr="00C00499" w:rsidTr="00EA3614">
        <w:trPr>
          <w:gridAfter w:val="1"/>
          <w:wAfter w:w="153" w:type="pct"/>
          <w:trHeight w:val="1043"/>
        </w:trPr>
        <w:tc>
          <w:tcPr>
            <w:tcW w:w="109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2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EA3614" w:rsidRPr="00C00499" w:rsidTr="00EA3614">
        <w:trPr>
          <w:gridAfter w:val="1"/>
          <w:wAfter w:w="153" w:type="pct"/>
          <w:trHeight w:val="283"/>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EA3614"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A3614"/>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A3614"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A3614"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A3614" w:rsidP="00270B97">
            <w:pPr>
              <w:rPr>
                <w:b/>
              </w:rPr>
            </w:pPr>
            <w:r w:rsidRPr="00EA3614">
              <w:rPr>
                <w:lang w:val="en-US"/>
              </w:rPr>
              <w:t>Crucea “Meritul polițienesc” clasa 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3614" w:rsidRPr="005F49CE" w:rsidRDefault="00EA3614" w:rsidP="00EA3614">
            <w:pPr>
              <w:rPr>
                <w:sz w:val="10"/>
                <w:szCs w:val="10"/>
                <w:lang w:val="en-US"/>
              </w:rPr>
            </w:pPr>
            <w:r w:rsidRPr="005F49CE">
              <w:rPr>
                <w:sz w:val="10"/>
                <w:szCs w:val="10"/>
                <w:lang w:val="en-US"/>
              </w:rPr>
              <w:t>Descrierea aprobată prin Ordinul IGP nr.135 din 03.08.15</w:t>
            </w:r>
          </w:p>
          <w:p w:rsidR="00EA3614" w:rsidRPr="005F49CE" w:rsidRDefault="00EA3614" w:rsidP="00EA3614">
            <w:pPr>
              <w:rPr>
                <w:sz w:val="10"/>
                <w:szCs w:val="10"/>
              </w:rPr>
            </w:pPr>
            <w:r w:rsidRPr="005F49CE">
              <w:rPr>
                <w:sz w:val="10"/>
                <w:szCs w:val="10"/>
              </w:rPr>
              <w:t xml:space="preserve">Însemnul Crucii „Meritul Poliţienesc”, clasa I a Inspectoratului General al Poliţiei al Ministerului Afacerilor Interne al Republicii Moldova reprezintă o cruce labată cu extremităţile braţelor ondulate, înscrisă într-un cerc imaginar cu diametrul de </w:t>
            </w:r>
            <w:smartTag w:uri="urn:schemas-microsoft-com:office:smarttags" w:element="metricconverter">
              <w:smartTagPr>
                <w:attr w:name="ProductID" w:val="30 mm"/>
              </w:smartTagPr>
              <w:r w:rsidRPr="005F49CE">
                <w:rPr>
                  <w:sz w:val="10"/>
                  <w:szCs w:val="10"/>
                </w:rPr>
                <w:t>30 mm</w:t>
              </w:r>
            </w:smartTag>
            <w:r w:rsidRPr="005F49CE">
              <w:rPr>
                <w:sz w:val="10"/>
                <w:szCs w:val="10"/>
              </w:rPr>
              <w:t xml:space="preserve">, de aur la clasa I, radiantă cu fascicule a câte şapte raze cu vârfurile bombate, de acelaşi metal, emanând în centru, crescând în trepte din părţi spre mijloc şi înscriindu-se cu vârfurile razelor centrale într-un cerc imaginar cu diametrul de </w:t>
            </w:r>
            <w:smartTag w:uri="urn:schemas-microsoft-com:office:smarttags" w:element="metricconverter">
              <w:smartTagPr>
                <w:attr w:name="ProductID" w:val="20 mm"/>
              </w:smartTagPr>
              <w:r w:rsidRPr="005F49CE">
                <w:rPr>
                  <w:sz w:val="10"/>
                  <w:szCs w:val="10"/>
                </w:rPr>
                <w:t>20 mm</w:t>
              </w:r>
            </w:smartTag>
            <w:r w:rsidRPr="005F49CE">
              <w:rPr>
                <w:sz w:val="10"/>
                <w:szCs w:val="10"/>
              </w:rPr>
              <w:t>. De mijlocul marginii superioare a braţului de sus al crucii este fixată o toartă de suspensie, de acelaşi metal, prin care însemnul se prinde de beretă cu ajutorul unui inel de culoarea însemnului.</w:t>
            </w:r>
          </w:p>
          <w:p w:rsidR="00EA3614" w:rsidRPr="005F49CE" w:rsidRDefault="00EA3614" w:rsidP="00EA3614">
            <w:pPr>
              <w:rPr>
                <w:sz w:val="10"/>
                <w:szCs w:val="10"/>
              </w:rPr>
            </w:pPr>
            <w:r w:rsidRPr="005F49CE">
              <w:rPr>
                <w:sz w:val="10"/>
                <w:szCs w:val="10"/>
              </w:rPr>
              <w:t xml:space="preserve">Pe avers crucea are pe perimetru o bordură în relief cu lăţimea de </w:t>
            </w:r>
            <w:smartTag w:uri="urn:schemas-microsoft-com:office:smarttags" w:element="metricconverter">
              <w:smartTagPr>
                <w:attr w:name="ProductID" w:val="1,5 mm"/>
              </w:smartTagPr>
              <w:r w:rsidRPr="005F49CE">
                <w:rPr>
                  <w:sz w:val="10"/>
                  <w:szCs w:val="10"/>
                </w:rPr>
                <w:t>1,5 mm</w:t>
              </w:r>
            </w:smartTag>
            <w:r w:rsidRPr="005F49CE">
              <w:rPr>
                <w:sz w:val="10"/>
                <w:szCs w:val="10"/>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5F49CE">
                <w:rPr>
                  <w:sz w:val="10"/>
                  <w:szCs w:val="10"/>
                </w:rPr>
                <w:t>1 mm</w:t>
              </w:r>
            </w:smartTag>
            <w:r w:rsidRPr="005F49CE">
              <w:rPr>
                <w:sz w:val="10"/>
                <w:szCs w:val="10"/>
              </w:rPr>
              <w:t>, încărcat în câmp negru cu un leu rampant, purtând în laba dreaptă anterioară o spadă în bară, totul de asemenea în aur, în relief.</w:t>
            </w:r>
          </w:p>
          <w:p w:rsidR="00EA3614" w:rsidRPr="005F49CE" w:rsidRDefault="00EA3614" w:rsidP="00EA3614">
            <w:pPr>
              <w:rPr>
                <w:sz w:val="10"/>
                <w:szCs w:val="10"/>
              </w:rPr>
            </w:pPr>
            <w:r w:rsidRPr="005F49CE">
              <w:rPr>
                <w:sz w:val="10"/>
                <w:szCs w:val="10"/>
              </w:rPr>
              <w:t xml:space="preserve">Reversul însemnului este plat, are gravat în incizie numărul de rând al distincţiei: „Nr. </w:t>
            </w:r>
            <w:smartTag w:uri="urn:schemas-microsoft-com:office:smarttags" w:element="metricconverter">
              <w:smartTagPr>
                <w:attr w:name="ProductID" w:val="0000”"/>
              </w:smartTagPr>
              <w:r w:rsidRPr="005F49CE">
                <w:rPr>
                  <w:sz w:val="10"/>
                  <w:szCs w:val="10"/>
                </w:rPr>
                <w:t>0000”</w:t>
              </w:r>
            </w:smartTag>
            <w:r w:rsidRPr="005F49CE">
              <w:rPr>
                <w:sz w:val="10"/>
                <w:szCs w:val="10"/>
              </w:rPr>
              <w:t xml:space="preserve"> şi este prevăzut cu un dispozitiv de prindere.</w:t>
            </w:r>
          </w:p>
          <w:p w:rsidR="00EA3614" w:rsidRPr="005F49CE" w:rsidRDefault="00EA3614" w:rsidP="00EA3614">
            <w:pPr>
              <w:rPr>
                <w:sz w:val="10"/>
                <w:szCs w:val="10"/>
              </w:rPr>
            </w:pPr>
            <w:r w:rsidRPr="005F49CE">
              <w:rPr>
                <w:sz w:val="10"/>
                <w:szCs w:val="10"/>
              </w:rPr>
              <w:t>Însemnul crucii se confecţionează din tombac de culoarea smalţului prevăzut, brunat şi emailat.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EA3614" w:rsidRPr="005F49CE" w:rsidRDefault="00EA3614" w:rsidP="00EA3614">
            <w:pPr>
              <w:rPr>
                <w:sz w:val="10"/>
                <w:szCs w:val="10"/>
              </w:rPr>
            </w:pPr>
            <w:r w:rsidRPr="005F49CE">
              <w:rPr>
                <w:sz w:val="10"/>
                <w:szCs w:val="10"/>
              </w:rPr>
              <w:t xml:space="preserve">Panglica este din moar negru, lată de </w:t>
            </w:r>
            <w:smartTag w:uri="urn:schemas-microsoft-com:office:smarttags" w:element="metricconverter">
              <w:smartTagPr>
                <w:attr w:name="ProductID" w:val="25 mm"/>
              </w:smartTagPr>
              <w:r w:rsidRPr="005F49CE">
                <w:rPr>
                  <w:sz w:val="10"/>
                  <w:szCs w:val="10"/>
                </w:rPr>
                <w:t>25 mm</w:t>
              </w:r>
            </w:smartTag>
            <w:r w:rsidRPr="005F49CE">
              <w:rPr>
                <w:sz w:val="10"/>
                <w:szCs w:val="10"/>
              </w:rPr>
              <w:t xml:space="preserve"> şi are pe mijloc o dungă lată de </w:t>
            </w:r>
            <w:smartTag w:uri="urn:schemas-microsoft-com:office:smarttags" w:element="metricconverter">
              <w:smartTagPr>
                <w:attr w:name="ProductID" w:val="9 mm"/>
              </w:smartTagPr>
              <w:r w:rsidRPr="005F49CE">
                <w:rPr>
                  <w:sz w:val="10"/>
                  <w:szCs w:val="10"/>
                </w:rPr>
                <w:t>9 mm</w:t>
              </w:r>
            </w:smartTag>
            <w:r w:rsidRPr="005F49CE">
              <w:rPr>
                <w:sz w:val="10"/>
                <w:szCs w:val="10"/>
              </w:rPr>
              <w:t>, galbenă de clasa I.</w:t>
            </w:r>
          </w:p>
          <w:p w:rsidR="00EA3614" w:rsidRPr="005F49CE" w:rsidRDefault="00EA3614" w:rsidP="00EA3614">
            <w:pPr>
              <w:rPr>
                <w:sz w:val="10"/>
                <w:szCs w:val="10"/>
              </w:rPr>
            </w:pPr>
            <w:r w:rsidRPr="005F49CE">
              <w:rPr>
                <w:sz w:val="10"/>
                <w:szCs w:val="10"/>
              </w:rPr>
              <w:t xml:space="preserve">Panglica se îmbracă pe o baretă metalică, de formă dreptunghiulară, cu înălţimea de </w:t>
            </w:r>
            <w:smartTag w:uri="urn:schemas-microsoft-com:office:smarttags" w:element="metricconverter">
              <w:smartTagPr>
                <w:attr w:name="ProductID" w:val="45 mm"/>
              </w:smartTagPr>
              <w:r w:rsidRPr="005F49CE">
                <w:rPr>
                  <w:sz w:val="10"/>
                  <w:szCs w:val="10"/>
                </w:rPr>
                <w:t>45 mm</w:t>
              </w:r>
            </w:smartTag>
            <w:r w:rsidRPr="005F49CE">
              <w:rPr>
                <w:sz w:val="10"/>
                <w:szCs w:val="10"/>
              </w:rPr>
              <w:t xml:space="preserve"> şi colţurile de jos tăiate, dotată jos cu un inel de suspensie de culoarea însemnului, iar pe verso cu un sistem de prindere.</w:t>
            </w:r>
          </w:p>
          <w:p w:rsidR="00EA3614" w:rsidRPr="005F49CE" w:rsidRDefault="00EA3614" w:rsidP="00EA3614">
            <w:pPr>
              <w:rPr>
                <w:sz w:val="10"/>
                <w:szCs w:val="10"/>
              </w:rPr>
            </w:pPr>
            <w:r w:rsidRPr="005F49CE">
              <w:rPr>
                <w:sz w:val="10"/>
                <w:szCs w:val="10"/>
              </w:rPr>
              <w:t xml:space="preserve">Înălţimea totală a distincţiei este de </w:t>
            </w:r>
            <w:smartTag w:uri="urn:schemas-microsoft-com:office:smarttags" w:element="metricconverter">
              <w:smartTagPr>
                <w:attr w:name="ProductID" w:val="78 mm"/>
              </w:smartTagPr>
              <w:r w:rsidRPr="005F49CE">
                <w:rPr>
                  <w:sz w:val="10"/>
                  <w:szCs w:val="10"/>
                </w:rPr>
                <w:t>78 mm</w:t>
              </w:r>
            </w:smartTag>
            <w:r w:rsidRPr="005F49CE">
              <w:rPr>
                <w:sz w:val="10"/>
                <w:szCs w:val="10"/>
              </w:rPr>
              <w:t>.</w:t>
            </w:r>
          </w:p>
          <w:p w:rsidR="00270B97" w:rsidRPr="005F49CE" w:rsidRDefault="00EA3614" w:rsidP="00EA3614">
            <w:pPr>
              <w:rPr>
                <w:sz w:val="10"/>
                <w:szCs w:val="10"/>
              </w:rPr>
            </w:pPr>
            <w:r w:rsidRPr="005F49CE">
              <w:rPr>
                <w:sz w:val="10"/>
                <w:szCs w:val="10"/>
              </w:rPr>
              <w:t xml:space="preserve">Bareta de substituire a distincţiei este dreptunghiulară, cu lăţimea de </w:t>
            </w:r>
            <w:smartTag w:uri="urn:schemas-microsoft-com:office:smarttags" w:element="metricconverter">
              <w:smartTagPr>
                <w:attr w:name="ProductID" w:val="25 mm"/>
              </w:smartTagPr>
              <w:r w:rsidRPr="005F49CE">
                <w:rPr>
                  <w:sz w:val="10"/>
                  <w:szCs w:val="10"/>
                </w:rPr>
                <w:t>25 mm</w:t>
              </w:r>
            </w:smartTag>
            <w:r w:rsidRPr="005F49CE">
              <w:rPr>
                <w:sz w:val="10"/>
                <w:szCs w:val="10"/>
              </w:rPr>
              <w:t xml:space="preserve"> şi înălţimea de </w:t>
            </w:r>
            <w:smartTag w:uri="urn:schemas-microsoft-com:office:smarttags" w:element="metricconverter">
              <w:smartTagPr>
                <w:attr w:name="ProductID" w:val="12 mm"/>
              </w:smartTagPr>
              <w:r w:rsidRPr="005F49CE">
                <w:rPr>
                  <w:sz w:val="10"/>
                  <w:szCs w:val="10"/>
                </w:rPr>
                <w:t>12 mm</w:t>
              </w:r>
            </w:smartTag>
            <w:r w:rsidRPr="005F49CE">
              <w:rPr>
                <w:sz w:val="10"/>
                <w:szCs w:val="10"/>
              </w:rPr>
              <w:t xml:space="preserve">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A3614" w:rsidP="00270B97">
            <w:r>
              <w:t>-</w:t>
            </w:r>
          </w:p>
        </w:tc>
      </w:tr>
      <w:tr w:rsidR="00EA3614"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BE6443" w:rsidRDefault="00EA3614" w:rsidP="00270B97">
            <w:r w:rsidRPr="00BE6443">
              <w:rPr>
                <w:lang w:val="en-US"/>
              </w:rPr>
              <w:t>Crucea “Meritul polițienesc” clasa 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3614" w:rsidRPr="00EA3614" w:rsidRDefault="00EA3614" w:rsidP="00EA3614">
            <w:pPr>
              <w:tabs>
                <w:tab w:val="left" w:pos="0"/>
                <w:tab w:val="right" w:pos="426"/>
              </w:tabs>
              <w:spacing w:before="120"/>
              <w:rPr>
                <w:noProof w:val="0"/>
                <w:sz w:val="10"/>
                <w:szCs w:val="10"/>
                <w:lang w:val="en-US" w:eastAsia="ru-RU"/>
              </w:rPr>
            </w:pPr>
            <w:proofErr w:type="spellStart"/>
            <w:r w:rsidRPr="00EA3614">
              <w:rPr>
                <w:noProof w:val="0"/>
                <w:sz w:val="10"/>
                <w:szCs w:val="10"/>
                <w:lang w:val="en-US" w:eastAsia="ru-RU"/>
              </w:rPr>
              <w:t>Descrierea</w:t>
            </w:r>
            <w:proofErr w:type="spellEnd"/>
            <w:r w:rsidRPr="00EA3614">
              <w:rPr>
                <w:noProof w:val="0"/>
                <w:sz w:val="10"/>
                <w:szCs w:val="10"/>
                <w:lang w:val="en-US" w:eastAsia="ru-RU"/>
              </w:rPr>
              <w:t xml:space="preserve"> </w:t>
            </w:r>
            <w:proofErr w:type="spellStart"/>
            <w:r w:rsidRPr="00EA3614">
              <w:rPr>
                <w:noProof w:val="0"/>
                <w:sz w:val="10"/>
                <w:szCs w:val="10"/>
                <w:lang w:val="en-US" w:eastAsia="ru-RU"/>
              </w:rPr>
              <w:t>aprobată</w:t>
            </w:r>
            <w:proofErr w:type="spellEnd"/>
            <w:r w:rsidRPr="00EA3614">
              <w:rPr>
                <w:noProof w:val="0"/>
                <w:sz w:val="10"/>
                <w:szCs w:val="10"/>
                <w:lang w:val="en-US" w:eastAsia="ru-RU"/>
              </w:rPr>
              <w:t xml:space="preserve"> </w:t>
            </w:r>
            <w:proofErr w:type="spellStart"/>
            <w:r w:rsidRPr="00EA3614">
              <w:rPr>
                <w:noProof w:val="0"/>
                <w:sz w:val="10"/>
                <w:szCs w:val="10"/>
                <w:lang w:val="en-US" w:eastAsia="ru-RU"/>
              </w:rPr>
              <w:t>prin</w:t>
            </w:r>
            <w:proofErr w:type="spellEnd"/>
            <w:r w:rsidRPr="00EA3614">
              <w:rPr>
                <w:noProof w:val="0"/>
                <w:sz w:val="10"/>
                <w:szCs w:val="10"/>
                <w:lang w:val="en-US" w:eastAsia="ru-RU"/>
              </w:rPr>
              <w:t xml:space="preserve"> </w:t>
            </w:r>
            <w:proofErr w:type="spellStart"/>
            <w:r w:rsidRPr="00EA3614">
              <w:rPr>
                <w:noProof w:val="0"/>
                <w:sz w:val="10"/>
                <w:szCs w:val="10"/>
                <w:lang w:val="en-US" w:eastAsia="ru-RU"/>
              </w:rPr>
              <w:t>Ordinul</w:t>
            </w:r>
            <w:proofErr w:type="spellEnd"/>
            <w:r w:rsidRPr="00EA3614">
              <w:rPr>
                <w:noProof w:val="0"/>
                <w:sz w:val="10"/>
                <w:szCs w:val="10"/>
                <w:lang w:val="en-US" w:eastAsia="ru-RU"/>
              </w:rPr>
              <w:t xml:space="preserve"> IGP nr.135 din 03.08.15</w:t>
            </w:r>
          </w:p>
          <w:p w:rsidR="00EA3614" w:rsidRPr="00EA3614" w:rsidRDefault="00EA3614" w:rsidP="00EA3614">
            <w:pPr>
              <w:tabs>
                <w:tab w:val="left" w:pos="0"/>
                <w:tab w:val="right" w:pos="426"/>
              </w:tabs>
              <w:spacing w:before="120"/>
              <w:rPr>
                <w:noProof w:val="0"/>
                <w:sz w:val="10"/>
                <w:szCs w:val="10"/>
                <w:lang w:eastAsia="ru-RU"/>
              </w:rPr>
            </w:pPr>
            <w:r w:rsidRPr="00EA3614">
              <w:rPr>
                <w:noProof w:val="0"/>
                <w:sz w:val="10"/>
                <w:szCs w:val="10"/>
                <w:lang w:val="en-US" w:eastAsia="ru-RU"/>
              </w:rPr>
              <w:t>Î</w:t>
            </w:r>
            <w:proofErr w:type="spellStart"/>
            <w:r w:rsidRPr="00EA3614">
              <w:rPr>
                <w:noProof w:val="0"/>
                <w:sz w:val="10"/>
                <w:szCs w:val="10"/>
                <w:lang w:eastAsia="ru-RU"/>
              </w:rPr>
              <w:t>nsemnul</w:t>
            </w:r>
            <w:proofErr w:type="spellEnd"/>
            <w:r w:rsidRPr="00EA3614">
              <w:rPr>
                <w:noProof w:val="0"/>
                <w:sz w:val="10"/>
                <w:szCs w:val="10"/>
                <w:lang w:eastAsia="ru-RU"/>
              </w:rPr>
              <w:t xml:space="preserve"> Crucii „Meritul Poliţienesc”, clasa II a Inspectoratului General al Poliţiei al Ministerului Afacerilor Interne al Republicii Moldova reprezintă o cruce </w:t>
            </w:r>
            <w:proofErr w:type="spellStart"/>
            <w:r w:rsidRPr="00EA3614">
              <w:rPr>
                <w:noProof w:val="0"/>
                <w:sz w:val="10"/>
                <w:szCs w:val="10"/>
                <w:lang w:eastAsia="ru-RU"/>
              </w:rPr>
              <w:t>labată</w:t>
            </w:r>
            <w:proofErr w:type="spellEnd"/>
            <w:r w:rsidRPr="00EA3614">
              <w:rPr>
                <w:noProof w:val="0"/>
                <w:sz w:val="10"/>
                <w:szCs w:val="10"/>
                <w:lang w:eastAsia="ru-RU"/>
              </w:rPr>
              <w:t xml:space="preserve"> cu extremităţile braţelor ondulate, înscrisă într-un cerc imaginar cu diametrul de </w:t>
            </w:r>
            <w:smartTag w:uri="urn:schemas-microsoft-com:office:smarttags" w:element="metricconverter">
              <w:smartTagPr>
                <w:attr w:name="ProductID" w:val="30 mm"/>
              </w:smartTagPr>
              <w:r w:rsidRPr="00EA3614">
                <w:rPr>
                  <w:noProof w:val="0"/>
                  <w:sz w:val="10"/>
                  <w:szCs w:val="10"/>
                  <w:lang w:eastAsia="ru-RU"/>
                </w:rPr>
                <w:t>30 mm</w:t>
              </w:r>
            </w:smartTag>
            <w:r w:rsidRPr="00EA3614">
              <w:rPr>
                <w:noProof w:val="0"/>
                <w:sz w:val="10"/>
                <w:szCs w:val="10"/>
                <w:lang w:eastAsia="ru-RU"/>
              </w:rPr>
              <w:t xml:space="preserve">, de argint la clasa II, radiantă cu fascicule a câte şapte raze cu vârfurile bombate, de acelaşi metal, emanând în centru, crescând în trepte din părţi spre mijloc şi înscriindu-se cu vârfurile razelor centrale într-un cerc imaginar cu </w:t>
            </w:r>
            <w:r w:rsidRPr="00EA3614">
              <w:rPr>
                <w:noProof w:val="0"/>
                <w:sz w:val="10"/>
                <w:szCs w:val="10"/>
                <w:lang w:eastAsia="ru-RU"/>
              </w:rPr>
              <w:lastRenderedPageBreak/>
              <w:t xml:space="preserve">diametrul de </w:t>
            </w:r>
            <w:smartTag w:uri="urn:schemas-microsoft-com:office:smarttags" w:element="metricconverter">
              <w:smartTagPr>
                <w:attr w:name="ProductID" w:val="20 mm"/>
              </w:smartTagPr>
              <w:r w:rsidRPr="00EA3614">
                <w:rPr>
                  <w:noProof w:val="0"/>
                  <w:sz w:val="10"/>
                  <w:szCs w:val="10"/>
                  <w:lang w:eastAsia="ru-RU"/>
                </w:rPr>
                <w:t>20 mm</w:t>
              </w:r>
            </w:smartTag>
            <w:r w:rsidRPr="00EA3614">
              <w:rPr>
                <w:noProof w:val="0"/>
                <w:sz w:val="10"/>
                <w:szCs w:val="10"/>
                <w:lang w:eastAsia="ru-RU"/>
              </w:rPr>
              <w:t>. De mijlocul marginii superioare a braţului de sus al crucii este fixată o toartă de suspensie, de acelaşi metal, prin care însemnul se prinde de beretă cu ajutorul unui inel de culoarea însemnului.</w:t>
            </w:r>
          </w:p>
          <w:p w:rsidR="00EA3614" w:rsidRPr="00EA3614" w:rsidRDefault="00EA3614" w:rsidP="00EA3614">
            <w:pPr>
              <w:tabs>
                <w:tab w:val="left" w:pos="0"/>
                <w:tab w:val="right" w:pos="426"/>
              </w:tabs>
              <w:spacing w:before="120"/>
              <w:rPr>
                <w:noProof w:val="0"/>
                <w:sz w:val="10"/>
                <w:szCs w:val="10"/>
                <w:lang w:eastAsia="ru-RU"/>
              </w:rPr>
            </w:pPr>
            <w:r w:rsidRPr="00EA3614">
              <w:rPr>
                <w:noProof w:val="0"/>
                <w:sz w:val="10"/>
                <w:szCs w:val="10"/>
                <w:lang w:eastAsia="ru-RU"/>
              </w:rPr>
              <w:t xml:space="preserve">Pe avers crucea are pe perimetru o bordură în relief cu lăţimea de </w:t>
            </w:r>
            <w:smartTag w:uri="urn:schemas-microsoft-com:office:smarttags" w:element="metricconverter">
              <w:smartTagPr>
                <w:attr w:name="ProductID" w:val="1,5 mm"/>
              </w:smartTagPr>
              <w:r w:rsidRPr="00EA3614">
                <w:rPr>
                  <w:noProof w:val="0"/>
                  <w:sz w:val="10"/>
                  <w:szCs w:val="10"/>
                  <w:lang w:eastAsia="ru-RU"/>
                </w:rPr>
                <w:t>1,5 mm</w:t>
              </w:r>
            </w:smartTag>
            <w:r w:rsidRPr="00EA3614">
              <w:rPr>
                <w:noProof w:val="0"/>
                <w:sz w:val="10"/>
                <w:szCs w:val="10"/>
                <w:lang w:eastAsia="ru-RU"/>
              </w:rPr>
              <w:t xml:space="preserve">, de acelaşi metal şi este supra încărcată cu un medalion rotund, cu bordură de aur în relief cu înălţimea de </w:t>
            </w:r>
            <w:smartTag w:uri="urn:schemas-microsoft-com:office:smarttags" w:element="metricconverter">
              <w:smartTagPr>
                <w:attr w:name="ProductID" w:val="1 mm"/>
              </w:smartTagPr>
              <w:r w:rsidRPr="00EA3614">
                <w:rPr>
                  <w:noProof w:val="0"/>
                  <w:sz w:val="10"/>
                  <w:szCs w:val="10"/>
                  <w:lang w:eastAsia="ru-RU"/>
                </w:rPr>
                <w:t>1 mm</w:t>
              </w:r>
            </w:smartTag>
            <w:r w:rsidRPr="00EA3614">
              <w:rPr>
                <w:noProof w:val="0"/>
                <w:sz w:val="10"/>
                <w:szCs w:val="10"/>
                <w:lang w:eastAsia="ru-RU"/>
              </w:rPr>
              <w:t>, încărcat în câmp negru cu un leu rampant, purtând în laba dreaptă anterioară o spadă în bară, totul de asemenea în aur, în relief.</w:t>
            </w:r>
          </w:p>
          <w:p w:rsidR="00EA3614" w:rsidRPr="00EA3614" w:rsidRDefault="00EA3614" w:rsidP="00EA3614">
            <w:pPr>
              <w:tabs>
                <w:tab w:val="left" w:pos="0"/>
                <w:tab w:val="right" w:pos="426"/>
              </w:tabs>
              <w:spacing w:before="120"/>
              <w:rPr>
                <w:noProof w:val="0"/>
                <w:sz w:val="10"/>
                <w:szCs w:val="10"/>
                <w:lang w:eastAsia="ru-RU"/>
              </w:rPr>
            </w:pPr>
            <w:r w:rsidRPr="00EA3614">
              <w:rPr>
                <w:noProof w:val="0"/>
                <w:sz w:val="10"/>
                <w:szCs w:val="10"/>
                <w:lang w:eastAsia="ru-RU"/>
              </w:rPr>
              <w:t xml:space="preserve">Reversul însemnului este plat, are gravat în incizie numărul de rând al distincţiei: „Nr. </w:t>
            </w:r>
            <w:smartTag w:uri="urn:schemas-microsoft-com:office:smarttags" w:element="metricconverter">
              <w:smartTagPr>
                <w:attr w:name="ProductID" w:val="0000”"/>
              </w:smartTagPr>
              <w:r w:rsidRPr="00EA3614">
                <w:rPr>
                  <w:noProof w:val="0"/>
                  <w:sz w:val="10"/>
                  <w:szCs w:val="10"/>
                  <w:lang w:eastAsia="ru-RU"/>
                </w:rPr>
                <w:t>0000”</w:t>
              </w:r>
            </w:smartTag>
            <w:r w:rsidRPr="00EA3614">
              <w:rPr>
                <w:noProof w:val="0"/>
                <w:sz w:val="10"/>
                <w:szCs w:val="10"/>
                <w:lang w:eastAsia="ru-RU"/>
              </w:rPr>
              <w:t xml:space="preserve"> şi este prevăzut cu un dispozitiv de prindere.</w:t>
            </w:r>
          </w:p>
          <w:p w:rsidR="00EA3614" w:rsidRPr="00EA3614" w:rsidRDefault="00EA3614" w:rsidP="00EA3614">
            <w:pPr>
              <w:tabs>
                <w:tab w:val="left" w:pos="0"/>
                <w:tab w:val="right" w:pos="426"/>
              </w:tabs>
              <w:spacing w:before="120"/>
              <w:rPr>
                <w:noProof w:val="0"/>
                <w:sz w:val="10"/>
                <w:szCs w:val="10"/>
                <w:lang w:eastAsia="ru-RU"/>
              </w:rPr>
            </w:pPr>
            <w:r w:rsidRPr="00EA3614">
              <w:rPr>
                <w:noProof w:val="0"/>
                <w:sz w:val="10"/>
                <w:szCs w:val="10"/>
                <w:lang w:eastAsia="ru-RU"/>
              </w:rPr>
              <w:t>Însemnul crucii se confecţionează din tombac de culoarea smalţului prevăzut, brunat şi emailat.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EA3614" w:rsidRPr="00EA3614" w:rsidRDefault="00EA3614" w:rsidP="00EA3614">
            <w:pPr>
              <w:tabs>
                <w:tab w:val="left" w:pos="0"/>
                <w:tab w:val="right" w:pos="426"/>
              </w:tabs>
              <w:spacing w:before="120"/>
              <w:rPr>
                <w:noProof w:val="0"/>
                <w:sz w:val="10"/>
                <w:szCs w:val="10"/>
                <w:lang w:eastAsia="ru-RU"/>
              </w:rPr>
            </w:pPr>
            <w:r w:rsidRPr="00EA3614">
              <w:rPr>
                <w:noProof w:val="0"/>
                <w:sz w:val="10"/>
                <w:szCs w:val="10"/>
                <w:lang w:eastAsia="ru-RU"/>
              </w:rPr>
              <w:t xml:space="preserve">Panglica este din moar negru, lată de </w:t>
            </w:r>
            <w:smartTag w:uri="urn:schemas-microsoft-com:office:smarttags" w:element="metricconverter">
              <w:smartTagPr>
                <w:attr w:name="ProductID" w:val="25 mm"/>
              </w:smartTagPr>
              <w:r w:rsidRPr="00EA3614">
                <w:rPr>
                  <w:noProof w:val="0"/>
                  <w:sz w:val="10"/>
                  <w:szCs w:val="10"/>
                  <w:lang w:eastAsia="ru-RU"/>
                </w:rPr>
                <w:t>25 mm</w:t>
              </w:r>
            </w:smartTag>
            <w:r w:rsidRPr="00EA3614">
              <w:rPr>
                <w:noProof w:val="0"/>
                <w:sz w:val="10"/>
                <w:szCs w:val="10"/>
                <w:lang w:eastAsia="ru-RU"/>
              </w:rPr>
              <w:t xml:space="preserve"> şi are pe mijloc o dungă lată de </w:t>
            </w:r>
            <w:smartTag w:uri="urn:schemas-microsoft-com:office:smarttags" w:element="metricconverter">
              <w:smartTagPr>
                <w:attr w:name="ProductID" w:val="9 mm"/>
              </w:smartTagPr>
              <w:r w:rsidRPr="00EA3614">
                <w:rPr>
                  <w:noProof w:val="0"/>
                  <w:sz w:val="10"/>
                  <w:szCs w:val="10"/>
                  <w:lang w:eastAsia="ru-RU"/>
                </w:rPr>
                <w:t>9 mm</w:t>
              </w:r>
            </w:smartTag>
            <w:r w:rsidRPr="00EA3614">
              <w:rPr>
                <w:noProof w:val="0"/>
                <w:sz w:val="10"/>
                <w:szCs w:val="10"/>
                <w:lang w:eastAsia="ru-RU"/>
              </w:rPr>
              <w:t>, albă la clasa II.</w:t>
            </w:r>
          </w:p>
          <w:p w:rsidR="00EA3614" w:rsidRPr="00EA3614" w:rsidRDefault="00EA3614" w:rsidP="00EA3614">
            <w:pPr>
              <w:tabs>
                <w:tab w:val="left" w:pos="0"/>
                <w:tab w:val="right" w:pos="426"/>
              </w:tabs>
              <w:spacing w:before="120"/>
              <w:rPr>
                <w:noProof w:val="0"/>
                <w:sz w:val="10"/>
                <w:szCs w:val="10"/>
                <w:lang w:eastAsia="ru-RU"/>
              </w:rPr>
            </w:pPr>
            <w:r w:rsidRPr="00EA3614">
              <w:rPr>
                <w:noProof w:val="0"/>
                <w:sz w:val="10"/>
                <w:szCs w:val="10"/>
                <w:lang w:eastAsia="ru-RU"/>
              </w:rPr>
              <w:t xml:space="preserve">Panglica se îmbracă pe o baretă metalică, de formă dreptunghiulară, cu înălţimea de </w:t>
            </w:r>
            <w:smartTag w:uri="urn:schemas-microsoft-com:office:smarttags" w:element="metricconverter">
              <w:smartTagPr>
                <w:attr w:name="ProductID" w:val="45 mm"/>
              </w:smartTagPr>
              <w:r w:rsidRPr="00EA3614">
                <w:rPr>
                  <w:noProof w:val="0"/>
                  <w:sz w:val="10"/>
                  <w:szCs w:val="10"/>
                  <w:lang w:eastAsia="ru-RU"/>
                </w:rPr>
                <w:t>45 mm</w:t>
              </w:r>
            </w:smartTag>
            <w:r w:rsidRPr="00EA3614">
              <w:rPr>
                <w:noProof w:val="0"/>
                <w:sz w:val="10"/>
                <w:szCs w:val="10"/>
                <w:lang w:eastAsia="ru-RU"/>
              </w:rPr>
              <w:t xml:space="preserve"> şi colţurile de jos tăiate, dotată jos cu un inel de suspensie de culoarea însemnului, iar pe verso cu un sistem de prindere.</w:t>
            </w:r>
          </w:p>
          <w:p w:rsidR="00EA3614" w:rsidRPr="00EA3614" w:rsidRDefault="00EA3614" w:rsidP="00EA3614">
            <w:pPr>
              <w:tabs>
                <w:tab w:val="left" w:pos="0"/>
                <w:tab w:val="right" w:pos="426"/>
              </w:tabs>
              <w:spacing w:before="120"/>
              <w:rPr>
                <w:noProof w:val="0"/>
                <w:sz w:val="10"/>
                <w:szCs w:val="10"/>
                <w:lang w:eastAsia="ru-RU"/>
              </w:rPr>
            </w:pPr>
            <w:r w:rsidRPr="00EA3614">
              <w:rPr>
                <w:noProof w:val="0"/>
                <w:sz w:val="10"/>
                <w:szCs w:val="10"/>
                <w:lang w:eastAsia="ru-RU"/>
              </w:rPr>
              <w:t xml:space="preserve">Înălţimea totală a distincţiei este de </w:t>
            </w:r>
            <w:smartTag w:uri="urn:schemas-microsoft-com:office:smarttags" w:element="metricconverter">
              <w:smartTagPr>
                <w:attr w:name="ProductID" w:val="78 mm"/>
              </w:smartTagPr>
              <w:r w:rsidRPr="00EA3614">
                <w:rPr>
                  <w:noProof w:val="0"/>
                  <w:sz w:val="10"/>
                  <w:szCs w:val="10"/>
                  <w:lang w:eastAsia="ru-RU"/>
                </w:rPr>
                <w:t>78 mm</w:t>
              </w:r>
            </w:smartTag>
            <w:r w:rsidRPr="00EA3614">
              <w:rPr>
                <w:noProof w:val="0"/>
                <w:sz w:val="10"/>
                <w:szCs w:val="10"/>
                <w:lang w:eastAsia="ru-RU"/>
              </w:rPr>
              <w:t>.</w:t>
            </w:r>
          </w:p>
          <w:p w:rsidR="00270B97" w:rsidRPr="00C00499" w:rsidRDefault="00EA3614" w:rsidP="00EA3614">
            <w:r w:rsidRPr="005F49CE">
              <w:rPr>
                <w:noProof w:val="0"/>
                <w:sz w:val="10"/>
                <w:szCs w:val="10"/>
                <w:lang w:eastAsia="ru-RU"/>
              </w:rPr>
              <w:t xml:space="preserve">Bareta de substituire a distincţiei este dreptunghiulară, cu lăţimea de </w:t>
            </w:r>
            <w:smartTag w:uri="urn:schemas-microsoft-com:office:smarttags" w:element="metricconverter">
              <w:smartTagPr>
                <w:attr w:name="ProductID" w:val="25 mm"/>
              </w:smartTagPr>
              <w:r w:rsidRPr="005F49CE">
                <w:rPr>
                  <w:noProof w:val="0"/>
                  <w:sz w:val="10"/>
                  <w:szCs w:val="10"/>
                  <w:lang w:eastAsia="ru-RU"/>
                </w:rPr>
                <w:t>25 mm</w:t>
              </w:r>
            </w:smartTag>
            <w:r w:rsidRPr="005F49CE">
              <w:rPr>
                <w:noProof w:val="0"/>
                <w:sz w:val="10"/>
                <w:szCs w:val="10"/>
                <w:lang w:eastAsia="ru-RU"/>
              </w:rPr>
              <w:t xml:space="preserve"> şi înălţimea de </w:t>
            </w:r>
            <w:smartTag w:uri="urn:schemas-microsoft-com:office:smarttags" w:element="metricconverter">
              <w:smartTagPr>
                <w:attr w:name="ProductID" w:val="12 mm"/>
              </w:smartTagPr>
              <w:r w:rsidRPr="005F49CE">
                <w:rPr>
                  <w:noProof w:val="0"/>
                  <w:sz w:val="10"/>
                  <w:szCs w:val="10"/>
                  <w:lang w:eastAsia="ru-RU"/>
                </w:rPr>
                <w:t>12 mm</w:t>
              </w:r>
            </w:smartTag>
            <w:r w:rsidRPr="005F49CE">
              <w:rPr>
                <w:noProof w:val="0"/>
                <w:sz w:val="10"/>
                <w:szCs w:val="10"/>
                <w:lang w:eastAsia="ru-RU"/>
              </w:rPr>
              <w:t xml:space="preserve">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A3614" w:rsidP="00270B97">
            <w:r>
              <w:t>-</w:t>
            </w:r>
          </w:p>
        </w:tc>
      </w:tr>
      <w:tr w:rsidR="00EA3614"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E6443" w:rsidP="00270B97">
            <w:pPr>
              <w:rPr>
                <w:b/>
              </w:rPr>
            </w:pPr>
            <w:r w:rsidRPr="00BE6443">
              <w:lastRenderedPageBreak/>
              <w:t xml:space="preserve">Medalia </w:t>
            </w:r>
            <w:r w:rsidRPr="00BE6443">
              <w:rPr>
                <w:lang w:val="en-US"/>
              </w:rPr>
              <w:t>“Pentru merite în combaterea criminalității” clasa 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BE6443" w:rsidRDefault="00BE6443" w:rsidP="00BE6443">
            <w:pPr>
              <w:tabs>
                <w:tab w:val="left" w:pos="0"/>
                <w:tab w:val="right" w:pos="426"/>
              </w:tabs>
              <w:spacing w:before="120"/>
              <w:rPr>
                <w:noProof w:val="0"/>
                <w:sz w:val="10"/>
                <w:szCs w:val="10"/>
                <w:lang w:val="en-US" w:eastAsia="ru-RU"/>
              </w:rPr>
            </w:pPr>
            <w:proofErr w:type="spellStart"/>
            <w:r w:rsidRPr="00BE6443">
              <w:rPr>
                <w:noProof w:val="0"/>
                <w:sz w:val="10"/>
                <w:szCs w:val="10"/>
                <w:lang w:val="en-US" w:eastAsia="ru-RU"/>
              </w:rPr>
              <w:t>Descrierea</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aprobată</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prin</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Ordinul</w:t>
            </w:r>
            <w:proofErr w:type="spellEnd"/>
            <w:r w:rsidRPr="00BE6443">
              <w:rPr>
                <w:noProof w:val="0"/>
                <w:sz w:val="10"/>
                <w:szCs w:val="10"/>
                <w:lang w:val="en-US" w:eastAsia="ru-RU"/>
              </w:rPr>
              <w:t xml:space="preserve"> IGP nr.135 din 03.08.15</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val="en-US" w:eastAsia="ru-RU"/>
              </w:rPr>
              <w:t>Î</w:t>
            </w:r>
            <w:proofErr w:type="spellStart"/>
            <w:r w:rsidRPr="00BE6443">
              <w:rPr>
                <w:noProof w:val="0"/>
                <w:sz w:val="10"/>
                <w:szCs w:val="10"/>
                <w:lang w:eastAsia="ru-RU"/>
              </w:rPr>
              <w:t>nsemnul</w:t>
            </w:r>
            <w:proofErr w:type="spellEnd"/>
            <w:r w:rsidRPr="00BE6443">
              <w:rPr>
                <w:noProof w:val="0"/>
                <w:sz w:val="10"/>
                <w:szCs w:val="10"/>
                <w:lang w:eastAsia="ru-RU"/>
              </w:rPr>
              <w:t xml:space="preserve"> Medaliei „Pentru merite în combaterea criminalităţii”,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BE6443">
                <w:rPr>
                  <w:noProof w:val="0"/>
                  <w:sz w:val="10"/>
                  <w:szCs w:val="10"/>
                  <w:lang w:eastAsia="ru-RU"/>
                </w:rPr>
                <w:t>30 mm</w:t>
              </w:r>
            </w:smartTag>
            <w:r w:rsidRPr="00BE6443">
              <w:rPr>
                <w:noProof w:val="0"/>
                <w:sz w:val="10"/>
                <w:szCs w:val="10"/>
                <w:lang w:eastAsia="ru-RU"/>
              </w:rPr>
              <w:t>, cu bordură în relief pe ambele fețe şi cu toartă de suspensie în partea superioară.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fața însemnului este reprezentat chipul Sfântului Mare Mucenic Gheorghe Purtătorul de Biruință în picioare, văzut din față, străpungând cu sulița cruciată balaurul doborât la picioarele sfântului,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este din moar, lată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jumătate roșie și jumătate neagră, jumătatea negară fiind dungată în funcție de clasă: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la clasa I – cu o dungă verde pe mijloc, flancată de câte o dungă albă, toate late de </w:t>
            </w:r>
            <w:smartTag w:uri="urn:schemas-microsoft-com:office:smarttags" w:element="metricconverter">
              <w:smartTagPr>
                <w:attr w:name="ProductID" w:val="2 mm"/>
              </w:smartTagPr>
              <w:r w:rsidRPr="00BE6443">
                <w:rPr>
                  <w:noProof w:val="0"/>
                  <w:sz w:val="10"/>
                  <w:szCs w:val="10"/>
                  <w:lang w:eastAsia="ru-RU"/>
                </w:rPr>
                <w:t>2 mm.</w:t>
              </w:r>
            </w:smartTag>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BE6443">
                <w:rPr>
                  <w:noProof w:val="0"/>
                  <w:sz w:val="10"/>
                  <w:szCs w:val="10"/>
                  <w:lang w:eastAsia="ru-RU"/>
                </w:rPr>
                <w:t>45 mm</w:t>
              </w:r>
            </w:smartTag>
            <w:r w:rsidRPr="00BE6443">
              <w:rPr>
                <w:noProof w:val="0"/>
                <w:sz w:val="10"/>
                <w:szCs w:val="10"/>
                <w:lang w:eastAsia="ru-RU"/>
              </w:rPr>
              <w:t xml:space="preserve"> şi colţurile de jos tăiate, și dotată jos cu un inel de suspensie de culoarea însemnului.</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Înălţimea totală a distincţiei este de </w:t>
            </w:r>
            <w:smartTag w:uri="urn:schemas-microsoft-com:office:smarttags" w:element="metricconverter">
              <w:smartTagPr>
                <w:attr w:name="ProductID" w:val="78ﾠmm"/>
              </w:smartTagPr>
              <w:r w:rsidRPr="00BE6443">
                <w:rPr>
                  <w:noProof w:val="0"/>
                  <w:sz w:val="10"/>
                  <w:szCs w:val="10"/>
                  <w:lang w:eastAsia="ru-RU"/>
                </w:rPr>
                <w:t>78 mm</w:t>
              </w:r>
            </w:smartTag>
            <w:r w:rsidRPr="00BE6443">
              <w:rPr>
                <w:noProof w:val="0"/>
                <w:sz w:val="10"/>
                <w:szCs w:val="10"/>
                <w:lang w:eastAsia="ru-RU"/>
              </w:rPr>
              <w:t>.</w:t>
            </w:r>
          </w:p>
          <w:p w:rsidR="00270B97" w:rsidRPr="00C00499" w:rsidRDefault="00BE6443" w:rsidP="00BE6443">
            <w:r w:rsidRPr="00BE6443">
              <w:rPr>
                <w:noProof w:val="0"/>
                <w:sz w:val="10"/>
                <w:szCs w:val="10"/>
                <w:lang w:eastAsia="ru-RU"/>
              </w:rPr>
              <w:t xml:space="preserve">Bareta de substituire a distincţiei este dreptunghiulară, cu lăţimea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xml:space="preserve"> şi înălţimea de </w:t>
            </w:r>
            <w:smartTag w:uri="urn:schemas-microsoft-com:office:smarttags" w:element="metricconverter">
              <w:smartTagPr>
                <w:attr w:name="ProductID" w:val="12ﾠmm"/>
              </w:smartTagPr>
              <w:r w:rsidRPr="00BE6443">
                <w:rPr>
                  <w:noProof w:val="0"/>
                  <w:sz w:val="10"/>
                  <w:szCs w:val="10"/>
                  <w:lang w:eastAsia="ru-RU"/>
                </w:rPr>
                <w:t>12 mm</w:t>
              </w:r>
            </w:smartTag>
            <w:r w:rsidRPr="00BE6443">
              <w:rPr>
                <w:noProof w:val="0"/>
                <w:sz w:val="10"/>
                <w:szCs w:val="10"/>
                <w:lang w:eastAsia="ru-RU"/>
              </w:rPr>
              <w:t>,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A3614" w:rsidP="00270B97">
            <w:r>
              <w:t>-</w:t>
            </w:r>
          </w:p>
        </w:tc>
      </w:tr>
      <w:tr w:rsidR="00EA3614"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E6443" w:rsidP="00270B97">
            <w:pPr>
              <w:rPr>
                <w:b/>
              </w:rPr>
            </w:pPr>
            <w:r w:rsidRPr="00BE6443">
              <w:t xml:space="preserve">Medalia </w:t>
            </w:r>
            <w:r w:rsidRPr="00BE6443">
              <w:rPr>
                <w:lang w:val="en-US"/>
              </w:rPr>
              <w:t>“Pentru merite în combaterea criminalității” clasa 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BE6443" w:rsidRDefault="00BE6443" w:rsidP="00BE6443">
            <w:pPr>
              <w:tabs>
                <w:tab w:val="left" w:pos="0"/>
                <w:tab w:val="right" w:pos="426"/>
              </w:tabs>
              <w:spacing w:before="120"/>
              <w:rPr>
                <w:noProof w:val="0"/>
                <w:sz w:val="10"/>
                <w:szCs w:val="10"/>
                <w:lang w:val="en-US" w:eastAsia="ru-RU"/>
              </w:rPr>
            </w:pPr>
            <w:proofErr w:type="spellStart"/>
            <w:r w:rsidRPr="00BE6443">
              <w:rPr>
                <w:noProof w:val="0"/>
                <w:sz w:val="10"/>
                <w:szCs w:val="10"/>
                <w:lang w:val="en-US" w:eastAsia="ru-RU"/>
              </w:rPr>
              <w:t>Descrierea</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aprobată</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prin</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Ordinul</w:t>
            </w:r>
            <w:proofErr w:type="spellEnd"/>
            <w:r w:rsidRPr="00BE6443">
              <w:rPr>
                <w:noProof w:val="0"/>
                <w:sz w:val="10"/>
                <w:szCs w:val="10"/>
                <w:lang w:val="en-US" w:eastAsia="ru-RU"/>
              </w:rPr>
              <w:t xml:space="preserve"> IGP nr.135 din 03.08.15</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val="en-US" w:eastAsia="ru-RU"/>
              </w:rPr>
              <w:t>Î</w:t>
            </w:r>
            <w:proofErr w:type="spellStart"/>
            <w:r w:rsidRPr="00BE6443">
              <w:rPr>
                <w:noProof w:val="0"/>
                <w:sz w:val="10"/>
                <w:szCs w:val="10"/>
                <w:lang w:eastAsia="ru-RU"/>
              </w:rPr>
              <w:t>nsemnul</w:t>
            </w:r>
            <w:proofErr w:type="spellEnd"/>
            <w:r w:rsidRPr="00BE6443">
              <w:rPr>
                <w:noProof w:val="0"/>
                <w:sz w:val="10"/>
                <w:szCs w:val="10"/>
                <w:lang w:eastAsia="ru-RU"/>
              </w:rPr>
              <w:t xml:space="preserve"> Medaliei „Pentru merite în combaterea criminalităţii”,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BE6443">
                <w:rPr>
                  <w:noProof w:val="0"/>
                  <w:sz w:val="10"/>
                  <w:szCs w:val="10"/>
                  <w:lang w:eastAsia="ru-RU"/>
                </w:rPr>
                <w:t>30 mm</w:t>
              </w:r>
            </w:smartTag>
            <w:r w:rsidRPr="00BE6443">
              <w:rPr>
                <w:noProof w:val="0"/>
                <w:sz w:val="10"/>
                <w:szCs w:val="10"/>
                <w:lang w:eastAsia="ru-RU"/>
              </w:rPr>
              <w:t>, cu bordură în relief pe ambele fețe şi cu toartă de suspensie în partea superioară.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fața însemnului este reprezentat chipul Sfântului Mare Mucenic Gheorghe Purtătorul de Biruință în picioare, văzut din față, străpungând cu sulița cruciată balaurul doborât la picioarele sfântului,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verso, în partea superioară este reprezentată conturat, fără smalturi, în scut rectangular cu vârful rotunjit, stema Inspectoratului (în câmp negru, un leu rampant, de aur, limbat şi armat roşu şi purtând în laba dreaptă anterioară o spadă de argint, în bară), iar dedesubt apare legenda cu litere capitale în trei rânduri: „PENTRU MERITE / ÎN COMBATEREA / CRIMINALITĂȚII”,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Medalia a fi confecţionată din material tombac. Metalul din care este confecționată distincția nu </w:t>
            </w:r>
            <w:r w:rsidRPr="00BE6443">
              <w:rPr>
                <w:noProof w:val="0"/>
                <w:sz w:val="10"/>
                <w:szCs w:val="10"/>
                <w:lang w:eastAsia="ru-RU"/>
              </w:rPr>
              <w:lastRenderedPageBreak/>
              <w:t>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este din moar, lată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jumătate roșie și jumătate neagră, jumătatea negară fiind dungată în funcție de clasă: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la clasa II – cu două dungi verzi pe mijloc, separate între ele și de câmpul negru de câte o dungă albă, toate late de 1,2 mm.</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BE6443">
                <w:rPr>
                  <w:noProof w:val="0"/>
                  <w:sz w:val="10"/>
                  <w:szCs w:val="10"/>
                  <w:lang w:eastAsia="ru-RU"/>
                </w:rPr>
                <w:t>45 mm</w:t>
              </w:r>
            </w:smartTag>
            <w:r w:rsidRPr="00BE6443">
              <w:rPr>
                <w:noProof w:val="0"/>
                <w:sz w:val="10"/>
                <w:szCs w:val="10"/>
                <w:lang w:eastAsia="ru-RU"/>
              </w:rPr>
              <w:t xml:space="preserve"> şi colţurile de jos tăiate, și dotată jos cu un inel de suspensie de culoarea însemnului.</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Înălţimea totală a distincţiei este de </w:t>
            </w:r>
            <w:smartTag w:uri="urn:schemas-microsoft-com:office:smarttags" w:element="metricconverter">
              <w:smartTagPr>
                <w:attr w:name="ProductID" w:val="78ﾠmm"/>
              </w:smartTagPr>
              <w:r w:rsidRPr="00BE6443">
                <w:rPr>
                  <w:noProof w:val="0"/>
                  <w:sz w:val="10"/>
                  <w:szCs w:val="10"/>
                  <w:lang w:eastAsia="ru-RU"/>
                </w:rPr>
                <w:t>78 mm</w:t>
              </w:r>
            </w:smartTag>
            <w:r w:rsidRPr="00BE6443">
              <w:rPr>
                <w:noProof w:val="0"/>
                <w:sz w:val="10"/>
                <w:szCs w:val="10"/>
                <w:lang w:eastAsia="ru-RU"/>
              </w:rPr>
              <w:t>.</w:t>
            </w:r>
          </w:p>
          <w:p w:rsidR="00270B97" w:rsidRPr="00C00499" w:rsidRDefault="00BE6443" w:rsidP="00BE6443">
            <w:r w:rsidRPr="00BE6443">
              <w:rPr>
                <w:noProof w:val="0"/>
                <w:sz w:val="10"/>
                <w:szCs w:val="10"/>
                <w:lang w:eastAsia="ru-RU"/>
              </w:rPr>
              <w:t xml:space="preserve">Bareta de substituire a distincţiei este dreptunghiulară, cu lăţimea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xml:space="preserve"> şi înălţimea de </w:t>
            </w:r>
            <w:smartTag w:uri="urn:schemas-microsoft-com:office:smarttags" w:element="metricconverter">
              <w:smartTagPr>
                <w:attr w:name="ProductID" w:val="12ﾠmm"/>
              </w:smartTagPr>
              <w:r w:rsidRPr="00BE6443">
                <w:rPr>
                  <w:noProof w:val="0"/>
                  <w:sz w:val="10"/>
                  <w:szCs w:val="10"/>
                  <w:lang w:eastAsia="ru-RU"/>
                </w:rPr>
                <w:t>12 mm</w:t>
              </w:r>
            </w:smartTag>
            <w:r w:rsidRPr="00BE6443">
              <w:rPr>
                <w:noProof w:val="0"/>
                <w:sz w:val="10"/>
                <w:szCs w:val="10"/>
                <w:lang w:eastAsia="ru-RU"/>
              </w:rPr>
              <w:t>,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EA3614" w:rsidP="00270B97">
            <w:r>
              <w:t>-</w:t>
            </w:r>
          </w:p>
        </w:tc>
      </w:tr>
      <w:tr w:rsidR="00BE6443"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rPr>
                <w:b/>
              </w:rPr>
            </w:pPr>
            <w:r w:rsidRPr="00BE6443">
              <w:lastRenderedPageBreak/>
              <w:t xml:space="preserve">Medalia </w:t>
            </w:r>
            <w:r w:rsidRPr="00BE6443">
              <w:rPr>
                <w:lang w:val="en-US"/>
              </w:rPr>
              <w:t>“Pentru merite în menținerea, asigurarea și restabilirea ordinii și securității publice” clasa 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877B34" w:rsidRDefault="00BE6443" w:rsidP="00BE6443">
            <w:pPr>
              <w:tabs>
                <w:tab w:val="left" w:pos="0"/>
                <w:tab w:val="right" w:pos="426"/>
              </w:tabs>
              <w:spacing w:before="120"/>
              <w:rPr>
                <w:sz w:val="10"/>
                <w:szCs w:val="10"/>
                <w:lang w:val="en-US" w:eastAsia="ru-RU"/>
              </w:rPr>
            </w:pPr>
            <w:r w:rsidRPr="00877B34">
              <w:rPr>
                <w:sz w:val="10"/>
                <w:szCs w:val="10"/>
                <w:lang w:val="en-US" w:eastAsia="ru-RU"/>
              </w:rPr>
              <w:t>Descrierea aprobată prin Ordinul IGP nr.135 din 03.08.15</w:t>
            </w:r>
          </w:p>
          <w:p w:rsidR="00BE6443" w:rsidRPr="00877B34" w:rsidRDefault="00BE6443" w:rsidP="00BE6443">
            <w:pPr>
              <w:tabs>
                <w:tab w:val="left" w:pos="0"/>
                <w:tab w:val="right" w:pos="426"/>
              </w:tabs>
              <w:spacing w:before="120"/>
              <w:rPr>
                <w:sz w:val="10"/>
                <w:szCs w:val="10"/>
                <w:lang w:eastAsia="ru-RU"/>
              </w:rPr>
            </w:pPr>
            <w:r w:rsidRPr="00877B34">
              <w:rPr>
                <w:sz w:val="10"/>
                <w:szCs w:val="10"/>
                <w:lang w:val="en-US" w:eastAsia="ru-RU"/>
              </w:rPr>
              <w:t>Î</w:t>
            </w:r>
            <w:r w:rsidRPr="00877B34">
              <w:rPr>
                <w:sz w:val="10"/>
                <w:szCs w:val="10"/>
                <w:lang w:eastAsia="ru-RU"/>
              </w:rPr>
              <w:t xml:space="preserve">nsemnul Medaliei „Pentru merite în menţinerea, asigurarea şi restabilirea ordinii şi securităţii publice”,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877B34">
                <w:rPr>
                  <w:sz w:val="10"/>
                  <w:szCs w:val="10"/>
                  <w:lang w:eastAsia="ru-RU"/>
                </w:rPr>
                <w:t>30 mm</w:t>
              </w:r>
            </w:smartTag>
            <w:r w:rsidRPr="00877B34">
              <w:rPr>
                <w:sz w:val="10"/>
                <w:szCs w:val="10"/>
                <w:lang w:eastAsia="ru-RU"/>
              </w:rPr>
              <w:t>, cu bordură în relief pe ambele fețe şi cu toartă de suspensie în partea superioară.</w:t>
            </w:r>
          </w:p>
          <w:p w:rsidR="00BE6443" w:rsidRPr="00877B34" w:rsidRDefault="00BE6443" w:rsidP="00BE6443">
            <w:pPr>
              <w:tabs>
                <w:tab w:val="left" w:pos="0"/>
                <w:tab w:val="right" w:pos="426"/>
              </w:tabs>
              <w:spacing w:before="120"/>
              <w:rPr>
                <w:sz w:val="10"/>
                <w:szCs w:val="10"/>
                <w:lang w:eastAsia="ru-RU"/>
              </w:rPr>
            </w:pPr>
            <w:r w:rsidRPr="00877B34">
              <w:rPr>
                <w:sz w:val="10"/>
                <w:szCs w:val="10"/>
                <w:lang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BE6443" w:rsidRPr="00877B34" w:rsidRDefault="00BE6443" w:rsidP="00BE6443">
            <w:pPr>
              <w:tabs>
                <w:tab w:val="left" w:pos="0"/>
                <w:tab w:val="right" w:pos="426"/>
              </w:tabs>
              <w:spacing w:before="120"/>
              <w:rPr>
                <w:sz w:val="10"/>
                <w:szCs w:val="10"/>
                <w:lang w:eastAsia="ru-RU"/>
              </w:rPr>
            </w:pPr>
            <w:r w:rsidRPr="00877B34">
              <w:rPr>
                <w:sz w:val="10"/>
                <w:szCs w:val="10"/>
                <w:lang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BE6443" w:rsidRPr="00877B34" w:rsidRDefault="00BE6443" w:rsidP="00BE6443">
            <w:pPr>
              <w:tabs>
                <w:tab w:val="left" w:pos="0"/>
                <w:tab w:val="right" w:pos="426"/>
              </w:tabs>
              <w:spacing w:before="120"/>
              <w:rPr>
                <w:sz w:val="10"/>
                <w:szCs w:val="10"/>
                <w:lang w:eastAsia="ru-RU"/>
              </w:rPr>
            </w:pPr>
            <w:r w:rsidRPr="00877B34">
              <w:rPr>
                <w:sz w:val="10"/>
                <w:szCs w:val="10"/>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BE6443" w:rsidRPr="00877B34" w:rsidRDefault="00BE6443" w:rsidP="00BE6443">
            <w:pPr>
              <w:tabs>
                <w:tab w:val="left" w:pos="0"/>
                <w:tab w:val="right" w:pos="426"/>
              </w:tabs>
              <w:spacing w:before="120"/>
              <w:rPr>
                <w:sz w:val="10"/>
                <w:szCs w:val="10"/>
                <w:lang w:eastAsia="ru-RU"/>
              </w:rPr>
            </w:pPr>
            <w:r w:rsidRPr="00877B34">
              <w:rPr>
                <w:sz w:val="10"/>
                <w:szCs w:val="10"/>
                <w:lang w:eastAsia="ru-RU"/>
              </w:rPr>
              <w:t xml:space="preserve">Panglica este din moar, lată de </w:t>
            </w:r>
            <w:smartTag w:uri="urn:schemas-microsoft-com:office:smarttags" w:element="metricconverter">
              <w:smartTagPr>
                <w:attr w:name="ProductID" w:val="25ﾠmm"/>
              </w:smartTagPr>
              <w:r w:rsidRPr="00877B34">
                <w:rPr>
                  <w:sz w:val="10"/>
                  <w:szCs w:val="10"/>
                  <w:lang w:eastAsia="ru-RU"/>
                </w:rPr>
                <w:t>25 mm</w:t>
              </w:r>
            </w:smartTag>
            <w:r w:rsidRPr="00877B34">
              <w:rPr>
                <w:sz w:val="10"/>
                <w:szCs w:val="10"/>
                <w:lang w:eastAsia="ru-RU"/>
              </w:rPr>
              <w:t>, jumătate roșie și jumătate neagră, jumătatea negară fiind dungată în funcție de clasă:</w:t>
            </w:r>
          </w:p>
          <w:p w:rsidR="00BE6443" w:rsidRPr="00877B34" w:rsidRDefault="00BE6443" w:rsidP="00BE6443">
            <w:pPr>
              <w:tabs>
                <w:tab w:val="left" w:pos="0"/>
                <w:tab w:val="right" w:pos="426"/>
              </w:tabs>
              <w:spacing w:before="120"/>
              <w:rPr>
                <w:sz w:val="10"/>
                <w:szCs w:val="10"/>
                <w:lang w:eastAsia="ru-RU"/>
              </w:rPr>
            </w:pPr>
            <w:r w:rsidRPr="00877B34">
              <w:rPr>
                <w:sz w:val="10"/>
                <w:szCs w:val="10"/>
                <w:lang w:eastAsia="ru-RU"/>
              </w:rPr>
              <w:t xml:space="preserve">la clasa I – cu o dungă albastră pe mijloc, flancată de câte o dungă albă, toate late de </w:t>
            </w:r>
            <w:smartTag w:uri="urn:schemas-microsoft-com:office:smarttags" w:element="metricconverter">
              <w:smartTagPr>
                <w:attr w:name="ProductID" w:val="2 mm"/>
              </w:smartTagPr>
              <w:r w:rsidRPr="00877B34">
                <w:rPr>
                  <w:sz w:val="10"/>
                  <w:szCs w:val="10"/>
                  <w:lang w:eastAsia="ru-RU"/>
                </w:rPr>
                <w:t>2 mm.</w:t>
              </w:r>
            </w:smartTag>
          </w:p>
          <w:p w:rsidR="00BE6443" w:rsidRPr="00877B34" w:rsidRDefault="00BE6443" w:rsidP="00BE6443">
            <w:pPr>
              <w:tabs>
                <w:tab w:val="left" w:pos="0"/>
                <w:tab w:val="right" w:pos="426"/>
              </w:tabs>
              <w:spacing w:before="120"/>
              <w:rPr>
                <w:sz w:val="10"/>
                <w:szCs w:val="10"/>
                <w:lang w:eastAsia="ru-RU"/>
              </w:rPr>
            </w:pPr>
            <w:r w:rsidRPr="00877B34">
              <w:rPr>
                <w:sz w:val="10"/>
                <w:szCs w:val="10"/>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877B34">
                <w:rPr>
                  <w:sz w:val="10"/>
                  <w:szCs w:val="10"/>
                  <w:lang w:eastAsia="ru-RU"/>
                </w:rPr>
                <w:t>45 mm</w:t>
              </w:r>
            </w:smartTag>
            <w:r w:rsidRPr="00877B34">
              <w:rPr>
                <w:sz w:val="10"/>
                <w:szCs w:val="10"/>
                <w:lang w:eastAsia="ru-RU"/>
              </w:rPr>
              <w:t xml:space="preserve"> şi colţurile de jos tăiate, și dotată jos cu un inel de suspensie de culoarea însemnului.</w:t>
            </w:r>
          </w:p>
          <w:p w:rsidR="00BE6443" w:rsidRPr="00877B34" w:rsidRDefault="00BE6443" w:rsidP="00BE6443">
            <w:pPr>
              <w:tabs>
                <w:tab w:val="left" w:pos="0"/>
                <w:tab w:val="right" w:pos="426"/>
              </w:tabs>
              <w:spacing w:before="120"/>
              <w:rPr>
                <w:sz w:val="10"/>
                <w:szCs w:val="10"/>
                <w:lang w:eastAsia="ru-RU"/>
              </w:rPr>
            </w:pPr>
            <w:r w:rsidRPr="00877B34">
              <w:rPr>
                <w:sz w:val="10"/>
                <w:szCs w:val="10"/>
                <w:lang w:eastAsia="ru-RU"/>
              </w:rPr>
              <w:t xml:space="preserve">Înălţimea totală a distincţiei este de </w:t>
            </w:r>
            <w:smartTag w:uri="urn:schemas-microsoft-com:office:smarttags" w:element="metricconverter">
              <w:smartTagPr>
                <w:attr w:name="ProductID" w:val="78ﾠmm"/>
              </w:smartTagPr>
              <w:r w:rsidRPr="00877B34">
                <w:rPr>
                  <w:sz w:val="10"/>
                  <w:szCs w:val="10"/>
                  <w:lang w:eastAsia="ru-RU"/>
                </w:rPr>
                <w:t>78 mm</w:t>
              </w:r>
            </w:smartTag>
            <w:r w:rsidRPr="00877B34">
              <w:rPr>
                <w:sz w:val="10"/>
                <w:szCs w:val="10"/>
                <w:lang w:eastAsia="ru-RU"/>
              </w:rPr>
              <w:t>.</w:t>
            </w:r>
          </w:p>
          <w:p w:rsidR="00BE6443" w:rsidRPr="00C7249F" w:rsidRDefault="00BE6443" w:rsidP="00BE6443">
            <w:r w:rsidRPr="00877B34">
              <w:rPr>
                <w:sz w:val="10"/>
                <w:szCs w:val="10"/>
                <w:lang w:eastAsia="ru-RU"/>
              </w:rPr>
              <w:t xml:space="preserve">Bareta de substituire a distincţiei este dreptunghiulară, cu lăţimea de </w:t>
            </w:r>
            <w:smartTag w:uri="urn:schemas-microsoft-com:office:smarttags" w:element="metricconverter">
              <w:smartTagPr>
                <w:attr w:name="ProductID" w:val="25ﾠmm"/>
              </w:smartTagPr>
              <w:r w:rsidRPr="00877B34">
                <w:rPr>
                  <w:sz w:val="10"/>
                  <w:szCs w:val="10"/>
                  <w:lang w:eastAsia="ru-RU"/>
                </w:rPr>
                <w:t>25 mm</w:t>
              </w:r>
            </w:smartTag>
            <w:r w:rsidRPr="00877B34">
              <w:rPr>
                <w:sz w:val="10"/>
                <w:szCs w:val="10"/>
                <w:lang w:eastAsia="ru-RU"/>
              </w:rPr>
              <w:t xml:space="preserve"> şi înălţimea de </w:t>
            </w:r>
            <w:smartTag w:uri="urn:schemas-microsoft-com:office:smarttags" w:element="metricconverter">
              <w:smartTagPr>
                <w:attr w:name="ProductID" w:val="12ﾠmm"/>
              </w:smartTagPr>
              <w:r w:rsidRPr="00877B34">
                <w:rPr>
                  <w:sz w:val="10"/>
                  <w:szCs w:val="10"/>
                  <w:lang w:eastAsia="ru-RU"/>
                </w:rPr>
                <w:t>12 mm</w:t>
              </w:r>
            </w:smartTag>
            <w:r w:rsidRPr="00877B34">
              <w:rPr>
                <w:sz w:val="10"/>
                <w:szCs w:val="10"/>
                <w:lang w:eastAsia="ru-RU"/>
              </w:rPr>
              <w:t>,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BE6443" w:rsidRPr="00C00499" w:rsidRDefault="00BE6443" w:rsidP="00BE6443"/>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r>
              <w:t>-</w:t>
            </w:r>
          </w:p>
        </w:tc>
      </w:tr>
      <w:tr w:rsidR="00BE6443"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rPr>
                <w:b/>
              </w:rPr>
            </w:pPr>
            <w:r w:rsidRPr="00BE6443">
              <w:t xml:space="preserve">Medalia </w:t>
            </w:r>
            <w:r w:rsidRPr="00BE6443">
              <w:rPr>
                <w:lang w:val="en-US"/>
              </w:rPr>
              <w:t>“Pentru merite în menținerea, asigurarea și restabilirea ordinii și securității publice” clasa 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BE6443" w:rsidRDefault="00BE6443" w:rsidP="00BE6443">
            <w:pPr>
              <w:tabs>
                <w:tab w:val="left" w:pos="0"/>
                <w:tab w:val="right" w:pos="426"/>
              </w:tabs>
              <w:spacing w:before="120"/>
              <w:rPr>
                <w:noProof w:val="0"/>
                <w:sz w:val="10"/>
                <w:szCs w:val="10"/>
                <w:lang w:val="en-US" w:eastAsia="ru-RU"/>
              </w:rPr>
            </w:pPr>
            <w:proofErr w:type="spellStart"/>
            <w:r w:rsidRPr="00BE6443">
              <w:rPr>
                <w:noProof w:val="0"/>
                <w:sz w:val="10"/>
                <w:szCs w:val="10"/>
                <w:lang w:val="en-US" w:eastAsia="ru-RU"/>
              </w:rPr>
              <w:t>Descrierea</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aprobată</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prin</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Ordinul</w:t>
            </w:r>
            <w:proofErr w:type="spellEnd"/>
            <w:r w:rsidRPr="00BE6443">
              <w:rPr>
                <w:noProof w:val="0"/>
                <w:sz w:val="10"/>
                <w:szCs w:val="10"/>
                <w:lang w:val="en-US" w:eastAsia="ru-RU"/>
              </w:rPr>
              <w:t xml:space="preserve"> IGP nr.135 din 03.08.15</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val="en-US" w:eastAsia="ru-RU"/>
              </w:rPr>
              <w:t>Î</w:t>
            </w:r>
            <w:proofErr w:type="spellStart"/>
            <w:r w:rsidRPr="00BE6443">
              <w:rPr>
                <w:noProof w:val="0"/>
                <w:sz w:val="10"/>
                <w:szCs w:val="10"/>
                <w:lang w:eastAsia="ru-RU"/>
              </w:rPr>
              <w:t>nsemnul</w:t>
            </w:r>
            <w:proofErr w:type="spellEnd"/>
            <w:r w:rsidRPr="00BE6443">
              <w:rPr>
                <w:noProof w:val="0"/>
                <w:sz w:val="10"/>
                <w:szCs w:val="10"/>
                <w:lang w:eastAsia="ru-RU"/>
              </w:rPr>
              <w:t xml:space="preserve"> Medaliei „Pentru merite în menţinerea, asigurarea şi restabilirea ordinii şi securităţii publice”,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BE6443">
                <w:rPr>
                  <w:noProof w:val="0"/>
                  <w:sz w:val="10"/>
                  <w:szCs w:val="10"/>
                  <w:lang w:eastAsia="ru-RU"/>
                </w:rPr>
                <w:t>30 mm</w:t>
              </w:r>
            </w:smartTag>
            <w:r w:rsidRPr="00BE6443">
              <w:rPr>
                <w:noProof w:val="0"/>
                <w:sz w:val="10"/>
                <w:szCs w:val="10"/>
                <w:lang w:eastAsia="ru-RU"/>
              </w:rPr>
              <w:t>, cu bordură în relief pe ambele fețe şi cu toartă de suspensie în partea superioară.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fața însemnului este reprezentat chipul Sfântului Mare Mucenic Dumitru Izvorâtorul de Mir în picioare, văzut din față, cu suliță cruciată în mână dreaptă și spadă în cea stângă, ambele arme sprijinite cu vârful în pământ,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verso, în partea superioară este reprezentat un leu rampant, purtând în laba dreaptă anterioară o spadă în bară, iar dedesubt apare legenda cu litere capitale în cinci rânduri: „PENTRU / MERITE ÎN MENȚINEREA, / ASIGURAREA ȘI / RESTABILIREA ORDINII ȘI / SECURITĂȚII PUBLICE” și mai jos o stea cu opt raze,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este din moar, lată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jumătate roșie și jumătate neagră, jumătatea negară fiind dungată în funcție de clasă: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la clasa II – cu două dungi albastre pe mijloc, separate între ele și de câmpul negru de câte o dungă albă, toate late de 1,2 mm.</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BE6443">
                <w:rPr>
                  <w:noProof w:val="0"/>
                  <w:sz w:val="10"/>
                  <w:szCs w:val="10"/>
                  <w:lang w:eastAsia="ru-RU"/>
                </w:rPr>
                <w:t>45 mm</w:t>
              </w:r>
            </w:smartTag>
            <w:r w:rsidRPr="00BE6443">
              <w:rPr>
                <w:noProof w:val="0"/>
                <w:sz w:val="10"/>
                <w:szCs w:val="10"/>
                <w:lang w:eastAsia="ru-RU"/>
              </w:rPr>
              <w:t xml:space="preserve"> şi colţurile de jos tăiate, și dotată jos cu un inel de suspensie de culoarea însemnului.</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lastRenderedPageBreak/>
              <w:t xml:space="preserve">Înălţimea totală a distincţiei este de </w:t>
            </w:r>
            <w:smartTag w:uri="urn:schemas-microsoft-com:office:smarttags" w:element="metricconverter">
              <w:smartTagPr>
                <w:attr w:name="ProductID" w:val="78ﾠmm"/>
              </w:smartTagPr>
              <w:r w:rsidRPr="00BE6443">
                <w:rPr>
                  <w:noProof w:val="0"/>
                  <w:sz w:val="10"/>
                  <w:szCs w:val="10"/>
                  <w:lang w:eastAsia="ru-RU"/>
                </w:rPr>
                <w:t>78 mm</w:t>
              </w:r>
            </w:smartTag>
            <w:r w:rsidRPr="00BE6443">
              <w:rPr>
                <w:noProof w:val="0"/>
                <w:sz w:val="10"/>
                <w:szCs w:val="10"/>
                <w:lang w:eastAsia="ru-RU"/>
              </w:rPr>
              <w:t>.</w:t>
            </w:r>
          </w:p>
          <w:p w:rsidR="00BE6443" w:rsidRPr="00C00499" w:rsidRDefault="00BE6443" w:rsidP="00BE6443">
            <w:r w:rsidRPr="00BE6443">
              <w:rPr>
                <w:noProof w:val="0"/>
                <w:sz w:val="10"/>
                <w:szCs w:val="10"/>
                <w:lang w:eastAsia="ru-RU"/>
              </w:rPr>
              <w:t xml:space="preserve">Bareta de substituire a distincţiei este dreptunghiulară, cu lăţimea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xml:space="preserve"> şi înălţimea de </w:t>
            </w:r>
            <w:smartTag w:uri="urn:schemas-microsoft-com:office:smarttags" w:element="metricconverter">
              <w:smartTagPr>
                <w:attr w:name="ProductID" w:val="12ﾠmm"/>
              </w:smartTagPr>
              <w:r w:rsidRPr="00BE6443">
                <w:rPr>
                  <w:noProof w:val="0"/>
                  <w:sz w:val="10"/>
                  <w:szCs w:val="10"/>
                  <w:lang w:eastAsia="ru-RU"/>
                </w:rPr>
                <w:t>12 mm</w:t>
              </w:r>
            </w:smartTag>
            <w:r w:rsidRPr="00BE6443">
              <w:rPr>
                <w:noProof w:val="0"/>
                <w:sz w:val="10"/>
                <w:szCs w:val="10"/>
                <w:lang w:eastAsia="ru-RU"/>
              </w:rPr>
              <w:t>,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BE6443" w:rsidRPr="00C00499" w:rsidRDefault="00BE6443" w:rsidP="00BE6443"/>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Default="00BE6443" w:rsidP="00BE6443">
            <w:r>
              <w:t>-</w:t>
            </w:r>
          </w:p>
        </w:tc>
      </w:tr>
      <w:tr w:rsidR="00BE6443"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rPr>
                <w:b/>
              </w:rPr>
            </w:pPr>
            <w:r w:rsidRPr="00BE6443">
              <w:lastRenderedPageBreak/>
              <w:t xml:space="preserve">Medalia </w:t>
            </w:r>
            <w:r w:rsidRPr="00BE6443">
              <w:rPr>
                <w:lang w:val="en-US"/>
              </w:rPr>
              <w:t>“Pentru merite în serviciul Poliției” clasa 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BE6443" w:rsidRDefault="00BE6443" w:rsidP="00BE6443">
            <w:pPr>
              <w:tabs>
                <w:tab w:val="left" w:pos="0"/>
                <w:tab w:val="right" w:pos="426"/>
              </w:tabs>
              <w:spacing w:before="120"/>
              <w:rPr>
                <w:noProof w:val="0"/>
                <w:sz w:val="10"/>
                <w:szCs w:val="10"/>
                <w:lang w:eastAsia="ru-RU"/>
              </w:rPr>
            </w:pPr>
            <w:proofErr w:type="spellStart"/>
            <w:r w:rsidRPr="00BE6443">
              <w:rPr>
                <w:noProof w:val="0"/>
                <w:sz w:val="10"/>
                <w:szCs w:val="10"/>
                <w:lang w:val="en-US" w:eastAsia="ru-RU"/>
              </w:rPr>
              <w:t>Descrierea</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aprobată</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prin</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Ordinul</w:t>
            </w:r>
            <w:proofErr w:type="spellEnd"/>
            <w:r w:rsidRPr="00BE6443">
              <w:rPr>
                <w:noProof w:val="0"/>
                <w:sz w:val="10"/>
                <w:szCs w:val="10"/>
                <w:lang w:val="en-US" w:eastAsia="ru-RU"/>
              </w:rPr>
              <w:t xml:space="preserve"> IGP nr.135 din 03.08.15</w:t>
            </w:r>
            <w:r w:rsidRPr="00BE6443">
              <w:rPr>
                <w:noProof w:val="0"/>
                <w:sz w:val="10"/>
                <w:szCs w:val="10"/>
                <w:lang w:eastAsia="ru-RU"/>
              </w:rPr>
              <w:t xml:space="preserve"> </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Însemnul Medaliei „Pentru merite în serviciul Poliţiei”, clasa I, a Inspectoratului General al Poliţiei a Ministerului Afacerilor Interne al Republicii Moldova reprezintă un medalion rotund monocolor, de aur la clasa I, cu diametrul de </w:t>
            </w:r>
            <w:smartTag w:uri="urn:schemas-microsoft-com:office:smarttags" w:element="metricconverter">
              <w:smartTagPr>
                <w:attr w:name="ProductID" w:val="30ﾠmm"/>
              </w:smartTagPr>
              <w:r w:rsidRPr="00BE6443">
                <w:rPr>
                  <w:noProof w:val="0"/>
                  <w:sz w:val="10"/>
                  <w:szCs w:val="10"/>
                  <w:lang w:eastAsia="ru-RU"/>
                </w:rPr>
                <w:t>30 mm</w:t>
              </w:r>
            </w:smartTag>
            <w:r w:rsidRPr="00BE6443">
              <w:rPr>
                <w:noProof w:val="0"/>
                <w:sz w:val="10"/>
                <w:szCs w:val="10"/>
                <w:lang w:eastAsia="ru-RU"/>
              </w:rPr>
              <w:t>, cu bordură în relief pe ambele fețe şi cu toartă de suspensie în partea superioară.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fața însemnului este reprezentat un leu rampant, purtând în laba dreaptă anterioară o spadă în bară,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verso, sub o stea cu opt raze apare legenda cu litere capitale în trei rânduri: „PENTRU MERITE / ÎN SERVICIUL / POLIȚIEI”,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este din moar, lată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jumătate roșie și jumătate neagră, jumătatea negară fiind dungată în funcție de clasă: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la clasa I – cu o dungă roșie pe mijloc, flancată de câte o dungă albă, toate late de </w:t>
            </w:r>
            <w:smartTag w:uri="urn:schemas-microsoft-com:office:smarttags" w:element="metricconverter">
              <w:smartTagPr>
                <w:attr w:name="ProductID" w:val="2 mm"/>
              </w:smartTagPr>
              <w:r w:rsidRPr="00BE6443">
                <w:rPr>
                  <w:noProof w:val="0"/>
                  <w:sz w:val="10"/>
                  <w:szCs w:val="10"/>
                  <w:lang w:eastAsia="ru-RU"/>
                </w:rPr>
                <w:t>2 mm</w:t>
              </w:r>
            </w:smartTag>
            <w:r w:rsidRPr="00BE6443">
              <w:rPr>
                <w:noProof w:val="0"/>
                <w:sz w:val="10"/>
                <w:szCs w:val="10"/>
                <w:lang w:eastAsia="ru-RU"/>
              </w:rPr>
              <w:t>;</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BE6443">
                <w:rPr>
                  <w:noProof w:val="0"/>
                  <w:sz w:val="10"/>
                  <w:szCs w:val="10"/>
                  <w:lang w:eastAsia="ru-RU"/>
                </w:rPr>
                <w:t>45 mm</w:t>
              </w:r>
            </w:smartTag>
            <w:r w:rsidRPr="00BE6443">
              <w:rPr>
                <w:noProof w:val="0"/>
                <w:sz w:val="10"/>
                <w:szCs w:val="10"/>
                <w:lang w:eastAsia="ru-RU"/>
              </w:rPr>
              <w:t xml:space="preserve"> şi colţurile de jos tăiate, și dotată jos cu un inel de suspensie de culoarea însemnului.</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Înălţimea totală a distincţiei este de </w:t>
            </w:r>
            <w:smartTag w:uri="urn:schemas-microsoft-com:office:smarttags" w:element="metricconverter">
              <w:smartTagPr>
                <w:attr w:name="ProductID" w:val="78ﾠmm"/>
              </w:smartTagPr>
              <w:r w:rsidRPr="00BE6443">
                <w:rPr>
                  <w:noProof w:val="0"/>
                  <w:sz w:val="10"/>
                  <w:szCs w:val="10"/>
                  <w:lang w:eastAsia="ru-RU"/>
                </w:rPr>
                <w:t>78 mm</w:t>
              </w:r>
            </w:smartTag>
            <w:r w:rsidRPr="00BE6443">
              <w:rPr>
                <w:noProof w:val="0"/>
                <w:sz w:val="10"/>
                <w:szCs w:val="10"/>
                <w:lang w:eastAsia="ru-RU"/>
              </w:rPr>
              <w:t>.</w:t>
            </w:r>
          </w:p>
          <w:p w:rsidR="00BE6443" w:rsidRPr="00C00499" w:rsidRDefault="00BE6443" w:rsidP="00BE6443">
            <w:r w:rsidRPr="00BE6443">
              <w:rPr>
                <w:noProof w:val="0"/>
                <w:sz w:val="10"/>
                <w:szCs w:val="10"/>
                <w:lang w:eastAsia="ru-RU"/>
              </w:rPr>
              <w:t xml:space="preserve">Bareta de substituire a distincţiei este dreptunghiulară, cu lăţimea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xml:space="preserve"> şi înălţimea de </w:t>
            </w:r>
            <w:smartTag w:uri="urn:schemas-microsoft-com:office:smarttags" w:element="metricconverter">
              <w:smartTagPr>
                <w:attr w:name="ProductID" w:val="12ﾠmm"/>
              </w:smartTagPr>
              <w:r w:rsidRPr="00BE6443">
                <w:rPr>
                  <w:noProof w:val="0"/>
                  <w:sz w:val="10"/>
                  <w:szCs w:val="10"/>
                  <w:lang w:eastAsia="ru-RU"/>
                </w:rPr>
                <w:t>12 mm</w:t>
              </w:r>
            </w:smartTag>
            <w:r w:rsidRPr="00BE6443">
              <w:rPr>
                <w:noProof w:val="0"/>
                <w:sz w:val="10"/>
                <w:szCs w:val="10"/>
                <w:lang w:eastAsia="ru-RU"/>
              </w:rPr>
              <w:t>,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BE6443" w:rsidRPr="00C00499" w:rsidRDefault="00BE6443" w:rsidP="00BE6443"/>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r>
              <w:t>-</w:t>
            </w:r>
          </w:p>
        </w:tc>
      </w:tr>
      <w:tr w:rsidR="00BE6443"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rPr>
                <w:b/>
              </w:rPr>
            </w:pPr>
            <w:r w:rsidRPr="00BE6443">
              <w:t xml:space="preserve">Medalia </w:t>
            </w:r>
            <w:r w:rsidRPr="00BE6443">
              <w:rPr>
                <w:lang w:val="en-US"/>
              </w:rPr>
              <w:t>“Pentru merite în serviciul Poliției” clasa 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BE6443" w:rsidRDefault="00BE6443" w:rsidP="00BE6443">
            <w:pPr>
              <w:tabs>
                <w:tab w:val="left" w:pos="0"/>
                <w:tab w:val="right" w:pos="426"/>
              </w:tabs>
              <w:spacing w:before="120"/>
              <w:rPr>
                <w:noProof w:val="0"/>
                <w:sz w:val="10"/>
                <w:szCs w:val="10"/>
                <w:lang w:val="en-US" w:eastAsia="ru-RU"/>
              </w:rPr>
            </w:pPr>
            <w:proofErr w:type="spellStart"/>
            <w:r w:rsidRPr="00BE6443">
              <w:rPr>
                <w:noProof w:val="0"/>
                <w:sz w:val="10"/>
                <w:szCs w:val="10"/>
                <w:lang w:val="en-US" w:eastAsia="ru-RU"/>
              </w:rPr>
              <w:t>Descrierea</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aprobată</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prin</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Ordinul</w:t>
            </w:r>
            <w:proofErr w:type="spellEnd"/>
            <w:r w:rsidRPr="00BE6443">
              <w:rPr>
                <w:noProof w:val="0"/>
                <w:sz w:val="10"/>
                <w:szCs w:val="10"/>
                <w:lang w:val="en-US" w:eastAsia="ru-RU"/>
              </w:rPr>
              <w:t xml:space="preserve"> IGP. 135 din 03.08.15 </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Însemnul Medaliei „Pentru merite în serviciul Poliţiei”, clasa II, a Inspectoratului General al Poliţiei a Ministerului Afacerilor Interne al Republicii Moldova reprezintă un medalion rotund monocolor, de argint la clasa II, cu diametrul de </w:t>
            </w:r>
            <w:smartTag w:uri="urn:schemas-microsoft-com:office:smarttags" w:element="metricconverter">
              <w:smartTagPr>
                <w:attr w:name="ProductID" w:val="30ﾠmm"/>
              </w:smartTagPr>
              <w:r w:rsidRPr="00BE6443">
                <w:rPr>
                  <w:noProof w:val="0"/>
                  <w:sz w:val="10"/>
                  <w:szCs w:val="10"/>
                  <w:lang w:eastAsia="ru-RU"/>
                </w:rPr>
                <w:t>30 mm</w:t>
              </w:r>
            </w:smartTag>
            <w:r w:rsidRPr="00BE6443">
              <w:rPr>
                <w:noProof w:val="0"/>
                <w:sz w:val="10"/>
                <w:szCs w:val="10"/>
                <w:lang w:eastAsia="ru-RU"/>
              </w:rPr>
              <w:t>, cu bordură în relief pe ambele fețe şi cu toartă de suspensie în partea superioară.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fața însemnului este reprezentat un leu rampant, purtând în laba dreaptă anterioară o spadă în bară,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verso, sub o stea cu opt raze apare legenda cu litere capitale în trei rânduri: „PENTRU MERITE / ÎN SERVICIUL / POLIȚIEI”,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este din moar, lată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jumătate roșie și jumătate neagră, jumătatea negară fiind dungată în funcție de clasă: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la clasa II – cu două dungi roșii pe mijloc, separate între ele și de câmpul negru de câte o dungă albă, toate late de 1,2 mm.</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se îmbracă pe o bareta metalică, de formă dreptunghiulară, cu înălţimea de </w:t>
            </w:r>
            <w:smartTag w:uri="urn:schemas-microsoft-com:office:smarttags" w:element="metricconverter">
              <w:smartTagPr>
                <w:attr w:name="ProductID" w:val="45ﾠmm"/>
              </w:smartTagPr>
              <w:r w:rsidRPr="00BE6443">
                <w:rPr>
                  <w:noProof w:val="0"/>
                  <w:sz w:val="10"/>
                  <w:szCs w:val="10"/>
                  <w:lang w:eastAsia="ru-RU"/>
                </w:rPr>
                <w:t>45 mm</w:t>
              </w:r>
            </w:smartTag>
            <w:r w:rsidRPr="00BE6443">
              <w:rPr>
                <w:noProof w:val="0"/>
                <w:sz w:val="10"/>
                <w:szCs w:val="10"/>
                <w:lang w:eastAsia="ru-RU"/>
              </w:rPr>
              <w:t xml:space="preserve"> şi colţurile de jos tăiate, și dotată jos cu un inel de suspensie de culoarea însemnului.</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Înălţimea totală a distincţiei este de </w:t>
            </w:r>
            <w:smartTag w:uri="urn:schemas-microsoft-com:office:smarttags" w:element="metricconverter">
              <w:smartTagPr>
                <w:attr w:name="ProductID" w:val="78ﾠmm"/>
              </w:smartTagPr>
              <w:r w:rsidRPr="00BE6443">
                <w:rPr>
                  <w:noProof w:val="0"/>
                  <w:sz w:val="10"/>
                  <w:szCs w:val="10"/>
                  <w:lang w:eastAsia="ru-RU"/>
                </w:rPr>
                <w:t>78 mm</w:t>
              </w:r>
            </w:smartTag>
            <w:r w:rsidRPr="00BE6443">
              <w:rPr>
                <w:noProof w:val="0"/>
                <w:sz w:val="10"/>
                <w:szCs w:val="10"/>
                <w:lang w:eastAsia="ru-RU"/>
              </w:rPr>
              <w:t>.</w:t>
            </w:r>
          </w:p>
          <w:p w:rsidR="00BE6443" w:rsidRPr="00C00499" w:rsidRDefault="00BE6443" w:rsidP="00BE6443">
            <w:r w:rsidRPr="00BE6443">
              <w:rPr>
                <w:noProof w:val="0"/>
                <w:sz w:val="10"/>
                <w:szCs w:val="10"/>
                <w:lang w:eastAsia="ru-RU"/>
              </w:rPr>
              <w:t xml:space="preserve">Bareta de substituire a distincţiei este dreptunghiulară, cu lăţimea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xml:space="preserve"> şi înălţimea de </w:t>
            </w:r>
            <w:smartTag w:uri="urn:schemas-microsoft-com:office:smarttags" w:element="metricconverter">
              <w:smartTagPr>
                <w:attr w:name="ProductID" w:val="12ﾠmm"/>
              </w:smartTagPr>
              <w:r w:rsidRPr="00BE6443">
                <w:rPr>
                  <w:noProof w:val="0"/>
                  <w:sz w:val="10"/>
                  <w:szCs w:val="10"/>
                  <w:lang w:eastAsia="ru-RU"/>
                </w:rPr>
                <w:t>12 mm</w:t>
              </w:r>
            </w:smartTag>
            <w:r w:rsidRPr="00BE6443">
              <w:rPr>
                <w:noProof w:val="0"/>
                <w:sz w:val="10"/>
                <w:szCs w:val="10"/>
                <w:lang w:eastAsia="ru-RU"/>
              </w:rPr>
              <w:t>,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BE6443" w:rsidRPr="00C00499" w:rsidRDefault="00BE6443" w:rsidP="00BE6443"/>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Default="00BE6443" w:rsidP="00BE6443">
            <w:r>
              <w:t>-</w:t>
            </w:r>
          </w:p>
        </w:tc>
      </w:tr>
      <w:tr w:rsidR="00BE6443"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rPr>
                <w:b/>
              </w:rPr>
            </w:pPr>
            <w:r w:rsidRPr="00BE6443">
              <w:t xml:space="preserve">Medalia </w:t>
            </w:r>
            <w:r w:rsidRPr="00BE6443">
              <w:rPr>
                <w:lang w:val="en-US"/>
              </w:rPr>
              <w:t>“</w:t>
            </w:r>
            <w:r w:rsidRPr="00BE6443">
              <w:t>Pentru cooperare”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BE6443" w:rsidRDefault="00BE6443" w:rsidP="00BE6443">
            <w:pPr>
              <w:tabs>
                <w:tab w:val="left" w:pos="0"/>
                <w:tab w:val="right" w:pos="426"/>
              </w:tabs>
              <w:spacing w:before="120"/>
              <w:rPr>
                <w:noProof w:val="0"/>
                <w:sz w:val="10"/>
                <w:szCs w:val="10"/>
                <w:lang w:val="en-US" w:eastAsia="ru-RU"/>
              </w:rPr>
            </w:pPr>
            <w:proofErr w:type="spellStart"/>
            <w:r w:rsidRPr="00BE6443">
              <w:rPr>
                <w:noProof w:val="0"/>
                <w:sz w:val="10"/>
                <w:szCs w:val="10"/>
                <w:lang w:val="en-US" w:eastAsia="ru-RU"/>
              </w:rPr>
              <w:t>Descrierea</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aprobată</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prin</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Ordinul</w:t>
            </w:r>
            <w:proofErr w:type="spellEnd"/>
            <w:r w:rsidRPr="00BE6443">
              <w:rPr>
                <w:noProof w:val="0"/>
                <w:sz w:val="10"/>
                <w:szCs w:val="10"/>
                <w:lang w:val="en-US" w:eastAsia="ru-RU"/>
              </w:rPr>
              <w:t xml:space="preserve"> IGP nr.135 din 03.08.15</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val="en-US" w:eastAsia="ru-RU"/>
              </w:rPr>
              <w:t>Î</w:t>
            </w:r>
            <w:proofErr w:type="spellStart"/>
            <w:r w:rsidRPr="00BE6443">
              <w:rPr>
                <w:noProof w:val="0"/>
                <w:sz w:val="10"/>
                <w:szCs w:val="10"/>
                <w:lang w:eastAsia="ru-RU"/>
              </w:rPr>
              <w:t>nsemnul</w:t>
            </w:r>
            <w:proofErr w:type="spellEnd"/>
            <w:r w:rsidRPr="00BE6443">
              <w:rPr>
                <w:noProof w:val="0"/>
                <w:sz w:val="10"/>
                <w:szCs w:val="10"/>
                <w:lang w:eastAsia="ru-RU"/>
              </w:rPr>
              <w:t xml:space="preserve"> Medaliei „Pentru cooperare” a Inspectoratului General al Poliţiei a Ministerului Afacerilor Interne al Republicii Moldova reprezintă un medalion rotund monocolor, de aur, cu diametrul de </w:t>
            </w:r>
            <w:smartTag w:uri="urn:schemas-microsoft-com:office:smarttags" w:element="metricconverter">
              <w:smartTagPr>
                <w:attr w:name="ProductID" w:val="30ﾠmm"/>
              </w:smartTagPr>
              <w:r w:rsidRPr="00BE6443">
                <w:rPr>
                  <w:noProof w:val="0"/>
                  <w:sz w:val="10"/>
                  <w:szCs w:val="10"/>
                  <w:lang w:eastAsia="ru-RU"/>
                </w:rPr>
                <w:t>30 mm</w:t>
              </w:r>
            </w:smartTag>
            <w:r w:rsidRPr="00BE6443">
              <w:rPr>
                <w:noProof w:val="0"/>
                <w:sz w:val="10"/>
                <w:szCs w:val="10"/>
                <w:lang w:eastAsia="ru-RU"/>
              </w:rPr>
              <w:t>, şi cu toartă de suspensie în partea superioară, prin care însemnul se prinde cu un inel de baretă.</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Pe faţă însemnului este reprezentată o strângere de mână înconjurată de o cunună din două ramuri de măslin, totul în relief.</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Pe verso, în centru este reprezentată în relief stema Inspectoratului General al Poliţiei în scut rectangular cu vârful rotunjit (pe negru, un leu rampant, de aur, limbat şi armat roşu şi purtând în laba dreaptă anterioară o spadă de argint, în bară) în întregime de aur, iar în exergă, de asemenea în relief, apare legenda cu litere capitale, în limbile română şi latină, separată de două steluţe cu opt </w:t>
            </w:r>
            <w:r w:rsidRPr="00BE6443">
              <w:rPr>
                <w:noProof w:val="0"/>
                <w:sz w:val="10"/>
                <w:szCs w:val="10"/>
                <w:lang w:eastAsia="ru-RU"/>
              </w:rPr>
              <w:lastRenderedPageBreak/>
              <w:t>raze: „* PENTRU COOPERARE * PRO COOPERATIONE”.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Medalia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Panglica este din moar, lată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xml:space="preserve">, neagră şi dungată pe mijloc multicolor cu 11 dungi late de </w:t>
            </w:r>
            <w:smartTag w:uri="urn:schemas-microsoft-com:office:smarttags" w:element="metricconverter">
              <w:smartTagPr>
                <w:attr w:name="ProductID" w:val="1ﾠmm"/>
              </w:smartTagPr>
              <w:r w:rsidRPr="00BE6443">
                <w:rPr>
                  <w:noProof w:val="0"/>
                  <w:sz w:val="10"/>
                  <w:szCs w:val="10"/>
                  <w:lang w:eastAsia="ru-RU"/>
                </w:rPr>
                <w:t>1 mm</w:t>
              </w:r>
            </w:smartTag>
            <w:r w:rsidRPr="00BE6443">
              <w:rPr>
                <w:noProof w:val="0"/>
                <w:sz w:val="10"/>
                <w:szCs w:val="10"/>
                <w:lang w:eastAsia="ru-RU"/>
              </w:rPr>
              <w:t xml:space="preserve">, după cum urmează: o dungă verde flancată simetric consecutiv de câte o dungă albă, câte o dungă albastră, câte o dungă albă, câte o dungă roşie, câte o dungă galbenă. Panglica se îmbracă pe o bareta metalică, de formă dreptunghiulară, cu înălţimea de </w:t>
            </w:r>
            <w:smartTag w:uri="urn:schemas-microsoft-com:office:smarttags" w:element="metricconverter">
              <w:smartTagPr>
                <w:attr w:name="ProductID" w:val="45ﾠmm"/>
              </w:smartTagPr>
              <w:r w:rsidRPr="00BE6443">
                <w:rPr>
                  <w:noProof w:val="0"/>
                  <w:sz w:val="10"/>
                  <w:szCs w:val="10"/>
                  <w:lang w:eastAsia="ru-RU"/>
                </w:rPr>
                <w:t>45 mm</w:t>
              </w:r>
            </w:smartTag>
            <w:r w:rsidRPr="00BE6443">
              <w:rPr>
                <w:noProof w:val="0"/>
                <w:sz w:val="10"/>
                <w:szCs w:val="10"/>
                <w:lang w:eastAsia="ru-RU"/>
              </w:rPr>
              <w:t xml:space="preserve"> şi colţurile de jos tăiate, dotată jos cu un inel de suspendare a însemnului de culoarea însemnului, iar pe revers cu un sistem de prindere.</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Înălţimea totală a distincţiei este de </w:t>
            </w:r>
            <w:smartTag w:uri="urn:schemas-microsoft-com:office:smarttags" w:element="metricconverter">
              <w:smartTagPr>
                <w:attr w:name="ProductID" w:val="78ﾠmm"/>
              </w:smartTagPr>
              <w:r w:rsidRPr="00BE6443">
                <w:rPr>
                  <w:noProof w:val="0"/>
                  <w:sz w:val="10"/>
                  <w:szCs w:val="10"/>
                  <w:lang w:eastAsia="ru-RU"/>
                </w:rPr>
                <w:t>78 mm</w:t>
              </w:r>
            </w:smartTag>
            <w:r w:rsidRPr="00BE6443">
              <w:rPr>
                <w:noProof w:val="0"/>
                <w:sz w:val="10"/>
                <w:szCs w:val="10"/>
                <w:lang w:eastAsia="ru-RU"/>
              </w:rPr>
              <w:t>.</w:t>
            </w:r>
          </w:p>
          <w:p w:rsidR="00BE6443" w:rsidRPr="00C00499" w:rsidRDefault="00BE6443" w:rsidP="00BE6443">
            <w:r w:rsidRPr="00BE6443">
              <w:rPr>
                <w:noProof w:val="0"/>
                <w:sz w:val="10"/>
                <w:szCs w:val="10"/>
                <w:lang w:eastAsia="ru-RU"/>
              </w:rPr>
              <w:t xml:space="preserve">Bareta de substituire a distincţiei este dreptunghiulară, cu lăţimea de </w:t>
            </w:r>
            <w:smartTag w:uri="urn:schemas-microsoft-com:office:smarttags" w:element="metricconverter">
              <w:smartTagPr>
                <w:attr w:name="ProductID" w:val="25ﾠmm"/>
              </w:smartTagPr>
              <w:r w:rsidRPr="00BE6443">
                <w:rPr>
                  <w:noProof w:val="0"/>
                  <w:sz w:val="10"/>
                  <w:szCs w:val="10"/>
                  <w:lang w:eastAsia="ru-RU"/>
                </w:rPr>
                <w:t>25 mm</w:t>
              </w:r>
            </w:smartTag>
            <w:r w:rsidRPr="00BE6443">
              <w:rPr>
                <w:noProof w:val="0"/>
                <w:sz w:val="10"/>
                <w:szCs w:val="10"/>
                <w:lang w:eastAsia="ru-RU"/>
              </w:rPr>
              <w:t xml:space="preserve"> şi înălţimea de </w:t>
            </w:r>
            <w:smartTag w:uri="urn:schemas-microsoft-com:office:smarttags" w:element="metricconverter">
              <w:smartTagPr>
                <w:attr w:name="ProductID" w:val="12ﾠmm"/>
              </w:smartTagPr>
              <w:r w:rsidRPr="00BE6443">
                <w:rPr>
                  <w:noProof w:val="0"/>
                  <w:sz w:val="10"/>
                  <w:szCs w:val="10"/>
                  <w:lang w:eastAsia="ru-RU"/>
                </w:rPr>
                <w:t>12 mm</w:t>
              </w:r>
            </w:smartTag>
            <w:r w:rsidRPr="00BE6443">
              <w:rPr>
                <w:noProof w:val="0"/>
                <w:sz w:val="10"/>
                <w:szCs w:val="10"/>
                <w:lang w:eastAsia="ru-RU"/>
              </w:rPr>
              <w:t>, şi îmbrăcată cu panglica distincţiei.</w:t>
            </w:r>
          </w:p>
        </w:tc>
        <w:tc>
          <w:tcPr>
            <w:tcW w:w="859" w:type="pct"/>
            <w:tcBorders>
              <w:top w:val="single" w:sz="4" w:space="0" w:color="auto"/>
              <w:left w:val="single" w:sz="4" w:space="0" w:color="auto"/>
              <w:bottom w:val="single" w:sz="4" w:space="0" w:color="auto"/>
              <w:right w:val="single" w:sz="4" w:space="0" w:color="auto"/>
            </w:tcBorders>
          </w:tcPr>
          <w:p w:rsidR="00BE6443" w:rsidRPr="00C00499" w:rsidRDefault="00BE6443" w:rsidP="00BE6443"/>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Default="00BE6443" w:rsidP="00BE6443">
            <w:r>
              <w:t>-</w:t>
            </w:r>
          </w:p>
        </w:tc>
      </w:tr>
      <w:tr w:rsidR="00BE6443" w:rsidRPr="00C00499" w:rsidTr="00EA3614">
        <w:trPr>
          <w:gridAfter w:val="1"/>
          <w:wAfter w:w="153"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rPr>
                <w:b/>
              </w:rPr>
            </w:pPr>
            <w:r w:rsidRPr="00BE6443">
              <w:lastRenderedPageBreak/>
              <w:t>Insigne „Eminent al Poliției”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tc>
        <w:tc>
          <w:tcPr>
            <w:tcW w:w="13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BE6443" w:rsidRDefault="00BE6443" w:rsidP="00BE6443">
            <w:pPr>
              <w:tabs>
                <w:tab w:val="left" w:pos="0"/>
                <w:tab w:val="right" w:pos="426"/>
              </w:tabs>
              <w:spacing w:before="120"/>
              <w:rPr>
                <w:noProof w:val="0"/>
                <w:sz w:val="10"/>
                <w:szCs w:val="10"/>
                <w:lang w:val="en-US" w:eastAsia="ru-RU"/>
              </w:rPr>
            </w:pPr>
            <w:proofErr w:type="spellStart"/>
            <w:r w:rsidRPr="00BE6443">
              <w:rPr>
                <w:noProof w:val="0"/>
                <w:sz w:val="10"/>
                <w:szCs w:val="10"/>
                <w:lang w:val="en-US" w:eastAsia="ru-RU"/>
              </w:rPr>
              <w:t>Descrierea</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aprobată</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prin</w:t>
            </w:r>
            <w:proofErr w:type="spellEnd"/>
            <w:r w:rsidRPr="00BE6443">
              <w:rPr>
                <w:noProof w:val="0"/>
                <w:sz w:val="10"/>
                <w:szCs w:val="10"/>
                <w:lang w:val="en-US" w:eastAsia="ru-RU"/>
              </w:rPr>
              <w:t xml:space="preserve"> </w:t>
            </w:r>
            <w:proofErr w:type="spellStart"/>
            <w:r w:rsidRPr="00BE6443">
              <w:rPr>
                <w:noProof w:val="0"/>
                <w:sz w:val="10"/>
                <w:szCs w:val="10"/>
                <w:lang w:val="en-US" w:eastAsia="ru-RU"/>
              </w:rPr>
              <w:t>Ordinul</w:t>
            </w:r>
            <w:proofErr w:type="spellEnd"/>
            <w:r w:rsidRPr="00BE6443">
              <w:rPr>
                <w:noProof w:val="0"/>
                <w:sz w:val="10"/>
                <w:szCs w:val="10"/>
                <w:lang w:val="en-US" w:eastAsia="ru-RU"/>
              </w:rPr>
              <w:t xml:space="preserve"> IGP nr.135 din 03.08.15</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Insigna „Eminent al Poliţiei” a Inspectoratului General al Poliţiei a Ministerului Afacerilor Interne al Republicii Moldova reprezintă o insignă de piept de forma unei stele cu opt raze, înscrise într-un cerc imaginar cu diametrul de 30/35 mm, strălucind, de aur, încărcată cu un medalion rotund, cu diametrul de 17,5 mm, purtând în scut rotund stema Inspectoratului (în câmp negru, un leu rampant, de aur, limbat şi armat roşu şi purtând în laba dreaptă anterioară o spadă de argint, în bară), mobila principală și atributele ei fiind în întregime de aur, iar în exerga medalionului, de asemenea de aur, legenda circulară cu litere capitale negre în incizie „EMINENT AL POLIȚIEI”, pornind de jos, de la o stea cu opt raze în relief, de aur.</w:t>
            </w:r>
          </w:p>
          <w:p w:rsidR="00BE6443" w:rsidRPr="00BE6443" w:rsidRDefault="00BE6443" w:rsidP="00BE6443">
            <w:pPr>
              <w:tabs>
                <w:tab w:val="left" w:pos="0"/>
                <w:tab w:val="right" w:pos="426"/>
              </w:tabs>
              <w:spacing w:before="120"/>
              <w:rPr>
                <w:noProof w:val="0"/>
                <w:sz w:val="10"/>
                <w:szCs w:val="10"/>
                <w:lang w:eastAsia="ru-RU"/>
              </w:rPr>
            </w:pPr>
            <w:r w:rsidRPr="00BE6443">
              <w:rPr>
                <w:noProof w:val="0"/>
                <w:sz w:val="10"/>
                <w:szCs w:val="10"/>
                <w:lang w:eastAsia="ru-RU"/>
              </w:rPr>
              <w:t xml:space="preserve">Reversul insignei este plat, are gravat în incizie numărul de rând al distincţiei: „Nr. </w:t>
            </w:r>
            <w:smartTag w:uri="urn:schemas-microsoft-com:office:smarttags" w:element="metricconverter">
              <w:smartTagPr>
                <w:attr w:name="ProductID" w:val="0000”"/>
              </w:smartTagPr>
              <w:r w:rsidRPr="00BE6443">
                <w:rPr>
                  <w:noProof w:val="0"/>
                  <w:sz w:val="10"/>
                  <w:szCs w:val="10"/>
                  <w:lang w:eastAsia="ru-RU"/>
                </w:rPr>
                <w:t>0000”</w:t>
              </w:r>
            </w:smartTag>
            <w:r w:rsidRPr="00BE6443">
              <w:rPr>
                <w:noProof w:val="0"/>
                <w:sz w:val="10"/>
                <w:szCs w:val="10"/>
                <w:lang w:eastAsia="ru-RU"/>
              </w:rPr>
              <w:t xml:space="preserve"> şi este prevăzut cu un dispozitiv de prindere.</w:t>
            </w:r>
          </w:p>
          <w:p w:rsidR="00BE6443" w:rsidRPr="00C00499" w:rsidRDefault="00BE6443" w:rsidP="00BE6443">
            <w:r w:rsidRPr="00BE6443">
              <w:rPr>
                <w:noProof w:val="0"/>
                <w:sz w:val="10"/>
                <w:szCs w:val="10"/>
                <w:lang w:eastAsia="ru-RU"/>
              </w:rPr>
              <w:t>Insigna a fi confecţionată din material tombac. Metalul din care este confecționată distincția nu trebuie să aibă proprietăți toxice și să dăuneze sănătății, la momentul evaluării să prezinte mostre și certificat eliberat de Laboratorul de încercări de spectroscopie atomică al Institutului de Chimie al Academiei de Științe a Moldovei, în termen de 5 zile lucrătoare.</w:t>
            </w:r>
          </w:p>
        </w:tc>
        <w:tc>
          <w:tcPr>
            <w:tcW w:w="859" w:type="pct"/>
            <w:tcBorders>
              <w:top w:val="single" w:sz="4" w:space="0" w:color="auto"/>
              <w:left w:val="single" w:sz="4" w:space="0" w:color="auto"/>
              <w:bottom w:val="single" w:sz="4" w:space="0" w:color="auto"/>
              <w:right w:val="single" w:sz="4" w:space="0" w:color="auto"/>
            </w:tcBorders>
          </w:tcPr>
          <w:p w:rsidR="00BE6443" w:rsidRPr="00C00499" w:rsidRDefault="00BE6443" w:rsidP="00BE6443"/>
        </w:tc>
        <w:tc>
          <w:tcPr>
            <w:tcW w:w="4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Default="00496D69" w:rsidP="00BE6443">
            <w:r>
              <w:t>-</w:t>
            </w:r>
          </w:p>
        </w:tc>
      </w:tr>
      <w:tr w:rsidR="00BE6443" w:rsidRPr="00C00499" w:rsidTr="00BE6443">
        <w:trPr>
          <w:gridAfter w:val="2"/>
          <w:wAfter w:w="250" w:type="pct"/>
          <w:trHeight w:val="397"/>
        </w:trPr>
        <w:tc>
          <w:tcPr>
            <w:tcW w:w="4750" w:type="pct"/>
            <w:gridSpan w:val="10"/>
            <w:tcBorders>
              <w:top w:val="single" w:sz="4" w:space="0" w:color="auto"/>
            </w:tcBorders>
            <w:shd w:val="clear" w:color="auto" w:fill="auto"/>
            <w:vAlign w:val="center"/>
          </w:tcPr>
          <w:p w:rsidR="00BE6443" w:rsidRPr="00C00499" w:rsidRDefault="00BE6443" w:rsidP="00BE6443">
            <w:pPr>
              <w:tabs>
                <w:tab w:val="left" w:pos="6120"/>
              </w:tabs>
            </w:pPr>
          </w:p>
          <w:p w:rsidR="00BE6443" w:rsidRPr="00C00499" w:rsidRDefault="00BE6443" w:rsidP="00BE6443">
            <w:r w:rsidRPr="00C00499">
              <w:t>Semnat:_______________ Numele, Prenumele:_____________________________ În calitate de: ________________</w:t>
            </w:r>
          </w:p>
          <w:p w:rsidR="00BE6443" w:rsidRPr="00C00499" w:rsidRDefault="00BE6443" w:rsidP="00BE6443">
            <w:pPr>
              <w:rPr>
                <w:bCs/>
                <w:iCs/>
              </w:rPr>
            </w:pPr>
            <w:r w:rsidRPr="00C00499">
              <w:rPr>
                <w:bCs/>
                <w:iCs/>
              </w:rPr>
              <w:t>Ofertantul: _______________________ Adresa: ______________________________</w:t>
            </w:r>
          </w:p>
          <w:tbl>
            <w:tblPr>
              <w:tblW w:w="14952" w:type="dxa"/>
              <w:tblLook w:val="04A0" w:firstRow="1" w:lastRow="0" w:firstColumn="1" w:lastColumn="0" w:noHBand="0" w:noVBand="1"/>
            </w:tblPr>
            <w:tblGrid>
              <w:gridCol w:w="923"/>
              <w:gridCol w:w="957"/>
              <w:gridCol w:w="1759"/>
              <w:gridCol w:w="950"/>
              <w:gridCol w:w="907"/>
              <w:gridCol w:w="1315"/>
              <w:gridCol w:w="1116"/>
              <w:gridCol w:w="1376"/>
              <w:gridCol w:w="1105"/>
              <w:gridCol w:w="52"/>
              <w:gridCol w:w="1330"/>
              <w:gridCol w:w="256"/>
              <w:gridCol w:w="55"/>
              <w:gridCol w:w="2428"/>
              <w:gridCol w:w="423"/>
            </w:tblGrid>
            <w:tr w:rsidR="00BE6443" w:rsidRPr="00C00499" w:rsidTr="00B54973">
              <w:trPr>
                <w:gridAfter w:val="1"/>
                <w:wAfter w:w="423" w:type="dxa"/>
                <w:trHeight w:val="697"/>
              </w:trPr>
              <w:tc>
                <w:tcPr>
                  <w:tcW w:w="14529" w:type="dxa"/>
                  <w:gridSpan w:val="14"/>
                  <w:shd w:val="clear" w:color="auto" w:fill="auto"/>
                  <w:vAlign w:val="center"/>
                </w:tcPr>
                <w:p w:rsidR="005C074A" w:rsidRDefault="00BE6443" w:rsidP="00BE6443">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5C074A" w:rsidRDefault="005C074A" w:rsidP="00BE6443">
                  <w:pPr>
                    <w:pStyle w:val="2"/>
                    <w:framePr w:hSpace="180" w:wrap="around" w:vAnchor="page" w:hAnchor="margin" w:y="347"/>
                    <w:rPr>
                      <w:sz w:val="24"/>
                    </w:rPr>
                  </w:pPr>
                </w:p>
                <w:p w:rsidR="005C074A" w:rsidRDefault="005C074A" w:rsidP="00BE6443">
                  <w:pPr>
                    <w:pStyle w:val="2"/>
                    <w:framePr w:hSpace="180" w:wrap="around" w:vAnchor="page" w:hAnchor="margin" w:y="347"/>
                    <w:rPr>
                      <w:sz w:val="24"/>
                    </w:rPr>
                  </w:pPr>
                </w:p>
                <w:p w:rsidR="005C074A" w:rsidRDefault="005C074A" w:rsidP="00BE6443">
                  <w:pPr>
                    <w:pStyle w:val="2"/>
                    <w:framePr w:hSpace="180" w:wrap="around" w:vAnchor="page" w:hAnchor="margin" w:y="347"/>
                    <w:rPr>
                      <w:sz w:val="24"/>
                    </w:rPr>
                  </w:pPr>
                </w:p>
                <w:p w:rsidR="005C074A" w:rsidRDefault="005C074A" w:rsidP="00BE6443">
                  <w:pPr>
                    <w:pStyle w:val="2"/>
                    <w:framePr w:hSpace="180" w:wrap="around" w:vAnchor="page" w:hAnchor="margin" w:y="347"/>
                    <w:rPr>
                      <w:sz w:val="24"/>
                    </w:rPr>
                  </w:pPr>
                </w:p>
                <w:p w:rsidR="005C074A" w:rsidRDefault="005C074A" w:rsidP="00BE6443">
                  <w:pPr>
                    <w:pStyle w:val="2"/>
                    <w:framePr w:hSpace="180" w:wrap="around" w:vAnchor="page" w:hAnchor="margin" w:y="347"/>
                    <w:rPr>
                      <w:sz w:val="24"/>
                    </w:rPr>
                  </w:pPr>
                </w:p>
                <w:p w:rsidR="005C074A" w:rsidRDefault="005C074A" w:rsidP="00BE6443">
                  <w:pPr>
                    <w:pStyle w:val="2"/>
                    <w:framePr w:hSpace="180" w:wrap="around" w:vAnchor="page" w:hAnchor="margin" w:y="347"/>
                    <w:rPr>
                      <w:sz w:val="24"/>
                    </w:rPr>
                  </w:pPr>
                </w:p>
                <w:p w:rsidR="005C074A" w:rsidRDefault="005C074A" w:rsidP="00BE6443">
                  <w:pPr>
                    <w:pStyle w:val="2"/>
                    <w:framePr w:hSpace="180" w:wrap="around" w:vAnchor="page" w:hAnchor="margin" w:y="347"/>
                    <w:rPr>
                      <w:sz w:val="24"/>
                    </w:rPr>
                  </w:pPr>
                </w:p>
                <w:p w:rsidR="00BE6443" w:rsidRPr="00C00499" w:rsidRDefault="00BE6443" w:rsidP="00BE6443">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BE6443" w:rsidRPr="00C00499" w:rsidTr="00B54973">
              <w:trPr>
                <w:gridAfter w:val="1"/>
                <w:wAfter w:w="423" w:type="dxa"/>
              </w:trPr>
              <w:tc>
                <w:tcPr>
                  <w:tcW w:w="14529" w:type="dxa"/>
                  <w:gridSpan w:val="14"/>
                  <w:tcBorders>
                    <w:bottom w:val="single" w:sz="4" w:space="0" w:color="auto"/>
                  </w:tcBorders>
                  <w:shd w:val="clear" w:color="auto" w:fill="auto"/>
                </w:tcPr>
                <w:p w:rsidR="00BE6443" w:rsidRPr="007C0C9D" w:rsidRDefault="00BE6443" w:rsidP="00BE644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E6443" w:rsidRPr="00C00499" w:rsidRDefault="00BE6443" w:rsidP="00BE6443">
                  <w:pPr>
                    <w:pStyle w:val="BankNormal"/>
                    <w:framePr w:hSpace="180" w:wrap="around" w:vAnchor="page" w:hAnchor="margin" w:y="347"/>
                    <w:spacing w:after="0"/>
                    <w:jc w:val="both"/>
                    <w:rPr>
                      <w:i/>
                      <w:iCs/>
                      <w:szCs w:val="24"/>
                      <w:lang w:val="ro-RO"/>
                    </w:rPr>
                  </w:pPr>
                </w:p>
                <w:p w:rsidR="00BE6443" w:rsidRPr="00C00499" w:rsidRDefault="00BE6443" w:rsidP="00BE6443">
                  <w:pPr>
                    <w:framePr w:hSpace="180" w:wrap="around" w:vAnchor="page" w:hAnchor="margin" w:y="347"/>
                    <w:jc w:val="center"/>
                  </w:pPr>
                </w:p>
              </w:tc>
            </w:tr>
            <w:tr w:rsidR="00BE6443" w:rsidRPr="00C00499" w:rsidTr="00B54973">
              <w:trPr>
                <w:trHeight w:val="397"/>
              </w:trPr>
              <w:tc>
                <w:tcPr>
                  <w:tcW w:w="1495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framePr w:hSpace="180" w:wrap="around" w:vAnchor="page" w:hAnchor="margin" w:y="347"/>
                  </w:pPr>
                  <w:r w:rsidRPr="00C00499">
                    <w:t xml:space="preserve">Numărul </w:t>
                  </w:r>
                  <w:r>
                    <w:t xml:space="preserve"> procedurii de achiziție______________din_________</w:t>
                  </w:r>
                </w:p>
              </w:tc>
            </w:tr>
            <w:tr w:rsidR="00BE6443" w:rsidRPr="00C00499" w:rsidTr="00B54973">
              <w:trPr>
                <w:trHeight w:val="397"/>
              </w:trPr>
              <w:tc>
                <w:tcPr>
                  <w:tcW w:w="1495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E6443" w:rsidRPr="00C00499" w:rsidRDefault="00BE6443" w:rsidP="00BE644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E6443" w:rsidRPr="00C00499" w:rsidTr="00B54973">
              <w:trPr>
                <w:trHeight w:val="567"/>
              </w:trPr>
              <w:tc>
                <w:tcPr>
                  <w:tcW w:w="11790" w:type="dxa"/>
                  <w:gridSpan w:val="11"/>
                  <w:shd w:val="clear" w:color="auto" w:fill="auto"/>
                </w:tcPr>
                <w:p w:rsidR="00BE6443" w:rsidRPr="00C00499" w:rsidRDefault="00BE6443" w:rsidP="00BE6443">
                  <w:pPr>
                    <w:framePr w:hSpace="180" w:wrap="around" w:vAnchor="page" w:hAnchor="margin" w:y="347"/>
                  </w:pPr>
                </w:p>
              </w:tc>
              <w:tc>
                <w:tcPr>
                  <w:tcW w:w="3162" w:type="dxa"/>
                  <w:gridSpan w:val="4"/>
                </w:tcPr>
                <w:p w:rsidR="00BE6443" w:rsidRPr="00C00499" w:rsidRDefault="00BE6443" w:rsidP="00BE6443">
                  <w:pPr>
                    <w:framePr w:hSpace="180" w:wrap="around" w:vAnchor="page" w:hAnchor="margin" w:y="347"/>
                  </w:pPr>
                </w:p>
              </w:tc>
            </w:tr>
            <w:tr w:rsidR="00BE6443" w:rsidRPr="006C1FA2" w:rsidTr="00B54973">
              <w:trPr>
                <w:gridAfter w:val="1"/>
                <w:wAfter w:w="423" w:type="dxa"/>
                <w:trHeight w:val="1043"/>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b/>
                      <w:sz w:val="20"/>
                    </w:rPr>
                  </w:pPr>
                  <w:r w:rsidRPr="0028367D">
                    <w:rPr>
                      <w:b/>
                      <w:sz w:val="20"/>
                    </w:rPr>
                    <w:t>Cod CPV</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tcPr>
                <w:p w:rsidR="00BE6443" w:rsidRPr="0028367D" w:rsidRDefault="00BE6443" w:rsidP="00BE64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E6443" w:rsidRPr="0028367D" w:rsidRDefault="00BE6443" w:rsidP="00BE6443">
                  <w:pPr>
                    <w:framePr w:hSpace="180" w:wrap="around" w:vAnchor="page" w:hAnchor="margin" w:y="347"/>
                    <w:jc w:val="center"/>
                    <w:rPr>
                      <w:b/>
                      <w:sz w:val="20"/>
                    </w:rPr>
                  </w:pPr>
                  <w:r w:rsidRPr="0028367D">
                    <w:rPr>
                      <w:b/>
                      <w:sz w:val="20"/>
                    </w:rPr>
                    <w:t>Unitatea de măsură</w:t>
                  </w:r>
                </w:p>
              </w:tc>
              <w:tc>
                <w:tcPr>
                  <w:tcW w:w="907" w:type="dxa"/>
                  <w:tcBorders>
                    <w:top w:val="single" w:sz="4" w:space="0" w:color="auto"/>
                    <w:left w:val="single" w:sz="4" w:space="0" w:color="auto"/>
                    <w:right w:val="single" w:sz="4" w:space="0" w:color="auto"/>
                  </w:tcBorders>
                  <w:shd w:val="clear" w:color="auto" w:fill="auto"/>
                </w:tcPr>
                <w:p w:rsidR="00BE6443" w:rsidRPr="0028367D" w:rsidRDefault="00BE6443" w:rsidP="00BE6443">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BE6443" w:rsidRPr="0028367D" w:rsidRDefault="00BE6443" w:rsidP="00BE6443">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BE6443" w:rsidRPr="0028367D" w:rsidRDefault="00BE6443" w:rsidP="00BE6443">
                  <w:pPr>
                    <w:framePr w:hSpace="180" w:wrap="around" w:vAnchor="page" w:hAnchor="margin" w:y="347"/>
                    <w:jc w:val="center"/>
                    <w:rPr>
                      <w:b/>
                      <w:sz w:val="20"/>
                    </w:rPr>
                  </w:pPr>
                  <w:r w:rsidRPr="0028367D">
                    <w:rPr>
                      <w:b/>
                      <w:sz w:val="20"/>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BE6443" w:rsidRPr="0028367D" w:rsidRDefault="00BE6443" w:rsidP="00BE6443">
                  <w:pPr>
                    <w:framePr w:hSpace="180" w:wrap="around" w:vAnchor="page" w:hAnchor="margin" w:y="347"/>
                    <w:jc w:val="center"/>
                    <w:rPr>
                      <w:b/>
                      <w:sz w:val="20"/>
                    </w:rPr>
                  </w:pPr>
                  <w:r w:rsidRPr="0028367D">
                    <w:rPr>
                      <w:b/>
                      <w:sz w:val="20"/>
                    </w:rPr>
                    <w:t>Suma</w:t>
                  </w:r>
                </w:p>
                <w:p w:rsidR="00BE6443" w:rsidRPr="0028367D" w:rsidRDefault="00BE6443" w:rsidP="00BE6443">
                  <w:pPr>
                    <w:framePr w:hSpace="180" w:wrap="around" w:vAnchor="page" w:hAnchor="margin" w:y="347"/>
                    <w:jc w:val="center"/>
                    <w:rPr>
                      <w:b/>
                      <w:sz w:val="20"/>
                    </w:rPr>
                  </w:pPr>
                  <w:r w:rsidRPr="0028367D">
                    <w:rPr>
                      <w:b/>
                      <w:sz w:val="20"/>
                    </w:rPr>
                    <w:t>fără</w:t>
                  </w:r>
                </w:p>
                <w:p w:rsidR="00BE6443" w:rsidRPr="0028367D" w:rsidRDefault="00BE6443" w:rsidP="00BE6443">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BE6443" w:rsidRPr="0028367D" w:rsidRDefault="00BE6443" w:rsidP="00BE6443">
                  <w:pPr>
                    <w:framePr w:hSpace="180" w:wrap="around" w:vAnchor="page" w:hAnchor="margin" w:y="347"/>
                    <w:jc w:val="center"/>
                    <w:rPr>
                      <w:b/>
                      <w:sz w:val="20"/>
                    </w:rPr>
                  </w:pPr>
                  <w:r w:rsidRPr="0028367D">
                    <w:rPr>
                      <w:b/>
                      <w:sz w:val="20"/>
                    </w:rPr>
                    <w:t>Suma</w:t>
                  </w:r>
                </w:p>
                <w:p w:rsidR="00BE6443" w:rsidRPr="0028367D" w:rsidRDefault="00BE6443" w:rsidP="00BE6443">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E6443" w:rsidRPr="0028367D" w:rsidRDefault="00BE6443" w:rsidP="00BE6443">
                  <w:pPr>
                    <w:framePr w:hSpace="180" w:wrap="around" w:vAnchor="page" w:hAnchor="margin" w:y="347"/>
                    <w:jc w:val="center"/>
                    <w:rPr>
                      <w:b/>
                      <w:sz w:val="20"/>
                      <w:szCs w:val="28"/>
                    </w:rPr>
                  </w:pPr>
                  <w:r w:rsidRPr="0028367D">
                    <w:rPr>
                      <w:b/>
                      <w:sz w:val="20"/>
                      <w:szCs w:val="28"/>
                    </w:rPr>
                    <w:t xml:space="preserve">Termenul de </w:t>
                  </w:r>
                </w:p>
                <w:p w:rsidR="00BE6443" w:rsidRPr="0028367D" w:rsidRDefault="00BE6443" w:rsidP="00BE64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83" w:type="dxa"/>
                  <w:gridSpan w:val="2"/>
                  <w:tcBorders>
                    <w:top w:val="single" w:sz="4" w:space="0" w:color="auto"/>
                    <w:left w:val="single" w:sz="4" w:space="0" w:color="auto"/>
                    <w:bottom w:val="single" w:sz="4" w:space="0" w:color="auto"/>
                    <w:right w:val="single" w:sz="4" w:space="0" w:color="auto"/>
                  </w:tcBorders>
                </w:tcPr>
                <w:p w:rsidR="00BE6443" w:rsidRPr="006C1FA2" w:rsidRDefault="00BE6443" w:rsidP="00BE6443">
                  <w:pPr>
                    <w:framePr w:hSpace="180" w:wrap="around" w:vAnchor="page" w:hAnchor="margin" w:y="347"/>
                    <w:rPr>
                      <w:b/>
                      <w:sz w:val="20"/>
                      <w:szCs w:val="28"/>
                    </w:rPr>
                  </w:pPr>
                  <w:r w:rsidRPr="0028367D">
                    <w:rPr>
                      <w:b/>
                      <w:sz w:val="20"/>
                      <w:szCs w:val="28"/>
                    </w:rPr>
                    <w:t>Clasificație bugetară (IBAN)</w:t>
                  </w:r>
                </w:p>
              </w:tc>
            </w:tr>
            <w:tr w:rsidR="00BE6443" w:rsidRPr="006C1FA2" w:rsidTr="00B54973">
              <w:trPr>
                <w:gridAfter w:val="1"/>
                <w:wAfter w:w="423" w:type="dxa"/>
                <w:trHeight w:val="283"/>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1</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BE6443" w:rsidRPr="0028367D" w:rsidRDefault="00BE6443" w:rsidP="00BE6443">
                  <w:pPr>
                    <w:framePr w:hSpace="180" w:wrap="around" w:vAnchor="page" w:hAnchor="margin" w:y="347"/>
                    <w:jc w:val="center"/>
                    <w:rPr>
                      <w:sz w:val="20"/>
                    </w:rPr>
                  </w:pPr>
                  <w:r w:rsidRPr="0028367D">
                    <w:rPr>
                      <w:sz w:val="20"/>
                    </w:rPr>
                    <w:t>9</w:t>
                  </w:r>
                </w:p>
              </w:tc>
              <w:tc>
                <w:tcPr>
                  <w:tcW w:w="2483" w:type="dxa"/>
                  <w:gridSpan w:val="2"/>
                  <w:tcBorders>
                    <w:top w:val="single" w:sz="4" w:space="0" w:color="auto"/>
                    <w:left w:val="single" w:sz="4" w:space="0" w:color="auto"/>
                    <w:bottom w:val="single" w:sz="4" w:space="0" w:color="auto"/>
                    <w:right w:val="single" w:sz="4" w:space="0" w:color="auto"/>
                  </w:tcBorders>
                </w:tcPr>
                <w:p w:rsidR="00BE6443" w:rsidRPr="006C1FA2" w:rsidRDefault="00BE6443" w:rsidP="00BE6443">
                  <w:pPr>
                    <w:framePr w:hSpace="180" w:wrap="around" w:vAnchor="page" w:hAnchor="margin" w:y="347"/>
                    <w:jc w:val="center"/>
                    <w:rPr>
                      <w:sz w:val="20"/>
                    </w:rPr>
                  </w:pPr>
                  <w:r>
                    <w:rPr>
                      <w:sz w:val="20"/>
                    </w:rPr>
                    <w:t>10</w:t>
                  </w:r>
                </w:p>
              </w:tc>
            </w:tr>
            <w:tr w:rsidR="00BE644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E6443" w:rsidRPr="0028367D" w:rsidRDefault="00BE6443" w:rsidP="00BE644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tcPr>
                <w:p w:rsidR="00BE6443" w:rsidRPr="006C1FA2" w:rsidRDefault="00BE6443" w:rsidP="00BE6443">
                  <w:pPr>
                    <w:framePr w:hSpace="180" w:wrap="around" w:vAnchor="page" w:hAnchor="margin" w:y="347"/>
                    <w:rPr>
                      <w:sz w:val="20"/>
                    </w:rPr>
                  </w:pPr>
                </w:p>
              </w:tc>
            </w:tr>
            <w:tr w:rsidR="00BE644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E6443" w:rsidRPr="0028367D" w:rsidRDefault="00BE6443" w:rsidP="00BE644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E6443" w:rsidRPr="0028367D" w:rsidRDefault="00BE6443" w:rsidP="00BE6443">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tcPr>
                <w:p w:rsidR="00BE6443" w:rsidRPr="006C1FA2" w:rsidRDefault="00BE6443" w:rsidP="00BE6443">
                  <w:pPr>
                    <w:framePr w:hSpace="180" w:wrap="around" w:vAnchor="page" w:hAnchor="margin" w:y="347"/>
                    <w:rPr>
                      <w:sz w:val="20"/>
                    </w:rPr>
                  </w:pP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EE5B8C">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rPr>
                      <w:lang w:val="en-US"/>
                    </w:rPr>
                    <w:t>Crucea “Meritul polițienesc” clasa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7845DD">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rPr>
                      <w:lang w:val="en-US"/>
                    </w:rPr>
                  </w:pPr>
                  <w:r w:rsidRPr="00C7249F">
                    <w:rPr>
                      <w:lang w:val="en-US"/>
                    </w:rPr>
                    <w:t>250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EE5B8C">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rPr>
                      <w:lang w:val="en-US"/>
                    </w:rPr>
                  </w:pPr>
                  <w:r w:rsidRPr="00C7249F">
                    <w:rPr>
                      <w:lang w:val="en-US"/>
                    </w:rPr>
                    <w:t>Crucea “Meritul polițienesc” clasa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7845DD">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rPr>
                      <w:lang w:val="en-US"/>
                    </w:rPr>
                    <w:t>350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EE5B8C">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 xml:space="preserve">Medalia </w:t>
                  </w:r>
                  <w:r w:rsidRPr="00C7249F">
                    <w:rPr>
                      <w:lang w:val="en-US"/>
                    </w:rPr>
                    <w:t>“Pentru merite în combaterea criminalității” clasa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7845DD">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EE5B8C">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rPr>
                      <w:b/>
                    </w:rPr>
                  </w:pPr>
                  <w:r w:rsidRPr="00C7249F">
                    <w:t xml:space="preserve">Medalia </w:t>
                  </w:r>
                  <w:r w:rsidRPr="00C7249F">
                    <w:rPr>
                      <w:lang w:val="en-US"/>
                    </w:rPr>
                    <w:t>“Pentru merite în combaterea criminalității” clasa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7845DD">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EE5B8C">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 xml:space="preserve">Medalia </w:t>
                  </w:r>
                  <w:r w:rsidRPr="00C7249F">
                    <w:rPr>
                      <w:lang w:val="en-US"/>
                    </w:rPr>
                    <w:t>“Pentru merite în menținerea, asigurarea și restabilirea ordinii și securității publice” clasa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7845DD">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150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06164B">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 xml:space="preserve">Medalia </w:t>
                  </w:r>
                  <w:r w:rsidRPr="00C7249F">
                    <w:rPr>
                      <w:lang w:val="en-US"/>
                    </w:rPr>
                    <w:t xml:space="preserve">“Pentru merite în </w:t>
                  </w:r>
                  <w:r w:rsidRPr="00C7249F">
                    <w:rPr>
                      <w:lang w:val="en-US"/>
                    </w:rPr>
                    <w:lastRenderedPageBreak/>
                    <w:t>menținerea, asigurarea și restabilirea ordinii și securității publice” clasa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2D5AE7">
                    <w:rPr>
                      <w:sz w:val="20"/>
                    </w:rPr>
                    <w:lastRenderedPageBreak/>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06164B">
                    <w:rPr>
                      <w:sz w:val="12"/>
                      <w:szCs w:val="12"/>
                    </w:rPr>
                    <w:lastRenderedPageBreak/>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 xml:space="preserve">Medalia </w:t>
                  </w:r>
                  <w:r w:rsidRPr="00C7249F">
                    <w:rPr>
                      <w:lang w:val="en-US"/>
                    </w:rPr>
                    <w:t>“Pentru merite în serviciul Poliției” clasa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2D5AE7">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06164B">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rPr>
                      <w:lang w:val="en-US"/>
                    </w:rPr>
                  </w:pPr>
                  <w:r w:rsidRPr="00C7249F">
                    <w:t xml:space="preserve">Medalia </w:t>
                  </w:r>
                  <w:r w:rsidRPr="00C7249F">
                    <w:rPr>
                      <w:lang w:val="en-US"/>
                    </w:rPr>
                    <w:t>“Pentru merite în serviciul Poliției” clasa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2D5AE7">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400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06164B">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 xml:space="preserve">Medalia </w:t>
                  </w:r>
                  <w:r w:rsidRPr="00C7249F">
                    <w:rPr>
                      <w:lang w:val="en-US"/>
                    </w:rPr>
                    <w:t>“</w:t>
                  </w:r>
                  <w:r w:rsidRPr="00C7249F">
                    <w:t>Pentru cooperare”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2D5AE7">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200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54973" w:rsidRPr="006C1FA2" w:rsidTr="00B54973">
              <w:trPr>
                <w:gridAfter w:val="1"/>
                <w:wAfter w:w="423" w:type="dxa"/>
                <w:trHeight w:val="397"/>
              </w:trPr>
              <w:tc>
                <w:tcPr>
                  <w:tcW w:w="923"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06164B">
                    <w:rPr>
                      <w:sz w:val="12"/>
                      <w:szCs w:val="12"/>
                    </w:rPr>
                    <w:t>37800000-6</w:t>
                  </w:r>
                </w:p>
              </w:tc>
              <w:tc>
                <w:tcPr>
                  <w:tcW w:w="27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Insigne „Eminent al Poliției”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54973" w:rsidRDefault="00B54973" w:rsidP="00B54973">
                  <w:pPr>
                    <w:framePr w:hSpace="180" w:wrap="around" w:vAnchor="page" w:hAnchor="margin" w:y="347"/>
                  </w:pPr>
                  <w:r w:rsidRPr="002D5AE7">
                    <w:rPr>
                      <w:sz w:val="20"/>
                    </w:rPr>
                    <w:t>buc</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C7249F" w:rsidRDefault="00B54973" w:rsidP="00B54973">
                  <w:pPr>
                    <w:framePr w:hSpace="180" w:wrap="around" w:vAnchor="page" w:hAnchor="margin" w:y="347"/>
                    <w:spacing w:before="120"/>
                    <w:jc w:val="center"/>
                  </w:pPr>
                  <w:r w:rsidRPr="00C7249F">
                    <w:t>500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54973" w:rsidRPr="0028367D" w:rsidRDefault="00B54973" w:rsidP="00B5497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0"/>
                      <w:szCs w:val="10"/>
                    </w:rPr>
                  </w:pPr>
                  <w:r w:rsidRPr="00C7249F">
                    <w:rPr>
                      <w:sz w:val="10"/>
                      <w:szCs w:val="10"/>
                    </w:rPr>
                    <w:t xml:space="preserve">În decurs de </w:t>
                  </w:r>
                  <w:r>
                    <w:rPr>
                      <w:sz w:val="10"/>
                      <w:szCs w:val="10"/>
                    </w:rPr>
                    <w:t>3</w:t>
                  </w:r>
                  <w:r w:rsidRPr="00C7249F">
                    <w:rPr>
                      <w:sz w:val="10"/>
                      <w:szCs w:val="10"/>
                    </w:rPr>
                    <w:t>0 de zile calendaristice din momentul înregistrării  Contractului la Trezoreria de Stat</w:t>
                  </w:r>
                </w:p>
              </w:tc>
              <w:tc>
                <w:tcPr>
                  <w:tcW w:w="2483" w:type="dxa"/>
                  <w:gridSpan w:val="2"/>
                  <w:tcBorders>
                    <w:top w:val="single" w:sz="4" w:space="0" w:color="auto"/>
                    <w:left w:val="single" w:sz="4" w:space="0" w:color="auto"/>
                    <w:bottom w:val="single" w:sz="4" w:space="0" w:color="auto"/>
                    <w:right w:val="single" w:sz="4" w:space="0" w:color="auto"/>
                  </w:tcBorders>
                </w:tcPr>
                <w:p w:rsidR="00B54973" w:rsidRPr="00C7249F" w:rsidRDefault="00B54973" w:rsidP="00B54973">
                  <w:pPr>
                    <w:framePr w:hSpace="180" w:wrap="around" w:vAnchor="page" w:hAnchor="margin" w:y="347"/>
                    <w:rPr>
                      <w:sz w:val="16"/>
                      <w:szCs w:val="16"/>
                    </w:rPr>
                  </w:pPr>
                </w:p>
                <w:p w:rsidR="00B54973" w:rsidRPr="00C7249F" w:rsidRDefault="00B54973" w:rsidP="00B54973">
                  <w:pPr>
                    <w:framePr w:hSpace="180" w:wrap="around" w:vAnchor="page" w:hAnchor="margin" w:y="347"/>
                    <w:rPr>
                      <w:sz w:val="16"/>
                      <w:szCs w:val="16"/>
                    </w:rPr>
                  </w:pPr>
                  <w:r w:rsidRPr="00C7249F">
                    <w:rPr>
                      <w:sz w:val="16"/>
                      <w:szCs w:val="16"/>
                    </w:rPr>
                    <w:t>MD42TRPBAA339110A14294AC</w:t>
                  </w:r>
                </w:p>
              </w:tc>
            </w:tr>
            <w:tr w:rsidR="00BA12EE" w:rsidRPr="006C1FA2" w:rsidTr="00B54973">
              <w:trPr>
                <w:gridAfter w:val="1"/>
                <w:wAfter w:w="423" w:type="dxa"/>
                <w:trHeight w:val="397"/>
              </w:trPr>
              <w:tc>
                <w:tcPr>
                  <w:tcW w:w="10460" w:type="dxa"/>
                  <w:gridSpan w:val="10"/>
                  <w:tcBorders>
                    <w:top w:val="single" w:sz="4" w:space="0" w:color="auto"/>
                  </w:tcBorders>
                  <w:shd w:val="clear" w:color="auto" w:fill="auto"/>
                  <w:vAlign w:val="center"/>
                </w:tcPr>
                <w:p w:rsidR="00BA12EE" w:rsidRPr="0028367D" w:rsidRDefault="00BA12EE" w:rsidP="00BA12EE">
                  <w:pPr>
                    <w:framePr w:hSpace="180" w:wrap="around" w:vAnchor="page" w:hAnchor="margin" w:y="347"/>
                    <w:tabs>
                      <w:tab w:val="left" w:pos="6120"/>
                    </w:tabs>
                    <w:rPr>
                      <w:sz w:val="20"/>
                    </w:rPr>
                  </w:pPr>
                </w:p>
                <w:p w:rsidR="00BA12EE" w:rsidRPr="0028367D" w:rsidRDefault="00BA12EE" w:rsidP="00BA12EE">
                  <w:pPr>
                    <w:framePr w:hSpace="180" w:wrap="around" w:vAnchor="page" w:hAnchor="margin" w:y="347"/>
                    <w:rPr>
                      <w:sz w:val="20"/>
                    </w:rPr>
                  </w:pPr>
                  <w:r w:rsidRPr="0028367D">
                    <w:rPr>
                      <w:sz w:val="20"/>
                    </w:rPr>
                    <w:t>Semnat:_______________ Numele, Prenumele:_____________________________ În calitate de: ______________</w:t>
                  </w:r>
                </w:p>
                <w:p w:rsidR="00BA12EE" w:rsidRPr="0028367D" w:rsidRDefault="00BA12EE" w:rsidP="00BA12EE">
                  <w:pPr>
                    <w:framePr w:hSpace="180" w:wrap="around" w:vAnchor="page" w:hAnchor="margin" w:y="347"/>
                    <w:rPr>
                      <w:sz w:val="20"/>
                    </w:rPr>
                  </w:pPr>
                </w:p>
                <w:p w:rsidR="00BA12EE" w:rsidRPr="0028367D" w:rsidRDefault="00BA12EE" w:rsidP="00BA12E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1" w:type="dxa"/>
                  <w:gridSpan w:val="3"/>
                  <w:tcBorders>
                    <w:top w:val="single" w:sz="4" w:space="0" w:color="auto"/>
                  </w:tcBorders>
                </w:tcPr>
                <w:p w:rsidR="00BA12EE" w:rsidRPr="006C1FA2" w:rsidRDefault="00BA12EE" w:rsidP="00BA12EE">
                  <w:pPr>
                    <w:framePr w:hSpace="180" w:wrap="around" w:vAnchor="page" w:hAnchor="margin" w:y="347"/>
                    <w:tabs>
                      <w:tab w:val="left" w:pos="6120"/>
                    </w:tabs>
                    <w:rPr>
                      <w:sz w:val="20"/>
                    </w:rPr>
                  </w:pPr>
                </w:p>
              </w:tc>
              <w:tc>
                <w:tcPr>
                  <w:tcW w:w="2428" w:type="dxa"/>
                  <w:tcBorders>
                    <w:top w:val="single" w:sz="4" w:space="0" w:color="auto"/>
                  </w:tcBorders>
                </w:tcPr>
                <w:p w:rsidR="00BA12EE" w:rsidRPr="0028367D" w:rsidRDefault="00BA12EE" w:rsidP="00BA12EE">
                  <w:pPr>
                    <w:framePr w:hSpace="180" w:wrap="around" w:vAnchor="page" w:hAnchor="margin" w:y="347"/>
                    <w:tabs>
                      <w:tab w:val="left" w:pos="6120"/>
                    </w:tabs>
                    <w:rPr>
                      <w:sz w:val="20"/>
                    </w:rPr>
                  </w:pPr>
                </w:p>
              </w:tc>
            </w:tr>
            <w:tr w:rsidR="00BA12EE" w:rsidRPr="00C00499" w:rsidTr="00B54973">
              <w:trPr>
                <w:gridAfter w:val="13"/>
                <w:wAfter w:w="13072" w:type="dxa"/>
                <w:trHeight w:val="397"/>
              </w:trPr>
              <w:tc>
                <w:tcPr>
                  <w:tcW w:w="1880" w:type="dxa"/>
                  <w:gridSpan w:val="2"/>
                  <w:tcBorders>
                    <w:top w:val="single" w:sz="4" w:space="0" w:color="auto"/>
                  </w:tcBorders>
                </w:tcPr>
                <w:p w:rsidR="00BA12EE" w:rsidRPr="00C00499" w:rsidRDefault="00BA12EE" w:rsidP="00BA12EE">
                  <w:pPr>
                    <w:framePr w:hSpace="180" w:wrap="around" w:vAnchor="page" w:hAnchor="margin" w:y="347"/>
                    <w:tabs>
                      <w:tab w:val="left" w:pos="6120"/>
                    </w:tabs>
                  </w:pPr>
                </w:p>
              </w:tc>
            </w:tr>
          </w:tbl>
          <w:p w:rsidR="00BE6443" w:rsidRPr="00C00499" w:rsidRDefault="00BE6443" w:rsidP="00BE6443">
            <w:pPr>
              <w:rPr>
                <w:bCs/>
                <w:iCs/>
              </w:rPr>
            </w:pPr>
          </w:p>
        </w:tc>
      </w:tr>
      <w:tr w:rsidR="00BE6443" w:rsidRPr="00C60D06" w:rsidTr="00EA3614">
        <w:trPr>
          <w:trHeight w:val="397"/>
        </w:trPr>
        <w:tc>
          <w:tcPr>
            <w:tcW w:w="421" w:type="pct"/>
            <w:tcBorders>
              <w:top w:val="single" w:sz="4" w:space="0" w:color="auto"/>
            </w:tcBorders>
          </w:tcPr>
          <w:p w:rsidR="00BE6443" w:rsidRPr="00C60D06" w:rsidRDefault="00BE6443" w:rsidP="00BE6443">
            <w:pPr>
              <w:tabs>
                <w:tab w:val="left" w:pos="6120"/>
              </w:tabs>
            </w:pPr>
          </w:p>
        </w:tc>
        <w:tc>
          <w:tcPr>
            <w:tcW w:w="80" w:type="pct"/>
            <w:tcBorders>
              <w:top w:val="single" w:sz="4" w:space="0" w:color="auto"/>
            </w:tcBorders>
          </w:tcPr>
          <w:p w:rsidR="00BE6443" w:rsidRPr="00C60D06" w:rsidRDefault="00BE6443" w:rsidP="00BE6443">
            <w:pPr>
              <w:tabs>
                <w:tab w:val="left" w:pos="6120"/>
              </w:tabs>
            </w:pPr>
          </w:p>
        </w:tc>
        <w:tc>
          <w:tcPr>
            <w:tcW w:w="4499" w:type="pct"/>
            <w:gridSpan w:val="10"/>
            <w:tcBorders>
              <w:top w:val="single" w:sz="4" w:space="0" w:color="auto"/>
            </w:tcBorders>
            <w:shd w:val="clear" w:color="auto" w:fill="auto"/>
            <w:vAlign w:val="center"/>
          </w:tcPr>
          <w:p w:rsidR="00BE6443" w:rsidRPr="00C60D06" w:rsidRDefault="00BE6443" w:rsidP="00BE6443">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eastAsia="zh-CN"/>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047672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0153129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5F4A3F">
            <w:pPr>
              <w:spacing w:line="360" w:lineRule="auto"/>
              <w:jc w:val="center"/>
              <w:rPr>
                <w:b/>
                <w:sz w:val="28"/>
                <w:szCs w:val="28"/>
              </w:rPr>
            </w:pPr>
            <w:r w:rsidRPr="00C00499">
              <w:rPr>
                <w:b/>
                <w:sz w:val="28"/>
                <w:szCs w:val="28"/>
              </w:rPr>
              <w:t xml:space="preserve">de achiziţionare </w:t>
            </w:r>
            <w:r w:rsidR="005F4A3F" w:rsidRPr="005F4A3F">
              <w:rPr>
                <w:b/>
                <w:sz w:val="28"/>
                <w:szCs w:val="28"/>
              </w:rPr>
              <w:t>Insignelor și medaliilor</w:t>
            </w:r>
          </w:p>
          <w:p w:rsidR="003B50B6" w:rsidRPr="00C00499" w:rsidRDefault="005F4A3F" w:rsidP="003B50B6">
            <w:pPr>
              <w:tabs>
                <w:tab w:val="center" w:pos="-6663"/>
                <w:tab w:val="right" w:pos="9531"/>
              </w:tabs>
              <w:spacing w:line="360" w:lineRule="auto"/>
              <w:jc w:val="both"/>
              <w:rPr>
                <w:b/>
                <w:sz w:val="28"/>
                <w:szCs w:val="28"/>
              </w:rPr>
            </w:pPr>
            <w:r>
              <w:rPr>
                <w:b/>
                <w:sz w:val="28"/>
                <w:szCs w:val="28"/>
              </w:rPr>
              <w:t xml:space="preserve">                                             </w:t>
            </w:r>
            <w:r w:rsidR="003B50B6" w:rsidRPr="00C00499">
              <w:rPr>
                <w:b/>
                <w:sz w:val="28"/>
                <w:szCs w:val="28"/>
              </w:rPr>
              <w:t xml:space="preserve"> </w:t>
            </w:r>
            <w:r w:rsidRPr="005F4A3F">
              <w:rPr>
                <w:b/>
                <w:sz w:val="28"/>
                <w:szCs w:val="28"/>
              </w:rPr>
              <w:t>Cod CPV: 37000000-8</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w:t>
            </w:r>
            <w:r w:rsidR="00C72C56">
              <w:rPr>
                <w:sz w:val="28"/>
                <w:szCs w:val="28"/>
              </w:rPr>
              <w:t>19</w:t>
            </w:r>
            <w:r w:rsidRPr="00C00499">
              <w:rPr>
                <w:sz w:val="28"/>
                <w:szCs w:val="28"/>
              </w:rPr>
              <w:tab/>
              <w:t>_______</w:t>
            </w:r>
            <w:r w:rsidR="00C72C56" w:rsidRPr="00C72C56">
              <w:rPr>
                <w:sz w:val="28"/>
                <w:szCs w:val="28"/>
                <w:u w:val="single"/>
              </w:rPr>
              <w:t xml:space="preserve"> </w:t>
            </w:r>
            <w:r w:rsidR="00C72C56" w:rsidRPr="00C72C56">
              <w:rPr>
                <w:sz w:val="28"/>
                <w:szCs w:val="28"/>
                <w:u w:val="single"/>
              </w:rPr>
              <w:t>mun. Chișinău</w:t>
            </w:r>
            <w:r w:rsidR="00C72C56" w:rsidRPr="00C72C56">
              <w:rPr>
                <w:sz w:val="28"/>
                <w:szCs w:val="28"/>
              </w:rPr>
              <w:t>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w:t>
            </w:r>
            <w:r w:rsidR="00B16556" w:rsidRPr="00B16556">
              <w:rPr>
                <w:b/>
                <w:u w:val="single"/>
              </w:rPr>
              <w:t xml:space="preserve"> </w:t>
            </w:r>
            <w:r w:rsidR="00B16556" w:rsidRPr="00B16556">
              <w:rPr>
                <w:b/>
                <w:u w:val="single"/>
              </w:rPr>
              <w:t>Inspectoratul General al Poliției</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w:t>
            </w:r>
            <w:r w:rsidR="00B16556" w:rsidRPr="00B16556">
              <w:rPr>
                <w:b/>
                <w:u w:val="single"/>
              </w:rPr>
              <w:t xml:space="preserve"> </w:t>
            </w:r>
            <w:r w:rsidR="00B16556" w:rsidRPr="00B16556">
              <w:rPr>
                <w:b/>
                <w:u w:val="single"/>
              </w:rPr>
              <w:t>șef Alexandru Pînzari</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B84F4E" w:rsidRPr="00B84F4E">
              <w:rPr>
                <w:b/>
                <w:u w:val="single"/>
              </w:rPr>
              <w:t>Regulamentului</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w:t>
            </w:r>
            <w:r w:rsidR="00B84F4E" w:rsidRPr="00B84F4E">
              <w:rPr>
                <w:b/>
                <w:u w:val="single"/>
              </w:rPr>
              <w:t xml:space="preserve"> </w:t>
            </w:r>
            <w:r w:rsidR="00B84F4E" w:rsidRPr="00B84F4E">
              <w:rPr>
                <w:b/>
                <w:u w:val="single"/>
              </w:rPr>
              <w:t xml:space="preserve">nr.10265 din 03.05.2016                     </w:t>
            </w:r>
            <w:r w:rsidRPr="00C00499">
              <w:rPr>
                <w:b/>
              </w:rPr>
              <w:t>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B9777A">
            <w:pPr>
              <w:numPr>
                <w:ilvl w:val="1"/>
                <w:numId w:val="20"/>
              </w:numPr>
              <w:ind w:left="426" w:hanging="426"/>
              <w:jc w:val="both"/>
            </w:pPr>
            <w:r w:rsidRPr="00C00499">
              <w:t xml:space="preserve">Achiziţionarea </w:t>
            </w:r>
            <w:r w:rsidR="00B9777A" w:rsidRPr="00B9777A">
              <w:t>Insignelor și medaliilor</w:t>
            </w:r>
            <w:r w:rsidRPr="00C00499">
              <w:t>,</w:t>
            </w:r>
            <w:r w:rsidR="00B9777A" w:rsidRPr="00C00499">
              <w:t xml:space="preserve"> </w:t>
            </w:r>
            <w:r w:rsidRPr="00C00499">
              <w:t>denumit</w:t>
            </w:r>
            <w:r>
              <w:t>e în continuare Bunuri</w:t>
            </w:r>
            <w:r w:rsidRPr="00C00499">
              <w:t xml:space="preserve">, conform </w:t>
            </w:r>
            <w:r w:rsidRPr="00CC390D">
              <w:t xml:space="preserve">procedurii de achiziții publice de tip </w:t>
            </w:r>
            <w:r w:rsidR="00B9777A" w:rsidRPr="00B9777A">
              <w:t xml:space="preserve">Cererea ofertelor de preț  </w:t>
            </w:r>
            <w:r w:rsidRPr="00CC390D">
              <w:t>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w:t>
            </w:r>
            <w:r w:rsidR="00B9777A">
              <w:t>19</w:t>
            </w:r>
            <w:r w:rsidRPr="00C00499">
              <w:t>.</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6E462B" w:rsidP="003B50B6">
            <w:pPr>
              <w:tabs>
                <w:tab w:val="left" w:pos="1134"/>
              </w:tabs>
              <w:ind w:firstLine="567"/>
              <w:jc w:val="both"/>
              <w:rPr>
                <w:i/>
              </w:rPr>
            </w:pPr>
            <w:r>
              <w:rPr>
                <w:i/>
              </w:rPr>
              <w:t xml:space="preserve">În decurs de 30 zile calendaristice </w:t>
            </w:r>
            <w:r w:rsidR="0063692C">
              <w:rPr>
                <w:i/>
              </w:rPr>
              <w:t>din momentul livrării bunurilor și prezentării facturii fiscale.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63692C">
              <w:t>5</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63692C">
              <w:t>5</w:t>
            </w:r>
            <w:r w:rsidRPr="00C00499">
              <w:t xml:space="preserve"> zile lucrătoare celeilalte Părţi despre intenţiile ei printr-o scrisoare motivată.</w:t>
            </w:r>
          </w:p>
          <w:p w:rsidR="003B50B6" w:rsidRPr="00923642" w:rsidRDefault="003B50B6" w:rsidP="0063692C">
            <w:pPr>
              <w:numPr>
                <w:ilvl w:val="1"/>
                <w:numId w:val="14"/>
              </w:numPr>
              <w:tabs>
                <w:tab w:val="left" w:pos="1134"/>
              </w:tabs>
              <w:ind w:left="0" w:firstLine="567"/>
              <w:jc w:val="both"/>
            </w:pPr>
            <w:r w:rsidRPr="00C00499">
              <w:t xml:space="preserve">Partea înştiinţată este obligată să răspundă în decurs de </w:t>
            </w:r>
            <w:r w:rsidR="0063692C">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F90F8B">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F90F8B">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F90F8B">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____________</w:t>
            </w:r>
            <w:r w:rsidR="00F90F8B">
              <w:t>____________________</w:t>
            </w:r>
            <w:r w:rsidRPr="00C00499">
              <w:t xml:space="preserve">, în cuantum de </w:t>
            </w:r>
            <w:r w:rsidR="00F90F8B">
              <w:t xml:space="preserve">5 </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A2A23">
              <w:t xml:space="preserve">5 </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1A2A23">
              <w:t>0.1</w:t>
            </w:r>
            <w:r w:rsidRPr="00C00499">
              <w:t xml:space="preserve">% din suma Bunurilor nelivrate, pentru fiecare zi de întîrziere, dar nu mai mult de </w:t>
            </w:r>
            <w:r w:rsidR="001A2A23">
              <w:t>5</w:t>
            </w:r>
            <w:r w:rsidRPr="00C00499">
              <w:t xml:space="preserve"> % </w:t>
            </w:r>
            <w:r w:rsidRPr="00C00499">
              <w:rPr>
                <w:i/>
              </w:rPr>
              <w:t xml:space="preserve">[indicați procentajul]  </w:t>
            </w:r>
            <w:r w:rsidRPr="00C00499">
              <w:t xml:space="preserve">din suma totală a prezentului Contract. În cazul în care întîrzierea depășește </w:t>
            </w:r>
            <w:r w:rsidR="001A2A23">
              <w:t>30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5A6E61">
            <w:pPr>
              <w:numPr>
                <w:ilvl w:val="1"/>
                <w:numId w:val="14"/>
              </w:numPr>
              <w:tabs>
                <w:tab w:val="left" w:pos="1134"/>
              </w:tabs>
              <w:ind w:left="0" w:firstLine="567"/>
              <w:jc w:val="both"/>
            </w:pPr>
            <w:r w:rsidRPr="00C00499">
              <w:t xml:space="preserve">Pentru achitarea cu întîrziere, Cumpărătorul poartă răspundere materială în valoare de </w:t>
            </w:r>
            <w:r w:rsidR="005A6E61">
              <w:t>0.1</w:t>
            </w:r>
            <w:r w:rsidRPr="00C00499">
              <w:t xml:space="preserve">% </w:t>
            </w:r>
            <w:r w:rsidRPr="00C00499">
              <w:rPr>
                <w:i/>
              </w:rPr>
              <w:t>[indicați procentajul]</w:t>
            </w:r>
            <w:r w:rsidRPr="00C00499">
              <w:t xml:space="preserve">  din suma Bunurilor neachitate, pentru fiecare zi de întîrziere, dar nu </w:t>
            </w:r>
            <w:r w:rsidRPr="00C00499">
              <w:lastRenderedPageBreak/>
              <w:t xml:space="preserve">mai mult de  </w:t>
            </w:r>
            <w:r w:rsidR="005A6E61">
              <w:t>5</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5A6E61">
              <w:t>19</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225245">
              <w:t xml:space="preserve"> str. Tiraspol 11/1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r w:rsidR="00225245">
              <w:t xml:space="preserve"> Ministerul Finanțelor- 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eastAsia="zh-CN"/>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0" w:dyaOrig="750">
                                      <v:shape id="_x0000_i1026" type="#_x0000_t75" style="width:30pt;height:37.5pt" o:ole="" fillcolor="window">
                                        <v:imagedata r:id="rId13" o:title=""/>
                                      </v:shape>
                                      <o:OLEObject Type="Embed" ProgID="Word.Picture.8" ShapeID="_x0000_i1026" DrawAspect="Content" ObjectID="_162047672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3" o:title=""/>
                                </v:shape>
                                <o:OLEObject Type="Embed" ProgID="Word.Picture.8" ShapeID="_x0000_i1028" DrawAspect="Content" ObjectID="_160153129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Contractului, documentele vor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defectele lor în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prevederilor Contractului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Prestator </w:t>
            </w:r>
            <w:proofErr w:type="gramStart"/>
            <w:r w:rsidRPr="00C60D06">
              <w:t xml:space="preserve">în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F08" w:rsidRDefault="00BF2F08" w:rsidP="00A20ACF">
      <w:r>
        <w:separator/>
      </w:r>
    </w:p>
  </w:endnote>
  <w:endnote w:type="continuationSeparator" w:id="0">
    <w:p w:rsidR="00BF2F08" w:rsidRDefault="00BF2F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等线 Light">
    <w:panose1 w:val="00000000000000000000"/>
    <w:charset w:val="8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rsidP="00457832">
    <w:pPr>
      <w:pStyle w:val="a4"/>
      <w:jc w:val="center"/>
    </w:pPr>
    <w:r>
      <w:fldChar w:fldCharType="begin"/>
    </w:r>
    <w:r>
      <w:instrText xml:space="preserve"> PAGE   \* MERGEFORMAT </w:instrText>
    </w:r>
    <w:r>
      <w:fldChar w:fldCharType="separate"/>
    </w:r>
    <w:r w:rsidR="007A2BB8">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rsidP="00457832">
    <w:pPr>
      <w:pStyle w:val="a4"/>
      <w:jc w:val="center"/>
    </w:pPr>
    <w:r>
      <w:fldChar w:fldCharType="begin"/>
    </w:r>
    <w:r>
      <w:instrText xml:space="preserve"> PAGE   \* MERGEFORMAT </w:instrText>
    </w:r>
    <w:r>
      <w:fldChar w:fldCharType="separate"/>
    </w:r>
    <w:r w:rsidR="00D47214">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F08" w:rsidRDefault="00BF2F08" w:rsidP="00A20ACF">
      <w:r>
        <w:separator/>
      </w:r>
    </w:p>
  </w:footnote>
  <w:footnote w:type="continuationSeparator" w:id="0">
    <w:p w:rsidR="00BF2F08" w:rsidRDefault="00BF2F08" w:rsidP="00A20ACF">
      <w:r>
        <w:continuationSeparator/>
      </w:r>
    </w:p>
  </w:footnote>
  <w:footnote w:id="1">
    <w:p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146D9"/>
    <w:rsid w:val="001653F4"/>
    <w:rsid w:val="001A2A23"/>
    <w:rsid w:val="001C21B9"/>
    <w:rsid w:val="001C702A"/>
    <w:rsid w:val="001D5D93"/>
    <w:rsid w:val="00221692"/>
    <w:rsid w:val="00225245"/>
    <w:rsid w:val="00270B97"/>
    <w:rsid w:val="00277A9E"/>
    <w:rsid w:val="00281ECA"/>
    <w:rsid w:val="0028577A"/>
    <w:rsid w:val="002A6524"/>
    <w:rsid w:val="002B7338"/>
    <w:rsid w:val="002C2D21"/>
    <w:rsid w:val="00334B09"/>
    <w:rsid w:val="003556B4"/>
    <w:rsid w:val="00374D0E"/>
    <w:rsid w:val="003931FC"/>
    <w:rsid w:val="00397C11"/>
    <w:rsid w:val="003B50B6"/>
    <w:rsid w:val="003C029C"/>
    <w:rsid w:val="00410C1D"/>
    <w:rsid w:val="00457832"/>
    <w:rsid w:val="00465D88"/>
    <w:rsid w:val="004676A0"/>
    <w:rsid w:val="00496D69"/>
    <w:rsid w:val="004C0C0E"/>
    <w:rsid w:val="005461E8"/>
    <w:rsid w:val="005939A2"/>
    <w:rsid w:val="005A6E61"/>
    <w:rsid w:val="005B4F68"/>
    <w:rsid w:val="005C074A"/>
    <w:rsid w:val="005D7BDF"/>
    <w:rsid w:val="005F49CE"/>
    <w:rsid w:val="005F4A3F"/>
    <w:rsid w:val="005F552D"/>
    <w:rsid w:val="005F610A"/>
    <w:rsid w:val="00612D49"/>
    <w:rsid w:val="0063692C"/>
    <w:rsid w:val="00661BE3"/>
    <w:rsid w:val="006D32CC"/>
    <w:rsid w:val="006E462B"/>
    <w:rsid w:val="00717613"/>
    <w:rsid w:val="007621CB"/>
    <w:rsid w:val="007762D4"/>
    <w:rsid w:val="007957CA"/>
    <w:rsid w:val="007A2BB8"/>
    <w:rsid w:val="0080012C"/>
    <w:rsid w:val="00813D21"/>
    <w:rsid w:val="00835DF6"/>
    <w:rsid w:val="00886EBD"/>
    <w:rsid w:val="008E4AFE"/>
    <w:rsid w:val="0095589A"/>
    <w:rsid w:val="009C33F6"/>
    <w:rsid w:val="00A12A6F"/>
    <w:rsid w:val="00A14105"/>
    <w:rsid w:val="00A149A9"/>
    <w:rsid w:val="00A20ACF"/>
    <w:rsid w:val="00A54DC4"/>
    <w:rsid w:val="00A76B48"/>
    <w:rsid w:val="00A857A3"/>
    <w:rsid w:val="00AA4D95"/>
    <w:rsid w:val="00AF06FA"/>
    <w:rsid w:val="00B16556"/>
    <w:rsid w:val="00B45BB5"/>
    <w:rsid w:val="00B54973"/>
    <w:rsid w:val="00B84F4E"/>
    <w:rsid w:val="00B92FD0"/>
    <w:rsid w:val="00B9777A"/>
    <w:rsid w:val="00BA12EE"/>
    <w:rsid w:val="00BC0A51"/>
    <w:rsid w:val="00BD0613"/>
    <w:rsid w:val="00BD4933"/>
    <w:rsid w:val="00BE6443"/>
    <w:rsid w:val="00BF2F08"/>
    <w:rsid w:val="00C03CAE"/>
    <w:rsid w:val="00C374CF"/>
    <w:rsid w:val="00C72C56"/>
    <w:rsid w:val="00C85DBD"/>
    <w:rsid w:val="00CC1A55"/>
    <w:rsid w:val="00CD08EC"/>
    <w:rsid w:val="00D00A8C"/>
    <w:rsid w:val="00D47214"/>
    <w:rsid w:val="00D87C8D"/>
    <w:rsid w:val="00DA1B97"/>
    <w:rsid w:val="00DA7D71"/>
    <w:rsid w:val="00DC72B4"/>
    <w:rsid w:val="00DE7D2D"/>
    <w:rsid w:val="00E82BA4"/>
    <w:rsid w:val="00EA3614"/>
    <w:rsid w:val="00F0336E"/>
    <w:rsid w:val="00F239B3"/>
    <w:rsid w:val="00F23CB1"/>
    <w:rsid w:val="00F23EE9"/>
    <w:rsid w:val="00F80BB0"/>
    <w:rsid w:val="00F90F8B"/>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50</Pages>
  <Words>19760</Words>
  <Characters>112637</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Inga</cp:lastModifiedBy>
  <cp:revision>55</cp:revision>
  <cp:lastPrinted>2018-10-10T10:56:00Z</cp:lastPrinted>
  <dcterms:created xsi:type="dcterms:W3CDTF">2018-10-10T10:54:00Z</dcterms:created>
  <dcterms:modified xsi:type="dcterms:W3CDTF">2019-05-27T12:38:00Z</dcterms:modified>
</cp:coreProperties>
</file>