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9F3" w:rsidRDefault="002E19F3" w:rsidP="002E19F3">
      <w:pPr>
        <w:spacing w:before="60"/>
        <w:ind w:right="299"/>
        <w:jc w:val="right"/>
        <w:rPr>
          <w:i/>
          <w:sz w:val="24"/>
        </w:rPr>
      </w:pPr>
      <w:r>
        <w:rPr>
          <w:i/>
          <w:sz w:val="24"/>
        </w:rPr>
        <w:t>Anexa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3</w:t>
      </w:r>
    </w:p>
    <w:p w:rsidR="002E19F3" w:rsidRDefault="002E19F3" w:rsidP="002E19F3">
      <w:pPr>
        <w:spacing w:before="11"/>
        <w:rPr>
          <w:i/>
          <w:sz w:val="19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84453D9" wp14:editId="005187EC">
                <wp:simplePos x="0" y="0"/>
                <wp:positionH relativeFrom="page">
                  <wp:posOffset>2049145</wp:posOffset>
                </wp:positionH>
                <wp:positionV relativeFrom="paragraph">
                  <wp:posOffset>173355</wp:posOffset>
                </wp:positionV>
                <wp:extent cx="373380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3227 3227"/>
                            <a:gd name="T1" fmla="*/ T0 w 5880"/>
                            <a:gd name="T2" fmla="+- 0 9107 3227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64016" id="Freeform 4" o:spid="_x0000_s1026" style="position:absolute;margin-left:161.35pt;margin-top:13.65pt;width:29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" path="m,l5880,e" filled="f" strokeweight=".48pt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</w:p>
    <w:p w:rsidR="002E19F3" w:rsidRDefault="002E19F3" w:rsidP="002E19F3">
      <w:pPr>
        <w:spacing w:line="245" w:lineRule="exact"/>
        <w:ind w:right="38"/>
        <w:jc w:val="center"/>
        <w:rPr>
          <w:sz w:val="24"/>
        </w:rPr>
      </w:pPr>
      <w:r>
        <w:rPr>
          <w:sz w:val="24"/>
        </w:rPr>
        <w:t>(denumirea/numele</w:t>
      </w:r>
      <w:r>
        <w:rPr>
          <w:spacing w:val="-5"/>
          <w:sz w:val="24"/>
        </w:rPr>
        <w:t xml:space="preserve"> </w:t>
      </w:r>
      <w:r>
        <w:rPr>
          <w:sz w:val="24"/>
        </w:rPr>
        <w:t>operatorului</w:t>
      </w:r>
      <w:r>
        <w:rPr>
          <w:spacing w:val="-12"/>
          <w:sz w:val="24"/>
        </w:rPr>
        <w:t xml:space="preserve"> </w:t>
      </w:r>
      <w:r>
        <w:rPr>
          <w:sz w:val="24"/>
        </w:rPr>
        <w:t>economic)</w:t>
      </w:r>
    </w:p>
    <w:p w:rsidR="002E19F3" w:rsidRDefault="002E19F3" w:rsidP="002E19F3">
      <w:pPr>
        <w:spacing w:before="5"/>
        <w:rPr>
          <w:sz w:val="24"/>
        </w:rPr>
      </w:pPr>
    </w:p>
    <w:p w:rsidR="002E19F3" w:rsidRDefault="002E19F3" w:rsidP="002E19F3">
      <w:pPr>
        <w:spacing w:before="1"/>
        <w:ind w:left="772" w:right="238"/>
        <w:jc w:val="center"/>
        <w:rPr>
          <w:b/>
          <w:sz w:val="28"/>
        </w:rPr>
      </w:pPr>
      <w:r>
        <w:rPr>
          <w:b/>
          <w:sz w:val="28"/>
        </w:rPr>
        <w:t>DECLARAŢIE</w:t>
      </w:r>
    </w:p>
    <w:p w:rsidR="002E19F3" w:rsidRDefault="002E19F3" w:rsidP="002E19F3">
      <w:pPr>
        <w:ind w:right="35"/>
        <w:jc w:val="center"/>
        <w:rPr>
          <w:b/>
          <w:sz w:val="28"/>
        </w:rPr>
      </w:pPr>
      <w:r>
        <w:rPr>
          <w:b/>
          <w:sz w:val="28"/>
        </w:rPr>
        <w:t>privind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situația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personală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operatorului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economic</w:t>
      </w:r>
    </w:p>
    <w:p w:rsidR="002E19F3" w:rsidRDefault="002E19F3" w:rsidP="002E19F3">
      <w:pPr>
        <w:spacing w:before="7"/>
        <w:rPr>
          <w:b/>
          <w:sz w:val="23"/>
        </w:rPr>
      </w:pPr>
    </w:p>
    <w:p w:rsidR="002E19F3" w:rsidRDefault="002E19F3" w:rsidP="002E19F3">
      <w:pPr>
        <w:spacing w:before="1"/>
        <w:ind w:left="282"/>
        <w:rPr>
          <w:b/>
          <w:sz w:val="24"/>
        </w:rPr>
      </w:pPr>
      <w:r>
        <w:rPr>
          <w:sz w:val="24"/>
        </w:rPr>
        <w:t>Titlul</w:t>
      </w:r>
      <w:r>
        <w:rPr>
          <w:spacing w:val="-7"/>
          <w:sz w:val="24"/>
        </w:rPr>
        <w:t xml:space="preserve"> </w:t>
      </w:r>
      <w:r w:rsidRPr="003C29C9">
        <w:rPr>
          <w:sz w:val="24"/>
        </w:rPr>
        <w:t xml:space="preserve">achiziţiei: </w:t>
      </w:r>
      <w:r w:rsidRPr="003C29C9">
        <w:rPr>
          <w:b/>
          <w:sz w:val="24"/>
          <w:u w:val="thick"/>
        </w:rPr>
        <w:t>T-212/08-23: Aditiv</w:t>
      </w:r>
      <w:r>
        <w:rPr>
          <w:b/>
          <w:spacing w:val="-7"/>
          <w:sz w:val="24"/>
          <w:u w:val="thick"/>
        </w:rPr>
        <w:t xml:space="preserve"> </w:t>
      </w:r>
      <w:r>
        <w:rPr>
          <w:b/>
          <w:sz w:val="24"/>
          <w:u w:val="thick"/>
        </w:rPr>
        <w:t>antioxidant</w:t>
      </w:r>
    </w:p>
    <w:p w:rsidR="002E19F3" w:rsidRDefault="002E19F3" w:rsidP="002E19F3">
      <w:pPr>
        <w:spacing w:before="2"/>
        <w:rPr>
          <w:b/>
          <w:sz w:val="16"/>
        </w:rPr>
      </w:pPr>
    </w:p>
    <w:p w:rsidR="002E19F3" w:rsidRDefault="002E19F3" w:rsidP="002E19F3">
      <w:pPr>
        <w:tabs>
          <w:tab w:val="left" w:pos="3799"/>
          <w:tab w:val="left" w:pos="8385"/>
        </w:tabs>
        <w:spacing w:before="90"/>
        <w:ind w:left="282"/>
        <w:rPr>
          <w:sz w:val="24"/>
        </w:rPr>
      </w:pPr>
      <w:r>
        <w:rPr>
          <w:sz w:val="24"/>
        </w:rPr>
        <w:t>Subsemnatul,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reprezentantul</w:t>
      </w:r>
      <w:r>
        <w:rPr>
          <w:spacing w:val="-4"/>
          <w:sz w:val="24"/>
        </w:rPr>
        <w:t xml:space="preserve"> </w:t>
      </w:r>
      <w:r>
        <w:rPr>
          <w:sz w:val="24"/>
        </w:rPr>
        <w:t>legal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2E19F3" w:rsidRDefault="002E19F3" w:rsidP="002E19F3">
      <w:pPr>
        <w:tabs>
          <w:tab w:val="left" w:pos="4100"/>
        </w:tabs>
        <w:spacing w:before="55"/>
        <w:ind w:right="457"/>
        <w:jc w:val="center"/>
        <w:rPr>
          <w:i/>
          <w:sz w:val="20"/>
        </w:rPr>
      </w:pPr>
      <w:r>
        <w:rPr>
          <w:i/>
          <w:sz w:val="24"/>
        </w:rPr>
        <w:t>(</w:t>
      </w:r>
      <w:r>
        <w:rPr>
          <w:i/>
          <w:sz w:val="20"/>
        </w:rPr>
        <w:t>numele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prenumele)</w:t>
      </w:r>
      <w:r>
        <w:rPr>
          <w:i/>
          <w:sz w:val="20"/>
        </w:rPr>
        <w:tab/>
        <w:t>(denumirea operatorului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economic)</w:t>
      </w:r>
    </w:p>
    <w:p w:rsidR="002E19F3" w:rsidRDefault="002E19F3" w:rsidP="002E19F3">
      <w:pPr>
        <w:rPr>
          <w:i/>
          <w:sz w:val="29"/>
        </w:rPr>
      </w:pPr>
    </w:p>
    <w:p w:rsidR="002E19F3" w:rsidRDefault="002E19F3" w:rsidP="002E19F3">
      <w:pPr>
        <w:ind w:left="282"/>
        <w:rPr>
          <w:sz w:val="24"/>
        </w:rPr>
      </w:pP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calitate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ofertant,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achiziţia Aditiv</w:t>
      </w:r>
      <w:r>
        <w:rPr>
          <w:spacing w:val="-7"/>
          <w:sz w:val="24"/>
        </w:rPr>
        <w:t xml:space="preserve"> </w:t>
      </w:r>
      <w:r>
        <w:rPr>
          <w:sz w:val="24"/>
        </w:rPr>
        <w:t>antioxidant</w:t>
      </w:r>
      <w:r>
        <w:rPr>
          <w:spacing w:val="2"/>
          <w:sz w:val="24"/>
        </w:rPr>
        <w:t xml:space="preserve"> </w:t>
      </w:r>
    </w:p>
    <w:p w:rsidR="002E19F3" w:rsidRDefault="002E19F3" w:rsidP="002E19F3">
      <w:pPr>
        <w:spacing w:before="2"/>
        <w:rPr>
          <w:sz w:val="24"/>
        </w:rPr>
      </w:pPr>
    </w:p>
    <w:p w:rsidR="002E19F3" w:rsidRDefault="002E19F3" w:rsidP="002E19F3">
      <w:pPr>
        <w:spacing w:before="1" w:line="237" w:lineRule="auto"/>
        <w:ind w:left="282" w:right="312"/>
        <w:jc w:val="both"/>
        <w:rPr>
          <w:sz w:val="24"/>
        </w:rPr>
      </w:pPr>
      <w:r>
        <w:rPr>
          <w:sz w:val="24"/>
        </w:rPr>
        <w:t xml:space="preserve">organizată de </w:t>
      </w:r>
      <w:r>
        <w:rPr>
          <w:b/>
          <w:sz w:val="24"/>
        </w:rPr>
        <w:t>Î.S. „MOLDELECTRICA”</w:t>
      </w:r>
      <w:r>
        <w:rPr>
          <w:sz w:val="24"/>
        </w:rPr>
        <w:t>, declar pe propria răspundere, sub sancţiunea excluderii din</w:t>
      </w:r>
      <w:r>
        <w:rPr>
          <w:spacing w:val="1"/>
          <w:sz w:val="24"/>
        </w:rPr>
        <w:t xml:space="preserve"> </w:t>
      </w:r>
      <w:r>
        <w:rPr>
          <w:sz w:val="24"/>
        </w:rPr>
        <w:t>procedură</w:t>
      </w:r>
      <w:r>
        <w:rPr>
          <w:spacing w:val="-5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sancţiunilor</w:t>
      </w:r>
      <w:r>
        <w:rPr>
          <w:spacing w:val="2"/>
          <w:sz w:val="24"/>
        </w:rPr>
        <w:t xml:space="preserve"> </w:t>
      </w:r>
      <w:r>
        <w:rPr>
          <w:sz w:val="24"/>
        </w:rPr>
        <w:t>aplicate</w:t>
      </w:r>
      <w:r>
        <w:rPr>
          <w:spacing w:val="1"/>
          <w:sz w:val="24"/>
        </w:rPr>
        <w:t xml:space="preserve"> </w:t>
      </w:r>
      <w:r>
        <w:rPr>
          <w:sz w:val="24"/>
        </w:rPr>
        <w:t>faptei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fals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acte</w:t>
      </w:r>
      <w:r>
        <w:rPr>
          <w:spacing w:val="-4"/>
          <w:sz w:val="24"/>
        </w:rPr>
        <w:t xml:space="preserve"> </w:t>
      </w:r>
      <w:r>
        <w:rPr>
          <w:sz w:val="24"/>
        </w:rPr>
        <w:t>publice,</w:t>
      </w:r>
      <w:r>
        <w:rPr>
          <w:spacing w:val="3"/>
          <w:sz w:val="24"/>
        </w:rPr>
        <w:t xml:space="preserve"> </w:t>
      </w:r>
      <w:r>
        <w:rPr>
          <w:sz w:val="24"/>
        </w:rPr>
        <w:t>că</w:t>
      </w:r>
      <w:r>
        <w:rPr>
          <w:spacing w:val="-4"/>
          <w:sz w:val="24"/>
        </w:rPr>
        <w:t xml:space="preserve"> </w:t>
      </w:r>
      <w:r>
        <w:rPr>
          <w:sz w:val="24"/>
        </w:rPr>
        <w:t>ofertantul:</w:t>
      </w:r>
    </w:p>
    <w:p w:rsidR="002E19F3" w:rsidRDefault="002E19F3" w:rsidP="002E19F3">
      <w:pPr>
        <w:pStyle w:val="a3"/>
        <w:numPr>
          <w:ilvl w:val="0"/>
          <w:numId w:val="1"/>
        </w:numPr>
        <w:tabs>
          <w:tab w:val="left" w:pos="989"/>
        </w:tabs>
        <w:spacing w:before="3"/>
        <w:ind w:right="307" w:firstLine="566"/>
        <w:jc w:val="both"/>
        <w:rPr>
          <w:sz w:val="24"/>
        </w:rPr>
      </w:pPr>
      <w:r>
        <w:rPr>
          <w:sz w:val="24"/>
        </w:rPr>
        <w:t>în ultimii 5 ani, nu a fost condamnat, prin hotărârea definitivă a unei instanțe judecătorești, pentru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 la activități ale unei organizații sau grupări criminale, pentru corupție, pentru fraudă și/sau</w:t>
      </w:r>
      <w:r>
        <w:rPr>
          <w:spacing w:val="1"/>
          <w:sz w:val="24"/>
        </w:rPr>
        <w:t xml:space="preserve"> </w:t>
      </w:r>
      <w:r>
        <w:rPr>
          <w:sz w:val="24"/>
        </w:rPr>
        <w:t>pentru spălare de bani, pentru infracțiuni de terorism sau infracțiuni legate de activități teroriste, finanțarea</w:t>
      </w:r>
      <w:r>
        <w:rPr>
          <w:spacing w:val="1"/>
          <w:sz w:val="24"/>
        </w:rPr>
        <w:t xml:space="preserve"> </w:t>
      </w:r>
      <w:r>
        <w:rPr>
          <w:sz w:val="24"/>
        </w:rPr>
        <w:t>terorismului,</w:t>
      </w:r>
      <w:r>
        <w:rPr>
          <w:spacing w:val="2"/>
          <w:sz w:val="24"/>
        </w:rPr>
        <w:t xml:space="preserve"> </w:t>
      </w:r>
      <w:r>
        <w:rPr>
          <w:sz w:val="24"/>
        </w:rPr>
        <w:t>exploatarea prin</w:t>
      </w:r>
      <w:r>
        <w:rPr>
          <w:spacing w:val="1"/>
          <w:sz w:val="24"/>
        </w:rPr>
        <w:t xml:space="preserve"> </w:t>
      </w:r>
      <w:r>
        <w:rPr>
          <w:sz w:val="24"/>
        </w:rPr>
        <w:t>muncă a copiilor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alte</w:t>
      </w:r>
      <w:r>
        <w:rPr>
          <w:spacing w:val="5"/>
          <w:sz w:val="24"/>
        </w:rPr>
        <w:t xml:space="preserve"> </w:t>
      </w:r>
      <w:r>
        <w:rPr>
          <w:sz w:val="24"/>
        </w:rPr>
        <w:t>forme de trafic de persoane;</w:t>
      </w:r>
    </w:p>
    <w:p w:rsidR="002E19F3" w:rsidRDefault="002E19F3" w:rsidP="002E19F3">
      <w:pPr>
        <w:pStyle w:val="a3"/>
        <w:numPr>
          <w:ilvl w:val="0"/>
          <w:numId w:val="1"/>
        </w:numPr>
        <w:tabs>
          <w:tab w:val="left" w:pos="989"/>
        </w:tabs>
        <w:spacing w:before="3" w:line="237" w:lineRule="auto"/>
        <w:ind w:right="323" w:firstLine="566"/>
        <w:jc w:val="both"/>
        <w:rPr>
          <w:sz w:val="24"/>
        </w:rPr>
      </w:pPr>
      <w:r>
        <w:rPr>
          <w:sz w:val="24"/>
        </w:rPr>
        <w:t>în ultimii 3 ani, nu a fost condamnat, prin hotărîrea definitivă a unei instanţe judecătoreşti, pentru o</w:t>
      </w:r>
      <w:r>
        <w:rPr>
          <w:spacing w:val="-57"/>
          <w:sz w:val="24"/>
        </w:rPr>
        <w:t xml:space="preserve"> </w:t>
      </w:r>
      <w:r>
        <w:rPr>
          <w:sz w:val="24"/>
        </w:rPr>
        <w:t>faptă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adus</w:t>
      </w:r>
      <w:r>
        <w:rPr>
          <w:spacing w:val="-2"/>
          <w:sz w:val="24"/>
        </w:rPr>
        <w:t xml:space="preserve"> </w:t>
      </w:r>
      <w:r>
        <w:rPr>
          <w:sz w:val="24"/>
        </w:rPr>
        <w:t>atingere</w:t>
      </w:r>
      <w:r>
        <w:rPr>
          <w:spacing w:val="-1"/>
          <w:sz w:val="24"/>
        </w:rPr>
        <w:t xml:space="preserve"> </w:t>
      </w:r>
      <w:r>
        <w:rPr>
          <w:sz w:val="24"/>
        </w:rPr>
        <w:t>eticii</w:t>
      </w:r>
      <w:r>
        <w:rPr>
          <w:spacing w:val="-5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1"/>
          <w:sz w:val="24"/>
        </w:rPr>
        <w:t xml:space="preserve"> </w:t>
      </w:r>
      <w:r>
        <w:rPr>
          <w:sz w:val="24"/>
        </w:rPr>
        <w:t>sau pentru comiterea</w:t>
      </w:r>
      <w:r>
        <w:rPr>
          <w:spacing w:val="8"/>
          <w:sz w:val="24"/>
        </w:rPr>
        <w:t xml:space="preserve"> </w:t>
      </w:r>
      <w:r>
        <w:rPr>
          <w:sz w:val="24"/>
        </w:rPr>
        <w:t>unei</w:t>
      </w:r>
      <w:r>
        <w:rPr>
          <w:spacing w:val="-9"/>
          <w:sz w:val="24"/>
        </w:rPr>
        <w:t xml:space="preserve"> </w:t>
      </w:r>
      <w:r>
        <w:rPr>
          <w:sz w:val="24"/>
        </w:rPr>
        <w:t>greşeli în materie</w:t>
      </w:r>
      <w:r>
        <w:rPr>
          <w:spacing w:val="-1"/>
          <w:sz w:val="24"/>
        </w:rPr>
        <w:t xml:space="preserve"> </w:t>
      </w:r>
      <w:r>
        <w:rPr>
          <w:sz w:val="24"/>
        </w:rPr>
        <w:t>profesională;</w:t>
      </w:r>
    </w:p>
    <w:p w:rsidR="002E19F3" w:rsidRDefault="002E19F3" w:rsidP="002E19F3">
      <w:pPr>
        <w:pStyle w:val="a3"/>
        <w:numPr>
          <w:ilvl w:val="0"/>
          <w:numId w:val="1"/>
        </w:numPr>
        <w:tabs>
          <w:tab w:val="left" w:pos="989"/>
        </w:tabs>
        <w:spacing w:before="3" w:line="275" w:lineRule="exact"/>
        <w:ind w:left="988" w:hanging="174"/>
        <w:jc w:val="both"/>
        <w:rPr>
          <w:sz w:val="24"/>
        </w:rPr>
      </w:pPr>
      <w:r>
        <w:rPr>
          <w:sz w:val="24"/>
        </w:rPr>
        <w:t>nu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află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proces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insolvabilitate</w:t>
      </w:r>
      <w:r>
        <w:rPr>
          <w:spacing w:val="-3"/>
          <w:sz w:val="24"/>
        </w:rPr>
        <w:t xml:space="preserve"> </w:t>
      </w:r>
      <w:r>
        <w:rPr>
          <w:sz w:val="24"/>
        </w:rPr>
        <w:t>ca</w:t>
      </w:r>
      <w:r>
        <w:rPr>
          <w:spacing w:val="-3"/>
          <w:sz w:val="24"/>
        </w:rPr>
        <w:t xml:space="preserve"> </w:t>
      </w:r>
      <w:r>
        <w:rPr>
          <w:sz w:val="24"/>
        </w:rPr>
        <w:t>urmare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hotărîrii</w:t>
      </w:r>
      <w:r>
        <w:rPr>
          <w:spacing w:val="-2"/>
          <w:sz w:val="24"/>
        </w:rPr>
        <w:t xml:space="preserve"> </w:t>
      </w:r>
      <w:r>
        <w:rPr>
          <w:sz w:val="24"/>
        </w:rPr>
        <w:t>judecătorești;</w:t>
      </w:r>
    </w:p>
    <w:p w:rsidR="002E19F3" w:rsidRDefault="002E19F3" w:rsidP="002E19F3">
      <w:pPr>
        <w:pStyle w:val="a3"/>
        <w:numPr>
          <w:ilvl w:val="0"/>
          <w:numId w:val="1"/>
        </w:numPr>
        <w:tabs>
          <w:tab w:val="left" w:pos="989"/>
        </w:tabs>
        <w:spacing w:before="1" w:line="237" w:lineRule="auto"/>
        <w:ind w:right="318" w:firstLine="566"/>
        <w:jc w:val="both"/>
        <w:rPr>
          <w:sz w:val="24"/>
        </w:rPr>
      </w:pPr>
      <w:r>
        <w:rPr>
          <w:sz w:val="24"/>
        </w:rPr>
        <w:t>şi-a îndeplinit obligaţiile de plată a impozitelor, taxelor şi contribuţiilor de asigurări sociale 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4"/>
          <w:sz w:val="24"/>
        </w:rPr>
        <w:t xml:space="preserve"> </w:t>
      </w:r>
      <w:r>
        <w:rPr>
          <w:sz w:val="24"/>
        </w:rPr>
        <w:t>legale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vigoare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Republica</w:t>
      </w:r>
      <w:r>
        <w:rPr>
          <w:spacing w:val="-1"/>
          <w:sz w:val="24"/>
        </w:rPr>
        <w:t xml:space="preserve"> </w:t>
      </w:r>
      <w:r>
        <w:rPr>
          <w:sz w:val="24"/>
        </w:rPr>
        <w:t>Moldova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ţara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stabilit;</w:t>
      </w:r>
    </w:p>
    <w:p w:rsidR="002E19F3" w:rsidRDefault="002E19F3" w:rsidP="002E19F3">
      <w:pPr>
        <w:pStyle w:val="a3"/>
        <w:numPr>
          <w:ilvl w:val="2"/>
          <w:numId w:val="2"/>
        </w:numPr>
        <w:tabs>
          <w:tab w:val="left" w:pos="1003"/>
        </w:tabs>
        <w:spacing w:before="4" w:line="275" w:lineRule="exact"/>
        <w:ind w:left="1002" w:hanging="361"/>
        <w:jc w:val="both"/>
        <w:rPr>
          <w:sz w:val="24"/>
        </w:rPr>
      </w:pP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încheiat</w:t>
      </w:r>
      <w:r>
        <w:rPr>
          <w:spacing w:val="5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alți</w:t>
      </w:r>
      <w:r>
        <w:rPr>
          <w:spacing w:val="-9"/>
          <w:sz w:val="24"/>
        </w:rPr>
        <w:t xml:space="preserve"> </w:t>
      </w:r>
      <w:r>
        <w:rPr>
          <w:sz w:val="24"/>
        </w:rPr>
        <w:t>operatori</w:t>
      </w:r>
      <w:r>
        <w:rPr>
          <w:spacing w:val="-9"/>
          <w:sz w:val="24"/>
        </w:rPr>
        <w:t xml:space="preserve"> </w:t>
      </w:r>
      <w:r>
        <w:rPr>
          <w:sz w:val="24"/>
        </w:rPr>
        <w:t>economici</w:t>
      </w:r>
      <w:r>
        <w:rPr>
          <w:spacing w:val="-5"/>
          <w:sz w:val="24"/>
        </w:rPr>
        <w:t xml:space="preserve"> </w:t>
      </w:r>
      <w:r>
        <w:rPr>
          <w:sz w:val="24"/>
        </w:rPr>
        <w:t>acorduri</w:t>
      </w:r>
      <w:r>
        <w:rPr>
          <w:spacing w:val="-9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vizează</w:t>
      </w:r>
      <w:r>
        <w:rPr>
          <w:spacing w:val="-1"/>
          <w:sz w:val="24"/>
        </w:rPr>
        <w:t xml:space="preserve"> </w:t>
      </w:r>
      <w:r>
        <w:rPr>
          <w:sz w:val="24"/>
        </w:rPr>
        <w:t>denaturarea</w:t>
      </w:r>
      <w:r>
        <w:rPr>
          <w:spacing w:val="-1"/>
          <w:sz w:val="24"/>
        </w:rPr>
        <w:t xml:space="preserve"> </w:t>
      </w:r>
      <w:r>
        <w:rPr>
          <w:sz w:val="24"/>
        </w:rPr>
        <w:t>concurenței;</w:t>
      </w:r>
    </w:p>
    <w:p w:rsidR="002E19F3" w:rsidRDefault="002E19F3" w:rsidP="002E19F3">
      <w:pPr>
        <w:pStyle w:val="a3"/>
        <w:numPr>
          <w:ilvl w:val="2"/>
          <w:numId w:val="2"/>
        </w:numPr>
        <w:tabs>
          <w:tab w:val="left" w:pos="1002"/>
          <w:tab w:val="left" w:pos="1003"/>
        </w:tabs>
        <w:ind w:right="314" w:firstLine="360"/>
        <w:jc w:val="right"/>
        <w:rPr>
          <w:sz w:val="24"/>
        </w:rPr>
      </w:pPr>
      <w:r>
        <w:rPr>
          <w:sz w:val="24"/>
        </w:rPr>
        <w:t>prezintă informații și documente veridice și autentice pentru procedura de achiziție sus menționată.</w:t>
      </w:r>
      <w:r>
        <w:rPr>
          <w:spacing w:val="1"/>
          <w:sz w:val="24"/>
        </w:rPr>
        <w:t xml:space="preserve"> </w:t>
      </w:r>
      <w:r>
        <w:rPr>
          <w:sz w:val="24"/>
        </w:rPr>
        <w:t>Declar</w:t>
      </w:r>
      <w:r>
        <w:rPr>
          <w:spacing w:val="4"/>
          <w:sz w:val="24"/>
        </w:rPr>
        <w:t xml:space="preserve"> </w:t>
      </w:r>
      <w:r>
        <w:rPr>
          <w:sz w:val="24"/>
        </w:rPr>
        <w:t>că</w:t>
      </w:r>
      <w:r>
        <w:rPr>
          <w:spacing w:val="6"/>
          <w:sz w:val="24"/>
        </w:rPr>
        <w:t xml:space="preserve"> </w:t>
      </w:r>
      <w:r>
        <w:rPr>
          <w:sz w:val="24"/>
        </w:rPr>
        <w:t>informaţiile</w:t>
      </w:r>
      <w:r>
        <w:rPr>
          <w:spacing w:val="6"/>
          <w:sz w:val="24"/>
        </w:rPr>
        <w:t xml:space="preserve"> </w:t>
      </w:r>
      <w:r>
        <w:rPr>
          <w:sz w:val="24"/>
        </w:rPr>
        <w:t>furnizate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56"/>
          <w:sz w:val="24"/>
        </w:rPr>
        <w:t xml:space="preserve"> </w:t>
      </w:r>
      <w:r>
        <w:rPr>
          <w:sz w:val="24"/>
        </w:rPr>
        <w:t>scopul</w:t>
      </w:r>
      <w:r>
        <w:rPr>
          <w:spacing w:val="53"/>
          <w:sz w:val="24"/>
        </w:rPr>
        <w:t xml:space="preserve"> </w:t>
      </w:r>
      <w:r>
        <w:rPr>
          <w:sz w:val="24"/>
        </w:rPr>
        <w:t>demonstrării</w:t>
      </w:r>
      <w:r>
        <w:rPr>
          <w:spacing w:val="62"/>
          <w:sz w:val="24"/>
        </w:rPr>
        <w:t xml:space="preserve"> </w:t>
      </w:r>
      <w:r>
        <w:rPr>
          <w:sz w:val="24"/>
        </w:rPr>
        <w:t>îndeplinirii</w:t>
      </w:r>
      <w:r>
        <w:rPr>
          <w:spacing w:val="58"/>
          <w:sz w:val="24"/>
        </w:rPr>
        <w:t xml:space="preserve"> </w:t>
      </w:r>
      <w:r>
        <w:rPr>
          <w:sz w:val="24"/>
        </w:rPr>
        <w:t>criteriilor</w:t>
      </w:r>
      <w:r>
        <w:rPr>
          <w:spacing w:val="64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calificare</w:t>
      </w:r>
      <w:r>
        <w:rPr>
          <w:spacing w:val="66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complete</w:t>
      </w:r>
      <w:r>
        <w:rPr>
          <w:spacing w:val="51"/>
          <w:sz w:val="24"/>
        </w:rPr>
        <w:t xml:space="preserve"> </w:t>
      </w:r>
      <w:r>
        <w:rPr>
          <w:sz w:val="24"/>
        </w:rPr>
        <w:t>şi</w:t>
      </w:r>
      <w:r>
        <w:rPr>
          <w:spacing w:val="43"/>
          <w:sz w:val="24"/>
        </w:rPr>
        <w:t xml:space="preserve"> </w:t>
      </w:r>
      <w:r>
        <w:rPr>
          <w:sz w:val="24"/>
        </w:rPr>
        <w:t>corecte</w:t>
      </w:r>
      <w:r>
        <w:rPr>
          <w:spacing w:val="52"/>
          <w:sz w:val="24"/>
        </w:rPr>
        <w:t xml:space="preserve"> </w:t>
      </w:r>
      <w:r>
        <w:rPr>
          <w:sz w:val="24"/>
        </w:rPr>
        <w:t>în</w:t>
      </w:r>
      <w:r>
        <w:rPr>
          <w:spacing w:val="51"/>
          <w:sz w:val="24"/>
        </w:rPr>
        <w:t xml:space="preserve"> </w:t>
      </w:r>
      <w:r>
        <w:rPr>
          <w:sz w:val="24"/>
        </w:rPr>
        <w:t>fiecare</w:t>
      </w:r>
      <w:r>
        <w:rPr>
          <w:spacing w:val="52"/>
          <w:sz w:val="24"/>
        </w:rPr>
        <w:t xml:space="preserve"> </w:t>
      </w:r>
      <w:r>
        <w:rPr>
          <w:sz w:val="24"/>
        </w:rPr>
        <w:t>detaliu</w:t>
      </w:r>
      <w:r>
        <w:rPr>
          <w:spacing w:val="56"/>
          <w:sz w:val="24"/>
        </w:rPr>
        <w:t xml:space="preserve"> </w:t>
      </w:r>
      <w:r>
        <w:rPr>
          <w:sz w:val="24"/>
        </w:rPr>
        <w:t>şi</w:t>
      </w:r>
      <w:r>
        <w:rPr>
          <w:spacing w:val="48"/>
          <w:sz w:val="24"/>
        </w:rPr>
        <w:t xml:space="preserve"> </w:t>
      </w:r>
      <w:r>
        <w:rPr>
          <w:sz w:val="24"/>
        </w:rPr>
        <w:t>înţeleg</w:t>
      </w:r>
      <w:r>
        <w:rPr>
          <w:spacing w:val="56"/>
          <w:sz w:val="24"/>
        </w:rPr>
        <w:t xml:space="preserve"> </w:t>
      </w:r>
      <w:r>
        <w:rPr>
          <w:sz w:val="24"/>
        </w:rPr>
        <w:t>că</w:t>
      </w:r>
      <w:r>
        <w:rPr>
          <w:spacing w:val="56"/>
          <w:sz w:val="24"/>
        </w:rPr>
        <w:t xml:space="preserve"> </w:t>
      </w:r>
      <w:r>
        <w:rPr>
          <w:sz w:val="24"/>
        </w:rPr>
        <w:t>întreprinderea</w:t>
      </w:r>
      <w:r>
        <w:rPr>
          <w:spacing w:val="52"/>
          <w:sz w:val="24"/>
        </w:rPr>
        <w:t xml:space="preserve"> </w:t>
      </w:r>
      <w:r>
        <w:rPr>
          <w:sz w:val="24"/>
        </w:rPr>
        <w:t>are</w:t>
      </w:r>
      <w:r>
        <w:rPr>
          <w:spacing w:val="51"/>
          <w:sz w:val="24"/>
        </w:rPr>
        <w:t xml:space="preserve"> </w:t>
      </w:r>
      <w:r>
        <w:rPr>
          <w:sz w:val="24"/>
        </w:rPr>
        <w:t>dreptul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51"/>
          <w:sz w:val="24"/>
        </w:rPr>
        <w:t xml:space="preserve"> </w:t>
      </w:r>
      <w:r>
        <w:rPr>
          <w:sz w:val="24"/>
        </w:rPr>
        <w:t>solicita,</w:t>
      </w:r>
      <w:r>
        <w:rPr>
          <w:spacing w:val="59"/>
          <w:sz w:val="24"/>
        </w:rPr>
        <w:t xml:space="preserve"> </w:t>
      </w:r>
      <w:r>
        <w:rPr>
          <w:sz w:val="24"/>
        </w:rPr>
        <w:t>în</w:t>
      </w:r>
      <w:r>
        <w:rPr>
          <w:spacing w:val="51"/>
          <w:sz w:val="24"/>
        </w:rPr>
        <w:t xml:space="preserve"> </w:t>
      </w:r>
      <w:r>
        <w:rPr>
          <w:sz w:val="24"/>
        </w:rPr>
        <w:t>scopul</w:t>
      </w:r>
    </w:p>
    <w:p w:rsidR="002E19F3" w:rsidRDefault="002E19F3" w:rsidP="002E19F3">
      <w:pPr>
        <w:spacing w:before="1" w:line="275" w:lineRule="exact"/>
        <w:ind w:left="282"/>
        <w:jc w:val="both"/>
        <w:rPr>
          <w:sz w:val="24"/>
        </w:rPr>
      </w:pPr>
      <w:r>
        <w:rPr>
          <w:sz w:val="24"/>
        </w:rPr>
        <w:t>verificării</w:t>
      </w:r>
      <w:r>
        <w:rPr>
          <w:spacing w:val="-6"/>
          <w:sz w:val="24"/>
        </w:rPr>
        <w:t xml:space="preserve"> </w:t>
      </w:r>
      <w:r>
        <w:rPr>
          <w:sz w:val="24"/>
        </w:rPr>
        <w:t>şi</w:t>
      </w:r>
      <w:r>
        <w:rPr>
          <w:spacing w:val="-5"/>
          <w:sz w:val="24"/>
        </w:rPr>
        <w:t xml:space="preserve"> </w:t>
      </w:r>
      <w:r>
        <w:rPr>
          <w:sz w:val="24"/>
        </w:rPr>
        <w:t>confirmării</w:t>
      </w:r>
      <w:r>
        <w:rPr>
          <w:spacing w:val="-6"/>
          <w:sz w:val="24"/>
        </w:rPr>
        <w:t xml:space="preserve"> </w:t>
      </w:r>
      <w:r>
        <w:rPr>
          <w:sz w:val="24"/>
        </w:rPr>
        <w:t>declaraţiilor,</w:t>
      </w:r>
      <w:r>
        <w:rPr>
          <w:spacing w:val="-3"/>
          <w:sz w:val="24"/>
        </w:rPr>
        <w:t xml:space="preserve"> </w:t>
      </w:r>
      <w:r>
        <w:rPr>
          <w:sz w:val="24"/>
        </w:rPr>
        <w:t>orice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</w:t>
      </w:r>
      <w:r>
        <w:rPr>
          <w:spacing w:val="-2"/>
          <w:sz w:val="24"/>
        </w:rPr>
        <w:t xml:space="preserve"> </w:t>
      </w:r>
      <w:r>
        <w:rPr>
          <w:sz w:val="24"/>
        </w:rPr>
        <w:t>doveditoare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dispun.</w:t>
      </w:r>
    </w:p>
    <w:p w:rsidR="002E19F3" w:rsidRDefault="002E19F3" w:rsidP="002E19F3">
      <w:pPr>
        <w:spacing w:line="242" w:lineRule="auto"/>
        <w:ind w:left="282" w:right="320" w:firstLine="566"/>
        <w:jc w:val="both"/>
        <w:rPr>
          <w:sz w:val="24"/>
        </w:rPr>
      </w:pPr>
      <w:r>
        <w:rPr>
          <w:sz w:val="24"/>
        </w:rPr>
        <w:t>Înțeleg</w:t>
      </w:r>
      <w:r>
        <w:rPr>
          <w:spacing w:val="1"/>
          <w:sz w:val="24"/>
        </w:rPr>
        <w:t xml:space="preserve"> </w:t>
      </w:r>
      <w:r>
        <w:rPr>
          <w:sz w:val="24"/>
        </w:rPr>
        <w:t>că,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această</w:t>
      </w:r>
      <w:r>
        <w:rPr>
          <w:spacing w:val="1"/>
          <w:sz w:val="24"/>
        </w:rPr>
        <w:t xml:space="preserve"> </w:t>
      </w:r>
      <w:r>
        <w:rPr>
          <w:sz w:val="24"/>
        </w:rPr>
        <w:t>declarație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conformă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realitatea,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pasibil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încălcarea prevederilor</w:t>
      </w:r>
      <w:r>
        <w:rPr>
          <w:spacing w:val="7"/>
          <w:sz w:val="24"/>
        </w:rPr>
        <w:t xml:space="preserve"> </w:t>
      </w:r>
      <w:r>
        <w:rPr>
          <w:sz w:val="24"/>
        </w:rPr>
        <w:t>legistației</w:t>
      </w:r>
      <w:r>
        <w:rPr>
          <w:spacing w:val="-3"/>
          <w:sz w:val="24"/>
        </w:rPr>
        <w:t xml:space="preserve"> </w:t>
      </w:r>
      <w:r>
        <w:rPr>
          <w:sz w:val="24"/>
        </w:rPr>
        <w:t>penale privind</w:t>
      </w:r>
      <w:r>
        <w:rPr>
          <w:spacing w:val="5"/>
          <w:sz w:val="24"/>
        </w:rPr>
        <w:t xml:space="preserve"> </w:t>
      </w:r>
      <w:r>
        <w:rPr>
          <w:sz w:val="24"/>
        </w:rPr>
        <w:t>falsul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declarații.</w:t>
      </w:r>
    </w:p>
    <w:p w:rsidR="002E19F3" w:rsidRDefault="002E19F3" w:rsidP="002E19F3">
      <w:pPr>
        <w:rPr>
          <w:sz w:val="26"/>
        </w:rPr>
      </w:pPr>
    </w:p>
    <w:p w:rsidR="002E19F3" w:rsidRDefault="002E19F3" w:rsidP="002E19F3">
      <w:pPr>
        <w:spacing w:before="5"/>
        <w:rPr>
          <w:sz w:val="21"/>
        </w:rPr>
      </w:pPr>
    </w:p>
    <w:p w:rsidR="002E19F3" w:rsidRDefault="002E19F3" w:rsidP="002E19F3">
      <w:pPr>
        <w:tabs>
          <w:tab w:val="left" w:pos="6407"/>
        </w:tabs>
        <w:ind w:left="849"/>
        <w:rPr>
          <w:sz w:val="24"/>
        </w:rPr>
      </w:pP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completării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E19F3" w:rsidRDefault="002E19F3" w:rsidP="002E19F3">
      <w:pPr>
        <w:rPr>
          <w:sz w:val="20"/>
        </w:rPr>
      </w:pPr>
    </w:p>
    <w:p w:rsidR="002E19F3" w:rsidRDefault="002E19F3" w:rsidP="002E19F3">
      <w:pPr>
        <w:spacing w:before="9"/>
        <w:rPr>
          <w:sz w:val="23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2D82547" wp14:editId="491AE5A4">
                <wp:simplePos x="0" y="0"/>
                <wp:positionH relativeFrom="page">
                  <wp:posOffset>1009015</wp:posOffset>
                </wp:positionH>
                <wp:positionV relativeFrom="paragraph">
                  <wp:posOffset>201295</wp:posOffset>
                </wp:positionV>
                <wp:extent cx="1524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2400"/>
                            <a:gd name="T2" fmla="+- 0 3989 1589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4B8B5" id="Freeform 3" o:spid="_x0000_s1026" style="position:absolute;margin-left:79.45pt;margin-top:15.85pt;width:12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" path="m,l2400,e" filled="f" strokeweight=".48pt">
                <v:path arrowok="t" o:connecttype="custom" o:connectlocs="0,0;1524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7E8AC6E" wp14:editId="242BC85C">
                <wp:simplePos x="0" y="0"/>
                <wp:positionH relativeFrom="page">
                  <wp:posOffset>2648585</wp:posOffset>
                </wp:positionH>
                <wp:positionV relativeFrom="paragraph">
                  <wp:posOffset>201295</wp:posOffset>
                </wp:positionV>
                <wp:extent cx="182626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6260" cy="1270"/>
                        </a:xfrm>
                        <a:custGeom>
                          <a:avLst/>
                          <a:gdLst>
                            <a:gd name="T0" fmla="+- 0 4171 4171"/>
                            <a:gd name="T1" fmla="*/ T0 w 2876"/>
                            <a:gd name="T2" fmla="+- 0 7046 4171"/>
                            <a:gd name="T3" fmla="*/ T2 w 28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76">
                              <a:moveTo>
                                <a:pt x="0" y="0"/>
                              </a:moveTo>
                              <a:lnTo>
                                <a:pt x="28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80927" id="Freeform 2" o:spid="_x0000_s1026" style="position:absolute;margin-left:208.55pt;margin-top:15.85pt;width:143.8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" path="m,l2875,e" filled="f" strokeweight=".48pt">
                <v:path arrowok="t" o:connecttype="custom" o:connectlocs="0,0;1825625,0" o:connectangles="0,0"/>
                <w10:wrap type="topAndBottom" anchorx="page"/>
              </v:shape>
            </w:pict>
          </mc:Fallback>
        </mc:AlternateContent>
      </w:r>
    </w:p>
    <w:p w:rsidR="002E19F3" w:rsidRDefault="002E19F3" w:rsidP="002E19F3">
      <w:pPr>
        <w:tabs>
          <w:tab w:val="left" w:pos="4359"/>
        </w:tabs>
        <w:spacing w:line="250" w:lineRule="exact"/>
        <w:ind w:left="1214"/>
        <w:rPr>
          <w:i/>
          <w:sz w:val="24"/>
        </w:rPr>
      </w:pPr>
      <w:r>
        <w:rPr>
          <w:i/>
          <w:sz w:val="24"/>
        </w:rPr>
        <w:t>(Nume,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Prenume)</w:t>
      </w:r>
      <w:r>
        <w:rPr>
          <w:i/>
          <w:sz w:val="24"/>
        </w:rPr>
        <w:tab/>
        <w:t>(semnătura)</w:t>
      </w:r>
    </w:p>
    <w:p w:rsidR="002E19F3" w:rsidRDefault="002E19F3" w:rsidP="002E19F3">
      <w:pPr>
        <w:rPr>
          <w:i/>
          <w:sz w:val="24"/>
        </w:rPr>
      </w:pPr>
    </w:p>
    <w:p w:rsidR="002E19F3" w:rsidRDefault="002E19F3" w:rsidP="002E19F3">
      <w:pPr>
        <w:tabs>
          <w:tab w:val="left" w:pos="6407"/>
        </w:tabs>
        <w:spacing w:line="275" w:lineRule="exact"/>
        <w:ind w:left="849"/>
        <w:rPr>
          <w:sz w:val="24"/>
        </w:rPr>
      </w:pP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calitate de: </w:t>
      </w:r>
      <w:r>
        <w:rPr>
          <w:spacing w:val="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E19F3" w:rsidRDefault="002E19F3" w:rsidP="002E19F3">
      <w:pPr>
        <w:spacing w:line="275" w:lineRule="exact"/>
        <w:ind w:right="2584"/>
        <w:jc w:val="center"/>
        <w:rPr>
          <w:i/>
          <w:sz w:val="24"/>
        </w:rPr>
      </w:pPr>
      <w:r>
        <w:rPr>
          <w:i/>
          <w:sz w:val="24"/>
        </w:rPr>
        <w:t>(funcția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deținută)</w:t>
      </w:r>
    </w:p>
    <w:p w:rsidR="002E19F3" w:rsidRDefault="002E19F3" w:rsidP="002E19F3">
      <w:pPr>
        <w:rPr>
          <w:i/>
          <w:sz w:val="24"/>
        </w:rPr>
      </w:pPr>
    </w:p>
    <w:p w:rsidR="002E19F3" w:rsidRDefault="002E19F3" w:rsidP="002E19F3">
      <w:pPr>
        <w:tabs>
          <w:tab w:val="left" w:pos="6396"/>
        </w:tabs>
        <w:ind w:left="849"/>
        <w:rPr>
          <w:sz w:val="24"/>
        </w:rPr>
      </w:pPr>
      <w:r>
        <w:rPr>
          <w:sz w:val="24"/>
        </w:rPr>
        <w:t>Ofertantul: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E19F3" w:rsidRDefault="002E19F3" w:rsidP="002E19F3">
      <w:pPr>
        <w:spacing w:before="3"/>
        <w:ind w:right="2565"/>
        <w:jc w:val="center"/>
        <w:rPr>
          <w:i/>
          <w:sz w:val="24"/>
        </w:rPr>
      </w:pPr>
      <w:r>
        <w:rPr>
          <w:i/>
          <w:sz w:val="24"/>
        </w:rPr>
        <w:t>(denumirea,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completă)</w:t>
      </w:r>
    </w:p>
    <w:p w:rsidR="002E19F3" w:rsidRDefault="002E19F3" w:rsidP="002E19F3">
      <w:pPr>
        <w:spacing w:before="11"/>
        <w:rPr>
          <w:i/>
          <w:sz w:val="23"/>
        </w:rPr>
      </w:pPr>
    </w:p>
    <w:p w:rsidR="002E19F3" w:rsidRDefault="002E19F3" w:rsidP="002E19F3">
      <w:pPr>
        <w:ind w:left="849"/>
        <w:rPr>
          <w:sz w:val="24"/>
        </w:rPr>
      </w:pPr>
      <w:r>
        <w:rPr>
          <w:sz w:val="24"/>
        </w:rPr>
        <w:t>L.Ș.</w:t>
      </w:r>
    </w:p>
    <w:p w:rsidR="00CF72B6" w:rsidRDefault="00CF72B6">
      <w:bookmarkStart w:id="0" w:name="_GoBack"/>
      <w:bookmarkEnd w:id="0"/>
    </w:p>
    <w:sectPr w:rsidR="00CF72B6">
      <w:pgSz w:w="11910" w:h="16840"/>
      <w:pgMar w:top="840" w:right="280" w:bottom="920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C2CC4"/>
    <w:multiLevelType w:val="hybridMultilevel"/>
    <w:tmpl w:val="161802FC"/>
    <w:lvl w:ilvl="0" w:tplc="CA605CDE">
      <w:numFmt w:val="bullet"/>
      <w:lvlText w:val="-"/>
      <w:lvlJc w:val="left"/>
      <w:pPr>
        <w:ind w:left="249" w:hanging="17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15F6BE00">
      <w:numFmt w:val="bullet"/>
      <w:lvlText w:val="•"/>
      <w:lvlJc w:val="left"/>
      <w:pPr>
        <w:ind w:left="1304" w:hanging="173"/>
      </w:pPr>
      <w:rPr>
        <w:rFonts w:hint="default"/>
        <w:lang w:val="ro-RO" w:eastAsia="en-US" w:bidi="ar-SA"/>
      </w:rPr>
    </w:lvl>
    <w:lvl w:ilvl="2" w:tplc="85A696E4">
      <w:numFmt w:val="bullet"/>
      <w:lvlText w:val="•"/>
      <w:lvlJc w:val="left"/>
      <w:pPr>
        <w:ind w:left="2368" w:hanging="173"/>
      </w:pPr>
      <w:rPr>
        <w:rFonts w:hint="default"/>
        <w:lang w:val="ro-RO" w:eastAsia="en-US" w:bidi="ar-SA"/>
      </w:rPr>
    </w:lvl>
    <w:lvl w:ilvl="3" w:tplc="53E6FB8C">
      <w:numFmt w:val="bullet"/>
      <w:lvlText w:val="•"/>
      <w:lvlJc w:val="left"/>
      <w:pPr>
        <w:ind w:left="3433" w:hanging="173"/>
      </w:pPr>
      <w:rPr>
        <w:rFonts w:hint="default"/>
        <w:lang w:val="ro-RO" w:eastAsia="en-US" w:bidi="ar-SA"/>
      </w:rPr>
    </w:lvl>
    <w:lvl w:ilvl="4" w:tplc="CA4A02B2">
      <w:numFmt w:val="bullet"/>
      <w:lvlText w:val="•"/>
      <w:lvlJc w:val="left"/>
      <w:pPr>
        <w:ind w:left="4497" w:hanging="173"/>
      </w:pPr>
      <w:rPr>
        <w:rFonts w:hint="default"/>
        <w:lang w:val="ro-RO" w:eastAsia="en-US" w:bidi="ar-SA"/>
      </w:rPr>
    </w:lvl>
    <w:lvl w:ilvl="5" w:tplc="E4647690">
      <w:numFmt w:val="bullet"/>
      <w:lvlText w:val="•"/>
      <w:lvlJc w:val="left"/>
      <w:pPr>
        <w:ind w:left="5562" w:hanging="173"/>
      </w:pPr>
      <w:rPr>
        <w:rFonts w:hint="default"/>
        <w:lang w:val="ro-RO" w:eastAsia="en-US" w:bidi="ar-SA"/>
      </w:rPr>
    </w:lvl>
    <w:lvl w:ilvl="6" w:tplc="0B66A244">
      <w:numFmt w:val="bullet"/>
      <w:lvlText w:val="•"/>
      <w:lvlJc w:val="left"/>
      <w:pPr>
        <w:ind w:left="6626" w:hanging="173"/>
      </w:pPr>
      <w:rPr>
        <w:rFonts w:hint="default"/>
        <w:lang w:val="ro-RO" w:eastAsia="en-US" w:bidi="ar-SA"/>
      </w:rPr>
    </w:lvl>
    <w:lvl w:ilvl="7" w:tplc="88E88DC4">
      <w:numFmt w:val="bullet"/>
      <w:lvlText w:val="•"/>
      <w:lvlJc w:val="left"/>
      <w:pPr>
        <w:ind w:left="7690" w:hanging="173"/>
      </w:pPr>
      <w:rPr>
        <w:rFonts w:hint="default"/>
        <w:lang w:val="ro-RO" w:eastAsia="en-US" w:bidi="ar-SA"/>
      </w:rPr>
    </w:lvl>
    <w:lvl w:ilvl="8" w:tplc="022CCAC0">
      <w:numFmt w:val="bullet"/>
      <w:lvlText w:val="•"/>
      <w:lvlJc w:val="left"/>
      <w:pPr>
        <w:ind w:left="8755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5E1D477D"/>
    <w:multiLevelType w:val="hybridMultilevel"/>
    <w:tmpl w:val="A81A9028"/>
    <w:lvl w:ilvl="0" w:tplc="B8BCB944">
      <w:start w:val="1"/>
      <w:numFmt w:val="decimal"/>
      <w:lvlText w:val="%1."/>
      <w:lvlJc w:val="left"/>
      <w:pPr>
        <w:ind w:left="354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1FD6D416">
      <w:start w:val="2"/>
      <w:numFmt w:val="upperRoman"/>
      <w:lvlText w:val="%2."/>
      <w:lvlJc w:val="left"/>
      <w:pPr>
        <w:ind w:left="833" w:hanging="580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o-RO" w:eastAsia="en-US" w:bidi="ar-SA"/>
      </w:rPr>
    </w:lvl>
    <w:lvl w:ilvl="2" w:tplc="D44AA906">
      <w:numFmt w:val="bullet"/>
      <w:lvlText w:val="-"/>
      <w:lvlJc w:val="left"/>
      <w:pPr>
        <w:ind w:left="282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3" w:tplc="E2B850A0">
      <w:numFmt w:val="bullet"/>
      <w:lvlText w:val="•"/>
      <w:lvlJc w:val="left"/>
      <w:pPr>
        <w:ind w:left="2095" w:hanging="360"/>
      </w:pPr>
      <w:rPr>
        <w:rFonts w:hint="default"/>
        <w:lang w:val="ro-RO" w:eastAsia="en-US" w:bidi="ar-SA"/>
      </w:rPr>
    </w:lvl>
    <w:lvl w:ilvl="4" w:tplc="5F720158">
      <w:numFmt w:val="bullet"/>
      <w:lvlText w:val="•"/>
      <w:lvlJc w:val="left"/>
      <w:pPr>
        <w:ind w:left="3351" w:hanging="360"/>
      </w:pPr>
      <w:rPr>
        <w:rFonts w:hint="default"/>
        <w:lang w:val="ro-RO" w:eastAsia="en-US" w:bidi="ar-SA"/>
      </w:rPr>
    </w:lvl>
    <w:lvl w:ilvl="5" w:tplc="07827F48">
      <w:numFmt w:val="bullet"/>
      <w:lvlText w:val="•"/>
      <w:lvlJc w:val="left"/>
      <w:pPr>
        <w:ind w:left="4606" w:hanging="360"/>
      </w:pPr>
      <w:rPr>
        <w:rFonts w:hint="default"/>
        <w:lang w:val="ro-RO" w:eastAsia="en-US" w:bidi="ar-SA"/>
      </w:rPr>
    </w:lvl>
    <w:lvl w:ilvl="6" w:tplc="542ED0DA">
      <w:numFmt w:val="bullet"/>
      <w:lvlText w:val="•"/>
      <w:lvlJc w:val="left"/>
      <w:pPr>
        <w:ind w:left="5862" w:hanging="360"/>
      </w:pPr>
      <w:rPr>
        <w:rFonts w:hint="default"/>
        <w:lang w:val="ro-RO" w:eastAsia="en-US" w:bidi="ar-SA"/>
      </w:rPr>
    </w:lvl>
    <w:lvl w:ilvl="7" w:tplc="DF901AB2">
      <w:numFmt w:val="bullet"/>
      <w:lvlText w:val="•"/>
      <w:lvlJc w:val="left"/>
      <w:pPr>
        <w:ind w:left="7117" w:hanging="360"/>
      </w:pPr>
      <w:rPr>
        <w:rFonts w:hint="default"/>
        <w:lang w:val="ro-RO" w:eastAsia="en-US" w:bidi="ar-SA"/>
      </w:rPr>
    </w:lvl>
    <w:lvl w:ilvl="8" w:tplc="624E9E36">
      <w:numFmt w:val="bullet"/>
      <w:lvlText w:val="•"/>
      <w:lvlJc w:val="left"/>
      <w:pPr>
        <w:ind w:left="8373" w:hanging="3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671"/>
    <w:rsid w:val="002E19F3"/>
    <w:rsid w:val="008948BC"/>
    <w:rsid w:val="00BD0671"/>
    <w:rsid w:val="00CF72B6"/>
    <w:rsid w:val="00D6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5A699-727F-44D9-B51A-D7A49F984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E19F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E19F3"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1873</Characters>
  <Application>Microsoft Office Word</Application>
  <DocSecurity>0</DocSecurity>
  <Lines>15</Lines>
  <Paragraphs>4</Paragraphs>
  <ScaleCrop>false</ScaleCrop>
  <Company>Moldelectrica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2023-08-01T14:39:00Z</dcterms:created>
  <dcterms:modified xsi:type="dcterms:W3CDTF">2023-08-01T14:39:00Z</dcterms:modified>
</cp:coreProperties>
</file>