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page" w:tblpX="1211" w:tblpY="-525"/>
        <w:tblW w:w="10080" w:type="dxa"/>
        <w:tblCellSpacing w:w="0" w:type="dxa"/>
        <w:tblLayout w:type="fixed"/>
        <w:tblLook w:val="04A0" w:firstRow="1" w:lastRow="0" w:firstColumn="1" w:lastColumn="0" w:noHBand="0" w:noVBand="1"/>
      </w:tblPr>
      <w:tblGrid>
        <w:gridCol w:w="10080"/>
      </w:tblGrid>
      <w:tr w:rsidR="00DB325C" w:rsidRPr="00D04411" w14:paraId="0EEF4608" w14:textId="77777777" w:rsidTr="006930AF">
        <w:trPr>
          <w:trHeight w:val="14869"/>
          <w:tblCellSpacing w:w="0" w:type="dxa"/>
        </w:trPr>
        <w:tc>
          <w:tcPr>
            <w:tcW w:w="10080" w:type="dxa"/>
            <w:tcMar>
              <w:top w:w="15" w:type="dxa"/>
              <w:left w:w="50" w:type="dxa"/>
              <w:bottom w:w="15" w:type="dxa"/>
              <w:right w:w="50" w:type="dxa"/>
            </w:tcMar>
          </w:tcPr>
          <w:p w14:paraId="6249CD42" w14:textId="77777777" w:rsidR="000E417B" w:rsidRDefault="000E417B" w:rsidP="006930AF">
            <w:pPr>
              <w:jc w:val="center"/>
              <w:rPr>
                <w:b/>
                <w:lang w:val="ro-RO"/>
              </w:rPr>
            </w:pPr>
            <w:r>
              <w:rPr>
                <w:b/>
                <w:lang w:val="ro-RO"/>
              </w:rPr>
              <w:t xml:space="preserve"> </w:t>
            </w:r>
          </w:p>
          <w:p w14:paraId="6E463BE8" w14:textId="0A2C4DAB" w:rsidR="000E417B" w:rsidRPr="000E417B" w:rsidRDefault="000E417B" w:rsidP="000E417B">
            <w:pPr>
              <w:jc w:val="right"/>
              <w:rPr>
                <w:b/>
                <w:color w:val="FF0000"/>
                <w:lang w:val="ro-RO"/>
              </w:rPr>
            </w:pPr>
            <w:r w:rsidRPr="000E417B">
              <w:rPr>
                <w:b/>
                <w:color w:val="FF0000"/>
                <w:lang w:val="ro-RO"/>
              </w:rPr>
              <w:t xml:space="preserve">Modelul de contract este orientativ </w:t>
            </w:r>
          </w:p>
          <w:p w14:paraId="15B63260" w14:textId="77777777" w:rsidR="000E417B" w:rsidRDefault="000E417B" w:rsidP="006930AF">
            <w:pPr>
              <w:jc w:val="center"/>
              <w:rPr>
                <w:b/>
                <w:lang w:val="ro-RO"/>
              </w:rPr>
            </w:pPr>
          </w:p>
          <w:p w14:paraId="56FB850E" w14:textId="77777777" w:rsidR="000E417B" w:rsidRDefault="000E417B" w:rsidP="006930AF">
            <w:pPr>
              <w:jc w:val="center"/>
              <w:rPr>
                <w:b/>
                <w:lang w:val="ro-RO"/>
              </w:rPr>
            </w:pPr>
          </w:p>
          <w:p w14:paraId="02E8B968" w14:textId="09B745C0" w:rsidR="00DB325C" w:rsidRPr="00330A90" w:rsidRDefault="00DB325C" w:rsidP="006930AF">
            <w:pPr>
              <w:jc w:val="center"/>
              <w:rPr>
                <w:b/>
                <w:lang w:val="ro-RO"/>
              </w:rPr>
            </w:pPr>
            <w:r w:rsidRPr="00330A90">
              <w:rPr>
                <w:b/>
                <w:lang w:val="ro-RO"/>
              </w:rPr>
              <w:t xml:space="preserve">CONTRACT DE COMODAT  </w:t>
            </w:r>
          </w:p>
          <w:p w14:paraId="351D8693" w14:textId="77777777" w:rsidR="00DB325C" w:rsidRPr="00330A90" w:rsidRDefault="00DB325C" w:rsidP="006930AF">
            <w:pPr>
              <w:jc w:val="center"/>
              <w:rPr>
                <w:b/>
                <w:lang w:val="ro-RO"/>
              </w:rPr>
            </w:pPr>
          </w:p>
          <w:p w14:paraId="48C08D4C" w14:textId="77777777" w:rsidR="00DB325C" w:rsidRPr="00330A90" w:rsidRDefault="00DB325C" w:rsidP="006930AF">
            <w:pPr>
              <w:pStyle w:val="NormalWeb"/>
              <w:ind w:firstLine="142"/>
              <w:rPr>
                <w:rFonts w:ascii="Times New Roman" w:hAnsi="Times New Roman" w:cs="Times New Roman"/>
                <w:b/>
                <w:lang w:val="ro-RO"/>
              </w:rPr>
            </w:pPr>
            <w:r>
              <w:rPr>
                <w:rFonts w:ascii="Times New Roman" w:hAnsi="Times New Roman" w:cs="Times New Roman"/>
                <w:b/>
                <w:u w:val="single"/>
                <w:lang w:val="ro-RO"/>
              </w:rPr>
              <w:t>mun. Chi</w:t>
            </w:r>
            <w:r>
              <w:rPr>
                <w:rFonts w:ascii="Cambria Math" w:hAnsi="Cambria Math" w:cs="Cambria Math"/>
                <w:b/>
                <w:u w:val="single"/>
                <w:lang w:val="ro-RO"/>
              </w:rPr>
              <w:t>ș</w:t>
            </w:r>
            <w:r>
              <w:rPr>
                <w:rFonts w:ascii="Times New Roman" w:hAnsi="Times New Roman" w:cs="Times New Roman"/>
                <w:b/>
                <w:u w:val="single"/>
                <w:lang w:val="ro-RO"/>
              </w:rPr>
              <w:t>inău</w:t>
            </w:r>
            <w:r w:rsidRPr="00330A90">
              <w:rPr>
                <w:rFonts w:ascii="Times New Roman" w:hAnsi="Times New Roman" w:cs="Times New Roman"/>
                <w:b/>
                <w:lang w:val="ro-RO"/>
              </w:rPr>
              <w:t xml:space="preserve">                                                                                                                  </w:t>
            </w:r>
            <w:r>
              <w:rPr>
                <w:rFonts w:ascii="Times New Roman" w:hAnsi="Times New Roman" w:cs="Times New Roman"/>
                <w:b/>
                <w:u w:val="single"/>
                <w:lang w:val="ro-RO"/>
              </w:rPr>
              <w:t>___________</w:t>
            </w:r>
            <w:r w:rsidRPr="00330A90">
              <w:rPr>
                <w:rFonts w:ascii="Times New Roman" w:hAnsi="Times New Roman" w:cs="Times New Roman"/>
                <w:lang w:val="ro-RO"/>
              </w:rPr>
              <w:t xml:space="preserve">       </w:t>
            </w:r>
          </w:p>
          <w:p w14:paraId="1DF96990" w14:textId="77777777" w:rsidR="00DB325C" w:rsidRPr="00330A90" w:rsidRDefault="00DB325C" w:rsidP="006930AF">
            <w:pPr>
              <w:jc w:val="both"/>
              <w:rPr>
                <w:b/>
                <w:lang w:val="ro-RO"/>
              </w:rPr>
            </w:pPr>
            <w:r w:rsidRPr="00330A90">
              <w:rPr>
                <w:lang w:val="ro-RO"/>
              </w:rPr>
              <w:t xml:space="preserve">        </w:t>
            </w:r>
          </w:p>
          <w:p w14:paraId="045381B2" w14:textId="77777777" w:rsidR="00DB325C" w:rsidRPr="00330A90" w:rsidRDefault="00DB325C" w:rsidP="006930AF">
            <w:pPr>
              <w:pStyle w:val="cb"/>
              <w:rPr>
                <w:lang w:val="ro-RO"/>
              </w:rPr>
            </w:pPr>
            <w:r w:rsidRPr="00330A90">
              <w:rPr>
                <w:lang w:val="ro-RO"/>
              </w:rPr>
              <w:t xml:space="preserve">I. PĂRŢILE CONTRACTANTE </w:t>
            </w:r>
          </w:p>
          <w:p w14:paraId="12A34EFA" w14:textId="77777777" w:rsidR="00DB325C" w:rsidRPr="00330A90" w:rsidRDefault="00DB325C" w:rsidP="006930AF">
            <w:pPr>
              <w:pStyle w:val="NormalWeb"/>
              <w:rPr>
                <w:rFonts w:ascii="Times New Roman" w:hAnsi="Times New Roman" w:cs="Times New Roman"/>
                <w:lang w:val="ro-RO"/>
              </w:rPr>
            </w:pPr>
            <w:r w:rsidRPr="00330A90">
              <w:rPr>
                <w:rFonts w:ascii="Times New Roman" w:hAnsi="Times New Roman" w:cs="Times New Roman"/>
                <w:lang w:val="ro-RO"/>
              </w:rPr>
              <w:t xml:space="preserve">  </w:t>
            </w:r>
          </w:p>
          <w:p w14:paraId="1E1980F9" w14:textId="77777777" w:rsidR="00DB325C" w:rsidRPr="00330A90" w:rsidRDefault="00DB325C" w:rsidP="006930AF">
            <w:pPr>
              <w:pStyle w:val="cn"/>
              <w:ind w:right="335" w:firstLine="592"/>
              <w:jc w:val="both"/>
              <w:rPr>
                <w:vertAlign w:val="superscript"/>
                <w:lang w:val="ro-RO"/>
              </w:rPr>
            </w:pPr>
            <w:r w:rsidRPr="00330A90">
              <w:rPr>
                <w:rStyle w:val="NormalWebChar"/>
                <w:lang w:val="en-US"/>
              </w:rPr>
              <w:t>1.1.</w:t>
            </w:r>
            <w:r>
              <w:rPr>
                <w:rStyle w:val="NormalWebChar"/>
                <w:lang w:val="en-US"/>
              </w:rPr>
              <w:t xml:space="preserve"> ____________________</w:t>
            </w:r>
            <w:r>
              <w:rPr>
                <w:rStyle w:val="NormalWebChar"/>
                <w:b/>
                <w:u w:val="single"/>
                <w:lang w:val="en-US"/>
              </w:rPr>
              <w:t xml:space="preserve"> </w:t>
            </w:r>
            <w:r w:rsidRPr="00330A90">
              <w:rPr>
                <w:rStyle w:val="NormalWebChar"/>
                <w:b/>
                <w:lang w:val="en-US"/>
              </w:rPr>
              <w:t xml:space="preserve">, </w:t>
            </w:r>
            <w:r w:rsidRPr="00330A90">
              <w:rPr>
                <w:rStyle w:val="NormalWebChar"/>
                <w:lang w:val="en-US"/>
              </w:rPr>
              <w:t xml:space="preserve">reprezentată de </w:t>
            </w:r>
            <w:r>
              <w:rPr>
                <w:rStyle w:val="NormalWebChar"/>
                <w:b/>
                <w:u w:val="single"/>
                <w:lang w:val="ro-RO"/>
              </w:rPr>
              <w:t>director ___________</w:t>
            </w:r>
            <w:r w:rsidRPr="00330A90">
              <w:rPr>
                <w:lang w:val="ro-RO"/>
              </w:rPr>
              <w:t xml:space="preserve">, care activează în baza </w:t>
            </w:r>
            <w:r w:rsidRPr="00330A90">
              <w:rPr>
                <w:u w:val="single"/>
                <w:lang w:val="ro-RO"/>
              </w:rPr>
              <w:t>statutului</w:t>
            </w:r>
            <w:r w:rsidRPr="00330A90">
              <w:rPr>
                <w:lang w:val="ro-RO"/>
              </w:rPr>
              <w:t xml:space="preserve">, în calitate de </w:t>
            </w:r>
            <w:r w:rsidRPr="00330A90">
              <w:rPr>
                <w:b/>
                <w:bCs/>
                <w:u w:val="single"/>
                <w:lang w:val="ro-RO"/>
              </w:rPr>
              <w:t>Comodant</w:t>
            </w:r>
            <w:r w:rsidRPr="00330A90">
              <w:rPr>
                <w:lang w:val="ro-RO"/>
              </w:rPr>
              <w:t xml:space="preserve">, pe de o parte, şi  </w:t>
            </w:r>
            <w:r>
              <w:rPr>
                <w:lang w:val="ro-RO"/>
              </w:rPr>
              <w:t xml:space="preserve"> </w:t>
            </w:r>
            <w:r w:rsidRPr="00330A90">
              <w:rPr>
                <w:b/>
                <w:u w:val="single"/>
                <w:lang w:val="ro-RO"/>
              </w:rPr>
              <w:t xml:space="preserve"> </w:t>
            </w:r>
            <w:r>
              <w:rPr>
                <w:b/>
                <w:u w:val="single"/>
                <w:lang w:val="ro-RO"/>
              </w:rPr>
              <w:t>IMSP</w:t>
            </w:r>
            <w:r>
              <w:rPr>
                <w:b/>
                <w:bCs/>
                <w:u w:val="single"/>
                <w:lang w:val="ro-RO"/>
              </w:rPr>
              <w:t>________________</w:t>
            </w:r>
            <w:r w:rsidRPr="00330A90">
              <w:rPr>
                <w:b/>
                <w:lang w:val="ro-RO"/>
              </w:rPr>
              <w:t xml:space="preserve">, </w:t>
            </w:r>
            <w:r w:rsidRPr="00330A90">
              <w:rPr>
                <w:lang w:val="ro-RO"/>
              </w:rPr>
              <w:t xml:space="preserve">reprezentat de </w:t>
            </w:r>
            <w:r>
              <w:rPr>
                <w:b/>
                <w:u w:val="single"/>
                <w:lang w:val="ro-RO"/>
              </w:rPr>
              <w:t xml:space="preserve">director                       </w:t>
            </w:r>
            <w:r w:rsidRPr="00330A90">
              <w:rPr>
                <w:lang w:val="ro-RO"/>
              </w:rPr>
              <w:t xml:space="preserve">, care activează în baza </w:t>
            </w:r>
            <w:r>
              <w:rPr>
                <w:u w:val="single"/>
                <w:lang w:val="ro-RO"/>
              </w:rPr>
              <w:t>statutului</w:t>
            </w:r>
            <w:r w:rsidRPr="00330A90">
              <w:rPr>
                <w:u w:val="single"/>
                <w:lang w:val="ro-RO"/>
              </w:rPr>
              <w:t>i</w:t>
            </w:r>
            <w:r w:rsidRPr="00330A90">
              <w:rPr>
                <w:lang w:val="ro-RO"/>
              </w:rPr>
              <w:t xml:space="preserve">, în calitate de </w:t>
            </w:r>
            <w:r w:rsidRPr="00330A90">
              <w:rPr>
                <w:b/>
                <w:bCs/>
                <w:u w:val="single"/>
                <w:lang w:val="ro-RO"/>
              </w:rPr>
              <w:t>Comodatar</w:t>
            </w:r>
            <w:r w:rsidRPr="00330A90">
              <w:rPr>
                <w:lang w:val="ro-RO"/>
              </w:rPr>
              <w:t xml:space="preserve">, pe de altă parte, au convenit să încheie prezentul Contract de comodat, cu respectarea următoarelor clauze: </w:t>
            </w:r>
          </w:p>
          <w:p w14:paraId="5375941E" w14:textId="77777777" w:rsidR="00DB325C" w:rsidRPr="00330A90" w:rsidRDefault="00DB325C" w:rsidP="006930AF">
            <w:pPr>
              <w:pStyle w:val="cb"/>
              <w:rPr>
                <w:lang w:val="ro-RO"/>
              </w:rPr>
            </w:pPr>
          </w:p>
          <w:p w14:paraId="60C01D8F" w14:textId="77777777" w:rsidR="00DB325C" w:rsidRPr="00330A90" w:rsidRDefault="00DB325C" w:rsidP="006930AF">
            <w:pPr>
              <w:pStyle w:val="cb"/>
              <w:rPr>
                <w:lang w:val="ro-RO"/>
              </w:rPr>
            </w:pPr>
            <w:r w:rsidRPr="00330A90">
              <w:rPr>
                <w:lang w:val="ro-RO"/>
              </w:rPr>
              <w:t xml:space="preserve">II. OBIECTUL CONTRACTULUI </w:t>
            </w:r>
          </w:p>
          <w:p w14:paraId="453AEEE9" w14:textId="77777777" w:rsidR="00DB325C" w:rsidRPr="00330A90" w:rsidRDefault="00DB325C" w:rsidP="006930AF">
            <w:pPr>
              <w:pStyle w:val="NormalWeb"/>
              <w:rPr>
                <w:rFonts w:ascii="Times New Roman" w:hAnsi="Times New Roman" w:cs="Times New Roman"/>
                <w:lang w:val="ro-RO"/>
              </w:rPr>
            </w:pPr>
            <w:r w:rsidRPr="00330A90">
              <w:rPr>
                <w:rFonts w:ascii="Times New Roman" w:hAnsi="Times New Roman" w:cs="Times New Roman"/>
                <w:lang w:val="ro-RO"/>
              </w:rPr>
              <w:t xml:space="preserve">  </w:t>
            </w:r>
          </w:p>
          <w:p w14:paraId="00EC3312" w14:textId="77777777" w:rsidR="00DB325C" w:rsidRPr="00B80188" w:rsidRDefault="00DB325C" w:rsidP="006930AF">
            <w:pPr>
              <w:pStyle w:val="NormalWeb"/>
              <w:ind w:right="157"/>
              <w:rPr>
                <w:rFonts w:ascii="Times New Roman" w:hAnsi="Times New Roman" w:cs="Times New Roman"/>
                <w:color w:val="7030A0"/>
                <w:u w:val="single"/>
                <w:lang w:val="ro-RO"/>
              </w:rPr>
            </w:pPr>
            <w:r w:rsidRPr="00330A90">
              <w:rPr>
                <w:rFonts w:ascii="Times New Roman" w:hAnsi="Times New Roman" w:cs="Times New Roman"/>
                <w:lang w:val="ro-RO"/>
              </w:rPr>
              <w:t>2.</w:t>
            </w:r>
            <w:r>
              <w:rPr>
                <w:rFonts w:ascii="Times New Roman" w:hAnsi="Times New Roman" w:cs="Times New Roman"/>
                <w:lang w:val="ro-RO"/>
              </w:rPr>
              <w:t>1</w:t>
            </w:r>
            <w:r w:rsidRPr="00330A90">
              <w:rPr>
                <w:rFonts w:ascii="Times New Roman" w:hAnsi="Times New Roman" w:cs="Times New Roman"/>
                <w:lang w:val="ro-RO"/>
              </w:rPr>
              <w:t>. Obiectul prezentului Contract îl constituie transmiterea în posesiune şi folosinţă tem</w:t>
            </w:r>
            <w:r>
              <w:rPr>
                <w:rFonts w:ascii="Times New Roman" w:hAnsi="Times New Roman" w:cs="Times New Roman"/>
                <w:lang w:val="ro-RO"/>
              </w:rPr>
              <w:t xml:space="preserve">porară, </w:t>
            </w:r>
            <w:r w:rsidRPr="00E10EE4">
              <w:rPr>
                <w:rFonts w:ascii="Times New Roman" w:hAnsi="Times New Roman" w:cs="Times New Roman"/>
                <w:color w:val="7030A0"/>
                <w:u w:val="single"/>
                <w:lang w:val="ro-RO"/>
              </w:rPr>
              <w:t>deservirea și suportul tehnic,</w:t>
            </w:r>
            <w:r w:rsidRPr="00E10EE4">
              <w:rPr>
                <w:rFonts w:ascii="Times New Roman" w:hAnsi="Times New Roman" w:cs="Times New Roman"/>
                <w:color w:val="7030A0"/>
                <w:lang w:val="ro-RO"/>
              </w:rPr>
              <w:t xml:space="preserve"> cu titlu gratuit, </w:t>
            </w:r>
            <w:r>
              <w:rPr>
                <w:rFonts w:ascii="Times New Roman" w:hAnsi="Times New Roman" w:cs="Times New Roman"/>
                <w:b/>
                <w:u w:val="single"/>
                <w:lang w:val="ro-RO"/>
              </w:rPr>
              <w:t>(</w:t>
            </w:r>
            <w:r w:rsidRPr="00653028">
              <w:rPr>
                <w:rFonts w:ascii="Times New Roman" w:hAnsi="Times New Roman" w:cs="Times New Roman"/>
                <w:b/>
                <w:u w:val="single"/>
                <w:lang w:val="ro-RO"/>
              </w:rPr>
              <w:t>denumire aparat, anul producerii</w:t>
            </w:r>
            <w:r>
              <w:rPr>
                <w:rFonts w:ascii="Times New Roman" w:hAnsi="Times New Roman" w:cs="Times New Roman"/>
                <w:b/>
                <w:u w:val="single"/>
                <w:lang w:val="ro-RO"/>
              </w:rPr>
              <w:t>)</w:t>
            </w:r>
            <w:r>
              <w:rPr>
                <w:rFonts w:ascii="Times New Roman" w:hAnsi="Times New Roman" w:cs="Times New Roman"/>
                <w:u w:val="single"/>
                <w:lang w:val="ro-RO"/>
              </w:rPr>
              <w:t xml:space="preserve">,  </w:t>
            </w:r>
            <w:r w:rsidRPr="00B80188">
              <w:rPr>
                <w:rFonts w:ascii="Times New Roman" w:hAnsi="Times New Roman" w:cs="Times New Roman"/>
                <w:color w:val="7030A0"/>
                <w:u w:val="single"/>
                <w:lang w:val="ro-RO"/>
              </w:rPr>
              <w:t xml:space="preserve">în stare bună de funcționare, care </w:t>
            </w:r>
            <w:r>
              <w:rPr>
                <w:rFonts w:ascii="Times New Roman" w:hAnsi="Times New Roman" w:cs="Times New Roman"/>
                <w:color w:val="7030A0"/>
                <w:u w:val="single"/>
                <w:lang w:val="ro-RO"/>
              </w:rPr>
              <w:t>nu are vicii ascunse.</w:t>
            </w:r>
          </w:p>
          <w:p w14:paraId="006FE587" w14:textId="5898BF4A" w:rsidR="00DB325C" w:rsidRPr="00724614" w:rsidRDefault="00DB325C" w:rsidP="006930AF">
            <w:pPr>
              <w:pStyle w:val="NormalWeb"/>
              <w:ind w:firstLine="0"/>
              <w:rPr>
                <w:rFonts w:ascii="Times New Roman" w:hAnsi="Times New Roman" w:cs="Times New Roman"/>
                <w:b/>
                <w:u w:val="single"/>
                <w:lang w:val="ro-RO"/>
              </w:rPr>
            </w:pPr>
            <w:r w:rsidRPr="00330A90">
              <w:rPr>
                <w:rFonts w:ascii="Times New Roman" w:hAnsi="Times New Roman" w:cs="Times New Roman"/>
                <w:lang w:val="ro-RO"/>
              </w:rPr>
              <w:t xml:space="preserve">          2.</w:t>
            </w:r>
            <w:r>
              <w:rPr>
                <w:rFonts w:ascii="Times New Roman" w:hAnsi="Times New Roman" w:cs="Times New Roman"/>
                <w:lang w:val="ro-RO"/>
              </w:rPr>
              <w:t>2</w:t>
            </w:r>
            <w:r w:rsidRPr="00330A90">
              <w:rPr>
                <w:rFonts w:ascii="Times New Roman" w:hAnsi="Times New Roman" w:cs="Times New Roman"/>
                <w:lang w:val="ro-RO"/>
              </w:rPr>
              <w:t xml:space="preserve">. Termenul Contractului de comodat se stabileşte de la  </w:t>
            </w:r>
            <w:r>
              <w:rPr>
                <w:rFonts w:ascii="Times New Roman" w:hAnsi="Times New Roman" w:cs="Times New Roman"/>
                <w:b/>
                <w:u w:val="single"/>
                <w:lang w:val="ro-RO"/>
              </w:rPr>
              <w:t>_________</w:t>
            </w:r>
            <w:r>
              <w:rPr>
                <w:rFonts w:ascii="Times New Roman" w:hAnsi="Times New Roman" w:cs="Times New Roman"/>
                <w:lang w:val="ro-RO"/>
              </w:rPr>
              <w:t xml:space="preserve">  pînă la</w:t>
            </w:r>
            <w:r w:rsidR="00756EC5">
              <w:rPr>
                <w:rFonts w:ascii="Times New Roman" w:hAnsi="Times New Roman" w:cs="Times New Roman"/>
                <w:lang w:val="ro-RO"/>
              </w:rPr>
              <w:t xml:space="preserve">   31.12.202</w:t>
            </w:r>
            <w:r w:rsidR="00787321">
              <w:rPr>
                <w:rFonts w:ascii="Times New Roman" w:hAnsi="Times New Roman" w:cs="Times New Roman"/>
                <w:lang w:val="ro-RO"/>
              </w:rPr>
              <w:t>___</w:t>
            </w:r>
            <w:r>
              <w:rPr>
                <w:rFonts w:ascii="Times New Roman" w:hAnsi="Times New Roman" w:cs="Times New Roman"/>
                <w:b/>
                <w:u w:val="single"/>
                <w:lang w:val="ro-RO"/>
              </w:rPr>
              <w:t>.</w:t>
            </w:r>
          </w:p>
          <w:p w14:paraId="5FC5110F" w14:textId="77777777" w:rsidR="00DB325C" w:rsidRPr="00330A90" w:rsidRDefault="00DB325C" w:rsidP="006930AF">
            <w:pPr>
              <w:pStyle w:val="cb"/>
              <w:jc w:val="left"/>
              <w:rPr>
                <w:lang w:val="ro-RO"/>
              </w:rPr>
            </w:pPr>
          </w:p>
          <w:p w14:paraId="262C4773" w14:textId="77777777" w:rsidR="00DB325C" w:rsidRPr="00330A90" w:rsidRDefault="00DB325C" w:rsidP="006930AF">
            <w:pPr>
              <w:pStyle w:val="cb"/>
              <w:rPr>
                <w:lang w:val="ro-RO"/>
              </w:rPr>
            </w:pPr>
            <w:r w:rsidRPr="00330A90">
              <w:rPr>
                <w:lang w:val="ro-RO"/>
              </w:rPr>
              <w:t>I</w:t>
            </w:r>
            <w:r>
              <w:rPr>
                <w:lang w:val="ro-RO"/>
              </w:rPr>
              <w:t>II</w:t>
            </w:r>
            <w:r w:rsidRPr="00330A90">
              <w:rPr>
                <w:lang w:val="ro-RO"/>
              </w:rPr>
              <w:t xml:space="preserve">. DREPTURILE ŞI OBLIGAŢIILE PĂRŢILOR </w:t>
            </w:r>
          </w:p>
          <w:p w14:paraId="0BBDCD97" w14:textId="77777777" w:rsidR="00DB325C" w:rsidRPr="003A01A7" w:rsidRDefault="00DB325C" w:rsidP="006930AF">
            <w:pPr>
              <w:pStyle w:val="cb"/>
              <w:ind w:left="585"/>
              <w:jc w:val="both"/>
              <w:rPr>
                <w:rFonts w:eastAsiaTheme="minorHAnsi"/>
                <w:b w:val="0"/>
                <w:bCs w:val="0"/>
                <w:color w:val="7030A0"/>
                <w:lang w:val="ro-RO" w:eastAsia="en-US"/>
              </w:rPr>
            </w:pPr>
            <w:r w:rsidRPr="003A01A7">
              <w:rPr>
                <w:rFonts w:eastAsiaTheme="minorHAnsi"/>
                <w:b w:val="0"/>
                <w:bCs w:val="0"/>
                <w:color w:val="7030A0"/>
                <w:lang w:val="ro-RO" w:eastAsia="en-US"/>
              </w:rPr>
              <w:t xml:space="preserve">3.1. Drepturile comodantului sunt: </w:t>
            </w:r>
          </w:p>
          <w:p w14:paraId="0B84BFEC" w14:textId="77777777" w:rsidR="00DB325C" w:rsidRPr="003A01A7" w:rsidRDefault="00DB325C" w:rsidP="006930AF">
            <w:pPr>
              <w:pStyle w:val="cb"/>
              <w:ind w:left="675" w:hanging="675"/>
              <w:jc w:val="both"/>
              <w:rPr>
                <w:rFonts w:eastAsiaTheme="minorHAnsi"/>
                <w:b w:val="0"/>
                <w:bCs w:val="0"/>
                <w:color w:val="7030A0"/>
                <w:lang w:val="ro-RO" w:eastAsia="en-US"/>
              </w:rPr>
            </w:pPr>
            <w:r w:rsidRPr="003A01A7">
              <w:rPr>
                <w:rFonts w:eastAsiaTheme="minorHAnsi"/>
                <w:b w:val="0"/>
                <w:bCs w:val="0"/>
                <w:color w:val="7030A0"/>
                <w:lang w:val="ro-RO" w:eastAsia="en-US"/>
              </w:rPr>
              <w:t xml:space="preserve">- de a i se restitui bunul, la încetarea prezentului contract; </w:t>
            </w:r>
          </w:p>
          <w:p w14:paraId="7EC37EB2" w14:textId="77777777" w:rsidR="00DB325C" w:rsidRPr="003A01A7" w:rsidRDefault="00DB325C" w:rsidP="006930AF">
            <w:pPr>
              <w:pStyle w:val="cb"/>
              <w:ind w:left="675" w:hanging="675"/>
              <w:jc w:val="both"/>
              <w:rPr>
                <w:rFonts w:eastAsiaTheme="minorHAnsi"/>
                <w:b w:val="0"/>
                <w:bCs w:val="0"/>
                <w:color w:val="7030A0"/>
                <w:lang w:val="ro-RO" w:eastAsia="en-US"/>
              </w:rPr>
            </w:pPr>
            <w:r w:rsidRPr="003A01A7">
              <w:rPr>
                <w:rFonts w:eastAsiaTheme="minorHAnsi"/>
                <w:b w:val="0"/>
                <w:bCs w:val="0"/>
                <w:color w:val="7030A0"/>
                <w:lang w:val="ro-RO" w:eastAsia="en-US"/>
              </w:rPr>
              <w:t xml:space="preserve">- de a exercita, în cazul refuzului de restituire a bunului de către comodatar, acţiunea reală în revendicare </w:t>
            </w:r>
          </w:p>
          <w:p w14:paraId="2CE07B2F" w14:textId="77777777" w:rsidR="00DB325C" w:rsidRPr="003A01A7" w:rsidRDefault="00DB325C" w:rsidP="006930AF">
            <w:pPr>
              <w:pStyle w:val="cb"/>
              <w:ind w:left="135" w:hanging="135"/>
              <w:jc w:val="both"/>
              <w:rPr>
                <w:rFonts w:eastAsiaTheme="minorHAnsi"/>
                <w:b w:val="0"/>
                <w:bCs w:val="0"/>
                <w:color w:val="7030A0"/>
                <w:lang w:val="ro-RO" w:eastAsia="en-US"/>
              </w:rPr>
            </w:pPr>
            <w:r w:rsidRPr="003A01A7">
              <w:rPr>
                <w:rFonts w:eastAsiaTheme="minorHAnsi"/>
                <w:b w:val="0"/>
                <w:bCs w:val="0"/>
                <w:color w:val="7030A0"/>
                <w:lang w:val="ro-RO" w:eastAsia="en-US"/>
              </w:rPr>
              <w:t xml:space="preserve">- să efectueze periodic controlul utilizării bunurilor transmise în comodat. În cazul depistării unor încălcări ale clauzelor prezentului Contract el poate obliga Comodatarul să înlăture încălcările comise. </w:t>
            </w:r>
          </w:p>
          <w:p w14:paraId="3AE2921E" w14:textId="77777777" w:rsidR="00DB325C" w:rsidRPr="003A01A7" w:rsidRDefault="00DB325C" w:rsidP="006930AF">
            <w:pPr>
              <w:pStyle w:val="cb"/>
              <w:ind w:left="585"/>
              <w:jc w:val="both"/>
              <w:rPr>
                <w:rFonts w:eastAsiaTheme="minorHAnsi"/>
                <w:b w:val="0"/>
                <w:bCs w:val="0"/>
                <w:color w:val="7030A0"/>
                <w:lang w:val="ro-RO" w:eastAsia="en-US"/>
              </w:rPr>
            </w:pPr>
            <w:r w:rsidRPr="003A01A7">
              <w:rPr>
                <w:rFonts w:eastAsiaTheme="minorHAnsi"/>
                <w:b w:val="0"/>
                <w:bCs w:val="0"/>
                <w:color w:val="7030A0"/>
                <w:lang w:val="ro-RO" w:eastAsia="en-US"/>
              </w:rPr>
              <w:t xml:space="preserve">3.2 Drepturile comodatarului sunt: </w:t>
            </w:r>
          </w:p>
          <w:p w14:paraId="210C4CC9" w14:textId="77777777" w:rsidR="00DB325C" w:rsidRPr="003A01A7" w:rsidRDefault="00DB325C" w:rsidP="006930AF">
            <w:pPr>
              <w:pStyle w:val="cb"/>
              <w:ind w:left="405" w:hanging="405"/>
              <w:jc w:val="both"/>
              <w:rPr>
                <w:rFonts w:eastAsiaTheme="minorHAnsi"/>
                <w:b w:val="0"/>
                <w:bCs w:val="0"/>
                <w:color w:val="7030A0"/>
                <w:lang w:val="ro-RO" w:eastAsia="en-US"/>
              </w:rPr>
            </w:pPr>
            <w:r w:rsidRPr="003A01A7">
              <w:rPr>
                <w:rFonts w:eastAsiaTheme="minorHAnsi"/>
                <w:b w:val="0"/>
                <w:bCs w:val="0"/>
                <w:color w:val="7030A0"/>
                <w:lang w:val="ro-RO" w:eastAsia="en-US"/>
              </w:rPr>
              <w:t xml:space="preserve">- de a i se asigura de către comodant folosinţa bunului pe toată durata contractului; </w:t>
            </w:r>
          </w:p>
          <w:p w14:paraId="6FEA8439" w14:textId="77777777" w:rsidR="00DB325C" w:rsidRPr="003A01A7" w:rsidRDefault="00DB325C" w:rsidP="006930AF">
            <w:pPr>
              <w:pStyle w:val="cb"/>
              <w:ind w:left="135" w:firstLine="450"/>
              <w:jc w:val="both"/>
              <w:rPr>
                <w:rFonts w:eastAsiaTheme="minorHAnsi"/>
                <w:b w:val="0"/>
                <w:bCs w:val="0"/>
                <w:color w:val="7030A0"/>
                <w:lang w:val="ro-RO" w:eastAsia="en-US"/>
              </w:rPr>
            </w:pPr>
            <w:r w:rsidRPr="003A01A7">
              <w:rPr>
                <w:rFonts w:eastAsiaTheme="minorHAnsi"/>
                <w:b w:val="0"/>
                <w:bCs w:val="0"/>
                <w:color w:val="7030A0"/>
                <w:lang w:val="ro-RO" w:eastAsia="en-US"/>
              </w:rPr>
              <w:t>3.3. Comodantul se obligă:</w:t>
            </w:r>
          </w:p>
          <w:p w14:paraId="12DF6A4F" w14:textId="77777777" w:rsidR="00DB325C" w:rsidRPr="003A01A7" w:rsidRDefault="00DB325C" w:rsidP="006930AF">
            <w:pPr>
              <w:pStyle w:val="cb"/>
              <w:ind w:left="135" w:hanging="135"/>
              <w:jc w:val="both"/>
              <w:rPr>
                <w:rFonts w:eastAsiaTheme="minorHAnsi"/>
                <w:b w:val="0"/>
                <w:bCs w:val="0"/>
                <w:color w:val="7030A0"/>
                <w:lang w:val="ro-RO" w:eastAsia="en-US"/>
              </w:rPr>
            </w:pPr>
            <w:r w:rsidRPr="003A01A7">
              <w:rPr>
                <w:rFonts w:eastAsiaTheme="minorHAnsi"/>
                <w:b w:val="0"/>
                <w:bCs w:val="0"/>
                <w:color w:val="7030A0"/>
                <w:lang w:val="ro-RO" w:eastAsia="en-US"/>
              </w:rPr>
              <w:t>- să transmită Comodatarul</w:t>
            </w:r>
            <w:r>
              <w:rPr>
                <w:rFonts w:eastAsiaTheme="minorHAnsi"/>
                <w:b w:val="0"/>
                <w:bCs w:val="0"/>
                <w:color w:val="7030A0"/>
                <w:lang w:val="ro-RO" w:eastAsia="en-US"/>
              </w:rPr>
              <w:t>ui  în termen de la 5 pînă la 10</w:t>
            </w:r>
            <w:r w:rsidRPr="003A01A7">
              <w:rPr>
                <w:rFonts w:eastAsiaTheme="minorHAnsi"/>
                <w:b w:val="0"/>
                <w:bCs w:val="0"/>
                <w:color w:val="7030A0"/>
                <w:lang w:val="ro-RO" w:eastAsia="en-US"/>
              </w:rPr>
              <w:t xml:space="preserve"> zile de la data intrării în vigoare a Contractului de comodat bun</w:t>
            </w:r>
            <w:r>
              <w:rPr>
                <w:rFonts w:eastAsiaTheme="minorHAnsi"/>
                <w:b w:val="0"/>
                <w:bCs w:val="0"/>
                <w:color w:val="7030A0"/>
                <w:lang w:val="ro-RO" w:eastAsia="en-US"/>
              </w:rPr>
              <w:t>ul</w:t>
            </w:r>
            <w:r w:rsidRPr="003A01A7">
              <w:rPr>
                <w:rFonts w:eastAsiaTheme="minorHAnsi"/>
                <w:b w:val="0"/>
                <w:bCs w:val="0"/>
                <w:color w:val="7030A0"/>
                <w:lang w:val="ro-RO" w:eastAsia="en-US"/>
              </w:rPr>
              <w:t>, cu întocmirea actului de primire-predare și instalare care este parte integrantă a contractului de comodat;</w:t>
            </w:r>
          </w:p>
          <w:p w14:paraId="1FFE05E2" w14:textId="77777777" w:rsidR="00DB325C" w:rsidRPr="003A01A7" w:rsidRDefault="00DB325C" w:rsidP="006930AF">
            <w:pPr>
              <w:pStyle w:val="cb"/>
              <w:jc w:val="both"/>
              <w:rPr>
                <w:rFonts w:eastAsiaTheme="minorHAnsi"/>
                <w:b w:val="0"/>
                <w:bCs w:val="0"/>
                <w:color w:val="7030A0"/>
                <w:lang w:val="ro-RO" w:eastAsia="en-US"/>
              </w:rPr>
            </w:pPr>
            <w:r w:rsidRPr="003A01A7">
              <w:rPr>
                <w:rFonts w:eastAsiaTheme="minorHAnsi"/>
                <w:b w:val="0"/>
                <w:bCs w:val="0"/>
                <w:color w:val="7030A0"/>
                <w:lang w:val="ro-RO" w:eastAsia="en-US"/>
              </w:rPr>
              <w:t xml:space="preserve">- să suporte riscul pieirii fortuite a bunului </w:t>
            </w:r>
          </w:p>
          <w:p w14:paraId="6F3476E1" w14:textId="77777777" w:rsidR="00DB325C" w:rsidRDefault="00DB325C" w:rsidP="006930AF">
            <w:pPr>
              <w:pStyle w:val="cb"/>
              <w:jc w:val="both"/>
              <w:rPr>
                <w:rFonts w:eastAsiaTheme="minorHAnsi"/>
                <w:b w:val="0"/>
                <w:bCs w:val="0"/>
                <w:color w:val="7030A0"/>
                <w:lang w:val="ro-RO" w:eastAsia="en-US"/>
              </w:rPr>
            </w:pPr>
            <w:r w:rsidRPr="003A01A7">
              <w:rPr>
                <w:rFonts w:eastAsiaTheme="minorHAnsi"/>
                <w:b w:val="0"/>
                <w:bCs w:val="0"/>
                <w:color w:val="7030A0"/>
                <w:lang w:val="ro-RO" w:eastAsia="en-US"/>
              </w:rPr>
              <w:t>- să suporte, de la data pre</w:t>
            </w:r>
            <w:r>
              <w:rPr>
                <w:rFonts w:eastAsiaTheme="minorHAnsi"/>
                <w:b w:val="0"/>
                <w:bCs w:val="0"/>
                <w:color w:val="7030A0"/>
                <w:lang w:val="ro-RO" w:eastAsia="en-US"/>
              </w:rPr>
              <w:t>dării</w:t>
            </w:r>
            <w:r w:rsidRPr="003A01A7">
              <w:rPr>
                <w:rFonts w:eastAsiaTheme="minorHAnsi"/>
                <w:b w:val="0"/>
                <w:bCs w:val="0"/>
                <w:color w:val="7030A0"/>
                <w:lang w:val="ro-RO" w:eastAsia="en-US"/>
              </w:rPr>
              <w:t xml:space="preserve"> bunului, cheltuielile privind buna funcţionare</w:t>
            </w:r>
            <w:r>
              <w:rPr>
                <w:rFonts w:eastAsiaTheme="minorHAnsi"/>
                <w:b w:val="0"/>
                <w:bCs w:val="0"/>
                <w:color w:val="7030A0"/>
                <w:lang w:val="ro-RO" w:eastAsia="en-US"/>
              </w:rPr>
              <w:t xml:space="preserve">, deservirea, suportul tehnic </w:t>
            </w:r>
            <w:r w:rsidRPr="003A01A7">
              <w:rPr>
                <w:rFonts w:eastAsiaTheme="minorHAnsi"/>
                <w:b w:val="0"/>
                <w:bCs w:val="0"/>
                <w:color w:val="7030A0"/>
                <w:lang w:val="ro-RO" w:eastAsia="en-US"/>
              </w:rPr>
              <w:t>și utilizare a acestuia;</w:t>
            </w:r>
          </w:p>
          <w:p w14:paraId="4AC19664" w14:textId="77777777" w:rsidR="00DB325C" w:rsidRPr="003A01A7" w:rsidRDefault="00DB325C" w:rsidP="006930AF">
            <w:pPr>
              <w:pStyle w:val="cb"/>
              <w:jc w:val="both"/>
              <w:rPr>
                <w:rFonts w:eastAsiaTheme="minorHAnsi"/>
                <w:b w:val="0"/>
                <w:bCs w:val="0"/>
                <w:color w:val="7030A0"/>
                <w:lang w:val="ro-RO" w:eastAsia="en-US"/>
              </w:rPr>
            </w:pPr>
            <w:r>
              <w:rPr>
                <w:rFonts w:eastAsiaTheme="minorHAnsi"/>
                <w:b w:val="0"/>
                <w:bCs w:val="0"/>
                <w:color w:val="7030A0"/>
                <w:lang w:val="ro-RO" w:eastAsia="en-US"/>
              </w:rPr>
              <w:t>- să instruiască personalul , să calibreze (la necesitate)</w:t>
            </w:r>
          </w:p>
          <w:p w14:paraId="7FB34F85" w14:textId="77777777" w:rsidR="00DB325C" w:rsidRPr="003A01A7" w:rsidRDefault="00DB325C" w:rsidP="006930AF">
            <w:pPr>
              <w:pStyle w:val="cb"/>
              <w:ind w:left="135" w:firstLine="450"/>
              <w:jc w:val="both"/>
              <w:rPr>
                <w:rFonts w:eastAsiaTheme="minorHAnsi"/>
                <w:b w:val="0"/>
                <w:bCs w:val="0"/>
                <w:color w:val="7030A0"/>
                <w:lang w:val="ro-RO" w:eastAsia="en-US"/>
              </w:rPr>
            </w:pPr>
            <w:r w:rsidRPr="003A01A7">
              <w:rPr>
                <w:rFonts w:eastAsiaTheme="minorHAnsi"/>
                <w:b w:val="0"/>
                <w:bCs w:val="0"/>
                <w:color w:val="7030A0"/>
                <w:lang w:val="ro-RO" w:eastAsia="en-US"/>
              </w:rPr>
              <w:t xml:space="preserve">3.4. Obligaţiile comodatarului sunt: </w:t>
            </w:r>
          </w:p>
          <w:p w14:paraId="1CFE8F50" w14:textId="77777777" w:rsidR="00DB325C" w:rsidRPr="003A01A7" w:rsidRDefault="00DB325C" w:rsidP="006930AF">
            <w:pPr>
              <w:pStyle w:val="cb"/>
              <w:jc w:val="both"/>
              <w:rPr>
                <w:rFonts w:eastAsiaTheme="minorHAnsi"/>
                <w:b w:val="0"/>
                <w:bCs w:val="0"/>
                <w:color w:val="7030A0"/>
                <w:lang w:val="ro-RO" w:eastAsia="en-US"/>
              </w:rPr>
            </w:pPr>
            <w:r w:rsidRPr="003A01A7">
              <w:rPr>
                <w:rFonts w:eastAsiaTheme="minorHAnsi"/>
                <w:b w:val="0"/>
                <w:bCs w:val="0"/>
                <w:color w:val="7030A0"/>
                <w:lang w:val="ro-RO" w:eastAsia="en-US"/>
              </w:rPr>
              <w:t xml:space="preserve">- să se îngrijească de conservarea bunului ca un bun proprietar; </w:t>
            </w:r>
          </w:p>
          <w:p w14:paraId="6CCCBC69" w14:textId="77777777" w:rsidR="00DB325C" w:rsidRDefault="00DB325C" w:rsidP="006930AF">
            <w:pPr>
              <w:pStyle w:val="cb"/>
              <w:jc w:val="both"/>
              <w:rPr>
                <w:rFonts w:eastAsiaTheme="minorHAnsi"/>
                <w:b w:val="0"/>
                <w:bCs w:val="0"/>
                <w:color w:val="7030A0"/>
                <w:lang w:val="ro-RO" w:eastAsia="en-US"/>
              </w:rPr>
            </w:pPr>
            <w:r w:rsidRPr="003A01A7">
              <w:rPr>
                <w:rFonts w:eastAsiaTheme="minorHAnsi"/>
                <w:b w:val="0"/>
                <w:bCs w:val="0"/>
                <w:color w:val="7030A0"/>
                <w:lang w:val="ro-RO" w:eastAsia="en-US"/>
              </w:rPr>
              <w:t xml:space="preserve">- să folosească bunul potrivit destinaţiei sale; </w:t>
            </w:r>
          </w:p>
          <w:p w14:paraId="05650BDF" w14:textId="77777777" w:rsidR="00DB325C" w:rsidRPr="003A01A7" w:rsidRDefault="00DB325C" w:rsidP="006930AF">
            <w:pPr>
              <w:pStyle w:val="cb"/>
              <w:ind w:left="225" w:hanging="225"/>
              <w:jc w:val="both"/>
              <w:rPr>
                <w:rFonts w:eastAsiaTheme="minorHAnsi"/>
                <w:b w:val="0"/>
                <w:bCs w:val="0"/>
                <w:color w:val="7030A0"/>
                <w:lang w:val="ro-RO" w:eastAsia="en-US"/>
              </w:rPr>
            </w:pPr>
            <w:r>
              <w:rPr>
                <w:lang w:val="ro-RO"/>
              </w:rPr>
              <w:t xml:space="preserve">- </w:t>
            </w:r>
            <w:r w:rsidRPr="003A01A7">
              <w:rPr>
                <w:rFonts w:eastAsiaTheme="minorHAnsi"/>
                <w:b w:val="0"/>
                <w:bCs w:val="0"/>
                <w:color w:val="7030A0"/>
                <w:lang w:val="ro-RO" w:eastAsia="en-US"/>
              </w:rPr>
              <w:t>să restituie Comodantului bunurile în termen de 30 zile de la data încetării efectelor contractului</w:t>
            </w:r>
            <w:r w:rsidRPr="00330A90">
              <w:rPr>
                <w:lang w:val="ro-RO"/>
              </w:rPr>
              <w:t xml:space="preserve"> </w:t>
            </w:r>
            <w:r w:rsidRPr="003A01A7">
              <w:rPr>
                <w:rFonts w:eastAsiaTheme="minorHAnsi"/>
                <w:b w:val="0"/>
                <w:bCs w:val="0"/>
                <w:color w:val="7030A0"/>
                <w:lang w:val="ro-RO" w:eastAsia="en-US"/>
              </w:rPr>
              <w:t>de comodat într-o stare bună, ținându-se cont de uzura normativă, care s-a produs pe parcursul comodatului</w:t>
            </w:r>
            <w:r>
              <w:rPr>
                <w:rFonts w:eastAsiaTheme="minorHAnsi"/>
                <w:b w:val="0"/>
                <w:bCs w:val="0"/>
                <w:color w:val="7030A0"/>
                <w:lang w:val="ro-RO" w:eastAsia="en-US"/>
              </w:rPr>
              <w:t>.</w:t>
            </w:r>
          </w:p>
          <w:p w14:paraId="10852A14" w14:textId="77777777" w:rsidR="00DB325C" w:rsidRPr="00D856F2" w:rsidRDefault="00DB325C" w:rsidP="006930AF">
            <w:pPr>
              <w:pStyle w:val="NormalWeb"/>
              <w:ind w:left="135" w:hanging="135"/>
              <w:rPr>
                <w:rFonts w:ascii="Times New Roman" w:hAnsi="Times New Roman" w:cs="Times New Roman"/>
                <w:color w:val="7030A0"/>
                <w:lang w:val="ro-RO"/>
              </w:rPr>
            </w:pPr>
            <w:r>
              <w:rPr>
                <w:rFonts w:ascii="Times New Roman" w:hAnsi="Times New Roman" w:cs="Times New Roman"/>
                <w:color w:val="7030A0"/>
                <w:lang w:val="ro-RO"/>
              </w:rPr>
              <w:t xml:space="preserve">- </w:t>
            </w:r>
            <w:r w:rsidRPr="00D856F2">
              <w:rPr>
                <w:rFonts w:ascii="Times New Roman" w:hAnsi="Times New Roman" w:cs="Times New Roman"/>
                <w:color w:val="7030A0"/>
                <w:lang w:val="ro-RO"/>
              </w:rPr>
              <w:t>să procure reagenți de la Comodant conform prevederi</w:t>
            </w:r>
            <w:r>
              <w:rPr>
                <w:rFonts w:ascii="Times New Roman" w:hAnsi="Times New Roman" w:cs="Times New Roman"/>
                <w:color w:val="7030A0"/>
                <w:lang w:val="ro-RO"/>
              </w:rPr>
              <w:t xml:space="preserve">lor contractului nr. </w:t>
            </w:r>
            <w:r w:rsidRPr="00653028">
              <w:rPr>
                <w:rFonts w:ascii="Times New Roman" w:hAnsi="Times New Roman" w:cs="Times New Roman"/>
                <w:b/>
                <w:color w:val="7030A0"/>
                <w:lang w:val="ro-RO"/>
              </w:rPr>
              <w:t xml:space="preserve">__________ </w:t>
            </w:r>
            <w:r w:rsidRPr="00D856F2">
              <w:rPr>
                <w:rFonts w:ascii="Times New Roman" w:hAnsi="Times New Roman" w:cs="Times New Roman"/>
                <w:color w:val="7030A0"/>
                <w:lang w:val="ro-RO"/>
              </w:rPr>
              <w:t>din</w:t>
            </w:r>
            <w:r>
              <w:rPr>
                <w:rFonts w:ascii="Times New Roman" w:hAnsi="Times New Roman" w:cs="Times New Roman"/>
                <w:color w:val="7030A0"/>
                <w:lang w:val="ro-RO"/>
              </w:rPr>
              <w:t>_________, încheiat în baza LP nr__________</w:t>
            </w:r>
            <w:r w:rsidRPr="00D856F2">
              <w:rPr>
                <w:rFonts w:ascii="Times New Roman" w:hAnsi="Times New Roman" w:cs="Times New Roman"/>
                <w:color w:val="7030A0"/>
                <w:lang w:val="ro-RO"/>
              </w:rPr>
              <w:t xml:space="preserve">  pîna la expirarea termenului de valabilitate a contractului</w:t>
            </w:r>
          </w:p>
          <w:p w14:paraId="5FAC005B" w14:textId="77777777" w:rsidR="00DB325C" w:rsidRPr="00330A90" w:rsidRDefault="00DB325C" w:rsidP="006930AF">
            <w:pPr>
              <w:pStyle w:val="NormalWeb"/>
              <w:rPr>
                <w:rFonts w:ascii="Times New Roman" w:hAnsi="Times New Roman" w:cs="Times New Roman"/>
                <w:lang w:val="ro-RO"/>
              </w:rPr>
            </w:pPr>
            <w:r>
              <w:rPr>
                <w:rFonts w:ascii="Times New Roman" w:hAnsi="Times New Roman" w:cs="Times New Roman"/>
                <w:lang w:val="ro-RO"/>
              </w:rPr>
              <w:t>3</w:t>
            </w:r>
            <w:r w:rsidRPr="00330A90">
              <w:rPr>
                <w:rFonts w:ascii="Times New Roman" w:hAnsi="Times New Roman" w:cs="Times New Roman"/>
                <w:lang w:val="ro-RO"/>
              </w:rPr>
              <w:t>.</w:t>
            </w:r>
            <w:r>
              <w:rPr>
                <w:rFonts w:ascii="Times New Roman" w:hAnsi="Times New Roman" w:cs="Times New Roman"/>
                <w:lang w:val="ro-RO"/>
              </w:rPr>
              <w:t>5</w:t>
            </w:r>
            <w:r w:rsidRPr="00330A90">
              <w:rPr>
                <w:rFonts w:ascii="Times New Roman" w:hAnsi="Times New Roman" w:cs="Times New Roman"/>
                <w:lang w:val="ro-RO"/>
              </w:rPr>
              <w:t xml:space="preserve">. Amestecul în activitatea economică a Comodatarului </w:t>
            </w:r>
            <w:r>
              <w:rPr>
                <w:rFonts w:ascii="Times New Roman" w:hAnsi="Times New Roman" w:cs="Times New Roman"/>
                <w:lang w:val="ro-RO"/>
              </w:rPr>
              <w:t xml:space="preserve">și respectiv a Comodantului </w:t>
            </w:r>
            <w:r w:rsidRPr="00330A90">
              <w:rPr>
                <w:rFonts w:ascii="Times New Roman" w:hAnsi="Times New Roman" w:cs="Times New Roman"/>
                <w:lang w:val="ro-RO"/>
              </w:rPr>
              <w:t xml:space="preserve">nu se admite. </w:t>
            </w:r>
          </w:p>
          <w:p w14:paraId="64967AA6" w14:textId="77777777" w:rsidR="00DB325C" w:rsidRPr="00330A90" w:rsidRDefault="00DB325C" w:rsidP="006930AF">
            <w:pPr>
              <w:pStyle w:val="NormalWeb"/>
              <w:rPr>
                <w:rFonts w:ascii="Times New Roman" w:hAnsi="Times New Roman" w:cs="Times New Roman"/>
                <w:lang w:val="ro-RO"/>
              </w:rPr>
            </w:pPr>
            <w:r w:rsidRPr="00330A90">
              <w:rPr>
                <w:rFonts w:ascii="Times New Roman" w:hAnsi="Times New Roman" w:cs="Times New Roman"/>
                <w:lang w:val="ro-RO"/>
              </w:rPr>
              <w:t xml:space="preserve">  </w:t>
            </w:r>
          </w:p>
          <w:p w14:paraId="7BEC191A" w14:textId="77777777" w:rsidR="00DB325C" w:rsidRPr="00330A90" w:rsidRDefault="00DB325C" w:rsidP="006930AF">
            <w:pPr>
              <w:pStyle w:val="cb"/>
              <w:rPr>
                <w:lang w:val="ro-RO"/>
              </w:rPr>
            </w:pPr>
            <w:r>
              <w:rPr>
                <w:lang w:val="ro-RO"/>
              </w:rPr>
              <w:t>I</w:t>
            </w:r>
            <w:r w:rsidRPr="00330A90">
              <w:rPr>
                <w:lang w:val="ro-RO"/>
              </w:rPr>
              <w:t>V. CONDIŢIILE DE MODIFICARE ŞI REZILIERE A CONTRACTULUI</w:t>
            </w:r>
          </w:p>
          <w:p w14:paraId="2B8C02BE" w14:textId="77777777" w:rsidR="00DB325C" w:rsidRPr="00330A90" w:rsidRDefault="00DB325C" w:rsidP="006930AF">
            <w:pPr>
              <w:pStyle w:val="NormalWeb"/>
              <w:rPr>
                <w:rFonts w:ascii="Times New Roman" w:hAnsi="Times New Roman" w:cs="Times New Roman"/>
                <w:lang w:val="ro-RO"/>
              </w:rPr>
            </w:pPr>
            <w:r>
              <w:rPr>
                <w:rFonts w:ascii="Times New Roman" w:hAnsi="Times New Roman" w:cs="Times New Roman"/>
                <w:lang w:val="ro-RO"/>
              </w:rPr>
              <w:t>4</w:t>
            </w:r>
            <w:r w:rsidRPr="00330A90">
              <w:rPr>
                <w:rFonts w:ascii="Times New Roman" w:hAnsi="Times New Roman" w:cs="Times New Roman"/>
                <w:lang w:val="ro-RO"/>
              </w:rPr>
              <w:t xml:space="preserve">.1. Modificarea clauzelor Contractului de comodat, prelungirea sau rezilierea lui se efectuează cu acordul părţilor contractante. </w:t>
            </w:r>
          </w:p>
          <w:p w14:paraId="3551F616" w14:textId="77777777" w:rsidR="00DB325C" w:rsidRPr="00330A90" w:rsidRDefault="00DB325C" w:rsidP="006930AF">
            <w:pPr>
              <w:pStyle w:val="NormalWeb"/>
              <w:rPr>
                <w:rFonts w:ascii="Times New Roman" w:hAnsi="Times New Roman" w:cs="Times New Roman"/>
                <w:lang w:val="ro-RO"/>
              </w:rPr>
            </w:pPr>
            <w:r w:rsidRPr="00330A90">
              <w:rPr>
                <w:rFonts w:ascii="Times New Roman" w:hAnsi="Times New Roman" w:cs="Times New Roman"/>
                <w:lang w:val="ro-RO"/>
              </w:rPr>
              <w:lastRenderedPageBreak/>
              <w:t>5</w:t>
            </w:r>
            <w:r>
              <w:rPr>
                <w:rFonts w:ascii="Times New Roman" w:hAnsi="Times New Roman" w:cs="Times New Roman"/>
                <w:lang w:val="ro-RO"/>
              </w:rPr>
              <w:t>4</w:t>
            </w:r>
            <w:r w:rsidRPr="00330A90">
              <w:rPr>
                <w:rFonts w:ascii="Times New Roman" w:hAnsi="Times New Roman" w:cs="Times New Roman"/>
                <w:lang w:val="ro-RO"/>
              </w:rPr>
              <w:t xml:space="preserve">2. Comodatarul, care respectă obligaţiile stipulate în Contract, are prioritate în caz de prelungire a termenului Contractului de comodat, vizavi de terţele persoane. </w:t>
            </w:r>
            <w:r w:rsidRPr="00330A90">
              <w:rPr>
                <w:rFonts w:ascii="Times New Roman" w:hAnsi="Times New Roman" w:cs="Times New Roman"/>
                <w:bCs/>
                <w:lang w:val="ro-RO"/>
              </w:rPr>
              <w:t>Comodatarul</w:t>
            </w:r>
            <w:r w:rsidRPr="00330A90">
              <w:rPr>
                <w:rFonts w:ascii="Times New Roman" w:hAnsi="Times New Roman" w:cs="Times New Roman"/>
                <w:lang w:val="ro-RO"/>
              </w:rPr>
              <w:t xml:space="preserve"> este obligat să comunice în scris Comodantului, nu mai tîrziu de</w:t>
            </w:r>
            <w:r>
              <w:rPr>
                <w:rFonts w:ascii="Times New Roman" w:hAnsi="Times New Roman" w:cs="Times New Roman"/>
                <w:lang w:val="ro-RO"/>
              </w:rPr>
              <w:t xml:space="preserve"> 1</w:t>
            </w:r>
            <w:r w:rsidRPr="00330A90">
              <w:rPr>
                <w:rFonts w:ascii="Times New Roman" w:hAnsi="Times New Roman" w:cs="Times New Roman"/>
                <w:b/>
                <w:lang w:val="ro-RO"/>
              </w:rPr>
              <w:t xml:space="preserve"> </w:t>
            </w:r>
            <w:r w:rsidRPr="00330A90">
              <w:rPr>
                <w:rFonts w:ascii="Times New Roman" w:hAnsi="Times New Roman" w:cs="Times New Roman"/>
                <w:lang w:val="ro-RO"/>
              </w:rPr>
              <w:t>lun</w:t>
            </w:r>
            <w:r>
              <w:rPr>
                <w:rFonts w:ascii="Times New Roman" w:hAnsi="Times New Roman" w:cs="Times New Roman"/>
                <w:lang w:val="ro-RO"/>
              </w:rPr>
              <w:t>ă</w:t>
            </w:r>
            <w:r w:rsidRPr="00330A90">
              <w:rPr>
                <w:rFonts w:ascii="Times New Roman" w:hAnsi="Times New Roman" w:cs="Times New Roman"/>
                <w:lang w:val="ro-RO"/>
              </w:rPr>
              <w:t xml:space="preserve"> înaintea finisării termenului contractului in cazul prolongării </w:t>
            </w:r>
            <w:r>
              <w:rPr>
                <w:rFonts w:ascii="Times New Roman" w:hAnsi="Times New Roman" w:cs="Times New Roman"/>
                <w:lang w:val="ro-RO"/>
              </w:rPr>
              <w:t>comodatului</w:t>
            </w:r>
            <w:r w:rsidRPr="00330A90">
              <w:rPr>
                <w:rFonts w:ascii="Times New Roman" w:hAnsi="Times New Roman" w:cs="Times New Roman"/>
                <w:lang w:val="ro-RO"/>
              </w:rPr>
              <w:t xml:space="preserve"> pe un termen nou.</w:t>
            </w:r>
          </w:p>
          <w:p w14:paraId="245A7346" w14:textId="7DE70836" w:rsidR="00DB325C" w:rsidRPr="00330A90" w:rsidRDefault="00DB325C" w:rsidP="006930AF">
            <w:pPr>
              <w:pStyle w:val="NormalWeb"/>
              <w:rPr>
                <w:rFonts w:ascii="Times New Roman" w:hAnsi="Times New Roman" w:cs="Times New Roman"/>
                <w:lang w:val="ro-RO"/>
              </w:rPr>
            </w:pPr>
            <w:r>
              <w:rPr>
                <w:rFonts w:ascii="Times New Roman" w:hAnsi="Times New Roman" w:cs="Times New Roman"/>
                <w:lang w:val="ro-RO"/>
              </w:rPr>
              <w:t>4.</w:t>
            </w:r>
            <w:r w:rsidRPr="00330A90">
              <w:rPr>
                <w:rFonts w:ascii="Times New Roman" w:hAnsi="Times New Roman" w:cs="Times New Roman"/>
                <w:lang w:val="ro-RO"/>
              </w:rPr>
              <w:t xml:space="preserve">3. Contractul de comodat poate fi </w:t>
            </w:r>
            <w:r w:rsidR="000E417B">
              <w:rPr>
                <w:rFonts w:ascii="Times New Roman" w:hAnsi="Times New Roman" w:cs="Times New Roman"/>
                <w:lang w:val="ro-RO"/>
              </w:rPr>
              <w:t>încetat prin efectul rezolutiv</w:t>
            </w:r>
            <w:r w:rsidRPr="00330A90">
              <w:rPr>
                <w:rFonts w:ascii="Times New Roman" w:hAnsi="Times New Roman" w:cs="Times New Roman"/>
                <w:lang w:val="ro-RO"/>
              </w:rPr>
              <w:t xml:space="preserve">: </w:t>
            </w:r>
          </w:p>
          <w:p w14:paraId="3D0510A2" w14:textId="77777777" w:rsidR="00DB325C" w:rsidRPr="00330A90" w:rsidRDefault="00DB325C" w:rsidP="006930AF">
            <w:pPr>
              <w:pStyle w:val="NormalWeb"/>
              <w:ind w:firstLine="0"/>
              <w:rPr>
                <w:rFonts w:ascii="Times New Roman" w:hAnsi="Times New Roman" w:cs="Times New Roman"/>
                <w:lang w:val="ro-RO"/>
              </w:rPr>
            </w:pPr>
            <w:r>
              <w:rPr>
                <w:rFonts w:ascii="Times New Roman" w:hAnsi="Times New Roman" w:cs="Times New Roman"/>
                <w:lang w:val="ro-RO"/>
              </w:rPr>
              <w:t xml:space="preserve">- </w:t>
            </w:r>
            <w:r w:rsidRPr="00330A90">
              <w:rPr>
                <w:rFonts w:ascii="Times New Roman" w:hAnsi="Times New Roman" w:cs="Times New Roman"/>
                <w:lang w:val="ro-RO"/>
              </w:rPr>
              <w:t xml:space="preserve">încălcarea de către cealaltă parte a clauzelor prezentului Contract; </w:t>
            </w:r>
          </w:p>
          <w:p w14:paraId="065BE648" w14:textId="77777777" w:rsidR="00DB325C" w:rsidRPr="00330A90" w:rsidRDefault="00DB325C" w:rsidP="006930AF">
            <w:pPr>
              <w:pStyle w:val="NormalWeb"/>
              <w:ind w:firstLine="0"/>
              <w:rPr>
                <w:rFonts w:ascii="Times New Roman" w:hAnsi="Times New Roman" w:cs="Times New Roman"/>
                <w:lang w:val="ro-RO"/>
              </w:rPr>
            </w:pPr>
            <w:r>
              <w:rPr>
                <w:rFonts w:ascii="Times New Roman" w:hAnsi="Times New Roman" w:cs="Times New Roman"/>
                <w:lang w:val="ro-RO"/>
              </w:rPr>
              <w:t xml:space="preserve">- </w:t>
            </w:r>
            <w:r w:rsidRPr="00330A90">
              <w:rPr>
                <w:rFonts w:ascii="Times New Roman" w:hAnsi="Times New Roman" w:cs="Times New Roman"/>
                <w:lang w:val="ro-RO"/>
              </w:rPr>
              <w:t xml:space="preserve">folosirea bunurilor în alte condiţii şi scopuri decît cele stipulate în prezentul Contract; </w:t>
            </w:r>
          </w:p>
          <w:p w14:paraId="0E9DF9F4" w14:textId="77777777" w:rsidR="00DB325C" w:rsidRPr="00330A90" w:rsidRDefault="00DB325C" w:rsidP="006930AF">
            <w:pPr>
              <w:pStyle w:val="NormalWeb"/>
              <w:ind w:firstLine="0"/>
              <w:rPr>
                <w:rFonts w:ascii="Times New Roman" w:hAnsi="Times New Roman" w:cs="Times New Roman"/>
                <w:lang w:val="ro-RO"/>
              </w:rPr>
            </w:pPr>
            <w:r>
              <w:rPr>
                <w:rFonts w:ascii="Times New Roman" w:hAnsi="Times New Roman" w:cs="Times New Roman"/>
                <w:lang w:val="ro-RO"/>
              </w:rPr>
              <w:t xml:space="preserve">- </w:t>
            </w:r>
            <w:r w:rsidRPr="00330A90">
              <w:rPr>
                <w:rFonts w:ascii="Times New Roman" w:hAnsi="Times New Roman" w:cs="Times New Roman"/>
                <w:lang w:val="ro-RO"/>
              </w:rPr>
              <w:t xml:space="preserve">nerespectarea regulilor de exploatare a bunurilor, precum şi a celor sanitare şi antiincendiare; </w:t>
            </w:r>
          </w:p>
          <w:p w14:paraId="5D8AB60B" w14:textId="77777777" w:rsidR="00DB325C" w:rsidRPr="00330A90" w:rsidRDefault="00DB325C" w:rsidP="006930AF">
            <w:pPr>
              <w:pStyle w:val="NormalWeb"/>
              <w:ind w:firstLine="0"/>
              <w:rPr>
                <w:rFonts w:ascii="Times New Roman" w:hAnsi="Times New Roman" w:cs="Times New Roman"/>
                <w:lang w:val="ro-RO"/>
              </w:rPr>
            </w:pPr>
            <w:r>
              <w:rPr>
                <w:rFonts w:ascii="Times New Roman" w:hAnsi="Times New Roman" w:cs="Times New Roman"/>
                <w:lang w:val="ro-RO"/>
              </w:rPr>
              <w:t xml:space="preserve">- </w:t>
            </w:r>
            <w:r w:rsidRPr="00330A90">
              <w:rPr>
                <w:rFonts w:ascii="Times New Roman" w:hAnsi="Times New Roman" w:cs="Times New Roman"/>
                <w:lang w:val="ro-RO"/>
              </w:rPr>
              <w:t xml:space="preserve">amestecul Comodantului în activitatea economică a Comodatarului; </w:t>
            </w:r>
          </w:p>
          <w:p w14:paraId="2D76AAE0" w14:textId="77777777" w:rsidR="00DB325C" w:rsidRPr="00330A90" w:rsidRDefault="00DB325C" w:rsidP="006930AF">
            <w:pPr>
              <w:pStyle w:val="NormalWeb"/>
              <w:ind w:firstLine="0"/>
              <w:rPr>
                <w:rFonts w:ascii="Times New Roman" w:hAnsi="Times New Roman" w:cs="Times New Roman"/>
                <w:lang w:val="ro-RO"/>
              </w:rPr>
            </w:pPr>
            <w:r>
              <w:rPr>
                <w:rFonts w:ascii="Times New Roman" w:hAnsi="Times New Roman" w:cs="Times New Roman"/>
                <w:lang w:val="ro-RO"/>
              </w:rPr>
              <w:t>-</w:t>
            </w:r>
            <w:r w:rsidRPr="00330A90">
              <w:rPr>
                <w:rFonts w:ascii="Times New Roman" w:hAnsi="Times New Roman" w:cs="Times New Roman"/>
                <w:lang w:val="ro-RO"/>
              </w:rPr>
              <w:t xml:space="preserve"> încălcarea termenelor de transmitere a bunurilor Comodatarului; </w:t>
            </w:r>
          </w:p>
          <w:p w14:paraId="3C8615E9" w14:textId="77777777" w:rsidR="00DB325C" w:rsidRDefault="00DB325C" w:rsidP="006930AF">
            <w:pPr>
              <w:pStyle w:val="NormalWeb"/>
              <w:rPr>
                <w:rFonts w:ascii="Times New Roman" w:hAnsi="Times New Roman" w:cs="Times New Roman"/>
                <w:lang w:val="ro-RO"/>
              </w:rPr>
            </w:pPr>
            <w:r>
              <w:rPr>
                <w:rFonts w:ascii="Times New Roman" w:hAnsi="Times New Roman" w:cs="Times New Roman"/>
                <w:lang w:val="ro-RO"/>
              </w:rPr>
              <w:t>4</w:t>
            </w:r>
            <w:r w:rsidRPr="00330A90">
              <w:rPr>
                <w:rFonts w:ascii="Times New Roman" w:hAnsi="Times New Roman" w:cs="Times New Roman"/>
                <w:lang w:val="ro-RO"/>
              </w:rPr>
              <w:t xml:space="preserve">.4. În cazul rezilierii preventive a contractului de comodat, Comodatarul este obligat să comunice în scris Comodantului, nu mai tîrziu de </w:t>
            </w:r>
            <w:r w:rsidRPr="00330A90">
              <w:rPr>
                <w:rFonts w:ascii="Times New Roman" w:hAnsi="Times New Roman" w:cs="Times New Roman"/>
                <w:b/>
                <w:u w:val="single"/>
                <w:lang w:val="ro-RO"/>
              </w:rPr>
              <w:t>1</w:t>
            </w:r>
            <w:r w:rsidRPr="00330A90">
              <w:rPr>
                <w:rFonts w:ascii="Times New Roman" w:hAnsi="Times New Roman" w:cs="Times New Roman"/>
                <w:lang w:val="ro-RO"/>
              </w:rPr>
              <w:t xml:space="preserve"> lună înaintea finisării termenului contractului, despre </w:t>
            </w:r>
            <w:r>
              <w:rPr>
                <w:rFonts w:ascii="Times New Roman" w:hAnsi="Times New Roman" w:cs="Times New Roman"/>
                <w:lang w:val="ro-RO"/>
              </w:rPr>
              <w:t>necesitatea restituirii bunurilor</w:t>
            </w:r>
            <w:r w:rsidRPr="00330A90">
              <w:rPr>
                <w:rFonts w:ascii="Times New Roman" w:hAnsi="Times New Roman" w:cs="Times New Roman"/>
                <w:lang w:val="ro-RO"/>
              </w:rPr>
              <w:t xml:space="preserve">.  </w:t>
            </w:r>
          </w:p>
          <w:p w14:paraId="7F0370DE" w14:textId="77777777" w:rsidR="00DB325C" w:rsidRPr="00330A90" w:rsidRDefault="00DB325C" w:rsidP="006930AF">
            <w:pPr>
              <w:pStyle w:val="NormalWeb"/>
              <w:ind w:firstLine="0"/>
              <w:rPr>
                <w:rFonts w:ascii="Times New Roman" w:hAnsi="Times New Roman" w:cs="Times New Roman"/>
                <w:lang w:val="ro-RO"/>
              </w:rPr>
            </w:pPr>
          </w:p>
          <w:p w14:paraId="420E0410" w14:textId="31D77B1A" w:rsidR="00DB325C" w:rsidRPr="003856F6" w:rsidRDefault="00DB325C" w:rsidP="006930AF">
            <w:pPr>
              <w:pStyle w:val="NormalWeb"/>
              <w:ind w:firstLine="0"/>
              <w:jc w:val="center"/>
              <w:rPr>
                <w:rFonts w:ascii="Times New Roman" w:hAnsi="Times New Roman" w:cs="Times New Roman"/>
                <w:b/>
                <w:color w:val="7030A0"/>
                <w:lang w:val="ro-RO"/>
              </w:rPr>
            </w:pPr>
            <w:r w:rsidRPr="003856F6">
              <w:rPr>
                <w:rFonts w:ascii="Times New Roman" w:hAnsi="Times New Roman" w:cs="Times New Roman"/>
                <w:b/>
                <w:color w:val="7030A0"/>
                <w:lang w:val="ro-RO"/>
              </w:rPr>
              <w:t xml:space="preserve">V. </w:t>
            </w:r>
            <w:r w:rsidR="000E417B" w:rsidRPr="000E417B">
              <w:rPr>
                <w:lang w:val="en-US"/>
              </w:rPr>
              <w:t xml:space="preserve"> </w:t>
            </w:r>
            <w:r w:rsidR="000E417B" w:rsidRPr="000E417B">
              <w:rPr>
                <w:rFonts w:ascii="Times New Roman" w:hAnsi="Times New Roman" w:cs="Times New Roman"/>
                <w:b/>
                <w:color w:val="7030A0"/>
                <w:lang w:val="ro-RO"/>
              </w:rPr>
              <w:t>Justificarea datorită unui impediment</w:t>
            </w:r>
          </w:p>
          <w:p w14:paraId="2EBEA6C4" w14:textId="77777777" w:rsidR="00DB325C" w:rsidRPr="003856F6" w:rsidRDefault="00DB325C" w:rsidP="006930AF">
            <w:pPr>
              <w:pStyle w:val="NormalWeb"/>
              <w:ind w:firstLine="495"/>
              <w:rPr>
                <w:rFonts w:ascii="Times New Roman" w:hAnsi="Times New Roman" w:cs="Times New Roman"/>
                <w:color w:val="7030A0"/>
                <w:lang w:val="ro-RO"/>
              </w:rPr>
            </w:pPr>
            <w:r w:rsidRPr="003856F6">
              <w:rPr>
                <w:rFonts w:ascii="Times New Roman" w:hAnsi="Times New Roman" w:cs="Times New Roman"/>
                <w:color w:val="7030A0"/>
                <w:lang w:val="ro-RO"/>
              </w:rPr>
              <w:t xml:space="preserve">5.1  Forţa majoră exonerează părţile de răspundere în cazul executării necorespunzătoare sau cu întârziere a obligaţiilor asumate prin prezentul contract. </w:t>
            </w:r>
          </w:p>
          <w:p w14:paraId="63107595" w14:textId="77777777" w:rsidR="00DB325C" w:rsidRPr="003856F6" w:rsidRDefault="00DB325C" w:rsidP="006930AF">
            <w:pPr>
              <w:pStyle w:val="NormalWeb"/>
              <w:ind w:firstLine="495"/>
              <w:rPr>
                <w:rFonts w:ascii="Times New Roman" w:hAnsi="Times New Roman" w:cs="Times New Roman"/>
                <w:color w:val="7030A0"/>
                <w:lang w:val="ro-RO"/>
              </w:rPr>
            </w:pPr>
            <w:r w:rsidRPr="003856F6">
              <w:rPr>
                <w:rFonts w:ascii="Times New Roman" w:hAnsi="Times New Roman" w:cs="Times New Roman"/>
                <w:color w:val="7030A0"/>
                <w:lang w:val="ro-RO"/>
              </w:rPr>
              <w:t>5.2 Prin forţa majoră se înţelege un eveniment independent de voinţa părţilor, imprevizibil şi insurmontabil, apărut după încheierea contractului, care împiedică părţile să-şi execute obligaţiile asumate.</w:t>
            </w:r>
          </w:p>
          <w:p w14:paraId="097BC0CE" w14:textId="77777777" w:rsidR="00DB325C" w:rsidRDefault="00DB325C" w:rsidP="006930AF">
            <w:pPr>
              <w:pStyle w:val="cb"/>
              <w:rPr>
                <w:lang w:val="en-US"/>
              </w:rPr>
            </w:pPr>
            <w:r>
              <w:rPr>
                <w:lang w:val="en-US"/>
              </w:rPr>
              <w:t>VI.</w:t>
            </w:r>
            <w:r w:rsidRPr="00AB6ED6">
              <w:rPr>
                <w:lang w:val="en-US"/>
              </w:rPr>
              <w:t xml:space="preserve"> SOLUŢIONAREA LITIGIILOR </w:t>
            </w:r>
          </w:p>
          <w:p w14:paraId="6BA052FC" w14:textId="77777777" w:rsidR="00DB325C" w:rsidRPr="00AB6ED6" w:rsidRDefault="00DB325C" w:rsidP="006930AF">
            <w:pPr>
              <w:pStyle w:val="cb"/>
              <w:ind w:firstLine="495"/>
              <w:jc w:val="both"/>
              <w:rPr>
                <w:rFonts w:eastAsiaTheme="minorHAnsi"/>
                <w:b w:val="0"/>
                <w:bCs w:val="0"/>
                <w:lang w:val="ro-RO" w:eastAsia="en-US"/>
              </w:rPr>
            </w:pPr>
            <w:r w:rsidRPr="00AB6ED6">
              <w:rPr>
                <w:rFonts w:eastAsiaTheme="minorHAnsi"/>
                <w:b w:val="0"/>
                <w:bCs w:val="0"/>
                <w:lang w:val="ro-RO" w:eastAsia="en-US"/>
              </w:rPr>
              <w:t>6.1 . Orice litigiu decurgând din sau în legătură cu acest contract, inclusiv referitor la validitatea, interpretarea, executarea ori desfiinţarea prezentului contract, se va soluţiona pe cale amiabilă. În cazul în care acest lucru nu este posibil, soluţionarea litigiului se va face de către instanţele judecătoreşti competente</w:t>
            </w:r>
          </w:p>
          <w:p w14:paraId="009C7793" w14:textId="77777777" w:rsidR="00DB325C" w:rsidRPr="00330A90" w:rsidRDefault="00DB325C" w:rsidP="006930AF">
            <w:pPr>
              <w:pStyle w:val="cb"/>
              <w:rPr>
                <w:lang w:val="ro-RO"/>
              </w:rPr>
            </w:pPr>
            <w:r w:rsidRPr="00330A90">
              <w:rPr>
                <w:lang w:val="ro-RO"/>
              </w:rPr>
              <w:t>VI</w:t>
            </w:r>
            <w:r>
              <w:rPr>
                <w:lang w:val="ro-RO"/>
              </w:rPr>
              <w:t>I</w:t>
            </w:r>
            <w:r w:rsidRPr="00330A90">
              <w:rPr>
                <w:lang w:val="ro-RO"/>
              </w:rPr>
              <w:t>. DISPOZIŢII FINALE</w:t>
            </w:r>
          </w:p>
          <w:p w14:paraId="0DA3F6C8" w14:textId="77777777" w:rsidR="00DB325C" w:rsidRPr="00330A90" w:rsidRDefault="00DB325C" w:rsidP="006930AF">
            <w:pPr>
              <w:pStyle w:val="NormalWeb"/>
              <w:rPr>
                <w:rFonts w:ascii="Times New Roman" w:hAnsi="Times New Roman" w:cs="Times New Roman"/>
                <w:lang w:val="ro-RO"/>
              </w:rPr>
            </w:pPr>
            <w:r w:rsidRPr="00330A90">
              <w:rPr>
                <w:rFonts w:ascii="Times New Roman" w:hAnsi="Times New Roman" w:cs="Times New Roman"/>
                <w:lang w:val="ro-RO"/>
              </w:rPr>
              <w:t xml:space="preserve">6.1. Contractul de comodat cu modificările acestuia sînt valabile numai după </w:t>
            </w:r>
            <w:r>
              <w:rPr>
                <w:rFonts w:ascii="Times New Roman" w:hAnsi="Times New Roman" w:cs="Times New Roman"/>
                <w:lang w:val="ro-RO"/>
              </w:rPr>
              <w:t>semnarea de către ambele păr</w:t>
            </w:r>
            <w:r>
              <w:rPr>
                <w:rFonts w:ascii="Cambria Math" w:hAnsi="Cambria Math" w:cs="Cambria Math"/>
                <w:lang w:val="ro-RO"/>
              </w:rPr>
              <w:t>ț</w:t>
            </w:r>
            <w:r>
              <w:rPr>
                <w:rFonts w:ascii="Times New Roman" w:hAnsi="Times New Roman" w:cs="Times New Roman"/>
                <w:lang w:val="ro-RO"/>
              </w:rPr>
              <w:t>i.</w:t>
            </w:r>
          </w:p>
          <w:p w14:paraId="663F08DB" w14:textId="77777777" w:rsidR="00DB325C" w:rsidRPr="00330A90" w:rsidRDefault="00DB325C" w:rsidP="006930AF">
            <w:pPr>
              <w:pStyle w:val="NormalWeb"/>
              <w:rPr>
                <w:rFonts w:ascii="Times New Roman" w:hAnsi="Times New Roman" w:cs="Times New Roman"/>
                <w:lang w:val="ro-RO"/>
              </w:rPr>
            </w:pPr>
            <w:r w:rsidRPr="00330A90">
              <w:rPr>
                <w:rFonts w:ascii="Times New Roman" w:hAnsi="Times New Roman" w:cs="Times New Roman"/>
                <w:lang w:val="ro-RO"/>
              </w:rPr>
              <w:t xml:space="preserve">6.2. Modificările şi completările în prezentul Contract vor fi efectuate cu acordul ambelor părţi. </w:t>
            </w:r>
          </w:p>
          <w:p w14:paraId="1B43B9BA" w14:textId="77777777" w:rsidR="00DB325C" w:rsidRPr="00330A90" w:rsidRDefault="00DB325C" w:rsidP="006930AF">
            <w:pPr>
              <w:pStyle w:val="NormalWeb"/>
              <w:rPr>
                <w:rFonts w:ascii="Times New Roman" w:hAnsi="Times New Roman" w:cs="Times New Roman"/>
                <w:lang w:val="ro-RO"/>
              </w:rPr>
            </w:pPr>
            <w:r w:rsidRPr="00330A90">
              <w:rPr>
                <w:rFonts w:ascii="Times New Roman" w:hAnsi="Times New Roman" w:cs="Times New Roman"/>
                <w:lang w:val="ro-RO"/>
              </w:rPr>
              <w:t xml:space="preserve">6.3. În cazul nerespectării obligaţiilor contractuale părţile poartă răspundere în conformitate cu legislaţia Republicii Moldova. </w:t>
            </w:r>
          </w:p>
          <w:p w14:paraId="1038CF9E" w14:textId="77777777" w:rsidR="00DB325C" w:rsidRPr="00330A90" w:rsidRDefault="00DB325C" w:rsidP="006930AF">
            <w:pPr>
              <w:pStyle w:val="NormalWeb"/>
              <w:ind w:left="585" w:firstLine="0"/>
              <w:rPr>
                <w:rFonts w:ascii="Times New Roman" w:hAnsi="Times New Roman" w:cs="Times New Roman"/>
                <w:lang w:val="ro-RO"/>
              </w:rPr>
            </w:pPr>
            <w:r w:rsidRPr="00330A90">
              <w:rPr>
                <w:rFonts w:ascii="Times New Roman" w:hAnsi="Times New Roman" w:cs="Times New Roman"/>
                <w:lang w:val="ro-RO"/>
              </w:rPr>
              <w:t xml:space="preserve">6.6. Contractul este întocmit în   </w:t>
            </w:r>
            <w:r>
              <w:rPr>
                <w:rFonts w:ascii="Times New Roman" w:hAnsi="Times New Roman" w:cs="Times New Roman"/>
                <w:b/>
                <w:u w:val="single"/>
                <w:lang w:val="ro-RO"/>
              </w:rPr>
              <w:t>2</w:t>
            </w:r>
            <w:r w:rsidRPr="00330A90">
              <w:rPr>
                <w:rFonts w:ascii="Times New Roman" w:hAnsi="Times New Roman" w:cs="Times New Roman"/>
                <w:b/>
                <w:u w:val="single"/>
                <w:lang w:val="ro-RO"/>
              </w:rPr>
              <w:t xml:space="preserve"> </w:t>
            </w:r>
            <w:r w:rsidRPr="00330A90">
              <w:rPr>
                <w:rFonts w:ascii="Times New Roman" w:hAnsi="Times New Roman" w:cs="Times New Roman"/>
                <w:lang w:val="ro-RO"/>
              </w:rPr>
              <w:t xml:space="preserve">  exemplare, fiecare având aceeaşi putere juridică. </w:t>
            </w:r>
          </w:p>
          <w:p w14:paraId="6E8198F7" w14:textId="77777777" w:rsidR="00DB325C" w:rsidRPr="00330A90" w:rsidRDefault="00DB325C" w:rsidP="006930AF">
            <w:pPr>
              <w:pStyle w:val="NormalWeb"/>
              <w:rPr>
                <w:rFonts w:ascii="Times New Roman" w:hAnsi="Times New Roman" w:cs="Times New Roman"/>
                <w:lang w:val="ro-RO"/>
              </w:rPr>
            </w:pPr>
          </w:p>
          <w:p w14:paraId="7CD64140" w14:textId="77777777" w:rsidR="00DB325C" w:rsidRDefault="00DB325C" w:rsidP="006930AF">
            <w:pPr>
              <w:pStyle w:val="cb"/>
              <w:rPr>
                <w:lang w:val="ro-RO"/>
              </w:rPr>
            </w:pPr>
            <w:r w:rsidRPr="00330A90">
              <w:rPr>
                <w:lang w:val="ro-RO"/>
              </w:rPr>
              <w:t>VII. RECHIZITELE BANCARE ŞI ADRESELE JURIDICE ALE PĂRŢILOR</w:t>
            </w:r>
          </w:p>
          <w:p w14:paraId="42922877" w14:textId="77777777" w:rsidR="00DB325C" w:rsidRPr="00330A90" w:rsidRDefault="00DB325C" w:rsidP="006930AF">
            <w:pPr>
              <w:pStyle w:val="cb"/>
              <w:jc w:val="left"/>
              <w:rPr>
                <w:lang w:val="ro-RO"/>
              </w:rPr>
            </w:pPr>
          </w:p>
          <w:p w14:paraId="7C272C94" w14:textId="77777777" w:rsidR="00DB325C" w:rsidRPr="00330A90" w:rsidRDefault="00DB325C" w:rsidP="006930AF">
            <w:pPr>
              <w:pStyle w:val="cb"/>
              <w:rPr>
                <w:lang w:val="ro-RO"/>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958"/>
              <w:gridCol w:w="4818"/>
            </w:tblGrid>
            <w:tr w:rsidR="00DB325C" w:rsidRPr="009B7B13" w14:paraId="5417424E" w14:textId="77777777" w:rsidTr="00DB325C">
              <w:trPr>
                <w:trHeight w:val="308"/>
              </w:trPr>
              <w:tc>
                <w:tcPr>
                  <w:tcW w:w="2536" w:type="pct"/>
                  <w:tcBorders>
                    <w:top w:val="single" w:sz="4" w:space="0" w:color="auto"/>
                    <w:left w:val="single" w:sz="4" w:space="0" w:color="auto"/>
                    <w:bottom w:val="single" w:sz="4" w:space="0" w:color="auto"/>
                    <w:right w:val="single" w:sz="4" w:space="0" w:color="auto"/>
                  </w:tcBorders>
                  <w:shd w:val="clear" w:color="auto" w:fill="F2F2F2"/>
                </w:tcPr>
                <w:p w14:paraId="05E61152" w14:textId="77777777" w:rsidR="00DB325C" w:rsidRPr="00C57313" w:rsidRDefault="00DB325C" w:rsidP="00787321">
                  <w:pPr>
                    <w:framePr w:hSpace="180" w:wrap="around" w:hAnchor="page" w:x="1211" w:y="-525"/>
                    <w:tabs>
                      <w:tab w:val="left" w:pos="4680"/>
                      <w:tab w:val="left" w:pos="7020"/>
                    </w:tabs>
                    <w:suppressAutoHyphens/>
                    <w:spacing w:line="276" w:lineRule="auto"/>
                    <w:rPr>
                      <w:rFonts w:eastAsia="PMingLiU"/>
                      <w:color w:val="000000"/>
                      <w:sz w:val="26"/>
                      <w:szCs w:val="26"/>
                      <w:lang w:val="ro-RO" w:eastAsia="zh-CN"/>
                    </w:rPr>
                  </w:pPr>
                  <w:r>
                    <w:rPr>
                      <w:rFonts w:eastAsia="PMingLiU"/>
                      <w:b/>
                      <w:color w:val="000000"/>
                      <w:sz w:val="26"/>
                      <w:szCs w:val="26"/>
                      <w:lang w:val="ro-RO" w:eastAsia="zh-CN"/>
                    </w:rPr>
                    <w:t>Comodant:</w:t>
                  </w:r>
                </w:p>
              </w:tc>
              <w:tc>
                <w:tcPr>
                  <w:tcW w:w="2464" w:type="pct"/>
                  <w:tcBorders>
                    <w:top w:val="single" w:sz="4" w:space="0" w:color="auto"/>
                    <w:left w:val="single" w:sz="4" w:space="0" w:color="auto"/>
                    <w:bottom w:val="single" w:sz="4" w:space="0" w:color="auto"/>
                    <w:right w:val="single" w:sz="4" w:space="0" w:color="auto"/>
                  </w:tcBorders>
                  <w:shd w:val="clear" w:color="auto" w:fill="F2F2F2"/>
                </w:tcPr>
                <w:p w14:paraId="66332B76" w14:textId="77777777" w:rsidR="00DB325C" w:rsidRPr="00521D55" w:rsidRDefault="00DB325C" w:rsidP="00787321">
                  <w:pPr>
                    <w:framePr w:hSpace="180" w:wrap="around" w:hAnchor="page" w:x="1211" w:y="-525"/>
                    <w:tabs>
                      <w:tab w:val="left" w:pos="4680"/>
                      <w:tab w:val="left" w:pos="7020"/>
                    </w:tabs>
                    <w:suppressAutoHyphens/>
                    <w:spacing w:line="276" w:lineRule="auto"/>
                    <w:rPr>
                      <w:rFonts w:eastAsia="PMingLiU"/>
                      <w:color w:val="000000"/>
                      <w:sz w:val="26"/>
                      <w:szCs w:val="26"/>
                      <w:lang w:val="ro-RO" w:eastAsia="zh-CN"/>
                    </w:rPr>
                  </w:pPr>
                  <w:r>
                    <w:rPr>
                      <w:rFonts w:eastAsia="PMingLiU"/>
                      <w:b/>
                      <w:color w:val="000000"/>
                      <w:sz w:val="26"/>
                      <w:szCs w:val="26"/>
                      <w:lang w:val="ro-RO" w:eastAsia="zh-CN"/>
                    </w:rPr>
                    <w:t>Comodatar</w:t>
                  </w:r>
                  <w:r w:rsidRPr="00521D55">
                    <w:rPr>
                      <w:rFonts w:eastAsia="PMingLiU"/>
                      <w:b/>
                      <w:color w:val="000000"/>
                      <w:sz w:val="26"/>
                      <w:szCs w:val="26"/>
                      <w:lang w:val="ro-RO" w:eastAsia="zh-CN"/>
                    </w:rPr>
                    <w:t xml:space="preserve">: </w:t>
                  </w:r>
                </w:p>
              </w:tc>
            </w:tr>
            <w:tr w:rsidR="00DB325C" w:rsidRPr="009B7B13" w14:paraId="0FC96B5C" w14:textId="77777777" w:rsidTr="00DB325C">
              <w:trPr>
                <w:trHeight w:val="974"/>
              </w:trPr>
              <w:tc>
                <w:tcPr>
                  <w:tcW w:w="2536" w:type="pct"/>
                  <w:tcBorders>
                    <w:top w:val="single" w:sz="4" w:space="0" w:color="auto"/>
                    <w:left w:val="single" w:sz="4" w:space="0" w:color="auto"/>
                    <w:bottom w:val="single" w:sz="4" w:space="0" w:color="auto"/>
                    <w:right w:val="single" w:sz="4" w:space="0" w:color="auto"/>
                  </w:tcBorders>
                </w:tcPr>
                <w:p w14:paraId="1B578E85" w14:textId="77777777" w:rsidR="00DB325C" w:rsidRDefault="00DB325C" w:rsidP="00787321">
                  <w:pPr>
                    <w:framePr w:hSpace="180" w:wrap="around" w:hAnchor="page" w:x="1211" w:y="-525"/>
                    <w:tabs>
                      <w:tab w:val="left" w:pos="4680"/>
                      <w:tab w:val="left" w:pos="7020"/>
                    </w:tabs>
                    <w:suppressAutoHyphens/>
                    <w:spacing w:line="276" w:lineRule="auto"/>
                    <w:rPr>
                      <w:rFonts w:eastAsia="PMingLiU"/>
                      <w:color w:val="000000"/>
                      <w:lang w:val="ro-RO" w:eastAsia="zh-CN"/>
                    </w:rPr>
                  </w:pPr>
                  <w:r w:rsidRPr="007C7D18">
                    <w:rPr>
                      <w:rFonts w:eastAsia="PMingLiU"/>
                      <w:color w:val="000000"/>
                      <w:lang w:val="ro-RO" w:eastAsia="zh-CN"/>
                    </w:rPr>
                    <w:t>Adresa poştală:</w:t>
                  </w:r>
                  <w:r>
                    <w:rPr>
                      <w:rFonts w:eastAsia="PMingLiU"/>
                      <w:color w:val="000000"/>
                      <w:lang w:val="ro-RO" w:eastAsia="zh-CN"/>
                    </w:rPr>
                    <w:t xml:space="preserve"> </w:t>
                  </w:r>
                </w:p>
                <w:p w14:paraId="0903322D" w14:textId="77777777" w:rsidR="00DB325C" w:rsidRPr="00794FE2" w:rsidRDefault="00DB325C" w:rsidP="00787321">
                  <w:pPr>
                    <w:framePr w:hSpace="180" w:wrap="around" w:hAnchor="page" w:x="1211" w:y="-525"/>
                    <w:tabs>
                      <w:tab w:val="left" w:pos="4680"/>
                      <w:tab w:val="left" w:pos="7020"/>
                    </w:tabs>
                    <w:suppressAutoHyphens/>
                    <w:spacing w:line="276" w:lineRule="auto"/>
                    <w:rPr>
                      <w:rFonts w:eastAsia="PMingLiU"/>
                      <w:b/>
                      <w:color w:val="000000"/>
                      <w:lang w:val="ro-RO" w:eastAsia="zh-CN"/>
                    </w:rPr>
                  </w:pPr>
                </w:p>
              </w:tc>
              <w:tc>
                <w:tcPr>
                  <w:tcW w:w="2464" w:type="pct"/>
                  <w:tcBorders>
                    <w:top w:val="single" w:sz="4" w:space="0" w:color="auto"/>
                    <w:left w:val="single" w:sz="4" w:space="0" w:color="auto"/>
                    <w:bottom w:val="single" w:sz="4" w:space="0" w:color="auto"/>
                    <w:right w:val="single" w:sz="4" w:space="0" w:color="auto"/>
                  </w:tcBorders>
                </w:tcPr>
                <w:p w14:paraId="5AA8A21E" w14:textId="77777777" w:rsidR="00DB325C" w:rsidRPr="00521D55" w:rsidRDefault="00DB325C" w:rsidP="00787321">
                  <w:pPr>
                    <w:framePr w:hSpace="180" w:wrap="around" w:hAnchor="page" w:x="1211" w:y="-525"/>
                    <w:tabs>
                      <w:tab w:val="left" w:pos="4680"/>
                      <w:tab w:val="left" w:pos="7020"/>
                    </w:tabs>
                    <w:suppressAutoHyphens/>
                    <w:spacing w:line="276" w:lineRule="auto"/>
                    <w:rPr>
                      <w:rFonts w:eastAsia="PMingLiU"/>
                      <w:color w:val="000000"/>
                      <w:lang w:val="ro-RO" w:eastAsia="zh-CN"/>
                    </w:rPr>
                  </w:pPr>
                  <w:r w:rsidRPr="00521D55">
                    <w:rPr>
                      <w:rFonts w:eastAsia="PMingLiU"/>
                      <w:color w:val="000000"/>
                      <w:lang w:val="ro-RO" w:eastAsia="zh-CN"/>
                    </w:rPr>
                    <w:t xml:space="preserve">Adresa poştală: </w:t>
                  </w:r>
                </w:p>
                <w:p w14:paraId="12603477" w14:textId="77777777" w:rsidR="00DB325C" w:rsidRPr="00521D55" w:rsidRDefault="00DB325C" w:rsidP="00787321">
                  <w:pPr>
                    <w:framePr w:hSpace="180" w:wrap="around" w:hAnchor="page" w:x="1211" w:y="-525"/>
                    <w:tabs>
                      <w:tab w:val="left" w:pos="4680"/>
                      <w:tab w:val="left" w:pos="7020"/>
                    </w:tabs>
                    <w:suppressAutoHyphens/>
                    <w:spacing w:line="276" w:lineRule="auto"/>
                    <w:rPr>
                      <w:rFonts w:eastAsia="PMingLiU"/>
                      <w:b/>
                      <w:color w:val="000000"/>
                      <w:lang w:val="ro-RO" w:eastAsia="zh-CN"/>
                    </w:rPr>
                  </w:pPr>
                </w:p>
              </w:tc>
            </w:tr>
            <w:tr w:rsidR="00DB325C" w:rsidRPr="009B7B13" w14:paraId="5BDB1F7C" w14:textId="77777777" w:rsidTr="00DB325C">
              <w:tc>
                <w:tcPr>
                  <w:tcW w:w="2536" w:type="pct"/>
                  <w:tcBorders>
                    <w:top w:val="single" w:sz="4" w:space="0" w:color="auto"/>
                    <w:left w:val="single" w:sz="4" w:space="0" w:color="auto"/>
                    <w:bottom w:val="single" w:sz="4" w:space="0" w:color="auto"/>
                    <w:right w:val="single" w:sz="4" w:space="0" w:color="auto"/>
                  </w:tcBorders>
                </w:tcPr>
                <w:p w14:paraId="3D286FC1" w14:textId="77777777" w:rsidR="00DB325C" w:rsidRPr="00794FE2" w:rsidRDefault="00DB325C" w:rsidP="00787321">
                  <w:pPr>
                    <w:framePr w:hSpace="180" w:wrap="around" w:hAnchor="page" w:x="1211" w:y="-525"/>
                    <w:tabs>
                      <w:tab w:val="left" w:pos="4680"/>
                      <w:tab w:val="left" w:pos="7020"/>
                    </w:tabs>
                    <w:suppressAutoHyphens/>
                    <w:spacing w:line="276" w:lineRule="auto"/>
                    <w:rPr>
                      <w:rFonts w:eastAsia="PMingLiU"/>
                      <w:b/>
                      <w:color w:val="000000"/>
                      <w:lang w:val="ro-RO" w:eastAsia="zh-CN"/>
                    </w:rPr>
                  </w:pPr>
                  <w:r w:rsidRPr="007C7D18">
                    <w:rPr>
                      <w:rFonts w:eastAsia="PMingLiU"/>
                      <w:color w:val="000000"/>
                      <w:lang w:val="ro-RO" w:eastAsia="zh-CN"/>
                    </w:rPr>
                    <w:t>Telefon:</w:t>
                  </w:r>
                  <w:r>
                    <w:rPr>
                      <w:rFonts w:eastAsia="PMingLiU"/>
                      <w:color w:val="000000"/>
                      <w:lang w:val="ro-RO" w:eastAsia="zh-CN"/>
                    </w:rPr>
                    <w:t xml:space="preserve"> </w:t>
                  </w:r>
                </w:p>
              </w:tc>
              <w:tc>
                <w:tcPr>
                  <w:tcW w:w="2464" w:type="pct"/>
                  <w:tcBorders>
                    <w:top w:val="single" w:sz="4" w:space="0" w:color="auto"/>
                    <w:left w:val="single" w:sz="4" w:space="0" w:color="auto"/>
                    <w:bottom w:val="single" w:sz="4" w:space="0" w:color="auto"/>
                    <w:right w:val="single" w:sz="4" w:space="0" w:color="auto"/>
                  </w:tcBorders>
                </w:tcPr>
                <w:p w14:paraId="535415F4" w14:textId="77777777" w:rsidR="00DB325C" w:rsidRPr="00521D55" w:rsidRDefault="00DB325C" w:rsidP="00787321">
                  <w:pPr>
                    <w:framePr w:hSpace="180" w:wrap="around" w:hAnchor="page" w:x="1211" w:y="-525"/>
                    <w:tabs>
                      <w:tab w:val="left" w:pos="4680"/>
                      <w:tab w:val="left" w:pos="7020"/>
                    </w:tabs>
                    <w:suppressAutoHyphens/>
                    <w:spacing w:line="276" w:lineRule="auto"/>
                    <w:rPr>
                      <w:rFonts w:eastAsia="PMingLiU"/>
                      <w:b/>
                      <w:color w:val="000000"/>
                      <w:lang w:val="ro-RO" w:eastAsia="zh-CN"/>
                    </w:rPr>
                  </w:pPr>
                  <w:r w:rsidRPr="00521D55">
                    <w:rPr>
                      <w:rFonts w:eastAsia="PMingLiU"/>
                      <w:color w:val="000000"/>
                      <w:lang w:val="ro-RO" w:eastAsia="zh-CN"/>
                    </w:rPr>
                    <w:t>Telefon</w:t>
                  </w:r>
                  <w:r>
                    <w:rPr>
                      <w:rFonts w:eastAsia="PMingLiU"/>
                      <w:color w:val="000000"/>
                      <w:lang w:val="ro-RO" w:eastAsia="zh-CN"/>
                    </w:rPr>
                    <w:t>:</w:t>
                  </w:r>
                </w:p>
              </w:tc>
            </w:tr>
            <w:tr w:rsidR="00DB325C" w:rsidRPr="009B7B13" w14:paraId="5E67D906" w14:textId="77777777" w:rsidTr="00DB325C">
              <w:tc>
                <w:tcPr>
                  <w:tcW w:w="2536" w:type="pct"/>
                  <w:tcBorders>
                    <w:top w:val="single" w:sz="4" w:space="0" w:color="auto"/>
                    <w:left w:val="single" w:sz="4" w:space="0" w:color="auto"/>
                    <w:bottom w:val="single" w:sz="4" w:space="0" w:color="auto"/>
                    <w:right w:val="single" w:sz="4" w:space="0" w:color="auto"/>
                  </w:tcBorders>
                </w:tcPr>
                <w:p w14:paraId="0053BCD4" w14:textId="77777777" w:rsidR="00DB325C" w:rsidRPr="007C7D18" w:rsidRDefault="00DB325C" w:rsidP="00787321">
                  <w:pPr>
                    <w:framePr w:hSpace="180" w:wrap="around" w:hAnchor="page" w:x="1211" w:y="-525"/>
                    <w:tabs>
                      <w:tab w:val="left" w:pos="4680"/>
                      <w:tab w:val="left" w:pos="7020"/>
                    </w:tabs>
                    <w:suppressAutoHyphens/>
                    <w:spacing w:line="276" w:lineRule="auto"/>
                    <w:rPr>
                      <w:rFonts w:eastAsia="PMingLiU"/>
                      <w:color w:val="000000"/>
                      <w:lang w:val="ro-RO" w:eastAsia="zh-CN"/>
                    </w:rPr>
                  </w:pPr>
                  <w:r w:rsidRPr="007C7D18">
                    <w:rPr>
                      <w:rFonts w:eastAsia="PMingLiU"/>
                      <w:color w:val="000000"/>
                      <w:lang w:val="ro-RO" w:eastAsia="zh-CN"/>
                    </w:rPr>
                    <w:t>Cont de decontare:</w:t>
                  </w:r>
                  <w:r>
                    <w:rPr>
                      <w:rFonts w:eastAsia="PMingLiU"/>
                      <w:color w:val="000000"/>
                      <w:lang w:val="ro-RO" w:eastAsia="zh-CN"/>
                    </w:rPr>
                    <w:t xml:space="preserve"> </w:t>
                  </w:r>
                </w:p>
              </w:tc>
              <w:tc>
                <w:tcPr>
                  <w:tcW w:w="2464" w:type="pct"/>
                  <w:tcBorders>
                    <w:top w:val="single" w:sz="4" w:space="0" w:color="auto"/>
                    <w:left w:val="single" w:sz="4" w:space="0" w:color="auto"/>
                    <w:bottom w:val="single" w:sz="4" w:space="0" w:color="auto"/>
                    <w:right w:val="single" w:sz="4" w:space="0" w:color="auto"/>
                  </w:tcBorders>
                </w:tcPr>
                <w:p w14:paraId="277FD042" w14:textId="77777777" w:rsidR="00DB325C" w:rsidRPr="00521D55" w:rsidRDefault="00DB325C" w:rsidP="00787321">
                  <w:pPr>
                    <w:framePr w:hSpace="180" w:wrap="around" w:hAnchor="page" w:x="1211" w:y="-525"/>
                    <w:tabs>
                      <w:tab w:val="left" w:pos="4680"/>
                      <w:tab w:val="left" w:pos="7020"/>
                    </w:tabs>
                    <w:suppressAutoHyphens/>
                    <w:spacing w:line="276" w:lineRule="auto"/>
                    <w:rPr>
                      <w:rFonts w:eastAsia="PMingLiU"/>
                      <w:color w:val="000000"/>
                      <w:lang w:val="ro-RO" w:eastAsia="zh-CN"/>
                    </w:rPr>
                  </w:pPr>
                  <w:r w:rsidRPr="00521D55">
                    <w:rPr>
                      <w:rFonts w:eastAsia="PMingLiU"/>
                      <w:color w:val="000000"/>
                      <w:lang w:val="ro-RO" w:eastAsia="zh-CN"/>
                    </w:rPr>
                    <w:t>Cont de decontare:</w:t>
                  </w:r>
                </w:p>
                <w:p w14:paraId="6D653324" w14:textId="77777777" w:rsidR="00DB325C" w:rsidRPr="00521D55" w:rsidRDefault="00DB325C" w:rsidP="00787321">
                  <w:pPr>
                    <w:framePr w:hSpace="180" w:wrap="around" w:hAnchor="page" w:x="1211" w:y="-525"/>
                    <w:tabs>
                      <w:tab w:val="left" w:pos="4680"/>
                      <w:tab w:val="left" w:pos="7020"/>
                    </w:tabs>
                    <w:suppressAutoHyphens/>
                    <w:spacing w:line="276" w:lineRule="auto"/>
                    <w:rPr>
                      <w:rFonts w:eastAsia="PMingLiU"/>
                      <w:lang w:val="ro-RO" w:eastAsia="zh-CN"/>
                    </w:rPr>
                  </w:pPr>
                </w:p>
              </w:tc>
            </w:tr>
            <w:tr w:rsidR="00DB325C" w:rsidRPr="009B7B13" w14:paraId="0B1568AE" w14:textId="77777777" w:rsidTr="00DB325C">
              <w:tc>
                <w:tcPr>
                  <w:tcW w:w="2536" w:type="pct"/>
                  <w:tcBorders>
                    <w:top w:val="single" w:sz="4" w:space="0" w:color="auto"/>
                    <w:left w:val="single" w:sz="4" w:space="0" w:color="auto"/>
                    <w:bottom w:val="single" w:sz="4" w:space="0" w:color="auto"/>
                    <w:right w:val="single" w:sz="4" w:space="0" w:color="auto"/>
                  </w:tcBorders>
                </w:tcPr>
                <w:p w14:paraId="50FD9937" w14:textId="77777777" w:rsidR="00DB325C" w:rsidRPr="007C7D18" w:rsidRDefault="00DB325C" w:rsidP="00787321">
                  <w:pPr>
                    <w:framePr w:hSpace="180" w:wrap="around" w:hAnchor="page" w:x="1211" w:y="-525"/>
                    <w:tabs>
                      <w:tab w:val="left" w:pos="4680"/>
                      <w:tab w:val="left" w:pos="7020"/>
                    </w:tabs>
                    <w:suppressAutoHyphens/>
                    <w:spacing w:line="276" w:lineRule="auto"/>
                    <w:rPr>
                      <w:rFonts w:eastAsia="PMingLiU"/>
                      <w:color w:val="000000"/>
                      <w:lang w:val="ro-RO" w:eastAsia="zh-CN"/>
                    </w:rPr>
                  </w:pPr>
                  <w:r w:rsidRPr="007C7D18">
                    <w:rPr>
                      <w:rFonts w:eastAsia="PMingLiU"/>
                      <w:color w:val="000000"/>
                      <w:lang w:val="ro-RO" w:eastAsia="zh-CN"/>
                    </w:rPr>
                    <w:t>Banca</w:t>
                  </w:r>
                  <w:r w:rsidRPr="00F12EB9">
                    <w:rPr>
                      <w:rFonts w:eastAsia="PMingLiU"/>
                      <w:color w:val="000000"/>
                      <w:lang w:val="ro-RO" w:eastAsia="zh-CN"/>
                    </w:rPr>
                    <w:t>:</w:t>
                  </w:r>
                  <w:r>
                    <w:rPr>
                      <w:rFonts w:eastAsia="PMingLiU"/>
                      <w:b/>
                      <w:color w:val="000000"/>
                      <w:lang w:val="ro-RO" w:eastAsia="zh-CN"/>
                    </w:rPr>
                    <w:t xml:space="preserve"> </w:t>
                  </w:r>
                </w:p>
              </w:tc>
              <w:tc>
                <w:tcPr>
                  <w:tcW w:w="2464" w:type="pct"/>
                  <w:tcBorders>
                    <w:top w:val="single" w:sz="4" w:space="0" w:color="auto"/>
                    <w:left w:val="single" w:sz="4" w:space="0" w:color="auto"/>
                    <w:bottom w:val="single" w:sz="4" w:space="0" w:color="auto"/>
                    <w:right w:val="single" w:sz="4" w:space="0" w:color="auto"/>
                  </w:tcBorders>
                </w:tcPr>
                <w:p w14:paraId="2BEBAB3F" w14:textId="77777777" w:rsidR="00DB325C" w:rsidRPr="00521D55" w:rsidRDefault="00DB325C" w:rsidP="00787321">
                  <w:pPr>
                    <w:framePr w:hSpace="180" w:wrap="around" w:hAnchor="page" w:x="1211" w:y="-525"/>
                    <w:tabs>
                      <w:tab w:val="left" w:pos="4680"/>
                      <w:tab w:val="left" w:pos="7020"/>
                    </w:tabs>
                    <w:suppressAutoHyphens/>
                    <w:spacing w:line="276" w:lineRule="auto"/>
                    <w:rPr>
                      <w:rFonts w:eastAsia="PMingLiU"/>
                      <w:b/>
                      <w:color w:val="000000"/>
                      <w:lang w:val="ro-RO" w:eastAsia="zh-CN"/>
                    </w:rPr>
                  </w:pPr>
                  <w:r w:rsidRPr="00521D55">
                    <w:rPr>
                      <w:rFonts w:eastAsia="PMingLiU"/>
                      <w:color w:val="000000"/>
                      <w:lang w:val="ro-RO" w:eastAsia="zh-CN"/>
                    </w:rPr>
                    <w:t>Banca:</w:t>
                  </w:r>
                  <w:r>
                    <w:rPr>
                      <w:rFonts w:eastAsia="PMingLiU"/>
                      <w:color w:val="000000"/>
                      <w:lang w:val="ro-RO" w:eastAsia="zh-CN"/>
                    </w:rPr>
                    <w:t xml:space="preserve"> </w:t>
                  </w:r>
                </w:p>
              </w:tc>
            </w:tr>
            <w:tr w:rsidR="00DB325C" w:rsidRPr="009B7B13" w14:paraId="71CDAE61" w14:textId="77777777" w:rsidTr="00DB325C">
              <w:tc>
                <w:tcPr>
                  <w:tcW w:w="2536" w:type="pct"/>
                  <w:tcBorders>
                    <w:top w:val="single" w:sz="4" w:space="0" w:color="auto"/>
                    <w:left w:val="single" w:sz="4" w:space="0" w:color="auto"/>
                    <w:bottom w:val="single" w:sz="4" w:space="0" w:color="auto"/>
                    <w:right w:val="single" w:sz="4" w:space="0" w:color="auto"/>
                  </w:tcBorders>
                </w:tcPr>
                <w:p w14:paraId="4F5D980D" w14:textId="77777777" w:rsidR="00DB325C" w:rsidRPr="007C7D18" w:rsidRDefault="00DB325C" w:rsidP="00787321">
                  <w:pPr>
                    <w:framePr w:hSpace="180" w:wrap="around" w:hAnchor="page" w:x="1211" w:y="-525"/>
                    <w:tabs>
                      <w:tab w:val="left" w:pos="4680"/>
                      <w:tab w:val="left" w:pos="7020"/>
                    </w:tabs>
                    <w:suppressAutoHyphens/>
                    <w:spacing w:line="276" w:lineRule="auto"/>
                    <w:rPr>
                      <w:rFonts w:eastAsia="PMingLiU"/>
                      <w:color w:val="000000"/>
                      <w:lang w:val="ro-RO" w:eastAsia="zh-CN"/>
                    </w:rPr>
                  </w:pPr>
                  <w:r w:rsidRPr="007C7D18">
                    <w:rPr>
                      <w:rFonts w:eastAsia="PMingLiU"/>
                      <w:color w:val="000000"/>
                      <w:lang w:val="ro-RO" w:eastAsia="zh-CN"/>
                    </w:rPr>
                    <w:t>Adresa poştală a băncii:</w:t>
                  </w:r>
                  <w:r>
                    <w:rPr>
                      <w:rFonts w:eastAsia="PMingLiU"/>
                      <w:color w:val="000000"/>
                      <w:lang w:val="ro-RO" w:eastAsia="zh-CN"/>
                    </w:rPr>
                    <w:t xml:space="preserve"> </w:t>
                  </w:r>
                </w:p>
              </w:tc>
              <w:tc>
                <w:tcPr>
                  <w:tcW w:w="2464" w:type="pct"/>
                  <w:tcBorders>
                    <w:top w:val="single" w:sz="4" w:space="0" w:color="auto"/>
                    <w:left w:val="single" w:sz="4" w:space="0" w:color="auto"/>
                    <w:bottom w:val="single" w:sz="4" w:space="0" w:color="auto"/>
                    <w:right w:val="single" w:sz="4" w:space="0" w:color="auto"/>
                  </w:tcBorders>
                </w:tcPr>
                <w:p w14:paraId="549F1771" w14:textId="77777777" w:rsidR="00DB325C" w:rsidRPr="00521D55" w:rsidRDefault="00DB325C" w:rsidP="00787321">
                  <w:pPr>
                    <w:framePr w:hSpace="180" w:wrap="around" w:hAnchor="page" w:x="1211" w:y="-525"/>
                    <w:tabs>
                      <w:tab w:val="left" w:pos="4680"/>
                      <w:tab w:val="left" w:pos="7020"/>
                    </w:tabs>
                    <w:suppressAutoHyphens/>
                    <w:spacing w:line="276" w:lineRule="auto"/>
                    <w:rPr>
                      <w:rFonts w:eastAsia="PMingLiU"/>
                      <w:color w:val="000000"/>
                      <w:lang w:val="ro-RO" w:eastAsia="zh-CN"/>
                    </w:rPr>
                  </w:pPr>
                  <w:r w:rsidRPr="00521D55">
                    <w:rPr>
                      <w:rFonts w:eastAsia="PMingLiU"/>
                      <w:color w:val="000000"/>
                      <w:lang w:val="ro-RO" w:eastAsia="zh-CN"/>
                    </w:rPr>
                    <w:t>Adresa poştală a băncii:</w:t>
                  </w:r>
                </w:p>
                <w:p w14:paraId="76533964" w14:textId="77777777" w:rsidR="00DB325C" w:rsidRPr="00521D55" w:rsidRDefault="00DB325C" w:rsidP="00787321">
                  <w:pPr>
                    <w:framePr w:hSpace="180" w:wrap="around" w:hAnchor="page" w:x="1211" w:y="-525"/>
                    <w:tabs>
                      <w:tab w:val="left" w:pos="4680"/>
                      <w:tab w:val="left" w:pos="7020"/>
                    </w:tabs>
                    <w:suppressAutoHyphens/>
                    <w:spacing w:line="276" w:lineRule="auto"/>
                    <w:rPr>
                      <w:rFonts w:eastAsia="PMingLiU"/>
                      <w:color w:val="000000"/>
                      <w:lang w:val="ro-RO" w:eastAsia="zh-CN"/>
                    </w:rPr>
                  </w:pPr>
                </w:p>
              </w:tc>
            </w:tr>
            <w:tr w:rsidR="00DB325C" w:rsidRPr="009B7B13" w14:paraId="58C01493" w14:textId="77777777" w:rsidTr="00DB325C">
              <w:tc>
                <w:tcPr>
                  <w:tcW w:w="2536" w:type="pct"/>
                  <w:tcBorders>
                    <w:top w:val="single" w:sz="4" w:space="0" w:color="auto"/>
                    <w:left w:val="single" w:sz="4" w:space="0" w:color="auto"/>
                    <w:bottom w:val="single" w:sz="4" w:space="0" w:color="auto"/>
                    <w:right w:val="single" w:sz="4" w:space="0" w:color="auto"/>
                  </w:tcBorders>
                </w:tcPr>
                <w:p w14:paraId="7AA7C595" w14:textId="77777777" w:rsidR="00DB325C" w:rsidRPr="007C7D18" w:rsidRDefault="00DB325C" w:rsidP="00787321">
                  <w:pPr>
                    <w:framePr w:hSpace="180" w:wrap="around" w:hAnchor="page" w:x="1211" w:y="-525"/>
                    <w:tabs>
                      <w:tab w:val="left" w:pos="4680"/>
                      <w:tab w:val="left" w:pos="7020"/>
                    </w:tabs>
                    <w:suppressAutoHyphens/>
                    <w:spacing w:line="276" w:lineRule="auto"/>
                    <w:rPr>
                      <w:rFonts w:eastAsia="PMingLiU"/>
                      <w:color w:val="000000"/>
                      <w:lang w:val="ro-RO" w:eastAsia="zh-CN"/>
                    </w:rPr>
                  </w:pPr>
                  <w:r w:rsidRPr="007C7D18">
                    <w:rPr>
                      <w:rFonts w:eastAsia="PMingLiU"/>
                      <w:color w:val="000000"/>
                      <w:lang w:val="ro-RO" w:eastAsia="zh-CN"/>
                    </w:rPr>
                    <w:t>Cod:</w:t>
                  </w:r>
                  <w:r>
                    <w:rPr>
                      <w:rFonts w:eastAsia="PMingLiU"/>
                      <w:color w:val="000000"/>
                      <w:lang w:val="ro-RO" w:eastAsia="zh-CN"/>
                    </w:rPr>
                    <w:t xml:space="preserve"> </w:t>
                  </w:r>
                </w:p>
              </w:tc>
              <w:tc>
                <w:tcPr>
                  <w:tcW w:w="2464" w:type="pct"/>
                  <w:tcBorders>
                    <w:top w:val="single" w:sz="4" w:space="0" w:color="auto"/>
                    <w:left w:val="single" w:sz="4" w:space="0" w:color="auto"/>
                    <w:bottom w:val="single" w:sz="4" w:space="0" w:color="auto"/>
                    <w:right w:val="single" w:sz="4" w:space="0" w:color="auto"/>
                  </w:tcBorders>
                </w:tcPr>
                <w:p w14:paraId="1153D932" w14:textId="77777777" w:rsidR="00DB325C" w:rsidRPr="00521D55" w:rsidRDefault="00DB325C" w:rsidP="00787321">
                  <w:pPr>
                    <w:framePr w:hSpace="180" w:wrap="around" w:hAnchor="page" w:x="1211" w:y="-525"/>
                    <w:tabs>
                      <w:tab w:val="left" w:pos="4680"/>
                      <w:tab w:val="left" w:pos="7020"/>
                    </w:tabs>
                    <w:suppressAutoHyphens/>
                    <w:spacing w:line="276" w:lineRule="auto"/>
                    <w:rPr>
                      <w:rFonts w:eastAsia="PMingLiU"/>
                      <w:color w:val="000000"/>
                      <w:lang w:val="ro-RO" w:eastAsia="zh-CN"/>
                    </w:rPr>
                  </w:pPr>
                  <w:r>
                    <w:rPr>
                      <w:rFonts w:eastAsia="PMingLiU"/>
                      <w:color w:val="000000"/>
                      <w:lang w:val="ro-RO" w:eastAsia="zh-CN"/>
                    </w:rPr>
                    <w:t>Cod:</w:t>
                  </w:r>
                  <w:r w:rsidRPr="00134977">
                    <w:rPr>
                      <w:lang w:val="en-US"/>
                    </w:rPr>
                    <w:t xml:space="preserve"> </w:t>
                  </w:r>
                </w:p>
              </w:tc>
            </w:tr>
            <w:tr w:rsidR="00DB325C" w:rsidRPr="009B7B13" w14:paraId="25BBC285" w14:textId="77777777" w:rsidTr="00DB325C">
              <w:tc>
                <w:tcPr>
                  <w:tcW w:w="2536" w:type="pct"/>
                  <w:tcBorders>
                    <w:top w:val="single" w:sz="4" w:space="0" w:color="auto"/>
                    <w:left w:val="single" w:sz="4" w:space="0" w:color="auto"/>
                    <w:bottom w:val="single" w:sz="4" w:space="0" w:color="auto"/>
                    <w:right w:val="single" w:sz="4" w:space="0" w:color="auto"/>
                  </w:tcBorders>
                </w:tcPr>
                <w:p w14:paraId="5BE23B32" w14:textId="77777777" w:rsidR="00DB325C" w:rsidRPr="007C7D18" w:rsidRDefault="00DB325C" w:rsidP="00787321">
                  <w:pPr>
                    <w:framePr w:hSpace="180" w:wrap="around" w:hAnchor="page" w:x="1211" w:y="-525"/>
                    <w:tabs>
                      <w:tab w:val="left" w:pos="4680"/>
                      <w:tab w:val="left" w:pos="7020"/>
                    </w:tabs>
                    <w:suppressAutoHyphens/>
                    <w:spacing w:line="276" w:lineRule="auto"/>
                    <w:rPr>
                      <w:rFonts w:eastAsia="PMingLiU"/>
                      <w:color w:val="000000"/>
                      <w:lang w:val="ro-RO" w:eastAsia="zh-CN"/>
                    </w:rPr>
                  </w:pPr>
                  <w:r w:rsidRPr="007C7D18">
                    <w:rPr>
                      <w:rFonts w:eastAsia="PMingLiU"/>
                      <w:color w:val="000000"/>
                      <w:lang w:val="ro-RO" w:eastAsia="zh-CN"/>
                    </w:rPr>
                    <w:t>Cod fiscal:</w:t>
                  </w:r>
                  <w:r>
                    <w:rPr>
                      <w:rFonts w:eastAsia="PMingLiU"/>
                      <w:color w:val="000000"/>
                      <w:lang w:val="ro-RO" w:eastAsia="zh-CN"/>
                    </w:rPr>
                    <w:t xml:space="preserve"> </w:t>
                  </w:r>
                </w:p>
              </w:tc>
              <w:tc>
                <w:tcPr>
                  <w:tcW w:w="2464" w:type="pct"/>
                  <w:tcBorders>
                    <w:top w:val="single" w:sz="4" w:space="0" w:color="auto"/>
                    <w:left w:val="single" w:sz="4" w:space="0" w:color="auto"/>
                    <w:bottom w:val="single" w:sz="4" w:space="0" w:color="auto"/>
                    <w:right w:val="single" w:sz="4" w:space="0" w:color="auto"/>
                  </w:tcBorders>
                </w:tcPr>
                <w:p w14:paraId="1105C74E" w14:textId="77777777" w:rsidR="00DB325C" w:rsidRPr="00521D55" w:rsidRDefault="00DB325C" w:rsidP="00787321">
                  <w:pPr>
                    <w:framePr w:hSpace="180" w:wrap="around" w:hAnchor="page" w:x="1211" w:y="-525"/>
                    <w:tabs>
                      <w:tab w:val="left" w:pos="4680"/>
                      <w:tab w:val="left" w:pos="7020"/>
                    </w:tabs>
                    <w:suppressAutoHyphens/>
                    <w:spacing w:line="276" w:lineRule="auto"/>
                    <w:rPr>
                      <w:rFonts w:eastAsia="PMingLiU"/>
                      <w:color w:val="000000"/>
                      <w:lang w:val="ro-RO" w:eastAsia="zh-CN"/>
                    </w:rPr>
                  </w:pPr>
                  <w:r>
                    <w:rPr>
                      <w:rFonts w:eastAsia="PMingLiU"/>
                      <w:color w:val="000000"/>
                      <w:lang w:val="ro-RO" w:eastAsia="zh-CN"/>
                    </w:rPr>
                    <w:t xml:space="preserve">Cod fiscal: </w:t>
                  </w:r>
                </w:p>
              </w:tc>
            </w:tr>
          </w:tbl>
          <w:p w14:paraId="2F223139" w14:textId="77777777" w:rsidR="00DB325C" w:rsidRPr="008002E9" w:rsidRDefault="00DB325C" w:rsidP="006930AF">
            <w:pPr>
              <w:pStyle w:val="cb"/>
              <w:jc w:val="left"/>
              <w:rPr>
                <w:color w:val="FF0000"/>
                <w:lang w:val="ro-RO"/>
              </w:rPr>
            </w:pPr>
          </w:p>
          <w:p w14:paraId="4DC7276E" w14:textId="77777777" w:rsidR="00DB325C" w:rsidRPr="00AF7485" w:rsidRDefault="00DB325C" w:rsidP="006930AF">
            <w:pPr>
              <w:pStyle w:val="cb"/>
              <w:jc w:val="left"/>
              <w:rPr>
                <w:b w:val="0"/>
                <w:color w:val="FF0000"/>
                <w:lang w:val="ro-RO"/>
              </w:rPr>
            </w:pPr>
            <w:r w:rsidRPr="008002E9">
              <w:rPr>
                <w:color w:val="FF0000"/>
                <w:lang w:val="ro-RO"/>
              </w:rPr>
              <w:t xml:space="preserve">           </w:t>
            </w:r>
            <w:r w:rsidRPr="008002E9">
              <w:rPr>
                <w:b w:val="0"/>
                <w:color w:val="FF0000"/>
                <w:lang w:val="ro-RO"/>
              </w:rPr>
              <w:t xml:space="preserve">                                             </w:t>
            </w:r>
            <w:r>
              <w:rPr>
                <w:b w:val="0"/>
                <w:color w:val="FF0000"/>
                <w:lang w:val="ro-RO"/>
              </w:rPr>
              <w:t xml:space="preserve">                           </w:t>
            </w:r>
          </w:p>
          <w:p w14:paraId="6C408AFD" w14:textId="77777777" w:rsidR="00DB325C" w:rsidRPr="00AF7485" w:rsidRDefault="00DB325C" w:rsidP="006930AF">
            <w:pPr>
              <w:pStyle w:val="cb"/>
              <w:jc w:val="left"/>
              <w:rPr>
                <w:b w:val="0"/>
                <w:color w:val="FF0000"/>
                <w:lang w:val="ro-RO"/>
              </w:rPr>
            </w:pPr>
            <w:r w:rsidRPr="00330A90">
              <w:rPr>
                <w:b w:val="0"/>
                <w:lang w:val="ro-RO"/>
              </w:rPr>
              <w:lastRenderedPageBreak/>
              <w:t xml:space="preserve">                                         </w:t>
            </w:r>
            <w:r>
              <w:rPr>
                <w:b w:val="0"/>
                <w:lang w:val="ro-RO"/>
              </w:rPr>
              <w:t xml:space="preserve">                              </w:t>
            </w:r>
          </w:p>
          <w:p w14:paraId="0320F88F" w14:textId="77777777" w:rsidR="00DB325C" w:rsidRPr="00330A90" w:rsidRDefault="00DB325C" w:rsidP="006930AF">
            <w:pPr>
              <w:pStyle w:val="cb"/>
              <w:jc w:val="left"/>
              <w:rPr>
                <w:b w:val="0"/>
                <w:u w:val="single"/>
                <w:lang w:val="ro-RO"/>
              </w:rPr>
            </w:pPr>
            <w:r w:rsidRPr="00426D68">
              <w:rPr>
                <w:lang w:val="ro-RO"/>
              </w:rPr>
              <w:t xml:space="preserve"> </w:t>
            </w:r>
            <w:r>
              <w:rPr>
                <w:lang w:val="ro-RO"/>
              </w:rPr>
              <w:t xml:space="preserve">      </w:t>
            </w:r>
            <w:r w:rsidRPr="00426D68">
              <w:rPr>
                <w:u w:val="single"/>
                <w:lang w:val="ro-RO"/>
              </w:rPr>
              <w:t xml:space="preserve">                                   /</w:t>
            </w:r>
            <w:r w:rsidRPr="00330A90">
              <w:rPr>
                <w:b w:val="0"/>
                <w:lang w:val="ro-RO"/>
              </w:rPr>
              <w:t xml:space="preserve">                                </w:t>
            </w:r>
            <w:r>
              <w:rPr>
                <w:b w:val="0"/>
                <w:lang w:val="ro-RO"/>
              </w:rPr>
              <w:t xml:space="preserve">                                              </w:t>
            </w:r>
            <w:r>
              <w:rPr>
                <w:lang w:val="ro-RO"/>
              </w:rPr>
              <w:t>_______________/</w:t>
            </w:r>
          </w:p>
          <w:p w14:paraId="22EC481D" w14:textId="77777777" w:rsidR="00DB325C" w:rsidRPr="00330A90" w:rsidRDefault="00DB325C" w:rsidP="006930AF">
            <w:pPr>
              <w:pStyle w:val="cb"/>
              <w:jc w:val="left"/>
              <w:rPr>
                <w:b w:val="0"/>
                <w:lang w:val="ro-RO"/>
              </w:rPr>
            </w:pPr>
            <w:r w:rsidRPr="00330A90">
              <w:rPr>
                <w:b w:val="0"/>
                <w:lang w:val="ro-RO"/>
              </w:rPr>
              <w:t xml:space="preserve">  </w:t>
            </w:r>
            <w:r w:rsidRPr="00330A90">
              <w:rPr>
                <w:b w:val="0"/>
                <w:u w:val="single"/>
                <w:lang w:val="ro-RO"/>
              </w:rPr>
              <w:t xml:space="preserve">                                        </w:t>
            </w:r>
            <w:r w:rsidRPr="00330A90">
              <w:rPr>
                <w:b w:val="0"/>
                <w:lang w:val="ro-RO"/>
              </w:rPr>
              <w:t xml:space="preserve">                         </w:t>
            </w:r>
            <w:r>
              <w:rPr>
                <w:b w:val="0"/>
                <w:lang w:val="ro-RO"/>
              </w:rPr>
              <w:t xml:space="preserve"> </w:t>
            </w:r>
          </w:p>
          <w:p w14:paraId="5D9742EC" w14:textId="77777777" w:rsidR="00DB325C" w:rsidRPr="00D04411" w:rsidRDefault="00DB325C" w:rsidP="006930AF">
            <w:pPr>
              <w:pStyle w:val="cb"/>
              <w:jc w:val="left"/>
              <w:rPr>
                <w:lang w:val="ro-RO"/>
              </w:rPr>
            </w:pPr>
            <w:r w:rsidRPr="00330A90">
              <w:rPr>
                <w:lang w:val="ro-RO"/>
              </w:rPr>
              <w:t xml:space="preserve">          </w:t>
            </w:r>
            <w:r>
              <w:rPr>
                <w:lang w:val="ro-RO"/>
              </w:rPr>
              <w:t xml:space="preserve">                                             L.Ș.                                                                                         L.Ș.</w:t>
            </w:r>
            <w:r w:rsidRPr="00330A90">
              <w:rPr>
                <w:b w:val="0"/>
                <w:lang w:val="ro-RO"/>
              </w:rPr>
              <w:t xml:space="preserve">      </w:t>
            </w:r>
          </w:p>
        </w:tc>
      </w:tr>
    </w:tbl>
    <w:p w14:paraId="0C5E62C6" w14:textId="77777777" w:rsidR="00E26F1B" w:rsidRPr="00DB325C" w:rsidRDefault="00E26F1B" w:rsidP="00DB325C"/>
    <w:sectPr w:rsidR="00E26F1B" w:rsidRPr="00DB325C" w:rsidSect="00D5006D">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639C5" w14:textId="77777777" w:rsidR="002A0785" w:rsidRDefault="002D35BB">
      <w:r>
        <w:separator/>
      </w:r>
    </w:p>
  </w:endnote>
  <w:endnote w:type="continuationSeparator" w:id="0">
    <w:p w14:paraId="287908AF" w14:textId="77777777" w:rsidR="002A0785" w:rsidRDefault="002D3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64950" w14:textId="77777777" w:rsidR="00B66BEE" w:rsidRDefault="007873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A8816" w14:textId="77777777" w:rsidR="00B66BEE" w:rsidRDefault="007873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ECFBF" w14:textId="77777777" w:rsidR="00B66BEE" w:rsidRDefault="007873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FEC72" w14:textId="77777777" w:rsidR="002A0785" w:rsidRDefault="002D35BB">
      <w:r>
        <w:separator/>
      </w:r>
    </w:p>
  </w:footnote>
  <w:footnote w:type="continuationSeparator" w:id="0">
    <w:p w14:paraId="63F39872" w14:textId="77777777" w:rsidR="002A0785" w:rsidRDefault="002D3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713CE" w14:textId="77777777" w:rsidR="00B66BEE" w:rsidRDefault="007873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B286E" w14:textId="77777777" w:rsidR="00B66BEE" w:rsidRPr="005D1987" w:rsidRDefault="007873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61E92" w14:textId="77777777" w:rsidR="00B66BEE" w:rsidRDefault="0078732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25C"/>
    <w:rsid w:val="000E417B"/>
    <w:rsid w:val="002A0785"/>
    <w:rsid w:val="002D35BB"/>
    <w:rsid w:val="00756EC5"/>
    <w:rsid w:val="00787321"/>
    <w:rsid w:val="008D437C"/>
    <w:rsid w:val="009B7B13"/>
    <w:rsid w:val="00B0359A"/>
    <w:rsid w:val="00DB325C"/>
    <w:rsid w:val="00E26F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452E4"/>
  <w15:chartTrackingRefBased/>
  <w15:docId w15:val="{0B1EB0C1-91EB-4489-8491-90260C0FD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25C"/>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basedOn w:val="DefaultParagraphFont"/>
    <w:link w:val="NormalWeb"/>
    <w:locked/>
    <w:rsid w:val="00DB325C"/>
    <w:rPr>
      <w:sz w:val="24"/>
      <w:szCs w:val="24"/>
    </w:rPr>
  </w:style>
  <w:style w:type="paragraph" w:styleId="NormalWeb">
    <w:name w:val="Normal (Web)"/>
    <w:basedOn w:val="Normal"/>
    <w:link w:val="NormalWebChar"/>
    <w:unhideWhenUsed/>
    <w:rsid w:val="00DB325C"/>
    <w:pPr>
      <w:ind w:firstLine="567"/>
      <w:jc w:val="both"/>
    </w:pPr>
    <w:rPr>
      <w:rFonts w:asciiTheme="minorHAnsi" w:eastAsiaTheme="minorHAnsi" w:hAnsiTheme="minorHAnsi" w:cstheme="minorBidi"/>
      <w:lang w:eastAsia="en-US"/>
    </w:rPr>
  </w:style>
  <w:style w:type="paragraph" w:customStyle="1" w:styleId="cn">
    <w:name w:val="cn"/>
    <w:basedOn w:val="Normal"/>
    <w:rsid w:val="00DB325C"/>
    <w:pPr>
      <w:jc w:val="center"/>
    </w:pPr>
  </w:style>
  <w:style w:type="paragraph" w:customStyle="1" w:styleId="cb">
    <w:name w:val="cb"/>
    <w:basedOn w:val="Normal"/>
    <w:rsid w:val="00DB325C"/>
    <w:pPr>
      <w:jc w:val="center"/>
    </w:pPr>
    <w:rPr>
      <w:b/>
      <w:bCs/>
    </w:rPr>
  </w:style>
  <w:style w:type="paragraph" w:styleId="Header">
    <w:name w:val="header"/>
    <w:basedOn w:val="Normal"/>
    <w:link w:val="HeaderChar"/>
    <w:uiPriority w:val="99"/>
    <w:unhideWhenUsed/>
    <w:rsid w:val="00DB325C"/>
    <w:pPr>
      <w:tabs>
        <w:tab w:val="center" w:pos="4844"/>
        <w:tab w:val="right" w:pos="9689"/>
      </w:tabs>
    </w:pPr>
  </w:style>
  <w:style w:type="character" w:customStyle="1" w:styleId="HeaderChar">
    <w:name w:val="Header Char"/>
    <w:basedOn w:val="DefaultParagraphFont"/>
    <w:link w:val="Header"/>
    <w:uiPriority w:val="99"/>
    <w:rsid w:val="00DB325C"/>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DB325C"/>
    <w:pPr>
      <w:tabs>
        <w:tab w:val="center" w:pos="4844"/>
        <w:tab w:val="right" w:pos="9689"/>
      </w:tabs>
    </w:pPr>
  </w:style>
  <w:style w:type="character" w:customStyle="1" w:styleId="FooterChar">
    <w:name w:val="Footer Char"/>
    <w:basedOn w:val="DefaultParagraphFont"/>
    <w:link w:val="Footer"/>
    <w:uiPriority w:val="99"/>
    <w:rsid w:val="00DB325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900</Words>
  <Characters>5136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 Gojan</dc:creator>
  <cp:keywords/>
  <dc:description/>
  <cp:lastModifiedBy>CAPCS-Dispozitive</cp:lastModifiedBy>
  <cp:revision>4</cp:revision>
  <cp:lastPrinted>2021-10-21T07:16:00Z</cp:lastPrinted>
  <dcterms:created xsi:type="dcterms:W3CDTF">2024-05-14T11:22:00Z</dcterms:created>
  <dcterms:modified xsi:type="dcterms:W3CDTF">2024-11-07T14:28:00Z</dcterms:modified>
</cp:coreProperties>
</file>