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FC49B" w14:textId="77777777" w:rsidR="00B40445" w:rsidRDefault="00B40445" w:rsidP="00B40445">
      <w:pPr>
        <w:keepNext/>
        <w:keepLines/>
        <w:jc w:val="center"/>
        <w:outlineLvl w:val="1"/>
        <w:rPr>
          <w:rFonts w:eastAsiaTheme="majorEastAsia"/>
          <w:b/>
        </w:rPr>
      </w:pPr>
      <w:bookmarkStart w:id="0" w:name="_Hlk77771358"/>
      <w:r w:rsidRPr="008D4238">
        <w:rPr>
          <w:rFonts w:eastAsiaTheme="majorEastAsia"/>
          <w:b/>
        </w:rPr>
        <w:t>CAIET DE SARCINI</w:t>
      </w:r>
    </w:p>
    <w:bookmarkEnd w:id="0"/>
    <w:p w14:paraId="51861951" w14:textId="12D91FE2" w:rsidR="00B40445" w:rsidRDefault="00B40445" w:rsidP="00B40445">
      <w:pPr>
        <w:keepNext/>
        <w:keepLines/>
        <w:jc w:val="center"/>
        <w:outlineLvl w:val="1"/>
        <w:rPr>
          <w:rFonts w:eastAsiaTheme="majorEastAsia"/>
          <w:b/>
        </w:rPr>
      </w:pPr>
      <w:r>
        <w:rPr>
          <w:rFonts w:eastAsiaTheme="majorEastAsia"/>
          <w:b/>
        </w:rPr>
        <w:t>Bunuri</w:t>
      </w:r>
    </w:p>
    <w:p w14:paraId="20861C4F" w14:textId="77777777" w:rsidR="00B40445" w:rsidRDefault="00B40445" w:rsidP="00B40445">
      <w:pPr>
        <w:keepNext/>
        <w:keepLines/>
        <w:jc w:val="center"/>
        <w:outlineLvl w:val="1"/>
        <w:rPr>
          <w:rFonts w:eastAsiaTheme="majorEastAsia"/>
          <w:b/>
        </w:rPr>
      </w:pPr>
    </w:p>
    <w:p w14:paraId="082C859E" w14:textId="261F920A" w:rsidR="00B40445" w:rsidRPr="00B40445" w:rsidRDefault="00B40445" w:rsidP="003E78CD">
      <w:pPr>
        <w:pStyle w:val="a3"/>
        <w:rPr>
          <w:b/>
          <w:bCs/>
        </w:rPr>
      </w:pPr>
      <w:r w:rsidRPr="00A40BB6">
        <w:t>Obiectul</w:t>
      </w:r>
      <w:r>
        <w:t xml:space="preserve"> </w:t>
      </w:r>
      <w:bookmarkStart w:id="1" w:name="_Hlk219385927"/>
      <w:r w:rsidRPr="00B40445">
        <w:rPr>
          <w:b/>
          <w:bCs/>
        </w:rPr>
        <w:t>Containere pentru colectarea separată a deșeurilor din plastic</w:t>
      </w:r>
      <w:r w:rsidR="003E78CD">
        <w:rPr>
          <w:b/>
          <w:bCs/>
        </w:rPr>
        <w:t xml:space="preserve"> </w:t>
      </w:r>
      <w:r w:rsidRPr="00B40445">
        <w:rPr>
          <w:b/>
          <w:bCs/>
        </w:rPr>
        <w:t>(PET), amplasate în spații publice, instituții sau puncte special amenajate pentru colectare selectivă în cadrul Proiectului de Cooperare Intercomunitară privind îmbunătățirea sistemuluide gestionare a deșeurilor municipale solide și modernizarea serviciul public de salubrizare</w:t>
      </w:r>
      <w:r w:rsidR="003E78CD">
        <w:rPr>
          <w:b/>
          <w:bCs/>
        </w:rPr>
        <w:t xml:space="preserve"> </w:t>
      </w:r>
      <w:r w:rsidRPr="00B40445">
        <w:rPr>
          <w:b/>
          <w:bCs/>
        </w:rPr>
        <w:t>în orașul Cupcini, satul Chetroșica Nouă, satul Stolniceni raionul Edineț</w:t>
      </w:r>
    </w:p>
    <w:bookmarkEnd w:id="1"/>
    <w:p w14:paraId="5EA94CCB" w14:textId="77777777" w:rsidR="00B40445" w:rsidRDefault="00B40445" w:rsidP="00B40445">
      <w:pPr>
        <w:jc w:val="both"/>
        <w:rPr>
          <w:bCs/>
        </w:rPr>
      </w:pPr>
    </w:p>
    <w:p w14:paraId="33B15A99" w14:textId="5D0C496B" w:rsidR="00B40445" w:rsidRPr="00B40445" w:rsidRDefault="00B40445" w:rsidP="00B40445">
      <w:pPr>
        <w:rPr>
          <w:b/>
          <w:bCs/>
          <w:lang w:val="en-US" w:eastAsia="ru-RU"/>
        </w:rPr>
      </w:pPr>
      <w:r>
        <w:t xml:space="preserve">     </w:t>
      </w:r>
      <w:r w:rsidRPr="00A40BB6">
        <w:t>Autoritatea</w:t>
      </w:r>
      <w:r>
        <w:t xml:space="preserve"> </w:t>
      </w:r>
      <w:r w:rsidRPr="00A40BB6">
        <w:t>contractantă</w:t>
      </w:r>
      <w:r>
        <w:t xml:space="preserve"> </w:t>
      </w:r>
      <w:bookmarkStart w:id="2" w:name="_Hlk185510378"/>
      <w:r w:rsidRPr="00B40445">
        <w:rPr>
          <w:b/>
          <w:bCs/>
          <w:lang w:val="en-US" w:eastAsia="ru-RU"/>
        </w:rPr>
        <w:t xml:space="preserve">PRIMĂRIA </w:t>
      </w:r>
      <w:bookmarkEnd w:id="2"/>
      <w:r w:rsidRPr="00B40445">
        <w:rPr>
          <w:b/>
          <w:bCs/>
          <w:lang w:val="en-US" w:eastAsia="ru-RU"/>
        </w:rPr>
        <w:t>ORAȘULUI CUPCINI,</w:t>
      </w:r>
      <w:r w:rsidRPr="00B40445">
        <w:rPr>
          <w:b/>
          <w:bCs/>
          <w:lang w:eastAsia="ru-RU"/>
        </w:rPr>
        <w:t xml:space="preserve"> raionul Edinet ,orasul Cupcini, strada Livezilor,6</w:t>
      </w:r>
    </w:p>
    <w:p w14:paraId="54B67DFE" w14:textId="35ED7D51" w:rsidR="00B40445" w:rsidRPr="00DC55AE" w:rsidRDefault="00B40445" w:rsidP="00B40445">
      <w:pPr>
        <w:rPr>
          <w:b/>
          <w:bCs/>
          <w:u w:val="single"/>
          <w:lang w:val="en-US" w:eastAsia="ru-RU"/>
        </w:rPr>
      </w:pPr>
    </w:p>
    <w:p w14:paraId="02A3D36D" w14:textId="780C4F5D" w:rsidR="00B40445" w:rsidRDefault="00B40445" w:rsidP="00B40445">
      <w:pPr>
        <w:jc w:val="both"/>
        <w:rPr>
          <w:rFonts w:eastAsiaTheme="majorEastAsia"/>
          <w:b/>
        </w:rPr>
      </w:pPr>
    </w:p>
    <w:p w14:paraId="4AAD1EEE" w14:textId="77777777" w:rsidR="00544173" w:rsidRPr="00FF10E1" w:rsidRDefault="00B00259" w:rsidP="001E00B0">
      <w:pPr>
        <w:pStyle w:val="a4"/>
        <w:numPr>
          <w:ilvl w:val="0"/>
          <w:numId w:val="4"/>
        </w:numPr>
        <w:tabs>
          <w:tab w:val="left" w:pos="1058"/>
        </w:tabs>
        <w:spacing w:before="0"/>
        <w:ind w:hanging="590"/>
        <w:jc w:val="left"/>
        <w:rPr>
          <w:b/>
          <w:sz w:val="24"/>
          <w:szCs w:val="24"/>
        </w:rPr>
      </w:pPr>
      <w:r w:rsidRPr="00FF10E1">
        <w:rPr>
          <w:b/>
          <w:sz w:val="24"/>
          <w:szCs w:val="24"/>
        </w:rPr>
        <w:t>Noțiuni</w:t>
      </w:r>
      <w:r w:rsidRPr="00FF10E1">
        <w:rPr>
          <w:b/>
          <w:spacing w:val="-2"/>
          <w:sz w:val="24"/>
          <w:szCs w:val="24"/>
        </w:rPr>
        <w:t xml:space="preserve"> generale</w:t>
      </w:r>
    </w:p>
    <w:p w14:paraId="6E8876A9" w14:textId="77777777" w:rsidR="00544173" w:rsidRPr="00FF10E1" w:rsidRDefault="00B00259" w:rsidP="001E00B0">
      <w:pPr>
        <w:pStyle w:val="a4"/>
        <w:numPr>
          <w:ilvl w:val="1"/>
          <w:numId w:val="3"/>
        </w:numPr>
        <w:tabs>
          <w:tab w:val="left" w:pos="969"/>
        </w:tabs>
        <w:spacing w:before="0"/>
        <w:ind w:left="969" w:hanging="489"/>
        <w:rPr>
          <w:b/>
          <w:sz w:val="24"/>
          <w:szCs w:val="24"/>
        </w:rPr>
      </w:pPr>
      <w:r w:rsidRPr="00FF10E1">
        <w:rPr>
          <w:b/>
          <w:sz w:val="24"/>
          <w:szCs w:val="24"/>
        </w:rPr>
        <w:t>Obiectivele</w:t>
      </w:r>
      <w:r w:rsidRPr="00FF10E1">
        <w:rPr>
          <w:b/>
          <w:spacing w:val="-4"/>
          <w:sz w:val="24"/>
          <w:szCs w:val="24"/>
        </w:rPr>
        <w:t xml:space="preserve"> </w:t>
      </w:r>
      <w:r w:rsidRPr="00FF10E1">
        <w:rPr>
          <w:b/>
          <w:spacing w:val="-2"/>
          <w:sz w:val="24"/>
          <w:szCs w:val="24"/>
        </w:rPr>
        <w:t>Proiectului</w:t>
      </w:r>
    </w:p>
    <w:p w14:paraId="043D284F" w14:textId="77777777" w:rsidR="00544173" w:rsidRPr="00FF10E1" w:rsidRDefault="00B00259" w:rsidP="001E00B0">
      <w:pPr>
        <w:pStyle w:val="a3"/>
        <w:spacing w:before="0"/>
        <w:ind w:right="77"/>
      </w:pPr>
      <w:r w:rsidRPr="00FF10E1">
        <w:t xml:space="preserve">Proiectul „MA IMPLIC” (Faza 2: 01.11.2023-31.10.2027) contribuie la îmbunătățirea guvernării locale și </w:t>
      </w:r>
      <w:r w:rsidR="00C70B5B" w:rsidRPr="00FF10E1">
        <w:t xml:space="preserve">creșterea </w:t>
      </w:r>
      <w:r w:rsidRPr="00FF10E1">
        <w:t>calitat</w:t>
      </w:r>
      <w:r w:rsidR="00C70B5B" w:rsidRPr="00FF10E1">
        <w:t>ății</w:t>
      </w:r>
      <w:r w:rsidRPr="00FF10E1">
        <w:t xml:space="preserve"> serviciilor publice pentru populația Republicii Moldova.</w:t>
      </w:r>
    </w:p>
    <w:p w14:paraId="39401C5E" w14:textId="77777777" w:rsidR="00544173" w:rsidRPr="00FF10E1" w:rsidRDefault="00B00259" w:rsidP="001E00B0">
      <w:pPr>
        <w:pStyle w:val="a3"/>
        <w:spacing w:before="0"/>
        <w:ind w:right="77"/>
      </w:pPr>
      <w:r w:rsidRPr="00FF10E1">
        <w:t>În</w:t>
      </w:r>
      <w:r w:rsidRPr="00FF10E1">
        <w:rPr>
          <w:spacing w:val="35"/>
        </w:rPr>
        <w:t xml:space="preserve"> </w:t>
      </w:r>
      <w:r w:rsidRPr="00FF10E1">
        <w:t>acest</w:t>
      </w:r>
      <w:r w:rsidRPr="00FF10E1">
        <w:rPr>
          <w:spacing w:val="33"/>
        </w:rPr>
        <w:t xml:space="preserve"> </w:t>
      </w:r>
      <w:r w:rsidRPr="00FF10E1">
        <w:t>scop,</w:t>
      </w:r>
      <w:r w:rsidRPr="00FF10E1">
        <w:rPr>
          <w:spacing w:val="32"/>
        </w:rPr>
        <w:t xml:space="preserve"> </w:t>
      </w:r>
      <w:r w:rsidRPr="00FF10E1">
        <w:t>proiectul</w:t>
      </w:r>
      <w:r w:rsidRPr="00FF10E1">
        <w:rPr>
          <w:spacing w:val="35"/>
        </w:rPr>
        <w:t xml:space="preserve"> </w:t>
      </w:r>
      <w:r w:rsidR="001E00B0" w:rsidRPr="00FF10E1">
        <w:t>„MA IMPLIC”</w:t>
      </w:r>
      <w:r w:rsidRPr="00FF10E1">
        <w:t>sprijină</w:t>
      </w:r>
      <w:r w:rsidRPr="00FF10E1">
        <w:rPr>
          <w:spacing w:val="31"/>
        </w:rPr>
        <w:t xml:space="preserve"> </w:t>
      </w:r>
      <w:r w:rsidRPr="00FF10E1">
        <w:t>diferite</w:t>
      </w:r>
      <w:r w:rsidRPr="00FF10E1">
        <w:rPr>
          <w:spacing w:val="31"/>
        </w:rPr>
        <w:t xml:space="preserve"> </w:t>
      </w:r>
      <w:r w:rsidRPr="00FF10E1">
        <w:t>părți</w:t>
      </w:r>
      <w:r w:rsidRPr="00FF10E1">
        <w:rPr>
          <w:spacing w:val="33"/>
        </w:rPr>
        <w:t xml:space="preserve"> </w:t>
      </w:r>
      <w:r w:rsidRPr="00FF10E1">
        <w:t>interesate</w:t>
      </w:r>
      <w:r w:rsidRPr="00FF10E1">
        <w:rPr>
          <w:spacing w:val="32"/>
        </w:rPr>
        <w:t xml:space="preserve"> </w:t>
      </w:r>
      <w:r w:rsidRPr="00FF10E1">
        <w:t>pentru</w:t>
      </w:r>
      <w:r w:rsidRPr="00FF10E1">
        <w:rPr>
          <w:spacing w:val="32"/>
        </w:rPr>
        <w:t xml:space="preserve"> </w:t>
      </w:r>
      <w:r w:rsidRPr="00FF10E1">
        <w:t>a</w:t>
      </w:r>
      <w:r w:rsidRPr="00FF10E1">
        <w:rPr>
          <w:spacing w:val="31"/>
        </w:rPr>
        <w:t xml:space="preserve"> </w:t>
      </w:r>
      <w:r w:rsidRPr="00FF10E1">
        <w:t>îmbunătăți</w:t>
      </w:r>
      <w:r w:rsidRPr="00FF10E1">
        <w:rPr>
          <w:spacing w:val="33"/>
        </w:rPr>
        <w:t xml:space="preserve"> </w:t>
      </w:r>
      <w:r w:rsidRPr="00FF10E1">
        <w:t>trei</w:t>
      </w:r>
      <w:r w:rsidRPr="00FF10E1">
        <w:rPr>
          <w:spacing w:val="33"/>
        </w:rPr>
        <w:t xml:space="preserve"> </w:t>
      </w:r>
      <w:r w:rsidRPr="00FF10E1">
        <w:t xml:space="preserve">dimensiuni fundamentale ale unei unități </w:t>
      </w:r>
      <w:r w:rsidR="00C70B5B" w:rsidRPr="00FF10E1">
        <w:t xml:space="preserve">a </w:t>
      </w:r>
      <w:r w:rsidRPr="00FF10E1">
        <w:t>administrației publice locale care funcționează bine:</w:t>
      </w:r>
    </w:p>
    <w:p w14:paraId="6B8D086E" w14:textId="5948D9EC" w:rsidR="00544173" w:rsidRPr="00FF10E1" w:rsidRDefault="00B40445" w:rsidP="001E00B0">
      <w:pPr>
        <w:pStyle w:val="a4"/>
        <w:numPr>
          <w:ilvl w:val="2"/>
          <w:numId w:val="3"/>
        </w:numPr>
        <w:tabs>
          <w:tab w:val="left" w:pos="1058"/>
        </w:tabs>
        <w:spacing w:before="0"/>
        <w:jc w:val="left"/>
        <w:rPr>
          <w:sz w:val="24"/>
          <w:szCs w:val="24"/>
        </w:rPr>
      </w:pPr>
      <w:r>
        <w:rPr>
          <w:sz w:val="24"/>
          <w:szCs w:val="24"/>
        </w:rPr>
        <w:t>p</w:t>
      </w:r>
      <w:r w:rsidR="00B00259" w:rsidRPr="00FF10E1">
        <w:rPr>
          <w:sz w:val="24"/>
          <w:szCs w:val="24"/>
        </w:rPr>
        <w:t>arteneriatele</w:t>
      </w:r>
      <w:r w:rsidR="00B00259" w:rsidRPr="00FF10E1">
        <w:rPr>
          <w:spacing w:val="15"/>
          <w:sz w:val="24"/>
          <w:szCs w:val="24"/>
        </w:rPr>
        <w:t xml:space="preserve"> </w:t>
      </w:r>
      <w:r w:rsidR="00B00259" w:rsidRPr="00FF10E1">
        <w:rPr>
          <w:sz w:val="24"/>
          <w:szCs w:val="24"/>
        </w:rPr>
        <w:t>din</w:t>
      </w:r>
      <w:r w:rsidR="00B00259" w:rsidRPr="00FF10E1">
        <w:rPr>
          <w:spacing w:val="19"/>
          <w:sz w:val="24"/>
          <w:szCs w:val="24"/>
        </w:rPr>
        <w:t xml:space="preserve"> </w:t>
      </w:r>
      <w:r w:rsidR="00B00259" w:rsidRPr="00FF10E1">
        <w:rPr>
          <w:sz w:val="24"/>
          <w:szCs w:val="24"/>
        </w:rPr>
        <w:t>clustere</w:t>
      </w:r>
      <w:r w:rsidR="00B00259" w:rsidRPr="00FF10E1">
        <w:rPr>
          <w:spacing w:val="17"/>
          <w:sz w:val="24"/>
          <w:szCs w:val="24"/>
        </w:rPr>
        <w:t xml:space="preserve"> </w:t>
      </w:r>
      <w:r w:rsidR="00B00259" w:rsidRPr="00FF10E1">
        <w:rPr>
          <w:sz w:val="24"/>
          <w:szCs w:val="24"/>
        </w:rPr>
        <w:t>APL</w:t>
      </w:r>
      <w:r w:rsidR="00B00259" w:rsidRPr="00FF10E1">
        <w:rPr>
          <w:spacing w:val="19"/>
          <w:sz w:val="24"/>
          <w:szCs w:val="24"/>
        </w:rPr>
        <w:t xml:space="preserve"> </w:t>
      </w:r>
      <w:r w:rsidR="00B00259" w:rsidRPr="00FF10E1">
        <w:rPr>
          <w:sz w:val="24"/>
          <w:szCs w:val="24"/>
        </w:rPr>
        <w:t>pentru</w:t>
      </w:r>
      <w:r w:rsidR="00B00259" w:rsidRPr="00FF10E1">
        <w:rPr>
          <w:spacing w:val="21"/>
          <w:sz w:val="24"/>
          <w:szCs w:val="24"/>
        </w:rPr>
        <w:t xml:space="preserve"> </w:t>
      </w:r>
      <w:r w:rsidR="00B00259" w:rsidRPr="00FF10E1">
        <w:rPr>
          <w:sz w:val="24"/>
          <w:szCs w:val="24"/>
        </w:rPr>
        <w:t>a</w:t>
      </w:r>
      <w:r w:rsidR="00B00259" w:rsidRPr="00FF10E1">
        <w:rPr>
          <w:spacing w:val="17"/>
          <w:sz w:val="24"/>
          <w:szCs w:val="24"/>
        </w:rPr>
        <w:t xml:space="preserve"> </w:t>
      </w:r>
      <w:r w:rsidR="00B00259" w:rsidRPr="00FF10E1">
        <w:rPr>
          <w:sz w:val="24"/>
          <w:szCs w:val="24"/>
        </w:rPr>
        <w:t>gestiona</w:t>
      </w:r>
      <w:r w:rsidR="00B00259" w:rsidRPr="00FF10E1">
        <w:rPr>
          <w:spacing w:val="20"/>
          <w:sz w:val="24"/>
          <w:szCs w:val="24"/>
        </w:rPr>
        <w:t xml:space="preserve"> </w:t>
      </w:r>
      <w:r w:rsidR="00B00259" w:rsidRPr="00FF10E1">
        <w:rPr>
          <w:sz w:val="24"/>
          <w:szCs w:val="24"/>
        </w:rPr>
        <w:t>resursele</w:t>
      </w:r>
      <w:r w:rsidR="00B00259" w:rsidRPr="00FF10E1">
        <w:rPr>
          <w:spacing w:val="17"/>
          <w:sz w:val="24"/>
          <w:szCs w:val="24"/>
        </w:rPr>
        <w:t xml:space="preserve"> </w:t>
      </w:r>
      <w:r w:rsidR="00B00259" w:rsidRPr="00FF10E1">
        <w:rPr>
          <w:sz w:val="24"/>
          <w:szCs w:val="24"/>
        </w:rPr>
        <w:t>și</w:t>
      </w:r>
      <w:r w:rsidR="00B00259" w:rsidRPr="00FF10E1">
        <w:rPr>
          <w:spacing w:val="19"/>
          <w:sz w:val="24"/>
          <w:szCs w:val="24"/>
        </w:rPr>
        <w:t xml:space="preserve"> </w:t>
      </w:r>
      <w:r w:rsidR="00B00259" w:rsidRPr="00FF10E1">
        <w:rPr>
          <w:sz w:val="24"/>
          <w:szCs w:val="24"/>
        </w:rPr>
        <w:t>dezvoltarea</w:t>
      </w:r>
      <w:r w:rsidR="00B00259" w:rsidRPr="00FF10E1">
        <w:rPr>
          <w:spacing w:val="20"/>
          <w:sz w:val="24"/>
          <w:szCs w:val="24"/>
        </w:rPr>
        <w:t xml:space="preserve"> </w:t>
      </w:r>
      <w:r w:rsidR="00B00259" w:rsidRPr="00FF10E1">
        <w:rPr>
          <w:sz w:val="24"/>
          <w:szCs w:val="24"/>
        </w:rPr>
        <w:t>locală</w:t>
      </w:r>
      <w:r w:rsidR="00B00259" w:rsidRPr="00FF10E1">
        <w:rPr>
          <w:spacing w:val="17"/>
          <w:sz w:val="24"/>
          <w:szCs w:val="24"/>
        </w:rPr>
        <w:t xml:space="preserve"> </w:t>
      </w:r>
      <w:r w:rsidR="00B00259" w:rsidRPr="00FF10E1">
        <w:rPr>
          <w:sz w:val="24"/>
          <w:szCs w:val="24"/>
        </w:rPr>
        <w:t>într-un</w:t>
      </w:r>
      <w:r w:rsidR="00B00259" w:rsidRPr="00FF10E1">
        <w:rPr>
          <w:spacing w:val="18"/>
          <w:sz w:val="24"/>
          <w:szCs w:val="24"/>
        </w:rPr>
        <w:t xml:space="preserve"> </w:t>
      </w:r>
      <w:r w:rsidR="00B00259" w:rsidRPr="00FF10E1">
        <w:rPr>
          <w:sz w:val="24"/>
          <w:szCs w:val="24"/>
        </w:rPr>
        <w:t>mod</w:t>
      </w:r>
      <w:r w:rsidR="00B00259" w:rsidRPr="00FF10E1">
        <w:rPr>
          <w:spacing w:val="19"/>
          <w:sz w:val="24"/>
          <w:szCs w:val="24"/>
        </w:rPr>
        <w:t xml:space="preserve"> </w:t>
      </w:r>
      <w:r w:rsidR="00B00259" w:rsidRPr="00FF10E1">
        <w:rPr>
          <w:spacing w:val="-5"/>
          <w:sz w:val="24"/>
          <w:szCs w:val="24"/>
        </w:rPr>
        <w:t>mai</w:t>
      </w:r>
    </w:p>
    <w:p w14:paraId="1C894C57" w14:textId="6D77723A" w:rsidR="00544173" w:rsidRPr="00FF10E1" w:rsidRDefault="00B00259" w:rsidP="001E00B0">
      <w:pPr>
        <w:pStyle w:val="a3"/>
        <w:spacing w:before="0"/>
        <w:ind w:left="1058"/>
      </w:pPr>
      <w:r w:rsidRPr="00FF10E1">
        <w:t>durabil,</w:t>
      </w:r>
      <w:r w:rsidRPr="00FF10E1">
        <w:rPr>
          <w:spacing w:val="-1"/>
        </w:rPr>
        <w:t xml:space="preserve"> </w:t>
      </w:r>
      <w:r w:rsidRPr="00FF10E1">
        <w:t>incluziv</w:t>
      </w:r>
      <w:r w:rsidRPr="00FF10E1">
        <w:rPr>
          <w:spacing w:val="-1"/>
        </w:rPr>
        <w:t xml:space="preserve"> </w:t>
      </w:r>
      <w:r w:rsidRPr="00FF10E1">
        <w:t xml:space="preserve">și mai </w:t>
      </w:r>
      <w:r w:rsidRPr="00FF10E1">
        <w:rPr>
          <w:spacing w:val="-2"/>
        </w:rPr>
        <w:t>responsabil</w:t>
      </w:r>
      <w:r w:rsidR="00B40445">
        <w:rPr>
          <w:spacing w:val="-2"/>
        </w:rPr>
        <w:t>;</w:t>
      </w:r>
    </w:p>
    <w:p w14:paraId="5A425A21" w14:textId="58093702" w:rsidR="00544173" w:rsidRPr="00FF10E1" w:rsidRDefault="00B00259" w:rsidP="001E00B0">
      <w:pPr>
        <w:pStyle w:val="a4"/>
        <w:numPr>
          <w:ilvl w:val="2"/>
          <w:numId w:val="3"/>
        </w:numPr>
        <w:tabs>
          <w:tab w:val="left" w:pos="1058"/>
        </w:tabs>
        <w:spacing w:before="0"/>
        <w:jc w:val="left"/>
        <w:rPr>
          <w:sz w:val="24"/>
          <w:szCs w:val="24"/>
        </w:rPr>
      </w:pPr>
      <w:r w:rsidRPr="00FF10E1">
        <w:rPr>
          <w:sz w:val="24"/>
          <w:szCs w:val="24"/>
        </w:rPr>
        <w:t>Guvernul</w:t>
      </w:r>
      <w:r w:rsidRPr="00FF10E1">
        <w:rPr>
          <w:spacing w:val="-3"/>
          <w:sz w:val="24"/>
          <w:szCs w:val="24"/>
        </w:rPr>
        <w:t xml:space="preserve"> </w:t>
      </w:r>
      <w:r w:rsidRPr="00FF10E1">
        <w:rPr>
          <w:sz w:val="24"/>
          <w:szCs w:val="24"/>
        </w:rPr>
        <w:t>să</w:t>
      </w:r>
      <w:r w:rsidRPr="00FF10E1">
        <w:rPr>
          <w:spacing w:val="-2"/>
          <w:sz w:val="24"/>
          <w:szCs w:val="24"/>
        </w:rPr>
        <w:t xml:space="preserve"> </w:t>
      </w:r>
      <w:r w:rsidRPr="00FF10E1">
        <w:rPr>
          <w:sz w:val="24"/>
          <w:szCs w:val="24"/>
        </w:rPr>
        <w:t>promoveze</w:t>
      </w:r>
      <w:r w:rsidRPr="00FF10E1">
        <w:rPr>
          <w:spacing w:val="-2"/>
          <w:sz w:val="24"/>
          <w:szCs w:val="24"/>
        </w:rPr>
        <w:t xml:space="preserve"> </w:t>
      </w:r>
      <w:r w:rsidRPr="00FF10E1">
        <w:rPr>
          <w:sz w:val="24"/>
          <w:szCs w:val="24"/>
        </w:rPr>
        <w:t>și</w:t>
      </w:r>
      <w:r w:rsidRPr="00FF10E1">
        <w:rPr>
          <w:spacing w:val="-1"/>
          <w:sz w:val="24"/>
          <w:szCs w:val="24"/>
        </w:rPr>
        <w:t xml:space="preserve"> </w:t>
      </w:r>
      <w:r w:rsidRPr="00FF10E1">
        <w:rPr>
          <w:sz w:val="24"/>
          <w:szCs w:val="24"/>
        </w:rPr>
        <w:t>să</w:t>
      </w:r>
      <w:r w:rsidRPr="00FF10E1">
        <w:rPr>
          <w:spacing w:val="-1"/>
          <w:sz w:val="24"/>
          <w:szCs w:val="24"/>
        </w:rPr>
        <w:t xml:space="preserve"> </w:t>
      </w:r>
      <w:r w:rsidRPr="00FF10E1">
        <w:rPr>
          <w:sz w:val="24"/>
          <w:szCs w:val="24"/>
        </w:rPr>
        <w:t>coordoneze</w:t>
      </w:r>
      <w:r w:rsidRPr="00FF10E1">
        <w:rPr>
          <w:spacing w:val="-2"/>
          <w:sz w:val="24"/>
          <w:szCs w:val="24"/>
        </w:rPr>
        <w:t xml:space="preserve"> </w:t>
      </w:r>
      <w:r w:rsidRPr="00FF10E1">
        <w:rPr>
          <w:sz w:val="24"/>
          <w:szCs w:val="24"/>
        </w:rPr>
        <w:t>reforma LG</w:t>
      </w:r>
      <w:r w:rsidRPr="00FF10E1">
        <w:rPr>
          <w:spacing w:val="-2"/>
          <w:sz w:val="24"/>
          <w:szCs w:val="24"/>
        </w:rPr>
        <w:t xml:space="preserve"> </w:t>
      </w:r>
      <w:r w:rsidRPr="00FF10E1">
        <w:rPr>
          <w:sz w:val="24"/>
          <w:szCs w:val="24"/>
        </w:rPr>
        <w:t>într-un</w:t>
      </w:r>
      <w:r w:rsidRPr="00FF10E1">
        <w:rPr>
          <w:spacing w:val="-1"/>
          <w:sz w:val="24"/>
          <w:szCs w:val="24"/>
        </w:rPr>
        <w:t xml:space="preserve"> </w:t>
      </w:r>
      <w:r w:rsidRPr="00FF10E1">
        <w:rPr>
          <w:sz w:val="24"/>
          <w:szCs w:val="24"/>
        </w:rPr>
        <w:t>mod</w:t>
      </w:r>
      <w:r w:rsidRPr="00FF10E1">
        <w:rPr>
          <w:spacing w:val="-1"/>
          <w:sz w:val="24"/>
          <w:szCs w:val="24"/>
        </w:rPr>
        <w:t xml:space="preserve"> </w:t>
      </w:r>
      <w:r w:rsidRPr="00FF10E1">
        <w:rPr>
          <w:sz w:val="24"/>
          <w:szCs w:val="24"/>
        </w:rPr>
        <w:t>eficient,</w:t>
      </w:r>
      <w:r w:rsidRPr="00FF10E1">
        <w:rPr>
          <w:spacing w:val="1"/>
          <w:sz w:val="24"/>
          <w:szCs w:val="24"/>
        </w:rPr>
        <w:t xml:space="preserve"> </w:t>
      </w:r>
      <w:r w:rsidRPr="00FF10E1">
        <w:rPr>
          <w:sz w:val="24"/>
          <w:szCs w:val="24"/>
        </w:rPr>
        <w:t>eficient</w:t>
      </w:r>
      <w:r w:rsidRPr="00FF10E1">
        <w:rPr>
          <w:spacing w:val="-1"/>
          <w:sz w:val="24"/>
          <w:szCs w:val="24"/>
        </w:rPr>
        <w:t xml:space="preserve"> </w:t>
      </w:r>
      <w:r w:rsidRPr="00FF10E1">
        <w:rPr>
          <w:sz w:val="24"/>
          <w:szCs w:val="24"/>
        </w:rPr>
        <w:t>și</w:t>
      </w:r>
      <w:r w:rsidRPr="00FF10E1">
        <w:rPr>
          <w:spacing w:val="-1"/>
          <w:sz w:val="24"/>
          <w:szCs w:val="24"/>
        </w:rPr>
        <w:t xml:space="preserve"> </w:t>
      </w:r>
      <w:r w:rsidRPr="00FF10E1">
        <w:rPr>
          <w:spacing w:val="-2"/>
          <w:sz w:val="24"/>
          <w:szCs w:val="24"/>
        </w:rPr>
        <w:t>transparent</w:t>
      </w:r>
      <w:r w:rsidR="00B40445">
        <w:rPr>
          <w:spacing w:val="-2"/>
          <w:sz w:val="24"/>
          <w:szCs w:val="24"/>
        </w:rPr>
        <w:t>;</w:t>
      </w:r>
    </w:p>
    <w:p w14:paraId="3E888A7E" w14:textId="0BAF182D" w:rsidR="00544173" w:rsidRPr="00FF10E1" w:rsidRDefault="00EE3309" w:rsidP="001E00B0">
      <w:pPr>
        <w:pStyle w:val="a4"/>
        <w:numPr>
          <w:ilvl w:val="2"/>
          <w:numId w:val="3"/>
        </w:numPr>
        <w:tabs>
          <w:tab w:val="left" w:pos="1058"/>
        </w:tabs>
        <w:spacing w:before="0"/>
        <w:ind w:right="229"/>
        <w:jc w:val="left"/>
        <w:rPr>
          <w:sz w:val="24"/>
          <w:szCs w:val="24"/>
        </w:rPr>
      </w:pPr>
      <w:r>
        <w:rPr>
          <w:sz w:val="24"/>
          <w:szCs w:val="24"/>
        </w:rPr>
        <w:t>o</w:t>
      </w:r>
      <w:r w:rsidR="00B00259" w:rsidRPr="00FF10E1">
        <w:rPr>
          <w:sz w:val="24"/>
          <w:szCs w:val="24"/>
        </w:rPr>
        <w:t>amenii din comunitățile partenere să se implice în mod semnificativ în procesele de guvernare</w:t>
      </w:r>
      <w:r w:rsidR="00B00259" w:rsidRPr="00FF10E1">
        <w:rPr>
          <w:spacing w:val="80"/>
          <w:sz w:val="24"/>
          <w:szCs w:val="24"/>
        </w:rPr>
        <w:t xml:space="preserve"> </w:t>
      </w:r>
      <w:r w:rsidR="00B00259" w:rsidRPr="00FF10E1">
        <w:rPr>
          <w:sz w:val="24"/>
          <w:szCs w:val="24"/>
        </w:rPr>
        <w:t>locală și să influențeze furnizarea de servicii publice locale.</w:t>
      </w:r>
    </w:p>
    <w:p w14:paraId="1735C9D6" w14:textId="77777777" w:rsidR="00544173" w:rsidRPr="00FF10E1" w:rsidRDefault="00B00259" w:rsidP="001E00B0">
      <w:pPr>
        <w:pStyle w:val="a3"/>
        <w:spacing w:before="0"/>
        <w:ind w:right="228"/>
        <w:jc w:val="both"/>
      </w:pPr>
      <w:r w:rsidRPr="00FF10E1">
        <w:t>Proiectul este implementat de Skat Consulting Ltd., o firmă de consultanță elvețiană și este susținut financiar de Agenția Elvețiană pentru Dezvoltare și Cooperare, în baza Memorandumului de înțelegere între</w:t>
      </w:r>
      <w:r w:rsidRPr="00FF10E1">
        <w:rPr>
          <w:spacing w:val="-4"/>
        </w:rPr>
        <w:t xml:space="preserve"> </w:t>
      </w:r>
      <w:r w:rsidRPr="00FF10E1">
        <w:t>Agenția</w:t>
      </w:r>
      <w:r w:rsidRPr="00FF10E1">
        <w:rPr>
          <w:spacing w:val="-1"/>
        </w:rPr>
        <w:t xml:space="preserve"> </w:t>
      </w:r>
      <w:r w:rsidRPr="00FF10E1">
        <w:t>Elvețiană</w:t>
      </w:r>
      <w:r w:rsidRPr="00FF10E1">
        <w:rPr>
          <w:spacing w:val="-3"/>
        </w:rPr>
        <w:t xml:space="preserve"> </w:t>
      </w:r>
      <w:r w:rsidRPr="00FF10E1">
        <w:t>pentru</w:t>
      </w:r>
      <w:r w:rsidRPr="00FF10E1">
        <w:rPr>
          <w:spacing w:val="-2"/>
        </w:rPr>
        <w:t xml:space="preserve"> </w:t>
      </w:r>
      <w:r w:rsidRPr="00FF10E1">
        <w:t>Dezvoltare</w:t>
      </w:r>
      <w:r w:rsidRPr="00FF10E1">
        <w:rPr>
          <w:spacing w:val="-2"/>
        </w:rPr>
        <w:t xml:space="preserve"> </w:t>
      </w:r>
      <w:r w:rsidRPr="00FF10E1">
        <w:t>și</w:t>
      </w:r>
      <w:r w:rsidRPr="00FF10E1">
        <w:rPr>
          <w:spacing w:val="-2"/>
        </w:rPr>
        <w:t xml:space="preserve"> </w:t>
      </w:r>
      <w:r w:rsidRPr="00FF10E1">
        <w:t>Cooperare</w:t>
      </w:r>
      <w:r w:rsidRPr="00FF10E1">
        <w:rPr>
          <w:spacing w:val="-3"/>
        </w:rPr>
        <w:t xml:space="preserve"> </w:t>
      </w:r>
      <w:r w:rsidRPr="00FF10E1">
        <w:t>și</w:t>
      </w:r>
      <w:r w:rsidRPr="00FF10E1">
        <w:rPr>
          <w:spacing w:val="-2"/>
        </w:rPr>
        <w:t xml:space="preserve"> </w:t>
      </w:r>
      <w:r w:rsidRPr="00FF10E1">
        <w:t>Cancelaria</w:t>
      </w:r>
      <w:r w:rsidRPr="00FF10E1">
        <w:rPr>
          <w:spacing w:val="-3"/>
        </w:rPr>
        <w:t xml:space="preserve"> </w:t>
      </w:r>
      <w:r w:rsidRPr="00FF10E1">
        <w:t>de</w:t>
      </w:r>
      <w:r w:rsidRPr="00FF10E1">
        <w:rPr>
          <w:spacing w:val="-1"/>
        </w:rPr>
        <w:t xml:space="preserve"> </w:t>
      </w:r>
      <w:r w:rsidRPr="00FF10E1">
        <w:t>Stat</w:t>
      </w:r>
      <w:r w:rsidRPr="00FF10E1">
        <w:rPr>
          <w:spacing w:val="-2"/>
        </w:rPr>
        <w:t xml:space="preserve"> </w:t>
      </w:r>
      <w:r w:rsidRPr="00FF10E1">
        <w:t>a</w:t>
      </w:r>
      <w:r w:rsidRPr="00FF10E1">
        <w:rPr>
          <w:spacing w:val="-3"/>
        </w:rPr>
        <w:t xml:space="preserve"> </w:t>
      </w:r>
      <w:r w:rsidRPr="00FF10E1">
        <w:t>Republicii</w:t>
      </w:r>
      <w:r w:rsidRPr="00FF10E1">
        <w:rPr>
          <w:spacing w:val="-2"/>
        </w:rPr>
        <w:t xml:space="preserve"> </w:t>
      </w:r>
      <w:r w:rsidRPr="00FF10E1">
        <w:t>Moldova</w:t>
      </w:r>
      <w:r w:rsidRPr="00FF10E1">
        <w:rPr>
          <w:spacing w:val="-3"/>
        </w:rPr>
        <w:t xml:space="preserve"> </w:t>
      </w:r>
      <w:r w:rsidRPr="00FF10E1">
        <w:t>privind a doua fază a Proiectului “Mă Implic – Proiect de implicare civică în guvernarea locală”, încheiat la data de 11.01.2024.</w:t>
      </w:r>
    </w:p>
    <w:p w14:paraId="058CC3DA" w14:textId="77777777" w:rsidR="00544173" w:rsidRPr="00FF10E1" w:rsidRDefault="00B00259" w:rsidP="001E00B0">
      <w:pPr>
        <w:pStyle w:val="a3"/>
        <w:spacing w:before="0"/>
        <w:ind w:right="226"/>
        <w:jc w:val="both"/>
      </w:pPr>
      <w:r w:rsidRPr="00FF10E1">
        <w:t>Scopul</w:t>
      </w:r>
      <w:r w:rsidRPr="00FF10E1">
        <w:rPr>
          <w:spacing w:val="-2"/>
        </w:rPr>
        <w:t xml:space="preserve"> </w:t>
      </w:r>
      <w:r w:rsidRPr="00FF10E1">
        <w:t>proiectului</w:t>
      </w:r>
      <w:r w:rsidRPr="00FF10E1">
        <w:rPr>
          <w:spacing w:val="-2"/>
        </w:rPr>
        <w:t xml:space="preserve"> </w:t>
      </w:r>
      <w:r w:rsidRPr="00FF10E1">
        <w:t>este</w:t>
      </w:r>
      <w:r w:rsidRPr="00FF10E1">
        <w:rPr>
          <w:spacing w:val="-1"/>
        </w:rPr>
        <w:t xml:space="preserve"> </w:t>
      </w:r>
      <w:r w:rsidRPr="00FF10E1">
        <w:t>să</w:t>
      </w:r>
      <w:r w:rsidRPr="00FF10E1">
        <w:rPr>
          <w:spacing w:val="-3"/>
        </w:rPr>
        <w:t xml:space="preserve"> </w:t>
      </w:r>
      <w:r w:rsidRPr="00FF10E1">
        <w:t>contribuie</w:t>
      </w:r>
      <w:r w:rsidRPr="00FF10E1">
        <w:rPr>
          <w:spacing w:val="-1"/>
        </w:rPr>
        <w:t xml:space="preserve"> </w:t>
      </w:r>
      <w:r w:rsidRPr="00FF10E1">
        <w:t>la</w:t>
      </w:r>
      <w:r w:rsidRPr="00FF10E1">
        <w:rPr>
          <w:spacing w:val="-2"/>
        </w:rPr>
        <w:t xml:space="preserve"> </w:t>
      </w:r>
      <w:r w:rsidRPr="00FF10E1">
        <w:t>îmbunătățirea</w:t>
      </w:r>
      <w:r w:rsidRPr="00FF10E1">
        <w:rPr>
          <w:spacing w:val="-3"/>
        </w:rPr>
        <w:t xml:space="preserve"> </w:t>
      </w:r>
      <w:r w:rsidRPr="00FF10E1">
        <w:t>guvernării</w:t>
      </w:r>
      <w:r w:rsidRPr="00FF10E1">
        <w:rPr>
          <w:spacing w:val="-2"/>
        </w:rPr>
        <w:t xml:space="preserve"> </w:t>
      </w:r>
      <w:r w:rsidRPr="00FF10E1">
        <w:t>locale</w:t>
      </w:r>
      <w:r w:rsidRPr="00FF10E1">
        <w:rPr>
          <w:spacing w:val="-3"/>
        </w:rPr>
        <w:t xml:space="preserve"> </w:t>
      </w:r>
      <w:r w:rsidRPr="00FF10E1">
        <w:t>și a</w:t>
      </w:r>
      <w:r w:rsidRPr="00FF10E1">
        <w:rPr>
          <w:spacing w:val="-1"/>
        </w:rPr>
        <w:t xml:space="preserve"> </w:t>
      </w:r>
      <w:r w:rsidRPr="00FF10E1">
        <w:t>accesului</w:t>
      </w:r>
      <w:r w:rsidRPr="00FF10E1">
        <w:rPr>
          <w:spacing w:val="40"/>
        </w:rPr>
        <w:t xml:space="preserve"> </w:t>
      </w:r>
      <w:r w:rsidRPr="00FF10E1">
        <w:t>și calității</w:t>
      </w:r>
      <w:r w:rsidRPr="00FF10E1">
        <w:rPr>
          <w:spacing w:val="-2"/>
        </w:rPr>
        <w:t xml:space="preserve"> </w:t>
      </w:r>
      <w:r w:rsidRPr="00FF10E1">
        <w:t>serviciilor publice în beneficiul populației Republicii Moldova.</w:t>
      </w:r>
    </w:p>
    <w:p w14:paraId="04424303" w14:textId="77777777" w:rsidR="00544173" w:rsidRPr="00FF10E1" w:rsidRDefault="00B00259" w:rsidP="001E00B0">
      <w:pPr>
        <w:pStyle w:val="a3"/>
        <w:spacing w:before="0"/>
        <w:ind w:right="226"/>
        <w:jc w:val="both"/>
      </w:pPr>
      <w:r w:rsidRPr="00FF10E1">
        <w:t>Faza 2 a Proiectului „MA IMPLIC” consolidează rezultatele obținute în Faza I</w:t>
      </w:r>
      <w:r w:rsidR="00C70B5B" w:rsidRPr="00FF10E1">
        <w:t>,</w:t>
      </w:r>
      <w:r w:rsidRPr="00FF10E1">
        <w:t xml:space="preserve"> dar și extinde aria de intervenții prin acordarea de sprijin APL-urilor în executarea mai multor funcții care le sunt atribuite. Astfel, pe lângă îmbunătățirea serviciilor comunale, proiectul contribuie la dezvoltarea altor servicii publice, precum servicii publice administrative sau servicii publice de dezvoltare economică locală și/sau </w:t>
      </w:r>
      <w:r w:rsidRPr="00FF10E1">
        <w:rPr>
          <w:spacing w:val="-2"/>
        </w:rPr>
        <w:t>regională.</w:t>
      </w:r>
    </w:p>
    <w:p w14:paraId="7D118222" w14:textId="77777777" w:rsidR="00544173" w:rsidRPr="00FF10E1" w:rsidRDefault="00B00259" w:rsidP="001E00B0">
      <w:pPr>
        <w:pStyle w:val="a3"/>
        <w:spacing w:before="0"/>
        <w:ind w:right="232"/>
        <w:jc w:val="both"/>
      </w:pPr>
      <w:r w:rsidRPr="00FF10E1">
        <w:t>Achizițiile pentru parteneriatul Nr.</w:t>
      </w:r>
      <w:r w:rsidR="00C70B5B" w:rsidRPr="00FF10E1">
        <w:t>3 Cupcini</w:t>
      </w:r>
      <w:r w:rsidRPr="00FF10E1">
        <w:t xml:space="preserve"> se bazează pe Acordul de cooperare nr. 0</w:t>
      </w:r>
      <w:r w:rsidR="00286413" w:rsidRPr="00FF10E1">
        <w:t>3</w:t>
      </w:r>
      <w:r w:rsidRPr="00FF10E1">
        <w:t xml:space="preserve"> din 06.06.2024 și Acordul de Grant nr. 0</w:t>
      </w:r>
      <w:r w:rsidR="00C70B5B" w:rsidRPr="00FF10E1">
        <w:t>8</w:t>
      </w:r>
      <w:r w:rsidRPr="00FF10E1">
        <w:t xml:space="preserve"> din </w:t>
      </w:r>
      <w:r w:rsidR="00C70B5B" w:rsidRPr="00FF10E1">
        <w:t xml:space="preserve">26 septembrie </w:t>
      </w:r>
      <w:r w:rsidRPr="00FF10E1">
        <w:t xml:space="preserve">2025, privind implementarea activităților de îmbunătățire a serviciilor publice în localitățile </w:t>
      </w:r>
      <w:r w:rsidR="00C70B5B" w:rsidRPr="00FF10E1">
        <w:t>Cupcini, Chetroșica Nouă, Stolniceni</w:t>
      </w:r>
      <w:r w:rsidRPr="00FF10E1">
        <w:t>.</w:t>
      </w:r>
    </w:p>
    <w:p w14:paraId="23BA4D76" w14:textId="77777777" w:rsidR="001E00B0" w:rsidRPr="00FF10E1" w:rsidRDefault="001E00B0" w:rsidP="001E00B0">
      <w:pPr>
        <w:pStyle w:val="a3"/>
        <w:spacing w:before="0"/>
        <w:ind w:left="0"/>
        <w:jc w:val="both"/>
      </w:pPr>
    </w:p>
    <w:p w14:paraId="3D3A6C21" w14:textId="77777777" w:rsidR="00544173" w:rsidRPr="00FF10E1" w:rsidRDefault="00B00259" w:rsidP="001E00B0">
      <w:pPr>
        <w:pStyle w:val="a4"/>
        <w:numPr>
          <w:ilvl w:val="0"/>
          <w:numId w:val="4"/>
        </w:numPr>
        <w:tabs>
          <w:tab w:val="left" w:pos="1057"/>
        </w:tabs>
        <w:spacing w:before="0"/>
        <w:ind w:left="1057" w:hanging="680"/>
        <w:jc w:val="both"/>
        <w:rPr>
          <w:b/>
          <w:sz w:val="24"/>
          <w:szCs w:val="24"/>
        </w:rPr>
      </w:pPr>
      <w:r w:rsidRPr="00FF10E1">
        <w:rPr>
          <w:b/>
          <w:sz w:val="24"/>
          <w:szCs w:val="24"/>
        </w:rPr>
        <w:t>Achiziție</w:t>
      </w:r>
      <w:r w:rsidRPr="00FF10E1">
        <w:rPr>
          <w:b/>
          <w:spacing w:val="-3"/>
          <w:sz w:val="24"/>
          <w:szCs w:val="24"/>
        </w:rPr>
        <w:t xml:space="preserve"> </w:t>
      </w:r>
      <w:r w:rsidRPr="00FF10E1">
        <w:rPr>
          <w:b/>
          <w:sz w:val="24"/>
          <w:szCs w:val="24"/>
        </w:rPr>
        <w:t>și</w:t>
      </w:r>
      <w:r w:rsidRPr="00FF10E1">
        <w:rPr>
          <w:b/>
          <w:spacing w:val="-1"/>
          <w:sz w:val="24"/>
          <w:szCs w:val="24"/>
        </w:rPr>
        <w:t xml:space="preserve"> </w:t>
      </w:r>
      <w:r w:rsidRPr="00FF10E1">
        <w:rPr>
          <w:b/>
          <w:spacing w:val="-2"/>
          <w:sz w:val="24"/>
          <w:szCs w:val="24"/>
        </w:rPr>
        <w:t>contractare</w:t>
      </w:r>
    </w:p>
    <w:p w14:paraId="0552F3AD" w14:textId="433CFA9E" w:rsidR="00544173" w:rsidRPr="00FF10E1" w:rsidRDefault="00EE3309" w:rsidP="001E00B0">
      <w:pPr>
        <w:pStyle w:val="a4"/>
        <w:numPr>
          <w:ilvl w:val="1"/>
          <w:numId w:val="2"/>
        </w:numPr>
        <w:tabs>
          <w:tab w:val="left" w:pos="964"/>
        </w:tabs>
        <w:spacing w:before="0"/>
        <w:ind w:left="964" w:hanging="626"/>
        <w:jc w:val="both"/>
        <w:rPr>
          <w:b/>
          <w:sz w:val="24"/>
          <w:szCs w:val="24"/>
        </w:rPr>
      </w:pPr>
      <w:r>
        <w:rPr>
          <w:b/>
          <w:sz w:val="24"/>
          <w:szCs w:val="24"/>
        </w:rPr>
        <w:t xml:space="preserve"> </w:t>
      </w:r>
      <w:r w:rsidR="00B00259" w:rsidRPr="00FF10E1">
        <w:rPr>
          <w:b/>
          <w:sz w:val="24"/>
          <w:szCs w:val="24"/>
        </w:rPr>
        <w:t>Obiectivul</w:t>
      </w:r>
      <w:r w:rsidR="00B00259" w:rsidRPr="00FF10E1">
        <w:rPr>
          <w:b/>
          <w:spacing w:val="-5"/>
          <w:sz w:val="24"/>
          <w:szCs w:val="24"/>
        </w:rPr>
        <w:t xml:space="preserve"> </w:t>
      </w:r>
      <w:r w:rsidR="00B00259" w:rsidRPr="00FF10E1">
        <w:rPr>
          <w:b/>
          <w:spacing w:val="-2"/>
          <w:sz w:val="24"/>
          <w:szCs w:val="24"/>
        </w:rPr>
        <w:t>achiziției</w:t>
      </w:r>
    </w:p>
    <w:p w14:paraId="5A5AE47A" w14:textId="24325B62" w:rsidR="00544173" w:rsidRPr="00FF10E1" w:rsidRDefault="00B00259" w:rsidP="001E00B0">
      <w:pPr>
        <w:pStyle w:val="a3"/>
        <w:spacing w:before="0"/>
        <w:ind w:right="227"/>
        <w:jc w:val="both"/>
      </w:pPr>
      <w:r w:rsidRPr="00FF10E1">
        <w:t xml:space="preserve">Ofertantul va fi responsabil pentru achiziția containerelor pentru colectarea separată a deșeurilor din plastic (PET), amplasate în spații publice, instituții sau puncte special amenajate pentru colectare selectivă, în conformitate </w:t>
      </w:r>
      <w:r w:rsidR="00EE3309">
        <w:t xml:space="preserve">cu </w:t>
      </w:r>
      <w:r w:rsidRPr="00FF10E1">
        <w:t>Caietul de sarcini.</w:t>
      </w:r>
    </w:p>
    <w:p w14:paraId="6BFBF1BC" w14:textId="1C179ED9" w:rsidR="00544173" w:rsidRPr="00FF10E1" w:rsidRDefault="00B00259" w:rsidP="001E00B0">
      <w:pPr>
        <w:pStyle w:val="a3"/>
        <w:spacing w:before="0"/>
        <w:ind w:right="221"/>
        <w:jc w:val="both"/>
      </w:pPr>
      <w:r w:rsidRPr="00FF10E1">
        <w:t>Ofertantul trebuie să asigure totul ce este necesar pentru executarea cu succes a Contractului privind procurarea, transportul, livrarea, instruir</w:t>
      </w:r>
      <w:r w:rsidR="00EE3309">
        <w:t>ea</w:t>
      </w:r>
      <w:r w:rsidRPr="00FF10E1">
        <w:t>, înregistrarea, materialele de suport și deplasările necesare în conformitate, cu documentația de atribuire.</w:t>
      </w:r>
    </w:p>
    <w:p w14:paraId="2EC1B098" w14:textId="24DAD153" w:rsidR="00544173" w:rsidRPr="00FF10E1" w:rsidRDefault="00B00259" w:rsidP="00EE3309">
      <w:pPr>
        <w:pStyle w:val="a3"/>
        <w:spacing w:before="0"/>
        <w:ind w:right="231"/>
        <w:jc w:val="both"/>
      </w:pPr>
      <w:r w:rsidRPr="00FF10E1">
        <w:t>Achiziția are ca obiect furnizarea de containere din plasă metalică, destinate colectării selective a deșeurilor de tip PET (bidoane și sticle din plastic), în vederea susținerii activităților de protecție a mediului și reciclare</w:t>
      </w:r>
      <w:r w:rsidR="00EE3309">
        <w:t xml:space="preserve"> si a</w:t>
      </w:r>
      <w:r w:rsidRPr="00FF10E1">
        <w:t>sigurarea de recipiente adecvate pentru colectarea separată a deșeurilor din plastic (PET), amplasate în spații publice, instituții sau puncte special amenajate pentru colectare selectivă.</w:t>
      </w:r>
    </w:p>
    <w:p w14:paraId="57A0764F" w14:textId="77777777" w:rsidR="00544173" w:rsidRPr="00FF10E1" w:rsidRDefault="00544173" w:rsidP="001E00B0">
      <w:pPr>
        <w:pStyle w:val="a3"/>
        <w:spacing w:before="0"/>
        <w:ind w:left="0"/>
      </w:pPr>
    </w:p>
    <w:p w14:paraId="41E78C4A" w14:textId="77777777" w:rsidR="00544173" w:rsidRPr="00FF10E1" w:rsidRDefault="00B00259" w:rsidP="001E00B0">
      <w:pPr>
        <w:pStyle w:val="a4"/>
        <w:numPr>
          <w:ilvl w:val="1"/>
          <w:numId w:val="2"/>
        </w:numPr>
        <w:tabs>
          <w:tab w:val="left" w:pos="1057"/>
        </w:tabs>
        <w:spacing w:before="0"/>
        <w:ind w:left="1057" w:hanging="719"/>
        <w:jc w:val="both"/>
        <w:rPr>
          <w:b/>
          <w:sz w:val="24"/>
          <w:szCs w:val="24"/>
        </w:rPr>
      </w:pPr>
      <w:r w:rsidRPr="00FF10E1">
        <w:rPr>
          <w:b/>
          <w:sz w:val="24"/>
          <w:szCs w:val="24"/>
        </w:rPr>
        <w:lastRenderedPageBreak/>
        <w:t>Contractul</w:t>
      </w:r>
      <w:r w:rsidRPr="00FF10E1">
        <w:rPr>
          <w:b/>
          <w:spacing w:val="-3"/>
          <w:sz w:val="24"/>
          <w:szCs w:val="24"/>
        </w:rPr>
        <w:t xml:space="preserve"> </w:t>
      </w:r>
      <w:r w:rsidRPr="00FF10E1">
        <w:rPr>
          <w:b/>
          <w:sz w:val="24"/>
          <w:szCs w:val="24"/>
        </w:rPr>
        <w:t>va</w:t>
      </w:r>
      <w:r w:rsidRPr="00FF10E1">
        <w:rPr>
          <w:b/>
          <w:spacing w:val="-2"/>
          <w:sz w:val="24"/>
          <w:szCs w:val="24"/>
        </w:rPr>
        <w:t xml:space="preserve"> </w:t>
      </w:r>
      <w:r w:rsidRPr="00FF10E1">
        <w:rPr>
          <w:b/>
          <w:sz w:val="24"/>
          <w:szCs w:val="24"/>
        </w:rPr>
        <w:t>include</w:t>
      </w:r>
      <w:r w:rsidRPr="00FF10E1">
        <w:rPr>
          <w:b/>
          <w:spacing w:val="-3"/>
          <w:sz w:val="24"/>
          <w:szCs w:val="24"/>
        </w:rPr>
        <w:t xml:space="preserve"> </w:t>
      </w:r>
      <w:r w:rsidRPr="00FF10E1">
        <w:rPr>
          <w:b/>
          <w:sz w:val="24"/>
          <w:szCs w:val="24"/>
        </w:rPr>
        <w:t>următoarele</w:t>
      </w:r>
      <w:r w:rsidRPr="00FF10E1">
        <w:rPr>
          <w:b/>
          <w:spacing w:val="-2"/>
          <w:sz w:val="24"/>
          <w:szCs w:val="24"/>
        </w:rPr>
        <w:t xml:space="preserve"> activități:</w:t>
      </w:r>
    </w:p>
    <w:p w14:paraId="6AFDD9AF" w14:textId="3AE87899" w:rsidR="00544173" w:rsidRPr="00FF10E1" w:rsidRDefault="00B00259" w:rsidP="001E00B0">
      <w:pPr>
        <w:pStyle w:val="a4"/>
        <w:numPr>
          <w:ilvl w:val="2"/>
          <w:numId w:val="2"/>
        </w:numPr>
        <w:tabs>
          <w:tab w:val="left" w:pos="505"/>
        </w:tabs>
        <w:spacing w:before="0"/>
        <w:ind w:right="228" w:firstLine="0"/>
        <w:rPr>
          <w:sz w:val="24"/>
          <w:szCs w:val="24"/>
        </w:rPr>
      </w:pPr>
      <w:r w:rsidRPr="00FF10E1">
        <w:rPr>
          <w:sz w:val="24"/>
          <w:szCs w:val="24"/>
        </w:rPr>
        <w:t>Producerea / Procurarea și livrarea la obiect a containerelor pentru colectarea separată a deșeurilor din plastic (PET), amplasate în spații publice, instituții sau puncte special amenajate pentru colectare selectivă;</w:t>
      </w:r>
    </w:p>
    <w:p w14:paraId="2794F082" w14:textId="77777777" w:rsidR="00544173" w:rsidRPr="00FF10E1" w:rsidRDefault="00B00259" w:rsidP="001E00B0">
      <w:pPr>
        <w:pStyle w:val="a4"/>
        <w:numPr>
          <w:ilvl w:val="2"/>
          <w:numId w:val="2"/>
        </w:numPr>
        <w:tabs>
          <w:tab w:val="left" w:pos="514"/>
        </w:tabs>
        <w:spacing w:before="0"/>
        <w:ind w:right="231" w:firstLine="0"/>
        <w:rPr>
          <w:sz w:val="24"/>
          <w:szCs w:val="24"/>
        </w:rPr>
      </w:pPr>
      <w:r w:rsidRPr="00FF10E1">
        <w:rPr>
          <w:sz w:val="24"/>
          <w:szCs w:val="24"/>
        </w:rPr>
        <w:t>Organizarea instruirii și transmiterea materialelor instructive, elaborate pentru operatorii responsabili autorizați de Beneficiar.</w:t>
      </w:r>
    </w:p>
    <w:p w14:paraId="17DB6E4A" w14:textId="77777777" w:rsidR="00544173" w:rsidRPr="00FF10E1" w:rsidRDefault="00B00259" w:rsidP="001E00B0">
      <w:pPr>
        <w:pStyle w:val="a4"/>
        <w:numPr>
          <w:ilvl w:val="2"/>
          <w:numId w:val="2"/>
        </w:numPr>
        <w:tabs>
          <w:tab w:val="left" w:pos="476"/>
        </w:tabs>
        <w:spacing w:before="0"/>
        <w:ind w:left="476" w:hanging="138"/>
        <w:rPr>
          <w:sz w:val="24"/>
          <w:szCs w:val="24"/>
        </w:rPr>
      </w:pPr>
      <w:r w:rsidRPr="00FF10E1">
        <w:rPr>
          <w:sz w:val="24"/>
          <w:szCs w:val="24"/>
        </w:rPr>
        <w:t>Transmiterea</w:t>
      </w:r>
      <w:r w:rsidRPr="00FF10E1">
        <w:rPr>
          <w:spacing w:val="-2"/>
          <w:sz w:val="24"/>
          <w:szCs w:val="24"/>
        </w:rPr>
        <w:t xml:space="preserve"> </w:t>
      </w:r>
      <w:r w:rsidRPr="00FF10E1">
        <w:rPr>
          <w:sz w:val="24"/>
          <w:szCs w:val="24"/>
        </w:rPr>
        <w:t>documentației tehnice</w:t>
      </w:r>
      <w:r w:rsidRPr="00FF10E1">
        <w:rPr>
          <w:spacing w:val="-3"/>
          <w:sz w:val="24"/>
          <w:szCs w:val="24"/>
        </w:rPr>
        <w:t xml:space="preserve"> </w:t>
      </w:r>
      <w:r w:rsidRPr="00FF10E1">
        <w:rPr>
          <w:sz w:val="24"/>
          <w:szCs w:val="24"/>
        </w:rPr>
        <w:t>de</w:t>
      </w:r>
      <w:r w:rsidRPr="00FF10E1">
        <w:rPr>
          <w:spacing w:val="-1"/>
          <w:sz w:val="24"/>
          <w:szCs w:val="24"/>
        </w:rPr>
        <w:t xml:space="preserve"> </w:t>
      </w:r>
      <w:r w:rsidRPr="00FF10E1">
        <w:rPr>
          <w:sz w:val="24"/>
          <w:szCs w:val="24"/>
        </w:rPr>
        <w:t>operare</w:t>
      </w:r>
      <w:r w:rsidRPr="00FF10E1">
        <w:rPr>
          <w:spacing w:val="-3"/>
          <w:sz w:val="24"/>
          <w:szCs w:val="24"/>
        </w:rPr>
        <w:t xml:space="preserve"> </w:t>
      </w:r>
      <w:r w:rsidRPr="00FF10E1">
        <w:rPr>
          <w:sz w:val="24"/>
          <w:szCs w:val="24"/>
        </w:rPr>
        <w:t>și</w:t>
      </w:r>
      <w:r w:rsidRPr="00FF10E1">
        <w:rPr>
          <w:spacing w:val="2"/>
          <w:sz w:val="24"/>
          <w:szCs w:val="24"/>
        </w:rPr>
        <w:t xml:space="preserve"> </w:t>
      </w:r>
      <w:r w:rsidRPr="00FF10E1">
        <w:rPr>
          <w:spacing w:val="-2"/>
          <w:sz w:val="24"/>
          <w:szCs w:val="24"/>
        </w:rPr>
        <w:t>mentenanță;</w:t>
      </w:r>
    </w:p>
    <w:p w14:paraId="5822D629" w14:textId="03674FB1" w:rsidR="00544173" w:rsidRPr="00FF10E1" w:rsidRDefault="00B00259" w:rsidP="001E00B0">
      <w:pPr>
        <w:pStyle w:val="a4"/>
        <w:numPr>
          <w:ilvl w:val="2"/>
          <w:numId w:val="2"/>
        </w:numPr>
        <w:tabs>
          <w:tab w:val="left" w:pos="478"/>
        </w:tabs>
        <w:spacing w:before="0"/>
        <w:ind w:right="227" w:firstLine="0"/>
        <w:rPr>
          <w:sz w:val="24"/>
          <w:szCs w:val="24"/>
        </w:rPr>
      </w:pPr>
      <w:r w:rsidRPr="00FF10E1">
        <w:rPr>
          <w:sz w:val="24"/>
          <w:szCs w:val="24"/>
        </w:rPr>
        <w:t>Predarea</w:t>
      </w:r>
      <w:r w:rsidRPr="00FF10E1">
        <w:rPr>
          <w:spacing w:val="-3"/>
          <w:sz w:val="24"/>
          <w:szCs w:val="24"/>
        </w:rPr>
        <w:t xml:space="preserve"> </w:t>
      </w:r>
      <w:r w:rsidRPr="00FF10E1">
        <w:rPr>
          <w:sz w:val="24"/>
          <w:szCs w:val="24"/>
        </w:rPr>
        <w:t>în</w:t>
      </w:r>
      <w:r w:rsidRPr="00FF10E1">
        <w:rPr>
          <w:spacing w:val="-2"/>
          <w:sz w:val="24"/>
          <w:szCs w:val="24"/>
        </w:rPr>
        <w:t xml:space="preserve"> </w:t>
      </w:r>
      <w:r w:rsidRPr="00FF10E1">
        <w:rPr>
          <w:sz w:val="24"/>
          <w:szCs w:val="24"/>
        </w:rPr>
        <w:t>exploatare</w:t>
      </w:r>
      <w:r w:rsidRPr="00FF10E1">
        <w:rPr>
          <w:spacing w:val="-1"/>
          <w:sz w:val="24"/>
          <w:szCs w:val="24"/>
        </w:rPr>
        <w:t xml:space="preserve"> </w:t>
      </w:r>
      <w:r w:rsidRPr="00FF10E1">
        <w:rPr>
          <w:sz w:val="24"/>
          <w:szCs w:val="24"/>
        </w:rPr>
        <w:t>către</w:t>
      </w:r>
      <w:r w:rsidRPr="00FF10E1">
        <w:rPr>
          <w:spacing w:val="-3"/>
          <w:sz w:val="24"/>
          <w:szCs w:val="24"/>
        </w:rPr>
        <w:t xml:space="preserve"> </w:t>
      </w:r>
      <w:r w:rsidRPr="00FF10E1">
        <w:rPr>
          <w:sz w:val="24"/>
          <w:szCs w:val="24"/>
        </w:rPr>
        <w:t>Beneficiar</w:t>
      </w:r>
      <w:r w:rsidRPr="00FF10E1">
        <w:rPr>
          <w:spacing w:val="-2"/>
          <w:sz w:val="24"/>
          <w:szCs w:val="24"/>
        </w:rPr>
        <w:t xml:space="preserve"> </w:t>
      </w:r>
      <w:r w:rsidRPr="00FF10E1">
        <w:rPr>
          <w:sz w:val="24"/>
          <w:szCs w:val="24"/>
        </w:rPr>
        <w:t>a</w:t>
      </w:r>
      <w:r w:rsidRPr="00FF10E1">
        <w:rPr>
          <w:spacing w:val="-3"/>
          <w:sz w:val="24"/>
          <w:szCs w:val="24"/>
        </w:rPr>
        <w:t xml:space="preserve"> </w:t>
      </w:r>
      <w:r w:rsidRPr="00FF10E1">
        <w:rPr>
          <w:sz w:val="24"/>
          <w:szCs w:val="24"/>
        </w:rPr>
        <w:t>containerelor</w:t>
      </w:r>
      <w:r w:rsidRPr="00FF10E1">
        <w:rPr>
          <w:spacing w:val="-3"/>
          <w:sz w:val="24"/>
          <w:szCs w:val="24"/>
        </w:rPr>
        <w:t xml:space="preserve"> </w:t>
      </w:r>
      <w:r w:rsidRPr="00FF10E1">
        <w:rPr>
          <w:sz w:val="24"/>
          <w:szCs w:val="24"/>
        </w:rPr>
        <w:t>pentru</w:t>
      </w:r>
      <w:r w:rsidRPr="00FF10E1">
        <w:rPr>
          <w:spacing w:val="-3"/>
          <w:sz w:val="24"/>
          <w:szCs w:val="24"/>
        </w:rPr>
        <w:t xml:space="preserve"> </w:t>
      </w:r>
      <w:r w:rsidRPr="00FF10E1">
        <w:rPr>
          <w:sz w:val="24"/>
          <w:szCs w:val="24"/>
        </w:rPr>
        <w:t>colectarea</w:t>
      </w:r>
      <w:r w:rsidRPr="00FF10E1">
        <w:rPr>
          <w:spacing w:val="-1"/>
          <w:sz w:val="24"/>
          <w:szCs w:val="24"/>
        </w:rPr>
        <w:t xml:space="preserve"> </w:t>
      </w:r>
      <w:r w:rsidRPr="00FF10E1">
        <w:rPr>
          <w:sz w:val="24"/>
          <w:szCs w:val="24"/>
        </w:rPr>
        <w:t>separată a deșeurilor din plastic (PET), inclusiv efectuarea testărilor și punerii în funcțiune.</w:t>
      </w:r>
    </w:p>
    <w:p w14:paraId="4B7ED576" w14:textId="77777777" w:rsidR="00544173" w:rsidRPr="00FF10E1" w:rsidRDefault="00544173" w:rsidP="001E00B0">
      <w:pPr>
        <w:pStyle w:val="a3"/>
        <w:spacing w:before="0"/>
        <w:ind w:left="0"/>
      </w:pPr>
    </w:p>
    <w:p w14:paraId="5BCFDF4A" w14:textId="77777777" w:rsidR="00544173" w:rsidRPr="00FF10E1" w:rsidRDefault="00B00259" w:rsidP="001E00B0">
      <w:pPr>
        <w:pStyle w:val="a4"/>
        <w:numPr>
          <w:ilvl w:val="0"/>
          <w:numId w:val="4"/>
        </w:numPr>
        <w:tabs>
          <w:tab w:val="left" w:pos="1057"/>
        </w:tabs>
        <w:spacing w:before="0"/>
        <w:ind w:left="1057" w:hanging="719"/>
        <w:jc w:val="both"/>
        <w:rPr>
          <w:b/>
          <w:sz w:val="24"/>
          <w:szCs w:val="24"/>
        </w:rPr>
      </w:pPr>
      <w:r w:rsidRPr="00FF10E1">
        <w:rPr>
          <w:b/>
          <w:sz w:val="24"/>
          <w:szCs w:val="24"/>
        </w:rPr>
        <w:t>Cerințe</w:t>
      </w:r>
      <w:r w:rsidRPr="00FF10E1">
        <w:rPr>
          <w:b/>
          <w:spacing w:val="-3"/>
          <w:sz w:val="24"/>
          <w:szCs w:val="24"/>
        </w:rPr>
        <w:t xml:space="preserve"> </w:t>
      </w:r>
      <w:r w:rsidRPr="00FF10E1">
        <w:rPr>
          <w:b/>
          <w:sz w:val="24"/>
          <w:szCs w:val="24"/>
        </w:rPr>
        <w:t>tehnice, de</w:t>
      </w:r>
      <w:r w:rsidRPr="00FF10E1">
        <w:rPr>
          <w:b/>
          <w:spacing w:val="-2"/>
          <w:sz w:val="24"/>
          <w:szCs w:val="24"/>
        </w:rPr>
        <w:t xml:space="preserve"> </w:t>
      </w:r>
      <w:r w:rsidRPr="00FF10E1">
        <w:rPr>
          <w:b/>
          <w:sz w:val="24"/>
          <w:szCs w:val="24"/>
        </w:rPr>
        <w:t>calitate</w:t>
      </w:r>
      <w:r w:rsidRPr="00FF10E1">
        <w:rPr>
          <w:b/>
          <w:spacing w:val="-2"/>
          <w:sz w:val="24"/>
          <w:szCs w:val="24"/>
        </w:rPr>
        <w:t xml:space="preserve"> </w:t>
      </w:r>
      <w:r w:rsidRPr="00FF10E1">
        <w:rPr>
          <w:b/>
          <w:sz w:val="24"/>
          <w:szCs w:val="24"/>
        </w:rPr>
        <w:t>și</w:t>
      </w:r>
      <w:r w:rsidRPr="00FF10E1">
        <w:rPr>
          <w:b/>
          <w:spacing w:val="-1"/>
          <w:sz w:val="24"/>
          <w:szCs w:val="24"/>
        </w:rPr>
        <w:t xml:space="preserve"> </w:t>
      </w:r>
      <w:r w:rsidRPr="00FF10E1">
        <w:rPr>
          <w:b/>
          <w:sz w:val="24"/>
          <w:szCs w:val="24"/>
        </w:rPr>
        <w:t>termenul de</w:t>
      </w:r>
      <w:r w:rsidRPr="00FF10E1">
        <w:rPr>
          <w:b/>
          <w:spacing w:val="-1"/>
          <w:sz w:val="24"/>
          <w:szCs w:val="24"/>
        </w:rPr>
        <w:t xml:space="preserve"> </w:t>
      </w:r>
      <w:r w:rsidRPr="00FF10E1">
        <w:rPr>
          <w:b/>
          <w:spacing w:val="-2"/>
          <w:sz w:val="24"/>
          <w:szCs w:val="24"/>
        </w:rPr>
        <w:t>livrare</w:t>
      </w:r>
    </w:p>
    <w:p w14:paraId="50B60867" w14:textId="77777777" w:rsidR="00544173" w:rsidRPr="00FF10E1" w:rsidRDefault="00B00259" w:rsidP="001E00B0">
      <w:pPr>
        <w:pStyle w:val="a4"/>
        <w:numPr>
          <w:ilvl w:val="1"/>
          <w:numId w:val="1"/>
        </w:numPr>
        <w:tabs>
          <w:tab w:val="left" w:pos="1117"/>
        </w:tabs>
        <w:spacing w:before="0"/>
        <w:ind w:left="1117" w:hanging="779"/>
        <w:jc w:val="both"/>
        <w:rPr>
          <w:b/>
          <w:sz w:val="24"/>
          <w:szCs w:val="24"/>
        </w:rPr>
      </w:pPr>
      <w:r w:rsidRPr="00FF10E1">
        <w:rPr>
          <w:b/>
          <w:sz w:val="24"/>
          <w:szCs w:val="24"/>
        </w:rPr>
        <w:t>Cerințe</w:t>
      </w:r>
      <w:r w:rsidRPr="00FF10E1">
        <w:rPr>
          <w:b/>
          <w:spacing w:val="-5"/>
          <w:sz w:val="24"/>
          <w:szCs w:val="24"/>
        </w:rPr>
        <w:t xml:space="preserve"> </w:t>
      </w:r>
      <w:r w:rsidRPr="00FF10E1">
        <w:rPr>
          <w:b/>
          <w:spacing w:val="-2"/>
          <w:sz w:val="24"/>
          <w:szCs w:val="24"/>
        </w:rPr>
        <w:t>tehnice</w:t>
      </w:r>
    </w:p>
    <w:p w14:paraId="726D2E2F" w14:textId="2D68DF11" w:rsidR="00544173" w:rsidRPr="00FF10E1" w:rsidRDefault="00B00259" w:rsidP="001E00B0">
      <w:pPr>
        <w:pStyle w:val="a3"/>
        <w:spacing w:before="0"/>
        <w:ind w:right="226"/>
        <w:jc w:val="both"/>
      </w:pPr>
      <w:r w:rsidRPr="00FF10E1">
        <w:t>Ofertantul va fi în întregime responsabil de asigurarea calității în conformitate cu cerințele acestei specificații tehnice și ale condițiilor Contractului. Ofertantul v</w:t>
      </w:r>
      <w:r w:rsidR="00286413" w:rsidRPr="00FF10E1">
        <w:t xml:space="preserve">a inspecta personal </w:t>
      </w:r>
      <w:r w:rsidRPr="00FF10E1">
        <w:t>pentru colectarea separată a deșeurilor din plastic (PET) și verifica calitatea acestora, convingându-se de faptul, că acestea vor fi în conformitate cu specificațiile tehnice, înainte de a fi livrate și recepționate.</w:t>
      </w:r>
    </w:p>
    <w:p w14:paraId="6191A7F3" w14:textId="2B4257A2" w:rsidR="00544173" w:rsidRPr="00FF10E1" w:rsidRDefault="00B00259" w:rsidP="001E00B0">
      <w:pPr>
        <w:pStyle w:val="a3"/>
        <w:spacing w:before="0"/>
        <w:ind w:right="223"/>
        <w:jc w:val="both"/>
      </w:pPr>
      <w:r w:rsidRPr="00FF10E1">
        <w:t>Înainte de a face comanda containerelor pentru colectarea separată a deșeurilor din plastic (PET), Ofertantul va trebui să prezinte Beneficiarului denumirile companiilor-producătoare propuse de el. El va prezenta descrierea, specificațiile tehnice, certificatele de calitate și țara de origine, după caz, și va confirma specificațiile tehnice care urmează să fie achiziționate.</w:t>
      </w:r>
    </w:p>
    <w:p w14:paraId="2BE4FE41" w14:textId="2B28AE21" w:rsidR="00544173" w:rsidRPr="00FF10E1" w:rsidRDefault="00B00259" w:rsidP="001E00B0">
      <w:pPr>
        <w:pStyle w:val="a3"/>
        <w:spacing w:before="0"/>
        <w:ind w:right="228"/>
        <w:jc w:val="both"/>
      </w:pPr>
      <w:r w:rsidRPr="00FF10E1">
        <w:t>În cazul în care Ofertantul va livra containerel</w:t>
      </w:r>
      <w:r w:rsidR="00286413" w:rsidRPr="00FF10E1">
        <w:t>e</w:t>
      </w:r>
      <w:r w:rsidRPr="00FF10E1">
        <w:t xml:space="preserve"> pentru colectarea separată a deșeurilor</w:t>
      </w:r>
      <w:r w:rsidRPr="00FF10E1">
        <w:rPr>
          <w:spacing w:val="-1"/>
        </w:rPr>
        <w:t xml:space="preserve"> </w:t>
      </w:r>
      <w:r w:rsidRPr="00FF10E1">
        <w:t>din plastic (PET), asamblată de</w:t>
      </w:r>
      <w:r w:rsidRPr="00FF10E1">
        <w:rPr>
          <w:spacing w:val="-1"/>
        </w:rPr>
        <w:t xml:space="preserve"> </w:t>
      </w:r>
      <w:r w:rsidRPr="00FF10E1">
        <w:t>la diferiți Producători, acești Producători vor</w:t>
      </w:r>
      <w:r w:rsidRPr="00FF10E1">
        <w:rPr>
          <w:spacing w:val="-1"/>
        </w:rPr>
        <w:t xml:space="preserve"> </w:t>
      </w:r>
      <w:r w:rsidRPr="00FF10E1">
        <w:t>trebui să aplice</w:t>
      </w:r>
      <w:r w:rsidRPr="00FF10E1">
        <w:rPr>
          <w:spacing w:val="-2"/>
        </w:rPr>
        <w:t xml:space="preserve"> </w:t>
      </w:r>
      <w:r w:rsidRPr="00FF10E1">
        <w:t>un sistem efectiv de testare, inspectare și exploatare. Ofertantul va trebui să solicite de la Producători documentația</w:t>
      </w:r>
      <w:r w:rsidRPr="00FF10E1">
        <w:rPr>
          <w:spacing w:val="-4"/>
        </w:rPr>
        <w:t xml:space="preserve"> </w:t>
      </w:r>
      <w:r w:rsidRPr="00FF10E1">
        <w:t>tehnică,</w:t>
      </w:r>
      <w:r w:rsidRPr="00FF10E1">
        <w:rPr>
          <w:spacing w:val="-1"/>
        </w:rPr>
        <w:t xml:space="preserve"> </w:t>
      </w:r>
      <w:r w:rsidRPr="00FF10E1">
        <w:t>care</w:t>
      </w:r>
      <w:r w:rsidRPr="00FF10E1">
        <w:rPr>
          <w:spacing w:val="-4"/>
        </w:rPr>
        <w:t xml:space="preserve"> </w:t>
      </w:r>
      <w:r w:rsidRPr="00FF10E1">
        <w:t>să</w:t>
      </w:r>
      <w:r w:rsidRPr="00FF10E1">
        <w:rPr>
          <w:spacing w:val="-2"/>
        </w:rPr>
        <w:t xml:space="preserve"> </w:t>
      </w:r>
      <w:r w:rsidRPr="00FF10E1">
        <w:t>cuprindă</w:t>
      </w:r>
      <w:r w:rsidRPr="00FF10E1">
        <w:rPr>
          <w:spacing w:val="40"/>
        </w:rPr>
        <w:t xml:space="preserve"> </w:t>
      </w:r>
      <w:r w:rsidRPr="00FF10E1">
        <w:t>Certificate</w:t>
      </w:r>
      <w:r w:rsidRPr="00FF10E1">
        <w:rPr>
          <w:spacing w:val="-4"/>
        </w:rPr>
        <w:t xml:space="preserve"> </w:t>
      </w:r>
      <w:r w:rsidRPr="00FF10E1">
        <w:t>de</w:t>
      </w:r>
      <w:r w:rsidRPr="00FF10E1">
        <w:rPr>
          <w:spacing w:val="-2"/>
        </w:rPr>
        <w:t xml:space="preserve"> </w:t>
      </w:r>
      <w:r w:rsidRPr="00FF10E1">
        <w:t>Conformitate</w:t>
      </w:r>
      <w:r w:rsidRPr="00FF10E1">
        <w:rPr>
          <w:spacing w:val="-2"/>
        </w:rPr>
        <w:t xml:space="preserve"> </w:t>
      </w:r>
      <w:r w:rsidRPr="00FF10E1">
        <w:t>cu</w:t>
      </w:r>
      <w:r w:rsidRPr="00FF10E1">
        <w:rPr>
          <w:spacing w:val="-3"/>
        </w:rPr>
        <w:t xml:space="preserve"> </w:t>
      </w:r>
      <w:r w:rsidRPr="00FF10E1">
        <w:t>certificarea</w:t>
      </w:r>
      <w:r w:rsidRPr="00FF10E1">
        <w:rPr>
          <w:spacing w:val="-4"/>
        </w:rPr>
        <w:t xml:space="preserve"> </w:t>
      </w:r>
      <w:r w:rsidRPr="00FF10E1">
        <w:t>calității</w:t>
      </w:r>
      <w:r w:rsidRPr="00FF10E1">
        <w:rPr>
          <w:spacing w:val="-3"/>
        </w:rPr>
        <w:t xml:space="preserve"> </w:t>
      </w:r>
      <w:r w:rsidRPr="00FF10E1">
        <w:t>în</w:t>
      </w:r>
      <w:r w:rsidRPr="00FF10E1">
        <w:rPr>
          <w:spacing w:val="-3"/>
        </w:rPr>
        <w:t xml:space="preserve"> </w:t>
      </w:r>
      <w:r w:rsidRPr="00FF10E1">
        <w:t>conformitate cu legislația în vigoare.</w:t>
      </w:r>
    </w:p>
    <w:p w14:paraId="0AFAC973" w14:textId="77777777" w:rsidR="001E00B0" w:rsidRPr="00FF10E1" w:rsidRDefault="001E00B0" w:rsidP="001E00B0"/>
    <w:p w14:paraId="520EFF57" w14:textId="536CE3B0" w:rsidR="00544173" w:rsidRPr="00EE3309" w:rsidRDefault="00EE3309" w:rsidP="00EE3309">
      <w:pPr>
        <w:pStyle w:val="a3"/>
        <w:rPr>
          <w:b/>
          <w:bCs/>
        </w:rPr>
      </w:pPr>
      <w:r w:rsidRPr="00EE3309">
        <w:rPr>
          <w:b/>
          <w:bCs/>
        </w:rPr>
        <w:t xml:space="preserve">3.2. </w:t>
      </w:r>
      <w:r w:rsidR="00B00259" w:rsidRPr="00EE3309">
        <w:rPr>
          <w:b/>
          <w:bCs/>
        </w:rPr>
        <w:t>Specificații tehnice la achiziția containere</w:t>
      </w:r>
      <w:r w:rsidR="00286413" w:rsidRPr="00EE3309">
        <w:rPr>
          <w:b/>
          <w:bCs/>
        </w:rPr>
        <w:t>lor</w:t>
      </w:r>
      <w:r w:rsidR="00B00259" w:rsidRPr="00EE3309">
        <w:rPr>
          <w:b/>
          <w:bCs/>
        </w:rPr>
        <w:t xml:space="preserve"> pentru colectarea deșeurilor din plastic (PET)</w:t>
      </w:r>
    </w:p>
    <w:p w14:paraId="2466A026" w14:textId="2A89795C" w:rsidR="00544173" w:rsidRPr="00EE3309" w:rsidRDefault="00B00259" w:rsidP="00EE3309">
      <w:pPr>
        <w:pStyle w:val="a3"/>
      </w:pPr>
      <w:r w:rsidRPr="00EE3309">
        <w:t>Achiziția Containere</w:t>
      </w:r>
      <w:r w:rsidR="00286413" w:rsidRPr="00EE3309">
        <w:t>lor</w:t>
      </w:r>
      <w:r w:rsidRPr="00EE3309">
        <w:t xml:space="preserve"> pentru colectarea separată a deșeurilor din plastic (PET), amplasate în </w:t>
      </w:r>
      <w:r w:rsidR="00EE3309" w:rsidRPr="00EE3309">
        <w:t xml:space="preserve">  </w:t>
      </w:r>
      <w:r w:rsidRPr="00EE3309">
        <w:t>spații publice, instituții sau puncte special amenajate pentru colectare selectivă în cadrul Proiectului de Cooperare Intercomunitară privind îmbunătățirea sistemul</w:t>
      </w:r>
      <w:r w:rsidR="003E78CD">
        <w:t>ui</w:t>
      </w:r>
      <w:r w:rsidRPr="00EE3309">
        <w:t xml:space="preserve"> de gestionare a deșeurilor</w:t>
      </w:r>
      <w:r w:rsidR="00286413" w:rsidRPr="00EE3309">
        <w:t xml:space="preserve"> </w:t>
      </w:r>
      <w:r w:rsidRPr="00EE3309">
        <w:t xml:space="preserve">municipale solide și modernizarea serviciul public de salubrizare în </w:t>
      </w:r>
      <w:r w:rsidR="00286413" w:rsidRPr="00EE3309">
        <w:t xml:space="preserve">orașul Cupcini, satul Chetroșica Nouă, satul Stolniceni  </w:t>
      </w:r>
      <w:r w:rsidRPr="00EE3309">
        <w:t xml:space="preserve">din raionul </w:t>
      </w:r>
      <w:r w:rsidR="00286413" w:rsidRPr="00EE3309">
        <w:t>Edineț.</w:t>
      </w:r>
    </w:p>
    <w:p w14:paraId="101A88BB" w14:textId="77777777" w:rsidR="00544173" w:rsidRPr="00EE3309" w:rsidRDefault="00544173" w:rsidP="00EE3309">
      <w:pPr>
        <w:pStyle w:val="a3"/>
      </w:pPr>
    </w:p>
    <w:p w14:paraId="64FC26E1" w14:textId="77017B69" w:rsidR="00544173" w:rsidRPr="00FF10E1" w:rsidRDefault="00B00259" w:rsidP="001E00B0">
      <w:pPr>
        <w:pStyle w:val="a3"/>
        <w:spacing w:before="0"/>
        <w:ind w:right="77"/>
        <w:rPr>
          <w:b/>
        </w:rPr>
      </w:pPr>
      <w:r w:rsidRPr="00FF10E1">
        <w:rPr>
          <w:b/>
        </w:rPr>
        <w:t>Furnizarea de recipiente din plasă metalică pentru colectarea PET-urilor, conform specificațiilor tehnice de mai jos:</w:t>
      </w:r>
    </w:p>
    <w:p w14:paraId="386C6160" w14:textId="77777777" w:rsidR="00670F16" w:rsidRPr="00FF10E1" w:rsidRDefault="00670F16" w:rsidP="001E00B0">
      <w:pPr>
        <w:pStyle w:val="a3"/>
        <w:spacing w:before="0"/>
        <w:ind w:right="77"/>
        <w:rPr>
          <w:b/>
        </w:rPr>
      </w:pPr>
    </w:p>
    <w:p w14:paraId="30E07F56" w14:textId="77777777" w:rsidR="00670F16" w:rsidRPr="00FF10E1" w:rsidRDefault="00670F16" w:rsidP="001E00B0">
      <w:pPr>
        <w:pStyle w:val="a3"/>
        <w:spacing w:before="0"/>
        <w:ind w:right="77"/>
      </w:pPr>
      <w:r w:rsidRPr="00FF10E1">
        <w:rPr>
          <w:b/>
        </w:rPr>
        <w:t xml:space="preserve">Număr </w:t>
      </w:r>
      <w:r w:rsidRPr="00FF10E1">
        <w:t xml:space="preserve"> recipiente / containere </w:t>
      </w:r>
      <w:r w:rsidR="00FF10E1" w:rsidRPr="00FF10E1">
        <w:t>–</w:t>
      </w:r>
      <w:r w:rsidRPr="00FF10E1">
        <w:t xml:space="preserve"> </w:t>
      </w:r>
      <w:r w:rsidR="00FF10E1" w:rsidRPr="00FF10E1">
        <w:t>44 bucăti: Cupcini – 20, Stolniceni – 10, Chetroșica Nouă - 14</w:t>
      </w:r>
    </w:p>
    <w:p w14:paraId="2F81C974" w14:textId="77777777" w:rsidR="00670F16" w:rsidRPr="00FF10E1" w:rsidRDefault="00670F16" w:rsidP="001E00B0">
      <w:pPr>
        <w:ind w:left="338"/>
        <w:rPr>
          <w:sz w:val="24"/>
          <w:szCs w:val="24"/>
        </w:rPr>
      </w:pPr>
      <w:r w:rsidRPr="00FF10E1">
        <w:rPr>
          <w:b/>
          <w:sz w:val="24"/>
          <w:szCs w:val="24"/>
        </w:rPr>
        <w:t>Model:</w:t>
      </w:r>
      <w:r w:rsidRPr="00FF10E1">
        <w:rPr>
          <w:sz w:val="24"/>
          <w:szCs w:val="24"/>
        </w:rPr>
        <w:t xml:space="preserve"> container tip cușcă, cu cadru metalic rigid și plasă sudată. Încărcarea sticlelor din plastic se face prin partea superioară, iar descărcarea – prin ușa frontală.</w:t>
      </w:r>
    </w:p>
    <w:p w14:paraId="211A3E5C" w14:textId="77777777" w:rsidR="00A062EC" w:rsidRPr="00FF10E1" w:rsidRDefault="00A062EC" w:rsidP="001E00B0">
      <w:pPr>
        <w:rPr>
          <w:sz w:val="24"/>
          <w:szCs w:val="24"/>
        </w:rPr>
      </w:pPr>
    </w:p>
    <w:tbl>
      <w:tblPr>
        <w:tblStyle w:val="a7"/>
        <w:tblW w:w="0" w:type="auto"/>
        <w:tblInd w:w="704" w:type="dxa"/>
        <w:tblLook w:val="04A0" w:firstRow="1" w:lastRow="0" w:firstColumn="1" w:lastColumn="0" w:noHBand="0" w:noVBand="1"/>
      </w:tblPr>
      <w:tblGrid>
        <w:gridCol w:w="1134"/>
        <w:gridCol w:w="2693"/>
        <w:gridCol w:w="6096"/>
      </w:tblGrid>
      <w:tr w:rsidR="00A062EC" w:rsidRPr="00FF10E1" w14:paraId="73CAE6B3" w14:textId="77777777" w:rsidTr="001E00B0">
        <w:tc>
          <w:tcPr>
            <w:tcW w:w="1134" w:type="dxa"/>
          </w:tcPr>
          <w:p w14:paraId="06D71363" w14:textId="77777777" w:rsidR="00A062EC" w:rsidRPr="00FF10E1" w:rsidRDefault="00A062EC" w:rsidP="001E00B0">
            <w:pPr>
              <w:rPr>
                <w:b/>
                <w:sz w:val="24"/>
                <w:szCs w:val="24"/>
              </w:rPr>
            </w:pPr>
            <w:r w:rsidRPr="00FF10E1">
              <w:rPr>
                <w:b/>
                <w:sz w:val="24"/>
                <w:szCs w:val="24"/>
              </w:rPr>
              <w:t>Nr.</w:t>
            </w:r>
          </w:p>
        </w:tc>
        <w:tc>
          <w:tcPr>
            <w:tcW w:w="2693" w:type="dxa"/>
          </w:tcPr>
          <w:p w14:paraId="040F66C7" w14:textId="77777777" w:rsidR="00A062EC" w:rsidRPr="00FF10E1" w:rsidRDefault="00A062EC" w:rsidP="001E00B0">
            <w:pPr>
              <w:rPr>
                <w:b/>
                <w:sz w:val="24"/>
                <w:szCs w:val="24"/>
              </w:rPr>
            </w:pPr>
            <w:r w:rsidRPr="00FF10E1">
              <w:rPr>
                <w:b/>
                <w:sz w:val="24"/>
                <w:szCs w:val="24"/>
              </w:rPr>
              <w:t>Parametru</w:t>
            </w:r>
          </w:p>
        </w:tc>
        <w:tc>
          <w:tcPr>
            <w:tcW w:w="6096" w:type="dxa"/>
          </w:tcPr>
          <w:p w14:paraId="5DE6A167" w14:textId="77777777" w:rsidR="00A062EC" w:rsidRPr="00FF10E1" w:rsidRDefault="00A062EC" w:rsidP="001E00B0">
            <w:pPr>
              <w:rPr>
                <w:b/>
                <w:sz w:val="24"/>
                <w:szCs w:val="24"/>
              </w:rPr>
            </w:pPr>
            <w:r w:rsidRPr="00FF10E1">
              <w:rPr>
                <w:b/>
                <w:sz w:val="24"/>
                <w:szCs w:val="24"/>
              </w:rPr>
              <w:t>Cerință minimă</w:t>
            </w:r>
          </w:p>
        </w:tc>
      </w:tr>
      <w:tr w:rsidR="00A062EC" w:rsidRPr="00FF10E1" w14:paraId="7C37693E" w14:textId="77777777" w:rsidTr="001E00B0">
        <w:tc>
          <w:tcPr>
            <w:tcW w:w="1134" w:type="dxa"/>
          </w:tcPr>
          <w:p w14:paraId="4A014BA6" w14:textId="77777777" w:rsidR="00A062EC" w:rsidRPr="00FF10E1" w:rsidRDefault="00A062EC" w:rsidP="001E00B0">
            <w:pPr>
              <w:jc w:val="center"/>
              <w:rPr>
                <w:sz w:val="24"/>
                <w:szCs w:val="24"/>
              </w:rPr>
            </w:pPr>
            <w:r w:rsidRPr="00FF10E1">
              <w:rPr>
                <w:sz w:val="24"/>
                <w:szCs w:val="24"/>
              </w:rPr>
              <w:t>1</w:t>
            </w:r>
          </w:p>
        </w:tc>
        <w:tc>
          <w:tcPr>
            <w:tcW w:w="2693" w:type="dxa"/>
          </w:tcPr>
          <w:p w14:paraId="2EC00B6D" w14:textId="77777777" w:rsidR="00A062EC" w:rsidRPr="00FF10E1" w:rsidRDefault="00A062EC" w:rsidP="001E00B0">
            <w:pPr>
              <w:rPr>
                <w:sz w:val="24"/>
                <w:szCs w:val="24"/>
              </w:rPr>
            </w:pPr>
            <w:r w:rsidRPr="00FF10E1">
              <w:rPr>
                <w:sz w:val="24"/>
                <w:szCs w:val="24"/>
              </w:rPr>
              <w:t>Dimensiuni exterioare</w:t>
            </w:r>
          </w:p>
        </w:tc>
        <w:tc>
          <w:tcPr>
            <w:tcW w:w="6096" w:type="dxa"/>
          </w:tcPr>
          <w:p w14:paraId="1883328F" w14:textId="77777777" w:rsidR="00A062EC" w:rsidRPr="00FF10E1" w:rsidRDefault="00A062EC" w:rsidP="001E00B0">
            <w:pPr>
              <w:rPr>
                <w:sz w:val="24"/>
                <w:szCs w:val="24"/>
              </w:rPr>
            </w:pPr>
            <w:r w:rsidRPr="00FF10E1">
              <w:rPr>
                <w:sz w:val="24"/>
                <w:szCs w:val="24"/>
              </w:rPr>
              <w:t>L</w:t>
            </w:r>
            <w:r w:rsidR="001E00B0" w:rsidRPr="00FF10E1">
              <w:rPr>
                <w:sz w:val="24"/>
                <w:szCs w:val="24"/>
              </w:rPr>
              <w:t xml:space="preserve"> </w:t>
            </w:r>
            <w:r w:rsidRPr="00FF10E1">
              <w:rPr>
                <w:sz w:val="24"/>
                <w:szCs w:val="24"/>
              </w:rPr>
              <w:t>×</w:t>
            </w:r>
            <w:r w:rsidR="001E00B0" w:rsidRPr="00FF10E1">
              <w:rPr>
                <w:sz w:val="24"/>
                <w:szCs w:val="24"/>
              </w:rPr>
              <w:t xml:space="preserve"> </w:t>
            </w:r>
            <w:r w:rsidRPr="00FF10E1">
              <w:rPr>
                <w:sz w:val="24"/>
                <w:szCs w:val="24"/>
              </w:rPr>
              <w:t>l</w:t>
            </w:r>
            <w:r w:rsidR="001E00B0" w:rsidRPr="00FF10E1">
              <w:rPr>
                <w:sz w:val="24"/>
                <w:szCs w:val="24"/>
              </w:rPr>
              <w:t xml:space="preserve"> </w:t>
            </w:r>
            <w:r w:rsidRPr="00FF10E1">
              <w:rPr>
                <w:sz w:val="24"/>
                <w:szCs w:val="24"/>
              </w:rPr>
              <w:t>×</w:t>
            </w:r>
            <w:r w:rsidR="001E00B0" w:rsidRPr="00FF10E1">
              <w:rPr>
                <w:sz w:val="24"/>
                <w:szCs w:val="24"/>
              </w:rPr>
              <w:t xml:space="preserve"> </w:t>
            </w:r>
            <w:r w:rsidRPr="00FF10E1">
              <w:rPr>
                <w:sz w:val="24"/>
                <w:szCs w:val="24"/>
              </w:rPr>
              <w:t>h = 900</w:t>
            </w:r>
            <w:r w:rsidR="001E00B0" w:rsidRPr="00FF10E1">
              <w:rPr>
                <w:sz w:val="24"/>
                <w:szCs w:val="24"/>
              </w:rPr>
              <w:t xml:space="preserve"> </w:t>
            </w:r>
            <w:r w:rsidRPr="00FF10E1">
              <w:rPr>
                <w:sz w:val="24"/>
                <w:szCs w:val="24"/>
              </w:rPr>
              <w:t>×</w:t>
            </w:r>
            <w:r w:rsidR="001E00B0" w:rsidRPr="00FF10E1">
              <w:rPr>
                <w:sz w:val="24"/>
                <w:szCs w:val="24"/>
              </w:rPr>
              <w:t xml:space="preserve"> </w:t>
            </w:r>
            <w:r w:rsidRPr="00FF10E1">
              <w:rPr>
                <w:sz w:val="24"/>
                <w:szCs w:val="24"/>
              </w:rPr>
              <w:t>900</w:t>
            </w:r>
            <w:r w:rsidR="001E00B0" w:rsidRPr="00FF10E1">
              <w:rPr>
                <w:sz w:val="24"/>
                <w:szCs w:val="24"/>
              </w:rPr>
              <w:t xml:space="preserve"> </w:t>
            </w:r>
            <w:r w:rsidRPr="00FF10E1">
              <w:rPr>
                <w:sz w:val="24"/>
                <w:szCs w:val="24"/>
              </w:rPr>
              <w:t>×</w:t>
            </w:r>
            <w:r w:rsidR="001E00B0" w:rsidRPr="00FF10E1">
              <w:rPr>
                <w:sz w:val="24"/>
                <w:szCs w:val="24"/>
              </w:rPr>
              <w:t xml:space="preserve"> </w:t>
            </w:r>
            <w:r w:rsidRPr="00FF10E1">
              <w:rPr>
                <w:sz w:val="24"/>
                <w:szCs w:val="24"/>
              </w:rPr>
              <w:t>1700 mm (toleranță ±5 mm)</w:t>
            </w:r>
          </w:p>
        </w:tc>
      </w:tr>
      <w:tr w:rsidR="00A062EC" w:rsidRPr="00FF10E1" w14:paraId="7303726A" w14:textId="77777777" w:rsidTr="001E00B0">
        <w:tc>
          <w:tcPr>
            <w:tcW w:w="1134" w:type="dxa"/>
          </w:tcPr>
          <w:p w14:paraId="74CD72CB" w14:textId="77777777" w:rsidR="00A062EC" w:rsidRPr="00FF10E1" w:rsidRDefault="00A062EC" w:rsidP="001E00B0">
            <w:pPr>
              <w:jc w:val="center"/>
              <w:rPr>
                <w:sz w:val="24"/>
                <w:szCs w:val="24"/>
              </w:rPr>
            </w:pPr>
            <w:r w:rsidRPr="00FF10E1">
              <w:rPr>
                <w:sz w:val="24"/>
                <w:szCs w:val="24"/>
              </w:rPr>
              <w:t>2</w:t>
            </w:r>
          </w:p>
        </w:tc>
        <w:tc>
          <w:tcPr>
            <w:tcW w:w="2693" w:type="dxa"/>
          </w:tcPr>
          <w:p w14:paraId="08B9DEF2" w14:textId="77777777" w:rsidR="00A062EC" w:rsidRPr="00FF10E1" w:rsidRDefault="00A062EC" w:rsidP="001E00B0">
            <w:pPr>
              <w:rPr>
                <w:sz w:val="24"/>
                <w:szCs w:val="24"/>
              </w:rPr>
            </w:pPr>
            <w:r w:rsidRPr="00FF10E1">
              <w:rPr>
                <w:sz w:val="24"/>
                <w:szCs w:val="24"/>
              </w:rPr>
              <w:t>Cadru</w:t>
            </w:r>
          </w:p>
        </w:tc>
        <w:tc>
          <w:tcPr>
            <w:tcW w:w="6096" w:type="dxa"/>
          </w:tcPr>
          <w:p w14:paraId="5DAA8D81" w14:textId="77777777" w:rsidR="00A062EC" w:rsidRPr="00FF10E1" w:rsidRDefault="00A062EC" w:rsidP="001E00B0">
            <w:pPr>
              <w:rPr>
                <w:sz w:val="24"/>
                <w:szCs w:val="24"/>
              </w:rPr>
            </w:pPr>
            <w:r w:rsidRPr="00FF10E1">
              <w:rPr>
                <w:sz w:val="24"/>
                <w:szCs w:val="24"/>
              </w:rPr>
              <w:t>Confecționat din colțar 25×25×3 mm (minim); colțurile și îmbinările ranforsate</w:t>
            </w:r>
          </w:p>
        </w:tc>
      </w:tr>
      <w:tr w:rsidR="00A062EC" w:rsidRPr="00FF10E1" w14:paraId="37741C4F" w14:textId="77777777" w:rsidTr="001E00B0">
        <w:tc>
          <w:tcPr>
            <w:tcW w:w="1134" w:type="dxa"/>
          </w:tcPr>
          <w:p w14:paraId="66494391" w14:textId="77777777" w:rsidR="00A062EC" w:rsidRPr="00FF10E1" w:rsidRDefault="00A062EC" w:rsidP="001E00B0">
            <w:pPr>
              <w:jc w:val="center"/>
              <w:rPr>
                <w:sz w:val="24"/>
                <w:szCs w:val="24"/>
              </w:rPr>
            </w:pPr>
            <w:r w:rsidRPr="00FF10E1">
              <w:rPr>
                <w:sz w:val="24"/>
                <w:szCs w:val="24"/>
              </w:rPr>
              <w:t>3</w:t>
            </w:r>
          </w:p>
        </w:tc>
        <w:tc>
          <w:tcPr>
            <w:tcW w:w="2693" w:type="dxa"/>
          </w:tcPr>
          <w:p w14:paraId="23B203A5" w14:textId="77777777" w:rsidR="00A062EC" w:rsidRPr="00FF10E1" w:rsidRDefault="00A062EC" w:rsidP="001E00B0">
            <w:pPr>
              <w:rPr>
                <w:sz w:val="24"/>
                <w:szCs w:val="24"/>
              </w:rPr>
            </w:pPr>
            <w:r w:rsidRPr="00FF10E1">
              <w:rPr>
                <w:sz w:val="24"/>
                <w:szCs w:val="24"/>
              </w:rPr>
              <w:t>Picioare / bază</w:t>
            </w:r>
          </w:p>
        </w:tc>
        <w:tc>
          <w:tcPr>
            <w:tcW w:w="6096" w:type="dxa"/>
          </w:tcPr>
          <w:p w14:paraId="7F428EFA" w14:textId="77777777" w:rsidR="00A062EC" w:rsidRPr="00FF10E1" w:rsidRDefault="00A062EC" w:rsidP="001E00B0">
            <w:pPr>
              <w:rPr>
                <w:sz w:val="24"/>
                <w:szCs w:val="24"/>
              </w:rPr>
            </w:pPr>
            <w:r w:rsidRPr="00FF10E1">
              <w:rPr>
                <w:sz w:val="24"/>
                <w:szCs w:val="24"/>
              </w:rPr>
              <w:t>Picioare din colțar; ramă inferioară sudată; grosimea plăcuțelor de fixare ≥3 mm</w:t>
            </w:r>
          </w:p>
        </w:tc>
      </w:tr>
      <w:tr w:rsidR="00A062EC" w:rsidRPr="00FF10E1" w14:paraId="168E09D1" w14:textId="77777777" w:rsidTr="001E00B0">
        <w:tc>
          <w:tcPr>
            <w:tcW w:w="1134" w:type="dxa"/>
          </w:tcPr>
          <w:p w14:paraId="7C6ED68A" w14:textId="77777777" w:rsidR="00A062EC" w:rsidRPr="00FF10E1" w:rsidRDefault="00A062EC" w:rsidP="001E00B0">
            <w:pPr>
              <w:jc w:val="center"/>
              <w:rPr>
                <w:sz w:val="24"/>
                <w:szCs w:val="24"/>
              </w:rPr>
            </w:pPr>
            <w:r w:rsidRPr="00FF10E1">
              <w:rPr>
                <w:sz w:val="24"/>
                <w:szCs w:val="24"/>
              </w:rPr>
              <w:t>4</w:t>
            </w:r>
          </w:p>
        </w:tc>
        <w:tc>
          <w:tcPr>
            <w:tcW w:w="2693" w:type="dxa"/>
          </w:tcPr>
          <w:p w14:paraId="43297627" w14:textId="77777777" w:rsidR="00A062EC" w:rsidRPr="00FF10E1" w:rsidRDefault="00A062EC" w:rsidP="001E00B0">
            <w:pPr>
              <w:rPr>
                <w:sz w:val="24"/>
                <w:szCs w:val="24"/>
              </w:rPr>
            </w:pPr>
            <w:r w:rsidRPr="00FF10E1">
              <w:rPr>
                <w:sz w:val="24"/>
                <w:szCs w:val="24"/>
              </w:rPr>
              <w:t>Plasă sudată</w:t>
            </w:r>
          </w:p>
        </w:tc>
        <w:tc>
          <w:tcPr>
            <w:tcW w:w="6096" w:type="dxa"/>
          </w:tcPr>
          <w:p w14:paraId="28A68020" w14:textId="77777777" w:rsidR="00A062EC" w:rsidRPr="00FF10E1" w:rsidRDefault="00A062EC" w:rsidP="001E00B0">
            <w:pPr>
              <w:rPr>
                <w:sz w:val="24"/>
                <w:szCs w:val="24"/>
              </w:rPr>
            </w:pPr>
            <w:r w:rsidRPr="00FF10E1">
              <w:rPr>
                <w:sz w:val="24"/>
                <w:szCs w:val="24"/>
              </w:rPr>
              <w:t>Sârmă Ø 6 mm, dimensiunea ochiului nu mai mare de 60×250 mm</w:t>
            </w:r>
          </w:p>
        </w:tc>
      </w:tr>
      <w:tr w:rsidR="00A062EC" w:rsidRPr="00FF10E1" w14:paraId="3FFD56B1" w14:textId="77777777" w:rsidTr="001E00B0">
        <w:tc>
          <w:tcPr>
            <w:tcW w:w="1134" w:type="dxa"/>
          </w:tcPr>
          <w:p w14:paraId="621B679F" w14:textId="77777777" w:rsidR="00A062EC" w:rsidRPr="00FF10E1" w:rsidRDefault="00A062EC" w:rsidP="001E00B0">
            <w:pPr>
              <w:jc w:val="center"/>
              <w:rPr>
                <w:sz w:val="24"/>
                <w:szCs w:val="24"/>
              </w:rPr>
            </w:pPr>
            <w:r w:rsidRPr="00FF10E1">
              <w:rPr>
                <w:sz w:val="24"/>
                <w:szCs w:val="24"/>
              </w:rPr>
              <w:t>5</w:t>
            </w:r>
          </w:p>
        </w:tc>
        <w:tc>
          <w:tcPr>
            <w:tcW w:w="2693" w:type="dxa"/>
          </w:tcPr>
          <w:p w14:paraId="506330A7" w14:textId="77777777" w:rsidR="00A062EC" w:rsidRPr="00FF10E1" w:rsidRDefault="00A062EC" w:rsidP="001E00B0">
            <w:pPr>
              <w:rPr>
                <w:sz w:val="24"/>
                <w:szCs w:val="24"/>
              </w:rPr>
            </w:pPr>
            <w:r w:rsidRPr="00FF10E1">
              <w:rPr>
                <w:sz w:val="24"/>
                <w:szCs w:val="24"/>
              </w:rPr>
              <w:t>Protecție anticorozivă</w:t>
            </w:r>
          </w:p>
        </w:tc>
        <w:tc>
          <w:tcPr>
            <w:tcW w:w="6096" w:type="dxa"/>
          </w:tcPr>
          <w:p w14:paraId="084E541B" w14:textId="77777777" w:rsidR="00A062EC" w:rsidRPr="00FF10E1" w:rsidRDefault="00A062EC" w:rsidP="001E00B0">
            <w:pPr>
              <w:rPr>
                <w:sz w:val="24"/>
                <w:szCs w:val="24"/>
              </w:rPr>
            </w:pPr>
            <w:r w:rsidRPr="00FF10E1">
              <w:rPr>
                <w:sz w:val="24"/>
                <w:szCs w:val="24"/>
              </w:rPr>
              <w:t>Zincare la cald sau grund + vopsire electrostatică în câmp de pulbere</w:t>
            </w:r>
          </w:p>
        </w:tc>
      </w:tr>
      <w:tr w:rsidR="00A062EC" w:rsidRPr="00FF10E1" w14:paraId="5E8480DD" w14:textId="77777777" w:rsidTr="001E00B0">
        <w:tc>
          <w:tcPr>
            <w:tcW w:w="1134" w:type="dxa"/>
          </w:tcPr>
          <w:p w14:paraId="74F397B1" w14:textId="77777777" w:rsidR="00A062EC" w:rsidRPr="00FF10E1" w:rsidRDefault="00A062EC" w:rsidP="001E00B0">
            <w:pPr>
              <w:jc w:val="center"/>
              <w:rPr>
                <w:sz w:val="24"/>
                <w:szCs w:val="24"/>
              </w:rPr>
            </w:pPr>
            <w:r w:rsidRPr="00FF10E1">
              <w:rPr>
                <w:sz w:val="24"/>
                <w:szCs w:val="24"/>
              </w:rPr>
              <w:t>6</w:t>
            </w:r>
          </w:p>
        </w:tc>
        <w:tc>
          <w:tcPr>
            <w:tcW w:w="2693" w:type="dxa"/>
          </w:tcPr>
          <w:p w14:paraId="400F67DF" w14:textId="77777777" w:rsidR="00A062EC" w:rsidRPr="00FF10E1" w:rsidRDefault="00A062EC" w:rsidP="001E00B0">
            <w:pPr>
              <w:rPr>
                <w:sz w:val="24"/>
                <w:szCs w:val="24"/>
              </w:rPr>
            </w:pPr>
            <w:r w:rsidRPr="00FF10E1">
              <w:rPr>
                <w:sz w:val="24"/>
                <w:szCs w:val="24"/>
              </w:rPr>
              <w:t>Culoare</w:t>
            </w:r>
          </w:p>
        </w:tc>
        <w:tc>
          <w:tcPr>
            <w:tcW w:w="6096" w:type="dxa"/>
          </w:tcPr>
          <w:p w14:paraId="2A10B88B" w14:textId="77777777" w:rsidR="00A062EC" w:rsidRPr="00FF10E1" w:rsidRDefault="00A062EC" w:rsidP="001E00B0">
            <w:pPr>
              <w:rPr>
                <w:sz w:val="24"/>
                <w:szCs w:val="24"/>
              </w:rPr>
            </w:pPr>
            <w:r w:rsidRPr="00FF10E1">
              <w:rPr>
                <w:sz w:val="24"/>
                <w:szCs w:val="24"/>
              </w:rPr>
              <w:t>Galben (RAL 1023)</w:t>
            </w:r>
          </w:p>
        </w:tc>
      </w:tr>
      <w:tr w:rsidR="00A062EC" w:rsidRPr="00FF10E1" w14:paraId="3E752AF9" w14:textId="77777777" w:rsidTr="001E00B0">
        <w:tc>
          <w:tcPr>
            <w:tcW w:w="1134" w:type="dxa"/>
          </w:tcPr>
          <w:p w14:paraId="1C508C5B" w14:textId="77777777" w:rsidR="00A062EC" w:rsidRPr="00FF10E1" w:rsidRDefault="00A062EC" w:rsidP="001E00B0">
            <w:pPr>
              <w:jc w:val="center"/>
              <w:rPr>
                <w:sz w:val="24"/>
                <w:szCs w:val="24"/>
              </w:rPr>
            </w:pPr>
            <w:r w:rsidRPr="00FF10E1">
              <w:rPr>
                <w:sz w:val="24"/>
                <w:szCs w:val="24"/>
              </w:rPr>
              <w:lastRenderedPageBreak/>
              <w:t>7</w:t>
            </w:r>
          </w:p>
        </w:tc>
        <w:tc>
          <w:tcPr>
            <w:tcW w:w="2693" w:type="dxa"/>
          </w:tcPr>
          <w:p w14:paraId="59255261" w14:textId="77777777" w:rsidR="00A062EC" w:rsidRPr="00FF10E1" w:rsidRDefault="00A062EC" w:rsidP="001E00B0">
            <w:pPr>
              <w:rPr>
                <w:sz w:val="24"/>
                <w:szCs w:val="24"/>
              </w:rPr>
            </w:pPr>
            <w:r w:rsidRPr="00FF10E1">
              <w:rPr>
                <w:sz w:val="24"/>
                <w:szCs w:val="24"/>
              </w:rPr>
              <w:t>Partea superioară</w:t>
            </w:r>
          </w:p>
        </w:tc>
        <w:tc>
          <w:tcPr>
            <w:tcW w:w="6096" w:type="dxa"/>
          </w:tcPr>
          <w:p w14:paraId="07D62C7B" w14:textId="77777777" w:rsidR="00A062EC" w:rsidRPr="00FF10E1" w:rsidRDefault="00A062EC" w:rsidP="001E00B0">
            <w:pPr>
              <w:rPr>
                <w:sz w:val="24"/>
                <w:szCs w:val="24"/>
              </w:rPr>
            </w:pPr>
            <w:r w:rsidRPr="00FF10E1">
              <w:rPr>
                <w:sz w:val="24"/>
                <w:szCs w:val="24"/>
              </w:rPr>
              <w:t>Prevede o deschidere pentru încărcarea sticlelor din plastic (fără dimensiune fixă), cu ramă rigidizată</w:t>
            </w:r>
          </w:p>
        </w:tc>
      </w:tr>
      <w:tr w:rsidR="00A062EC" w:rsidRPr="00FF10E1" w14:paraId="5C244944" w14:textId="77777777" w:rsidTr="001E00B0">
        <w:tc>
          <w:tcPr>
            <w:tcW w:w="1134" w:type="dxa"/>
          </w:tcPr>
          <w:p w14:paraId="2FFE6674" w14:textId="77777777" w:rsidR="00A062EC" w:rsidRPr="00FF10E1" w:rsidRDefault="00A062EC" w:rsidP="001E00B0">
            <w:pPr>
              <w:jc w:val="center"/>
              <w:rPr>
                <w:sz w:val="24"/>
                <w:szCs w:val="24"/>
              </w:rPr>
            </w:pPr>
            <w:r w:rsidRPr="00FF10E1">
              <w:rPr>
                <w:sz w:val="24"/>
                <w:szCs w:val="24"/>
              </w:rPr>
              <w:t>8</w:t>
            </w:r>
          </w:p>
        </w:tc>
        <w:tc>
          <w:tcPr>
            <w:tcW w:w="2693" w:type="dxa"/>
          </w:tcPr>
          <w:p w14:paraId="4DAD3B5E" w14:textId="77777777" w:rsidR="00A062EC" w:rsidRPr="00FF10E1" w:rsidRDefault="00A062EC" w:rsidP="001E00B0">
            <w:pPr>
              <w:rPr>
                <w:sz w:val="24"/>
                <w:szCs w:val="24"/>
              </w:rPr>
            </w:pPr>
            <w:r w:rsidRPr="00FF10E1">
              <w:rPr>
                <w:sz w:val="24"/>
                <w:szCs w:val="24"/>
              </w:rPr>
              <w:t>Ușă de descărcare</w:t>
            </w:r>
          </w:p>
        </w:tc>
        <w:tc>
          <w:tcPr>
            <w:tcW w:w="6096" w:type="dxa"/>
          </w:tcPr>
          <w:p w14:paraId="09CB6D14" w14:textId="77777777" w:rsidR="00A062EC" w:rsidRPr="00FF10E1" w:rsidRDefault="00A062EC" w:rsidP="001E00B0">
            <w:pPr>
              <w:rPr>
                <w:sz w:val="24"/>
                <w:szCs w:val="24"/>
              </w:rPr>
            </w:pPr>
            <w:r w:rsidRPr="00FF10E1">
              <w:rPr>
                <w:sz w:val="24"/>
                <w:szCs w:val="24"/>
              </w:rPr>
              <w:t>Frontală, pe balamale solide; prevăzută cu închizătoare și locaș pentru lacăt</w:t>
            </w:r>
          </w:p>
        </w:tc>
      </w:tr>
      <w:tr w:rsidR="00A062EC" w:rsidRPr="00FF10E1" w14:paraId="4073D3B7" w14:textId="77777777" w:rsidTr="001E00B0">
        <w:tc>
          <w:tcPr>
            <w:tcW w:w="1134" w:type="dxa"/>
          </w:tcPr>
          <w:p w14:paraId="771BADF6" w14:textId="77777777" w:rsidR="00A062EC" w:rsidRPr="00FF10E1" w:rsidRDefault="00A062EC" w:rsidP="001E00B0">
            <w:pPr>
              <w:jc w:val="center"/>
              <w:rPr>
                <w:sz w:val="24"/>
                <w:szCs w:val="24"/>
              </w:rPr>
            </w:pPr>
            <w:r w:rsidRPr="00FF10E1">
              <w:rPr>
                <w:sz w:val="24"/>
                <w:szCs w:val="24"/>
              </w:rPr>
              <w:t>9</w:t>
            </w:r>
          </w:p>
        </w:tc>
        <w:tc>
          <w:tcPr>
            <w:tcW w:w="2693" w:type="dxa"/>
          </w:tcPr>
          <w:p w14:paraId="7BEDA4A9" w14:textId="77777777" w:rsidR="00A062EC" w:rsidRPr="00FF10E1" w:rsidRDefault="00A062EC" w:rsidP="001E00B0">
            <w:pPr>
              <w:rPr>
                <w:sz w:val="24"/>
                <w:szCs w:val="24"/>
              </w:rPr>
            </w:pPr>
            <w:r w:rsidRPr="00FF10E1">
              <w:rPr>
                <w:sz w:val="24"/>
                <w:szCs w:val="24"/>
              </w:rPr>
              <w:t>Stabilitate</w:t>
            </w:r>
          </w:p>
        </w:tc>
        <w:tc>
          <w:tcPr>
            <w:tcW w:w="6096" w:type="dxa"/>
          </w:tcPr>
          <w:p w14:paraId="66D2CF9E" w14:textId="77777777" w:rsidR="00A062EC" w:rsidRPr="00FF10E1" w:rsidRDefault="00A062EC" w:rsidP="001E00B0">
            <w:pPr>
              <w:rPr>
                <w:sz w:val="24"/>
                <w:szCs w:val="24"/>
              </w:rPr>
            </w:pPr>
            <w:r w:rsidRPr="00FF10E1">
              <w:rPr>
                <w:sz w:val="24"/>
                <w:szCs w:val="24"/>
              </w:rPr>
              <w:t>Bază dreptunghiulară, posibilitate de ancorare în platformă; nu trebuie să poată fi răsturnat ușor</w:t>
            </w:r>
          </w:p>
        </w:tc>
      </w:tr>
      <w:tr w:rsidR="00A062EC" w:rsidRPr="00FF10E1" w14:paraId="3A7BEEF5" w14:textId="77777777" w:rsidTr="001E00B0">
        <w:tc>
          <w:tcPr>
            <w:tcW w:w="1134" w:type="dxa"/>
          </w:tcPr>
          <w:p w14:paraId="368DDBDD" w14:textId="77777777" w:rsidR="00A062EC" w:rsidRPr="00FF10E1" w:rsidRDefault="00A062EC" w:rsidP="001E00B0">
            <w:pPr>
              <w:jc w:val="center"/>
              <w:rPr>
                <w:sz w:val="24"/>
                <w:szCs w:val="24"/>
              </w:rPr>
            </w:pPr>
            <w:r w:rsidRPr="00FF10E1">
              <w:rPr>
                <w:sz w:val="24"/>
                <w:szCs w:val="24"/>
              </w:rPr>
              <w:t>10</w:t>
            </w:r>
          </w:p>
        </w:tc>
        <w:tc>
          <w:tcPr>
            <w:tcW w:w="2693" w:type="dxa"/>
          </w:tcPr>
          <w:p w14:paraId="7B387297" w14:textId="77777777" w:rsidR="00A062EC" w:rsidRPr="00FF10E1" w:rsidRDefault="00A062EC" w:rsidP="001E00B0">
            <w:pPr>
              <w:rPr>
                <w:sz w:val="24"/>
                <w:szCs w:val="24"/>
              </w:rPr>
            </w:pPr>
            <w:r w:rsidRPr="00FF10E1">
              <w:rPr>
                <w:sz w:val="24"/>
                <w:szCs w:val="24"/>
              </w:rPr>
              <w:t>Capac</w:t>
            </w:r>
          </w:p>
        </w:tc>
        <w:tc>
          <w:tcPr>
            <w:tcW w:w="6096" w:type="dxa"/>
          </w:tcPr>
          <w:p w14:paraId="3F910BBC" w14:textId="77777777" w:rsidR="00A062EC" w:rsidRPr="00FF10E1" w:rsidRDefault="00A062EC" w:rsidP="001E00B0">
            <w:pPr>
              <w:rPr>
                <w:sz w:val="24"/>
                <w:szCs w:val="24"/>
              </w:rPr>
            </w:pPr>
            <w:r w:rsidRPr="00FF10E1">
              <w:rPr>
                <w:sz w:val="24"/>
                <w:szCs w:val="24"/>
              </w:rPr>
              <w:t>Fix sau rabatabil; cu posibilitate de închidere</w:t>
            </w:r>
          </w:p>
        </w:tc>
      </w:tr>
      <w:tr w:rsidR="00A062EC" w:rsidRPr="00FF10E1" w14:paraId="198C900D" w14:textId="77777777" w:rsidTr="001E00B0">
        <w:tc>
          <w:tcPr>
            <w:tcW w:w="1134" w:type="dxa"/>
          </w:tcPr>
          <w:p w14:paraId="3F8B07AB" w14:textId="77777777" w:rsidR="00A062EC" w:rsidRPr="00FF10E1" w:rsidRDefault="00A062EC" w:rsidP="001E00B0">
            <w:pPr>
              <w:jc w:val="center"/>
              <w:rPr>
                <w:sz w:val="24"/>
                <w:szCs w:val="24"/>
              </w:rPr>
            </w:pPr>
            <w:r w:rsidRPr="00FF10E1">
              <w:rPr>
                <w:sz w:val="24"/>
                <w:szCs w:val="24"/>
              </w:rPr>
              <w:t>11</w:t>
            </w:r>
          </w:p>
        </w:tc>
        <w:tc>
          <w:tcPr>
            <w:tcW w:w="2693" w:type="dxa"/>
          </w:tcPr>
          <w:p w14:paraId="53B1FCB8" w14:textId="77777777" w:rsidR="00A062EC" w:rsidRPr="00FF10E1" w:rsidRDefault="00A062EC" w:rsidP="001E00B0">
            <w:pPr>
              <w:rPr>
                <w:sz w:val="24"/>
                <w:szCs w:val="24"/>
              </w:rPr>
            </w:pPr>
            <w:r w:rsidRPr="00FF10E1">
              <w:rPr>
                <w:sz w:val="24"/>
                <w:szCs w:val="24"/>
              </w:rPr>
              <w:t>Sudură</w:t>
            </w:r>
          </w:p>
        </w:tc>
        <w:tc>
          <w:tcPr>
            <w:tcW w:w="6096" w:type="dxa"/>
          </w:tcPr>
          <w:p w14:paraId="6E38F143" w14:textId="77777777" w:rsidR="00A062EC" w:rsidRPr="00FF10E1" w:rsidRDefault="00A062EC" w:rsidP="001E00B0">
            <w:pPr>
              <w:rPr>
                <w:sz w:val="24"/>
                <w:szCs w:val="24"/>
              </w:rPr>
            </w:pPr>
            <w:r w:rsidRPr="00FF10E1">
              <w:rPr>
                <w:sz w:val="24"/>
                <w:szCs w:val="24"/>
              </w:rPr>
              <w:t>Suduri continue pe cadru, sudură punctată a plasei conform normelor tehnice</w:t>
            </w:r>
          </w:p>
        </w:tc>
      </w:tr>
      <w:tr w:rsidR="00A062EC" w:rsidRPr="00FF10E1" w14:paraId="386D237B" w14:textId="77777777" w:rsidTr="001E00B0">
        <w:tc>
          <w:tcPr>
            <w:tcW w:w="1134" w:type="dxa"/>
          </w:tcPr>
          <w:p w14:paraId="407F0E2D" w14:textId="77777777" w:rsidR="00A062EC" w:rsidRPr="00FF10E1" w:rsidRDefault="00A062EC" w:rsidP="001E00B0">
            <w:pPr>
              <w:jc w:val="center"/>
              <w:rPr>
                <w:sz w:val="24"/>
                <w:szCs w:val="24"/>
              </w:rPr>
            </w:pPr>
            <w:r w:rsidRPr="00FF10E1">
              <w:rPr>
                <w:sz w:val="24"/>
                <w:szCs w:val="24"/>
              </w:rPr>
              <w:t>12</w:t>
            </w:r>
          </w:p>
        </w:tc>
        <w:tc>
          <w:tcPr>
            <w:tcW w:w="2693" w:type="dxa"/>
          </w:tcPr>
          <w:p w14:paraId="654FAAD0" w14:textId="77777777" w:rsidR="00A062EC" w:rsidRPr="00FF10E1" w:rsidRDefault="00A062EC" w:rsidP="001E00B0">
            <w:pPr>
              <w:rPr>
                <w:sz w:val="24"/>
                <w:szCs w:val="24"/>
              </w:rPr>
            </w:pPr>
            <w:r w:rsidRPr="00FF10E1">
              <w:rPr>
                <w:sz w:val="24"/>
                <w:szCs w:val="24"/>
              </w:rPr>
              <w:t>Durabilitate</w:t>
            </w:r>
          </w:p>
        </w:tc>
        <w:tc>
          <w:tcPr>
            <w:tcW w:w="6096" w:type="dxa"/>
          </w:tcPr>
          <w:p w14:paraId="3C58DEEE" w14:textId="77777777" w:rsidR="00A062EC" w:rsidRPr="00FF10E1" w:rsidRDefault="00A062EC" w:rsidP="001E00B0">
            <w:pPr>
              <w:rPr>
                <w:sz w:val="24"/>
                <w:szCs w:val="24"/>
              </w:rPr>
            </w:pPr>
            <w:r w:rsidRPr="00FF10E1">
              <w:rPr>
                <w:sz w:val="24"/>
                <w:szCs w:val="24"/>
              </w:rPr>
              <w:t>Minim 5 ani în condiții normale de utilizare exterioară</w:t>
            </w:r>
          </w:p>
        </w:tc>
      </w:tr>
    </w:tbl>
    <w:p w14:paraId="4DF7096A" w14:textId="77777777" w:rsidR="00670F16" w:rsidRPr="00FF10E1" w:rsidRDefault="00670F16" w:rsidP="001E00B0">
      <w:pPr>
        <w:ind w:left="720"/>
        <w:rPr>
          <w:b/>
          <w:sz w:val="24"/>
          <w:szCs w:val="24"/>
        </w:rPr>
      </w:pPr>
      <w:r w:rsidRPr="00FF10E1">
        <w:rPr>
          <w:sz w:val="24"/>
          <w:szCs w:val="24"/>
        </w:rPr>
        <w:br/>
      </w:r>
      <w:r w:rsidRPr="00FF10E1">
        <w:rPr>
          <w:b/>
          <w:sz w:val="24"/>
          <w:szCs w:val="24"/>
        </w:rPr>
        <w:t>Observații:</w:t>
      </w:r>
    </w:p>
    <w:p w14:paraId="1930F849" w14:textId="77777777" w:rsidR="00670F16" w:rsidRPr="00FF10E1" w:rsidRDefault="00670F16" w:rsidP="001E00B0">
      <w:pPr>
        <w:ind w:left="720"/>
        <w:rPr>
          <w:sz w:val="24"/>
          <w:szCs w:val="24"/>
        </w:rPr>
      </w:pPr>
      <w:r w:rsidRPr="00FF10E1">
        <w:rPr>
          <w:sz w:val="24"/>
          <w:szCs w:val="24"/>
        </w:rPr>
        <w:t>• Toate muchiile tăiate se debavurează, iar colțurile se protejează cu capace sau prin îndoire.</w:t>
      </w:r>
    </w:p>
    <w:p w14:paraId="06B1B4A8" w14:textId="77777777" w:rsidR="00670F16" w:rsidRPr="00FF10E1" w:rsidRDefault="00670F16" w:rsidP="001E00B0">
      <w:pPr>
        <w:ind w:left="720"/>
        <w:rPr>
          <w:sz w:val="24"/>
          <w:szCs w:val="24"/>
        </w:rPr>
      </w:pPr>
      <w:r w:rsidRPr="00FF10E1">
        <w:rPr>
          <w:sz w:val="24"/>
          <w:szCs w:val="24"/>
        </w:rPr>
        <w:t>• Suprafețele se curăță și se degresează înainte de vopsire.</w:t>
      </w:r>
    </w:p>
    <w:p w14:paraId="6A6C43FB" w14:textId="77777777" w:rsidR="00670F16" w:rsidRPr="00FF10E1" w:rsidRDefault="00670F16" w:rsidP="001E00B0">
      <w:pPr>
        <w:ind w:left="720"/>
        <w:rPr>
          <w:sz w:val="24"/>
          <w:szCs w:val="24"/>
        </w:rPr>
      </w:pPr>
      <w:r w:rsidRPr="00FF10E1">
        <w:rPr>
          <w:sz w:val="24"/>
          <w:szCs w:val="24"/>
        </w:rPr>
        <w:t>• Grosimea stratului de vopsea pulbere: 70–100 µm.</w:t>
      </w:r>
    </w:p>
    <w:p w14:paraId="5678E1CD" w14:textId="77777777" w:rsidR="00670F16" w:rsidRPr="00FF10E1" w:rsidRDefault="00670F16" w:rsidP="001E00B0">
      <w:pPr>
        <w:pStyle w:val="a5"/>
        <w:ind w:left="720" w:right="77"/>
        <w:rPr>
          <w:rFonts w:ascii="Times New Roman" w:hAnsi="Times New Roman" w:cs="Times New Roman"/>
          <w:sz w:val="24"/>
          <w:szCs w:val="24"/>
        </w:rPr>
      </w:pPr>
      <w:r w:rsidRPr="00FF10E1">
        <w:rPr>
          <w:rFonts w:ascii="Times New Roman" w:hAnsi="Times New Roman" w:cs="Times New Roman"/>
          <w:sz w:val="24"/>
          <w:szCs w:val="24"/>
        </w:rPr>
        <w:t>• Abaterile dimensionale admise conform standardelor pentru construcții metalice.</w:t>
      </w:r>
    </w:p>
    <w:p w14:paraId="767B6BB5" w14:textId="77777777" w:rsidR="00670F16" w:rsidRPr="00FF10E1" w:rsidRDefault="00670F16" w:rsidP="001E00B0">
      <w:pPr>
        <w:pStyle w:val="a3"/>
        <w:spacing w:before="0"/>
        <w:ind w:left="1058" w:right="77"/>
        <w:rPr>
          <w:lang w:val="en-US"/>
        </w:rPr>
      </w:pPr>
    </w:p>
    <w:p w14:paraId="6522A752" w14:textId="77777777" w:rsidR="00544173" w:rsidRPr="00EE3309" w:rsidRDefault="00B00259" w:rsidP="001E00B0">
      <w:pPr>
        <w:pStyle w:val="a3"/>
        <w:spacing w:before="0"/>
        <w:rPr>
          <w:b/>
          <w:bCs/>
        </w:rPr>
      </w:pPr>
      <w:r w:rsidRPr="00EE3309">
        <w:rPr>
          <w:b/>
          <w:bCs/>
        </w:rPr>
        <w:t>Costurile Ofertantului vor include toate cheltuielile inclusiv: livrare, producere, achiziție materiale şi/sau</w:t>
      </w:r>
      <w:r w:rsidR="001E00B0" w:rsidRPr="00EE3309">
        <w:rPr>
          <w:b/>
          <w:bCs/>
        </w:rPr>
        <w:t xml:space="preserve"> </w:t>
      </w:r>
      <w:r w:rsidRPr="00EE3309">
        <w:rPr>
          <w:b/>
          <w:bCs/>
        </w:rPr>
        <w:t>echipamente, salarii, plăți sociale, utilaje, cheltuieli indirecte, etc.</w:t>
      </w:r>
    </w:p>
    <w:p w14:paraId="7D79E4F4" w14:textId="77777777" w:rsidR="00544173" w:rsidRPr="00FF10E1" w:rsidRDefault="00544173" w:rsidP="001E00B0">
      <w:pPr>
        <w:pStyle w:val="a3"/>
        <w:spacing w:before="0"/>
        <w:ind w:left="0"/>
      </w:pPr>
    </w:p>
    <w:p w14:paraId="4851619F" w14:textId="0EE865CE" w:rsidR="00544173" w:rsidRPr="00FF10E1" w:rsidRDefault="00B00259" w:rsidP="001E00B0">
      <w:pPr>
        <w:pStyle w:val="a3"/>
        <w:spacing w:before="0"/>
        <w:ind w:right="77"/>
      </w:pPr>
      <w:r w:rsidRPr="00FF10E1">
        <w:t>Schiță model dorit de containere pentru colectarea separată a deșeurilor din</w:t>
      </w:r>
      <w:r w:rsidRPr="00FF10E1">
        <w:rPr>
          <w:spacing w:val="22"/>
        </w:rPr>
        <w:t xml:space="preserve"> </w:t>
      </w:r>
      <w:r w:rsidRPr="00FF10E1">
        <w:t>plastic</w:t>
      </w:r>
      <w:r w:rsidRPr="00FF10E1">
        <w:rPr>
          <w:spacing w:val="40"/>
        </w:rPr>
        <w:t xml:space="preserve"> </w:t>
      </w:r>
      <w:r w:rsidRPr="00FF10E1">
        <w:t>(PET), amplasate în spații publice, instituții sau puncte special amenajate pentru colectare selectivă:</w:t>
      </w:r>
    </w:p>
    <w:p w14:paraId="751AE9B3" w14:textId="77777777" w:rsidR="00286413" w:rsidRPr="00FF10E1" w:rsidRDefault="00286413" w:rsidP="001E00B0">
      <w:pPr>
        <w:pStyle w:val="a3"/>
        <w:spacing w:before="0"/>
      </w:pPr>
    </w:p>
    <w:p w14:paraId="2484692C" w14:textId="77777777" w:rsidR="00286413" w:rsidRPr="00FF10E1" w:rsidRDefault="00670F16" w:rsidP="001E00B0">
      <w:pPr>
        <w:rPr>
          <w:sz w:val="24"/>
          <w:szCs w:val="24"/>
        </w:rPr>
      </w:pPr>
      <w:r w:rsidRPr="00FF10E1">
        <w:rPr>
          <w:noProof/>
          <w:sz w:val="24"/>
          <w:szCs w:val="24"/>
          <w:lang w:val="ro-MD" w:eastAsia="ru-RU"/>
        </w:rPr>
        <w:t xml:space="preserve">                    </w:t>
      </w:r>
      <w:r w:rsidRPr="00FF10E1">
        <w:rPr>
          <w:noProof/>
          <w:sz w:val="24"/>
          <w:szCs w:val="24"/>
          <w:lang w:val="ru-RU" w:eastAsia="ru-RU"/>
        </w:rPr>
        <w:drawing>
          <wp:inline distT="0" distB="0" distL="0" distR="0" wp14:anchorId="54670EAF" wp14:editId="10AB2FA3">
            <wp:extent cx="4743593" cy="3025140"/>
            <wp:effectExtent l="0" t="0" r="0" b="381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20737" cy="3074337"/>
                    </a:xfrm>
                    <a:prstGeom prst="rect">
                      <a:avLst/>
                    </a:prstGeom>
                  </pic:spPr>
                </pic:pic>
              </a:graphicData>
            </a:graphic>
          </wp:inline>
        </w:drawing>
      </w:r>
    </w:p>
    <w:p w14:paraId="06C37B41" w14:textId="77777777" w:rsidR="00286413" w:rsidRPr="00FF10E1" w:rsidRDefault="00286413" w:rsidP="001E00B0">
      <w:pPr>
        <w:tabs>
          <w:tab w:val="left" w:pos="2652"/>
        </w:tabs>
        <w:rPr>
          <w:sz w:val="24"/>
          <w:szCs w:val="24"/>
        </w:rPr>
      </w:pPr>
      <w:r w:rsidRPr="00FF10E1">
        <w:rPr>
          <w:sz w:val="24"/>
          <w:szCs w:val="24"/>
        </w:rPr>
        <w:tab/>
      </w:r>
    </w:p>
    <w:p w14:paraId="145C1DEB" w14:textId="1C15CAFB" w:rsidR="00544173" w:rsidRPr="00EE3309" w:rsidRDefault="00EE3309" w:rsidP="00EE3309">
      <w:pPr>
        <w:tabs>
          <w:tab w:val="left" w:pos="1057"/>
        </w:tabs>
        <w:ind w:left="338"/>
        <w:jc w:val="both"/>
        <w:rPr>
          <w:b/>
          <w:sz w:val="24"/>
          <w:szCs w:val="24"/>
        </w:rPr>
      </w:pPr>
      <w:r>
        <w:rPr>
          <w:b/>
          <w:sz w:val="24"/>
          <w:szCs w:val="24"/>
        </w:rPr>
        <w:t xml:space="preserve">3.3. </w:t>
      </w:r>
      <w:r w:rsidR="00B00259" w:rsidRPr="00EE3309">
        <w:rPr>
          <w:b/>
          <w:sz w:val="24"/>
          <w:szCs w:val="24"/>
        </w:rPr>
        <w:t>Cerințe</w:t>
      </w:r>
      <w:r w:rsidR="00B00259" w:rsidRPr="00EE3309">
        <w:rPr>
          <w:b/>
          <w:spacing w:val="-4"/>
          <w:sz w:val="24"/>
          <w:szCs w:val="24"/>
        </w:rPr>
        <w:t xml:space="preserve"> </w:t>
      </w:r>
      <w:r w:rsidR="00B00259" w:rsidRPr="00EE3309">
        <w:rPr>
          <w:b/>
          <w:sz w:val="24"/>
          <w:szCs w:val="24"/>
        </w:rPr>
        <w:t>de</w:t>
      </w:r>
      <w:r w:rsidR="00B00259" w:rsidRPr="00EE3309">
        <w:rPr>
          <w:b/>
          <w:spacing w:val="-2"/>
          <w:sz w:val="24"/>
          <w:szCs w:val="24"/>
        </w:rPr>
        <w:t xml:space="preserve"> calitate</w:t>
      </w:r>
    </w:p>
    <w:p w14:paraId="2CF487C7" w14:textId="77777777" w:rsidR="00544173" w:rsidRPr="00FF10E1" w:rsidRDefault="00B00259" w:rsidP="001E00B0">
      <w:pPr>
        <w:pStyle w:val="a3"/>
        <w:spacing w:before="0"/>
        <w:ind w:right="225"/>
        <w:jc w:val="both"/>
      </w:pPr>
      <w:r w:rsidRPr="00FF10E1">
        <w:t xml:space="preserve">Tot echipamentul propus de ofertanți trebuie să fie fabricat în conformitate cu îndrumările, cerințele tehnice și specificațiile solicitate mai jos; să posede certificate moldovenești și / sau certificate europene (CE), care confirmă datele din pașapoartele tehnice. </w:t>
      </w:r>
      <w:bookmarkStart w:id="3" w:name="_Hlk219713025"/>
      <w:r w:rsidRPr="00FF10E1">
        <w:t>Ofertantul trebuie, la fel, să asigure că toate materialele, echipamentele și activitățile ce țin de construcție și montare în cadrul viitorului potențial contract, înainte de a fi executate, să fie coordonate c</w:t>
      </w:r>
      <w:r w:rsidR="00670F16" w:rsidRPr="00FF10E1">
        <w:t>u reprezentanții Beneficiarului</w:t>
      </w:r>
      <w:r w:rsidRPr="00FF10E1">
        <w:t>, responsabilizați respectiv: pentru supravegherea zilnică și monitorizarea periodică a lucrărilor în teren</w:t>
      </w:r>
      <w:bookmarkEnd w:id="3"/>
      <w:r w:rsidRPr="00FF10E1">
        <w:t>.</w:t>
      </w:r>
    </w:p>
    <w:p w14:paraId="3C09BB1B" w14:textId="49D61029" w:rsidR="00544173" w:rsidRPr="00FF10E1" w:rsidRDefault="00B00259" w:rsidP="001E00B0">
      <w:pPr>
        <w:pStyle w:val="a3"/>
        <w:spacing w:before="0"/>
        <w:ind w:right="224"/>
        <w:jc w:val="both"/>
      </w:pPr>
      <w:r w:rsidRPr="00FF10E1">
        <w:t xml:space="preserve">Containerele pentru colectarea separată a deșeurilor din plastic (PET), trebuie să corespundă standardelor </w:t>
      </w:r>
      <w:r w:rsidRPr="00FF10E1">
        <w:lastRenderedPageBreak/>
        <w:t>naționale în vigoare și să fie însoțite de certificatele de conformitate corespunzătoare. Pentru cele mai importante cerințe de certificare, standardele sunt indicate în tabel de</w:t>
      </w:r>
      <w:r w:rsidRPr="00FF10E1">
        <w:rPr>
          <w:spacing w:val="40"/>
        </w:rPr>
        <w:t xml:space="preserve"> </w:t>
      </w:r>
      <w:r w:rsidRPr="00FF10E1">
        <w:t>mai jos.</w:t>
      </w:r>
    </w:p>
    <w:p w14:paraId="5C5BBE2B" w14:textId="3436D33B" w:rsidR="00544173" w:rsidRPr="00FF10E1" w:rsidRDefault="00B00259" w:rsidP="001E00B0">
      <w:pPr>
        <w:pStyle w:val="a3"/>
        <w:spacing w:before="0"/>
        <w:ind w:right="224"/>
        <w:jc w:val="both"/>
      </w:pPr>
      <w:r w:rsidRPr="00FF10E1">
        <w:t>Ofertantul va fi în întregime responsabil de asigurarea calității în conformitate cu cerințele acestei specificații tehnice și ale condițiilor Contractului. Ofertantul va inspecta personal Containerele pentru colectarea separată a deșeurilor din plastic (PET) și verifica calitatea</w:t>
      </w:r>
      <w:r w:rsidRPr="00FF10E1">
        <w:rPr>
          <w:spacing w:val="80"/>
        </w:rPr>
        <w:t xml:space="preserve"> </w:t>
      </w:r>
      <w:r w:rsidRPr="00FF10E1">
        <w:t>acestora,</w:t>
      </w:r>
      <w:r w:rsidRPr="00FF10E1">
        <w:rPr>
          <w:spacing w:val="-1"/>
        </w:rPr>
        <w:t xml:space="preserve"> </w:t>
      </w:r>
      <w:r w:rsidRPr="00FF10E1">
        <w:t>convingându-se de</w:t>
      </w:r>
      <w:r w:rsidRPr="00FF10E1">
        <w:rPr>
          <w:spacing w:val="-1"/>
        </w:rPr>
        <w:t xml:space="preserve"> </w:t>
      </w:r>
      <w:r w:rsidRPr="00FF10E1">
        <w:t>faptul,</w:t>
      </w:r>
      <w:r w:rsidRPr="00FF10E1">
        <w:rPr>
          <w:spacing w:val="-1"/>
        </w:rPr>
        <w:t xml:space="preserve"> </w:t>
      </w:r>
      <w:r w:rsidRPr="00FF10E1">
        <w:t>că</w:t>
      </w:r>
      <w:r w:rsidRPr="00FF10E1">
        <w:rPr>
          <w:spacing w:val="-1"/>
        </w:rPr>
        <w:t xml:space="preserve"> </w:t>
      </w:r>
      <w:r w:rsidRPr="00FF10E1">
        <w:t>aceasta</w:t>
      </w:r>
      <w:r w:rsidRPr="00FF10E1">
        <w:rPr>
          <w:spacing w:val="-1"/>
        </w:rPr>
        <w:t xml:space="preserve"> </w:t>
      </w:r>
      <w:r w:rsidRPr="00FF10E1">
        <w:t>va</w:t>
      </w:r>
      <w:r w:rsidRPr="00FF10E1">
        <w:rPr>
          <w:spacing w:val="-1"/>
        </w:rPr>
        <w:t xml:space="preserve"> </w:t>
      </w:r>
      <w:r w:rsidRPr="00FF10E1">
        <w:t>fi</w:t>
      </w:r>
      <w:r w:rsidRPr="00FF10E1">
        <w:rPr>
          <w:spacing w:val="-1"/>
        </w:rPr>
        <w:t xml:space="preserve"> </w:t>
      </w:r>
      <w:r w:rsidRPr="00FF10E1">
        <w:t>în conformitate</w:t>
      </w:r>
      <w:r w:rsidRPr="00FF10E1">
        <w:rPr>
          <w:spacing w:val="-1"/>
        </w:rPr>
        <w:t xml:space="preserve"> </w:t>
      </w:r>
      <w:r w:rsidRPr="00FF10E1">
        <w:t>cu</w:t>
      </w:r>
      <w:r w:rsidRPr="00FF10E1">
        <w:rPr>
          <w:spacing w:val="-1"/>
        </w:rPr>
        <w:t xml:space="preserve"> </w:t>
      </w:r>
      <w:r w:rsidRPr="00FF10E1">
        <w:t>specificațiile</w:t>
      </w:r>
      <w:r w:rsidRPr="00FF10E1">
        <w:rPr>
          <w:spacing w:val="-1"/>
        </w:rPr>
        <w:t xml:space="preserve"> </w:t>
      </w:r>
      <w:r w:rsidRPr="00FF10E1">
        <w:t>tehnice,</w:t>
      </w:r>
      <w:r w:rsidRPr="00FF10E1">
        <w:rPr>
          <w:spacing w:val="-1"/>
        </w:rPr>
        <w:t xml:space="preserve"> </w:t>
      </w:r>
      <w:r w:rsidRPr="00FF10E1">
        <w:t>înainte</w:t>
      </w:r>
      <w:r w:rsidRPr="00FF10E1">
        <w:rPr>
          <w:spacing w:val="-1"/>
        </w:rPr>
        <w:t xml:space="preserve"> </w:t>
      </w:r>
      <w:r w:rsidRPr="00FF10E1">
        <w:t>de</w:t>
      </w:r>
      <w:r w:rsidRPr="00FF10E1">
        <w:rPr>
          <w:spacing w:val="-1"/>
        </w:rPr>
        <w:t xml:space="preserve"> </w:t>
      </w:r>
      <w:r w:rsidRPr="00FF10E1">
        <w:t>a</w:t>
      </w:r>
      <w:r w:rsidRPr="00FF10E1">
        <w:rPr>
          <w:spacing w:val="-1"/>
        </w:rPr>
        <w:t xml:space="preserve"> </w:t>
      </w:r>
      <w:r w:rsidRPr="00FF10E1">
        <w:t>fi livrate și recepționate.</w:t>
      </w:r>
    </w:p>
    <w:p w14:paraId="469B5CC6" w14:textId="36524C36" w:rsidR="00544173" w:rsidRPr="00FF10E1" w:rsidRDefault="00B00259" w:rsidP="001E00B0">
      <w:pPr>
        <w:pStyle w:val="a3"/>
        <w:spacing w:before="0"/>
        <w:ind w:right="224"/>
        <w:jc w:val="both"/>
      </w:pPr>
      <w:r w:rsidRPr="00FF10E1">
        <w:t>Înainte de producerea sau de a face comanda Containerelor pentru colectarea separată a deșeurilor din plastic (PET), Ofertantul va trebui să prezinte Beneficiarului denumirile companiilor-producătoare propuse de el. El va prezenta descrierea, specificațiile tehnice, certificatele de calitate și țara de origine, după caz, și va confirma specificațiile tehnice care urmează să fie achiziționate.</w:t>
      </w:r>
    </w:p>
    <w:p w14:paraId="5142FA03" w14:textId="2798F171" w:rsidR="00544173" w:rsidRPr="00FF10E1" w:rsidRDefault="00B00259" w:rsidP="001E00B0">
      <w:pPr>
        <w:pStyle w:val="a3"/>
        <w:spacing w:before="0"/>
        <w:ind w:right="379"/>
      </w:pPr>
      <w:r w:rsidRPr="00FF10E1">
        <w:t>Se</w:t>
      </w:r>
      <w:r w:rsidRPr="00FF10E1">
        <w:rPr>
          <w:spacing w:val="-3"/>
        </w:rPr>
        <w:t xml:space="preserve"> </w:t>
      </w:r>
      <w:r w:rsidRPr="00FF10E1">
        <w:t>vor</w:t>
      </w:r>
      <w:r w:rsidRPr="00FF10E1">
        <w:rPr>
          <w:spacing w:val="-2"/>
        </w:rPr>
        <w:t xml:space="preserve"> </w:t>
      </w:r>
      <w:r w:rsidRPr="00FF10E1">
        <w:t>prezenta</w:t>
      </w:r>
      <w:r w:rsidRPr="00FF10E1">
        <w:rPr>
          <w:spacing w:val="40"/>
        </w:rPr>
        <w:t xml:space="preserve"> </w:t>
      </w:r>
      <w:r w:rsidRPr="00FF10E1">
        <w:t>certificate</w:t>
      </w:r>
      <w:r w:rsidRPr="00FF10E1">
        <w:rPr>
          <w:spacing w:val="-2"/>
        </w:rPr>
        <w:t xml:space="preserve"> </w:t>
      </w:r>
      <w:r w:rsidRPr="00FF10E1">
        <w:t>de</w:t>
      </w:r>
      <w:r w:rsidRPr="00FF10E1">
        <w:rPr>
          <w:spacing w:val="-4"/>
        </w:rPr>
        <w:t xml:space="preserve"> </w:t>
      </w:r>
      <w:r w:rsidRPr="00FF10E1">
        <w:t>conformitate</w:t>
      </w:r>
      <w:r w:rsidR="003E78CD">
        <w:t>,</w:t>
      </w:r>
      <w:r w:rsidRPr="00FF10E1">
        <w:rPr>
          <w:spacing w:val="40"/>
        </w:rPr>
        <w:t xml:space="preserve"> </w:t>
      </w:r>
      <w:r w:rsidRPr="00FF10E1">
        <w:t>iar</w:t>
      </w:r>
      <w:r w:rsidRPr="00FF10E1">
        <w:rPr>
          <w:spacing w:val="-4"/>
        </w:rPr>
        <w:t xml:space="preserve"> </w:t>
      </w:r>
      <w:r w:rsidRPr="00FF10E1">
        <w:t>in caz</w:t>
      </w:r>
      <w:r w:rsidRPr="00FF10E1">
        <w:rPr>
          <w:spacing w:val="-1"/>
        </w:rPr>
        <w:t xml:space="preserve"> </w:t>
      </w:r>
      <w:r w:rsidRPr="00FF10E1">
        <w:t>ca</w:t>
      </w:r>
      <w:r w:rsidRPr="00FF10E1">
        <w:rPr>
          <w:spacing w:val="-3"/>
        </w:rPr>
        <w:t xml:space="preserve"> </w:t>
      </w:r>
      <w:r w:rsidRPr="00FF10E1">
        <w:t>acestea</w:t>
      </w:r>
      <w:r w:rsidRPr="00FF10E1">
        <w:rPr>
          <w:spacing w:val="-3"/>
        </w:rPr>
        <w:t xml:space="preserve"> </w:t>
      </w:r>
      <w:r w:rsidRPr="00FF10E1">
        <w:t>lipsesc</w:t>
      </w:r>
      <w:r w:rsidRPr="00FF10E1">
        <w:rPr>
          <w:spacing w:val="-3"/>
        </w:rPr>
        <w:t xml:space="preserve"> </w:t>
      </w:r>
      <w:r w:rsidRPr="00FF10E1">
        <w:t>se</w:t>
      </w:r>
      <w:r w:rsidRPr="00FF10E1">
        <w:rPr>
          <w:spacing w:val="-1"/>
        </w:rPr>
        <w:t xml:space="preserve"> </w:t>
      </w:r>
      <w:r w:rsidRPr="00FF10E1">
        <w:t>va</w:t>
      </w:r>
      <w:r w:rsidRPr="00FF10E1">
        <w:rPr>
          <w:spacing w:val="40"/>
        </w:rPr>
        <w:t xml:space="preserve"> </w:t>
      </w:r>
      <w:r w:rsidRPr="00FF10E1">
        <w:t>prezenta</w:t>
      </w:r>
      <w:r w:rsidRPr="00FF10E1">
        <w:rPr>
          <w:spacing w:val="-2"/>
        </w:rPr>
        <w:t xml:space="preserve"> </w:t>
      </w:r>
      <w:r w:rsidRPr="00FF10E1">
        <w:t>o</w:t>
      </w:r>
      <w:r w:rsidRPr="00FF10E1">
        <w:rPr>
          <w:spacing w:val="-2"/>
        </w:rPr>
        <w:t xml:space="preserve"> </w:t>
      </w:r>
      <w:r w:rsidRPr="00FF10E1">
        <w:t>declarație</w:t>
      </w:r>
      <w:r w:rsidR="003E78CD">
        <w:t>,</w:t>
      </w:r>
      <w:r w:rsidRPr="00FF10E1">
        <w:rPr>
          <w:spacing w:val="-1"/>
        </w:rPr>
        <w:t xml:space="preserve"> </w:t>
      </w:r>
      <w:r w:rsidRPr="00FF10E1">
        <w:t>care să explice acest lucru și asumarea obligației de a prezenta aceste certificate înainte de achiziție.</w:t>
      </w:r>
    </w:p>
    <w:p w14:paraId="117E1604" w14:textId="77777777" w:rsidR="00544173" w:rsidRPr="00FF10E1" w:rsidRDefault="00B00259" w:rsidP="001E00B0">
      <w:pPr>
        <w:pStyle w:val="a3"/>
        <w:spacing w:before="0"/>
      </w:pPr>
      <w:r w:rsidRPr="00FF10E1">
        <w:t>Îndeplinirea</w:t>
      </w:r>
      <w:r w:rsidRPr="00FF10E1">
        <w:rPr>
          <w:spacing w:val="35"/>
        </w:rPr>
        <w:t xml:space="preserve"> </w:t>
      </w:r>
      <w:r w:rsidRPr="00FF10E1">
        <w:t>cerințelor</w:t>
      </w:r>
      <w:r w:rsidRPr="00FF10E1">
        <w:rPr>
          <w:spacing w:val="39"/>
        </w:rPr>
        <w:t xml:space="preserve"> </w:t>
      </w:r>
      <w:r w:rsidRPr="00FF10E1">
        <w:t>tehnice</w:t>
      </w:r>
      <w:r w:rsidRPr="00FF10E1">
        <w:rPr>
          <w:spacing w:val="37"/>
        </w:rPr>
        <w:t xml:space="preserve"> </w:t>
      </w:r>
      <w:r w:rsidRPr="00FF10E1">
        <w:t>minime</w:t>
      </w:r>
      <w:r w:rsidRPr="00FF10E1">
        <w:rPr>
          <w:spacing w:val="38"/>
        </w:rPr>
        <w:t xml:space="preserve"> </w:t>
      </w:r>
      <w:r w:rsidRPr="00FF10E1">
        <w:t>enunțate</w:t>
      </w:r>
      <w:r w:rsidRPr="00FF10E1">
        <w:rPr>
          <w:spacing w:val="37"/>
        </w:rPr>
        <w:t xml:space="preserve"> </w:t>
      </w:r>
      <w:r w:rsidRPr="00FF10E1">
        <w:t>mai</w:t>
      </w:r>
      <w:r w:rsidRPr="00FF10E1">
        <w:rPr>
          <w:spacing w:val="39"/>
        </w:rPr>
        <w:t xml:space="preserve"> </w:t>
      </w:r>
      <w:r w:rsidRPr="00FF10E1">
        <w:t>sus</w:t>
      </w:r>
      <w:r w:rsidRPr="00FF10E1">
        <w:rPr>
          <w:spacing w:val="39"/>
        </w:rPr>
        <w:t xml:space="preserve"> </w:t>
      </w:r>
      <w:r w:rsidRPr="00FF10E1">
        <w:t>este</w:t>
      </w:r>
      <w:r w:rsidRPr="00FF10E1">
        <w:rPr>
          <w:spacing w:val="39"/>
        </w:rPr>
        <w:t xml:space="preserve"> </w:t>
      </w:r>
      <w:r w:rsidRPr="00FF10E1">
        <w:t>obligatorie,</w:t>
      </w:r>
      <w:r w:rsidRPr="00FF10E1">
        <w:rPr>
          <w:spacing w:val="36"/>
        </w:rPr>
        <w:t xml:space="preserve"> </w:t>
      </w:r>
      <w:r w:rsidRPr="00FF10E1">
        <w:t>nerespectarea</w:t>
      </w:r>
      <w:r w:rsidRPr="00FF10E1">
        <w:rPr>
          <w:spacing w:val="38"/>
        </w:rPr>
        <w:t xml:space="preserve"> </w:t>
      </w:r>
      <w:r w:rsidRPr="00FF10E1">
        <w:t>acestora</w:t>
      </w:r>
      <w:r w:rsidRPr="00FF10E1">
        <w:rPr>
          <w:spacing w:val="38"/>
        </w:rPr>
        <w:t xml:space="preserve"> </w:t>
      </w:r>
      <w:r w:rsidRPr="00FF10E1">
        <w:rPr>
          <w:spacing w:val="-2"/>
        </w:rPr>
        <w:t>atrage</w:t>
      </w:r>
      <w:r w:rsidR="001E00B0" w:rsidRPr="00FF10E1">
        <w:rPr>
          <w:spacing w:val="-2"/>
        </w:rPr>
        <w:t xml:space="preserve"> </w:t>
      </w:r>
      <w:r w:rsidRPr="00FF10E1">
        <w:t>descalificarea</w:t>
      </w:r>
      <w:r w:rsidRPr="00FF10E1">
        <w:rPr>
          <w:spacing w:val="-4"/>
        </w:rPr>
        <w:t xml:space="preserve"> </w:t>
      </w:r>
      <w:r w:rsidRPr="00FF10E1">
        <w:t>ofertelor</w:t>
      </w:r>
      <w:r w:rsidRPr="00FF10E1">
        <w:rPr>
          <w:spacing w:val="-2"/>
        </w:rPr>
        <w:t xml:space="preserve"> respective.</w:t>
      </w:r>
    </w:p>
    <w:p w14:paraId="2D1F5186" w14:textId="77777777" w:rsidR="00544173" w:rsidRPr="00FF10E1" w:rsidRDefault="00B00259" w:rsidP="001E00B0">
      <w:pPr>
        <w:pStyle w:val="a3"/>
        <w:spacing w:before="0"/>
        <w:ind w:right="231"/>
        <w:jc w:val="both"/>
      </w:pPr>
      <w:r w:rsidRPr="00FF10E1">
        <w:t>Declarațiile ofertanților vor fi dovedite prin prezentarea de certificate de conformitate sau alte documente avizate din care să reiasă cele declarate.</w:t>
      </w:r>
    </w:p>
    <w:p w14:paraId="258752C1" w14:textId="77777777" w:rsidR="00544173" w:rsidRPr="00FF10E1" w:rsidRDefault="00B00259" w:rsidP="001E00B0">
      <w:pPr>
        <w:pStyle w:val="a3"/>
        <w:spacing w:before="0"/>
        <w:ind w:right="227"/>
        <w:jc w:val="both"/>
      </w:pPr>
      <w:r w:rsidRPr="00FF10E1">
        <w:t>De fiecare dată când în prezentul caiet de sarcini sau viitorul contract se fac trimiteri la anumite standarde și acte normative pentru echipament sau la livrarea lor, cât și efectuarea testărilor, care trebuie să fie respectate, vor trebui să fie aplicate cele mai recente prevederi ale acestor standarde și acte normative în cea mai recentă redacție revăzută, care sunt în vigoare. În cazul unor standarde și acte normative</w:t>
      </w:r>
      <w:r w:rsidRPr="00FF10E1">
        <w:rPr>
          <w:spacing w:val="40"/>
        </w:rPr>
        <w:t xml:space="preserve"> </w:t>
      </w:r>
      <w:r w:rsidRPr="00FF10E1">
        <w:t xml:space="preserve">naționale, sau care se referă la o anumită țară sau regiune, vor fi acceptate și alte standarde autoritare care să asigure o performanță cel puțin egală sau substanțial mai mare decât standardele și actele normative </w:t>
      </w:r>
      <w:r w:rsidRPr="00FF10E1">
        <w:rPr>
          <w:spacing w:val="-2"/>
        </w:rPr>
        <w:t>specificate.</w:t>
      </w:r>
    </w:p>
    <w:p w14:paraId="537E7E1E" w14:textId="77777777" w:rsidR="00544173" w:rsidRPr="00FF10E1" w:rsidRDefault="00B00259" w:rsidP="001E00B0">
      <w:pPr>
        <w:pStyle w:val="a3"/>
        <w:spacing w:before="0"/>
        <w:ind w:right="230"/>
        <w:jc w:val="both"/>
      </w:pPr>
      <w:r w:rsidRPr="00FF10E1">
        <w:t xml:space="preserve">Totul trebuie să fie conform specificațiilor tehnice și să corespundă celor indicate în specificațiile prezentului caiet de sarcini, cu abateri doar în limita toleranțelor admisibile în documentele normative în </w:t>
      </w:r>
      <w:r w:rsidRPr="00FF10E1">
        <w:rPr>
          <w:spacing w:val="-2"/>
        </w:rPr>
        <w:t>vigoare.</w:t>
      </w:r>
    </w:p>
    <w:p w14:paraId="7A104579" w14:textId="5DAF01DF" w:rsidR="00544173" w:rsidRPr="00FF10E1" w:rsidRDefault="00B00259" w:rsidP="003E78CD">
      <w:pPr>
        <w:pStyle w:val="a3"/>
        <w:spacing w:before="0"/>
        <w:jc w:val="both"/>
      </w:pPr>
      <w:r w:rsidRPr="00FF10E1">
        <w:t>Înainte</w:t>
      </w:r>
      <w:r w:rsidRPr="00FF10E1">
        <w:rPr>
          <w:spacing w:val="54"/>
        </w:rPr>
        <w:t xml:space="preserve"> </w:t>
      </w:r>
      <w:r w:rsidRPr="00FF10E1">
        <w:t>de</w:t>
      </w:r>
      <w:r w:rsidRPr="00FF10E1">
        <w:rPr>
          <w:spacing w:val="54"/>
        </w:rPr>
        <w:t xml:space="preserve"> </w:t>
      </w:r>
      <w:r w:rsidRPr="00FF10E1">
        <w:t>recepția</w:t>
      </w:r>
      <w:r w:rsidRPr="00FF10E1">
        <w:rPr>
          <w:spacing w:val="56"/>
        </w:rPr>
        <w:t xml:space="preserve"> </w:t>
      </w:r>
      <w:r w:rsidRPr="00FF10E1">
        <w:t>Containerelor</w:t>
      </w:r>
      <w:r w:rsidRPr="00FF10E1">
        <w:rPr>
          <w:spacing w:val="56"/>
        </w:rPr>
        <w:t xml:space="preserve"> </w:t>
      </w:r>
      <w:r w:rsidRPr="00FF10E1">
        <w:t>pentru</w:t>
      </w:r>
      <w:r w:rsidRPr="00FF10E1">
        <w:rPr>
          <w:spacing w:val="56"/>
        </w:rPr>
        <w:t xml:space="preserve"> </w:t>
      </w:r>
      <w:r w:rsidRPr="00FF10E1">
        <w:t>colectarea</w:t>
      </w:r>
      <w:r w:rsidRPr="00FF10E1">
        <w:rPr>
          <w:spacing w:val="54"/>
        </w:rPr>
        <w:t xml:space="preserve"> </w:t>
      </w:r>
      <w:r w:rsidRPr="00FF10E1">
        <w:t>separată</w:t>
      </w:r>
      <w:r w:rsidRPr="00FF10E1">
        <w:rPr>
          <w:spacing w:val="55"/>
        </w:rPr>
        <w:t xml:space="preserve"> </w:t>
      </w:r>
      <w:r w:rsidRPr="00FF10E1">
        <w:t>a</w:t>
      </w:r>
      <w:r w:rsidRPr="00FF10E1">
        <w:rPr>
          <w:spacing w:val="54"/>
        </w:rPr>
        <w:t xml:space="preserve"> </w:t>
      </w:r>
      <w:r w:rsidRPr="00FF10E1">
        <w:t>deșeurilor</w:t>
      </w:r>
      <w:r w:rsidRPr="00FF10E1">
        <w:rPr>
          <w:spacing w:val="55"/>
        </w:rPr>
        <w:t xml:space="preserve"> </w:t>
      </w:r>
      <w:r w:rsidRPr="00FF10E1">
        <w:rPr>
          <w:spacing w:val="-5"/>
        </w:rPr>
        <w:t>din</w:t>
      </w:r>
      <w:r w:rsidR="003E78CD">
        <w:t xml:space="preserve"> </w:t>
      </w:r>
      <w:r w:rsidRPr="00FF10E1">
        <w:t>plastic</w:t>
      </w:r>
      <w:r w:rsidRPr="00FF10E1">
        <w:rPr>
          <w:spacing w:val="-1"/>
        </w:rPr>
        <w:t xml:space="preserve"> </w:t>
      </w:r>
      <w:r w:rsidRPr="00FF10E1">
        <w:t>(PET), Beneficiarul</w:t>
      </w:r>
      <w:r w:rsidRPr="00FF10E1">
        <w:rPr>
          <w:spacing w:val="-1"/>
        </w:rPr>
        <w:t xml:space="preserve"> </w:t>
      </w:r>
      <w:r w:rsidRPr="00FF10E1">
        <w:t>are</w:t>
      </w:r>
      <w:r w:rsidRPr="00FF10E1">
        <w:rPr>
          <w:spacing w:val="-1"/>
        </w:rPr>
        <w:t xml:space="preserve"> </w:t>
      </w:r>
      <w:r w:rsidRPr="00FF10E1">
        <w:t>dreptul,</w:t>
      </w:r>
      <w:r w:rsidRPr="00FF10E1">
        <w:rPr>
          <w:spacing w:val="-1"/>
        </w:rPr>
        <w:t xml:space="preserve"> </w:t>
      </w:r>
      <w:r w:rsidRPr="00FF10E1">
        <w:t>în orice</w:t>
      </w:r>
      <w:r w:rsidRPr="00FF10E1">
        <w:rPr>
          <w:spacing w:val="-2"/>
        </w:rPr>
        <w:t xml:space="preserve"> </w:t>
      </w:r>
      <w:r w:rsidRPr="00FF10E1">
        <w:t>moment, să inspecteze, să</w:t>
      </w:r>
      <w:r w:rsidRPr="00FF10E1">
        <w:rPr>
          <w:spacing w:val="-2"/>
        </w:rPr>
        <w:t xml:space="preserve"> </w:t>
      </w:r>
      <w:r w:rsidRPr="00FF10E1">
        <w:t>ia</w:t>
      </w:r>
      <w:r w:rsidRPr="00FF10E1">
        <w:rPr>
          <w:spacing w:val="-1"/>
        </w:rPr>
        <w:t xml:space="preserve"> </w:t>
      </w:r>
      <w:r w:rsidRPr="00FF10E1">
        <w:t>probe</w:t>
      </w:r>
      <w:r w:rsidRPr="00FF10E1">
        <w:rPr>
          <w:spacing w:val="-2"/>
        </w:rPr>
        <w:t xml:space="preserve"> </w:t>
      </w:r>
      <w:r w:rsidRPr="00FF10E1">
        <w:t>sau să</w:t>
      </w:r>
      <w:r w:rsidRPr="00FF10E1">
        <w:rPr>
          <w:spacing w:val="-1"/>
        </w:rPr>
        <w:t xml:space="preserve"> </w:t>
      </w:r>
      <w:r w:rsidRPr="00FF10E1">
        <w:rPr>
          <w:spacing w:val="-2"/>
        </w:rPr>
        <w:t>testeze.</w:t>
      </w:r>
    </w:p>
    <w:p w14:paraId="5D461B1B" w14:textId="77777777" w:rsidR="00544173" w:rsidRPr="00FF10E1" w:rsidRDefault="00544173" w:rsidP="001E00B0">
      <w:pPr>
        <w:pStyle w:val="a3"/>
        <w:spacing w:before="0"/>
        <w:ind w:left="0"/>
      </w:pPr>
    </w:p>
    <w:p w14:paraId="658AC73A" w14:textId="77777777" w:rsidR="00544173" w:rsidRPr="00FF10E1" w:rsidRDefault="00B00259" w:rsidP="001E00B0">
      <w:pPr>
        <w:pStyle w:val="a4"/>
        <w:numPr>
          <w:ilvl w:val="1"/>
          <w:numId w:val="1"/>
        </w:numPr>
        <w:tabs>
          <w:tab w:val="left" w:pos="1117"/>
        </w:tabs>
        <w:spacing w:before="0"/>
        <w:ind w:left="1117" w:hanging="779"/>
        <w:jc w:val="both"/>
        <w:rPr>
          <w:b/>
          <w:sz w:val="24"/>
          <w:szCs w:val="24"/>
        </w:rPr>
      </w:pPr>
      <w:r w:rsidRPr="00FF10E1">
        <w:rPr>
          <w:b/>
          <w:spacing w:val="-2"/>
          <w:sz w:val="24"/>
          <w:szCs w:val="24"/>
        </w:rPr>
        <w:t>Garanția</w:t>
      </w:r>
    </w:p>
    <w:p w14:paraId="1809F5E8" w14:textId="1DE7AE37" w:rsidR="00544173" w:rsidRPr="00FF10E1" w:rsidRDefault="00B00259" w:rsidP="001E00B0">
      <w:pPr>
        <w:pStyle w:val="a3"/>
        <w:spacing w:before="0"/>
        <w:ind w:right="77"/>
      </w:pPr>
      <w:r w:rsidRPr="00FF10E1">
        <w:t>Cerința</w:t>
      </w:r>
      <w:r w:rsidRPr="00FF10E1">
        <w:rPr>
          <w:spacing w:val="-4"/>
        </w:rPr>
        <w:t xml:space="preserve"> </w:t>
      </w:r>
      <w:r w:rsidRPr="00FF10E1">
        <w:t>minimă</w:t>
      </w:r>
      <w:r w:rsidRPr="00FF10E1">
        <w:rPr>
          <w:spacing w:val="-4"/>
        </w:rPr>
        <w:t xml:space="preserve"> </w:t>
      </w:r>
      <w:r w:rsidRPr="00FF10E1">
        <w:t>pentru</w:t>
      </w:r>
      <w:r w:rsidRPr="00FF10E1">
        <w:rPr>
          <w:spacing w:val="-3"/>
        </w:rPr>
        <w:t xml:space="preserve"> </w:t>
      </w:r>
      <w:r w:rsidRPr="00FF10E1">
        <w:t>perioada</w:t>
      </w:r>
      <w:r w:rsidRPr="00FF10E1">
        <w:rPr>
          <w:spacing w:val="-4"/>
        </w:rPr>
        <w:t xml:space="preserve"> </w:t>
      </w:r>
      <w:r w:rsidRPr="00FF10E1">
        <w:t>de</w:t>
      </w:r>
      <w:r w:rsidRPr="00FF10E1">
        <w:rPr>
          <w:spacing w:val="-4"/>
        </w:rPr>
        <w:t xml:space="preserve"> </w:t>
      </w:r>
      <w:r w:rsidRPr="00FF10E1">
        <w:t>garanție</w:t>
      </w:r>
      <w:r w:rsidRPr="00FF10E1">
        <w:rPr>
          <w:spacing w:val="-4"/>
        </w:rPr>
        <w:t xml:space="preserve"> </w:t>
      </w:r>
      <w:r w:rsidRPr="00FF10E1">
        <w:t>pentru</w:t>
      </w:r>
      <w:r w:rsidRPr="00FF10E1">
        <w:rPr>
          <w:spacing w:val="-3"/>
        </w:rPr>
        <w:t xml:space="preserve"> </w:t>
      </w:r>
      <w:r w:rsidRPr="00FF10E1">
        <w:t>această</w:t>
      </w:r>
      <w:r w:rsidRPr="00FF10E1">
        <w:rPr>
          <w:spacing w:val="-3"/>
        </w:rPr>
        <w:t xml:space="preserve"> </w:t>
      </w:r>
      <w:r w:rsidRPr="00FF10E1">
        <w:t>ofertă</w:t>
      </w:r>
      <w:r w:rsidRPr="00FF10E1">
        <w:rPr>
          <w:spacing w:val="-5"/>
        </w:rPr>
        <w:t xml:space="preserve"> </w:t>
      </w:r>
      <w:r w:rsidRPr="00FF10E1">
        <w:t>constituie</w:t>
      </w:r>
      <w:r w:rsidRPr="00FF10E1">
        <w:rPr>
          <w:spacing w:val="-1"/>
        </w:rPr>
        <w:t xml:space="preserve"> </w:t>
      </w:r>
      <w:r w:rsidRPr="00FF10E1">
        <w:t>minim</w:t>
      </w:r>
      <w:r w:rsidRPr="00FF10E1">
        <w:rPr>
          <w:spacing w:val="-3"/>
        </w:rPr>
        <w:t xml:space="preserve"> </w:t>
      </w:r>
      <w:r w:rsidRPr="00FF10E1">
        <w:rPr>
          <w:b/>
        </w:rPr>
        <w:t>1</w:t>
      </w:r>
      <w:r w:rsidRPr="00FF10E1">
        <w:rPr>
          <w:b/>
          <w:spacing w:val="-3"/>
        </w:rPr>
        <w:t xml:space="preserve"> </w:t>
      </w:r>
      <w:r w:rsidRPr="00FF10E1">
        <w:rPr>
          <w:b/>
        </w:rPr>
        <w:t>(un)</w:t>
      </w:r>
      <w:r w:rsidRPr="00FF10E1">
        <w:rPr>
          <w:b/>
          <w:spacing w:val="-3"/>
        </w:rPr>
        <w:t xml:space="preserve"> </w:t>
      </w:r>
      <w:r w:rsidRPr="00FF10E1">
        <w:rPr>
          <w:b/>
        </w:rPr>
        <w:t>an</w:t>
      </w:r>
      <w:r w:rsidRPr="00FF10E1">
        <w:rPr>
          <w:b/>
          <w:spacing w:val="-2"/>
        </w:rPr>
        <w:t xml:space="preserve"> </w:t>
      </w:r>
      <w:r w:rsidRPr="00FF10E1">
        <w:t>pentru Containerele pentru colectarea separată a deșeurilor din plastic (PET).</w:t>
      </w:r>
    </w:p>
    <w:p w14:paraId="512B8618" w14:textId="77777777" w:rsidR="00FF10E1" w:rsidRPr="00FF10E1" w:rsidRDefault="00FF10E1" w:rsidP="001E00B0">
      <w:pPr>
        <w:pStyle w:val="a3"/>
        <w:spacing w:before="0"/>
        <w:ind w:right="77"/>
      </w:pPr>
    </w:p>
    <w:p w14:paraId="0DC42522" w14:textId="77777777" w:rsidR="00544173" w:rsidRPr="00FF10E1" w:rsidRDefault="00B00259" w:rsidP="001E00B0">
      <w:pPr>
        <w:pStyle w:val="a4"/>
        <w:numPr>
          <w:ilvl w:val="1"/>
          <w:numId w:val="1"/>
        </w:numPr>
        <w:tabs>
          <w:tab w:val="left" w:pos="1058"/>
        </w:tabs>
        <w:spacing w:before="0"/>
        <w:ind w:left="1058" w:hanging="720"/>
        <w:rPr>
          <w:b/>
          <w:sz w:val="24"/>
          <w:szCs w:val="24"/>
        </w:rPr>
      </w:pPr>
      <w:r w:rsidRPr="00FF10E1">
        <w:rPr>
          <w:b/>
          <w:sz w:val="24"/>
          <w:szCs w:val="24"/>
        </w:rPr>
        <w:t>Graficul</w:t>
      </w:r>
      <w:r w:rsidRPr="00FF10E1">
        <w:rPr>
          <w:b/>
          <w:spacing w:val="-1"/>
          <w:sz w:val="24"/>
          <w:szCs w:val="24"/>
        </w:rPr>
        <w:t xml:space="preserve"> </w:t>
      </w:r>
      <w:r w:rsidRPr="00FF10E1">
        <w:rPr>
          <w:b/>
          <w:sz w:val="24"/>
          <w:szCs w:val="24"/>
        </w:rPr>
        <w:t>de</w:t>
      </w:r>
      <w:r w:rsidRPr="00FF10E1">
        <w:rPr>
          <w:b/>
          <w:spacing w:val="-2"/>
          <w:sz w:val="24"/>
          <w:szCs w:val="24"/>
        </w:rPr>
        <w:t xml:space="preserve"> </w:t>
      </w:r>
      <w:r w:rsidRPr="00FF10E1">
        <w:rPr>
          <w:b/>
          <w:sz w:val="24"/>
          <w:szCs w:val="24"/>
        </w:rPr>
        <w:t>livrare</w:t>
      </w:r>
      <w:r w:rsidRPr="00FF10E1">
        <w:rPr>
          <w:b/>
          <w:spacing w:val="-2"/>
          <w:sz w:val="24"/>
          <w:szCs w:val="24"/>
        </w:rPr>
        <w:t xml:space="preserve"> </w:t>
      </w:r>
      <w:r w:rsidRPr="00FF10E1">
        <w:rPr>
          <w:b/>
          <w:sz w:val="24"/>
          <w:szCs w:val="24"/>
        </w:rPr>
        <w:t>a</w:t>
      </w:r>
      <w:r w:rsidRPr="00FF10E1">
        <w:rPr>
          <w:b/>
          <w:spacing w:val="-1"/>
          <w:sz w:val="24"/>
          <w:szCs w:val="24"/>
        </w:rPr>
        <w:t xml:space="preserve"> </w:t>
      </w:r>
      <w:r w:rsidRPr="00FF10E1">
        <w:rPr>
          <w:b/>
          <w:sz w:val="24"/>
          <w:szCs w:val="24"/>
        </w:rPr>
        <w:t xml:space="preserve">bunurilor și </w:t>
      </w:r>
      <w:r w:rsidRPr="00FF10E1">
        <w:rPr>
          <w:b/>
          <w:spacing w:val="-2"/>
          <w:sz w:val="24"/>
          <w:szCs w:val="24"/>
        </w:rPr>
        <w:t>Recepția</w:t>
      </w:r>
    </w:p>
    <w:p w14:paraId="38D137BC" w14:textId="77777777" w:rsidR="00544173" w:rsidRPr="00FF10E1" w:rsidRDefault="00B00259" w:rsidP="001E00B0">
      <w:pPr>
        <w:ind w:left="338"/>
        <w:rPr>
          <w:sz w:val="24"/>
          <w:szCs w:val="24"/>
        </w:rPr>
      </w:pPr>
      <w:r w:rsidRPr="00FF10E1">
        <w:rPr>
          <w:sz w:val="24"/>
          <w:szCs w:val="24"/>
        </w:rPr>
        <w:t>De</w:t>
      </w:r>
      <w:r w:rsidRPr="00FF10E1">
        <w:rPr>
          <w:spacing w:val="-5"/>
          <w:sz w:val="24"/>
          <w:szCs w:val="24"/>
        </w:rPr>
        <w:t xml:space="preserve"> </w:t>
      </w:r>
      <w:r w:rsidRPr="00FF10E1">
        <w:rPr>
          <w:sz w:val="24"/>
          <w:szCs w:val="24"/>
        </w:rPr>
        <w:t>la</w:t>
      </w:r>
      <w:r w:rsidRPr="00FF10E1">
        <w:rPr>
          <w:spacing w:val="-1"/>
          <w:sz w:val="24"/>
          <w:szCs w:val="24"/>
        </w:rPr>
        <w:t xml:space="preserve"> </w:t>
      </w:r>
      <w:r w:rsidRPr="00FF10E1">
        <w:rPr>
          <w:sz w:val="24"/>
          <w:szCs w:val="24"/>
        </w:rPr>
        <w:t>semnarea</w:t>
      </w:r>
      <w:r w:rsidRPr="00FF10E1">
        <w:rPr>
          <w:spacing w:val="-2"/>
          <w:sz w:val="24"/>
          <w:szCs w:val="24"/>
        </w:rPr>
        <w:t xml:space="preserve"> </w:t>
      </w:r>
      <w:r w:rsidRPr="00FF10E1">
        <w:rPr>
          <w:sz w:val="24"/>
          <w:szCs w:val="24"/>
        </w:rPr>
        <w:t>oficială</w:t>
      </w:r>
      <w:r w:rsidRPr="00FF10E1">
        <w:rPr>
          <w:spacing w:val="1"/>
          <w:sz w:val="24"/>
          <w:szCs w:val="24"/>
        </w:rPr>
        <w:t xml:space="preserve"> </w:t>
      </w:r>
      <w:r w:rsidRPr="00FF10E1">
        <w:rPr>
          <w:sz w:val="24"/>
          <w:szCs w:val="24"/>
        </w:rPr>
        <w:t>a contractului</w:t>
      </w:r>
      <w:r w:rsidRPr="00FF10E1">
        <w:rPr>
          <w:spacing w:val="-1"/>
          <w:sz w:val="24"/>
          <w:szCs w:val="24"/>
        </w:rPr>
        <w:t xml:space="preserve"> </w:t>
      </w:r>
      <w:r w:rsidRPr="00FF10E1">
        <w:rPr>
          <w:sz w:val="24"/>
          <w:szCs w:val="24"/>
        </w:rPr>
        <w:t>până</w:t>
      </w:r>
      <w:r w:rsidRPr="00FF10E1">
        <w:rPr>
          <w:spacing w:val="-2"/>
          <w:sz w:val="24"/>
          <w:szCs w:val="24"/>
        </w:rPr>
        <w:t xml:space="preserve"> </w:t>
      </w:r>
      <w:r w:rsidRPr="00FF10E1">
        <w:rPr>
          <w:sz w:val="24"/>
          <w:szCs w:val="24"/>
        </w:rPr>
        <w:t>la</w:t>
      </w:r>
      <w:r w:rsidRPr="00FF10E1">
        <w:rPr>
          <w:spacing w:val="-1"/>
          <w:sz w:val="24"/>
          <w:szCs w:val="24"/>
        </w:rPr>
        <w:t xml:space="preserve"> </w:t>
      </w:r>
      <w:r w:rsidRPr="00FF10E1">
        <w:rPr>
          <w:sz w:val="24"/>
          <w:szCs w:val="24"/>
        </w:rPr>
        <w:t>livrarea</w:t>
      </w:r>
      <w:r w:rsidRPr="00FF10E1">
        <w:rPr>
          <w:spacing w:val="-2"/>
          <w:sz w:val="24"/>
          <w:szCs w:val="24"/>
        </w:rPr>
        <w:t xml:space="preserve"> </w:t>
      </w:r>
      <w:r w:rsidRPr="00FF10E1">
        <w:rPr>
          <w:sz w:val="24"/>
          <w:szCs w:val="24"/>
        </w:rPr>
        <w:t>bunurilor</w:t>
      </w:r>
      <w:r w:rsidRPr="00FF10E1">
        <w:rPr>
          <w:spacing w:val="2"/>
          <w:sz w:val="24"/>
          <w:szCs w:val="24"/>
        </w:rPr>
        <w:t xml:space="preserve"> </w:t>
      </w:r>
      <w:r w:rsidRPr="00FF10E1">
        <w:rPr>
          <w:sz w:val="24"/>
          <w:szCs w:val="24"/>
        </w:rPr>
        <w:t>-</w:t>
      </w:r>
      <w:r w:rsidRPr="00FF10E1">
        <w:rPr>
          <w:spacing w:val="-2"/>
          <w:sz w:val="24"/>
          <w:szCs w:val="24"/>
        </w:rPr>
        <w:t xml:space="preserve"> </w:t>
      </w:r>
      <w:r w:rsidRPr="00FF10E1">
        <w:rPr>
          <w:b/>
          <w:sz w:val="24"/>
          <w:szCs w:val="24"/>
        </w:rPr>
        <w:t>30</w:t>
      </w:r>
      <w:r w:rsidRPr="00FF10E1">
        <w:rPr>
          <w:b/>
          <w:spacing w:val="-1"/>
          <w:sz w:val="24"/>
          <w:szCs w:val="24"/>
        </w:rPr>
        <w:t xml:space="preserve"> </w:t>
      </w:r>
      <w:r w:rsidRPr="00FF10E1">
        <w:rPr>
          <w:b/>
          <w:sz w:val="24"/>
          <w:szCs w:val="24"/>
        </w:rPr>
        <w:t>zile</w:t>
      </w:r>
      <w:r w:rsidRPr="00FF10E1">
        <w:rPr>
          <w:b/>
          <w:spacing w:val="-1"/>
          <w:sz w:val="24"/>
          <w:szCs w:val="24"/>
        </w:rPr>
        <w:t xml:space="preserve"> </w:t>
      </w:r>
      <w:r w:rsidRPr="00FF10E1">
        <w:rPr>
          <w:b/>
          <w:spacing w:val="-2"/>
          <w:sz w:val="24"/>
          <w:szCs w:val="24"/>
        </w:rPr>
        <w:t>calendaristice</w:t>
      </w:r>
      <w:r w:rsidRPr="00FF10E1">
        <w:rPr>
          <w:spacing w:val="-2"/>
          <w:sz w:val="24"/>
          <w:szCs w:val="24"/>
        </w:rPr>
        <w:t>.</w:t>
      </w:r>
    </w:p>
    <w:p w14:paraId="277DB2C4" w14:textId="6A38D2FF" w:rsidR="00544173" w:rsidRPr="00FF10E1" w:rsidRDefault="00B00259" w:rsidP="003E78CD">
      <w:pPr>
        <w:pStyle w:val="a3"/>
        <w:spacing w:before="0"/>
      </w:pPr>
      <w:r w:rsidRPr="00FF10E1">
        <w:t>Perioada</w:t>
      </w:r>
      <w:r w:rsidRPr="00FF10E1">
        <w:rPr>
          <w:spacing w:val="39"/>
        </w:rPr>
        <w:t xml:space="preserve"> </w:t>
      </w:r>
      <w:r w:rsidRPr="00FF10E1">
        <w:t>estimată</w:t>
      </w:r>
      <w:r w:rsidRPr="00FF10E1">
        <w:rPr>
          <w:spacing w:val="41"/>
        </w:rPr>
        <w:t xml:space="preserve"> </w:t>
      </w:r>
      <w:r w:rsidRPr="00FF10E1">
        <w:t>privind</w:t>
      </w:r>
      <w:r w:rsidRPr="00FF10E1">
        <w:rPr>
          <w:spacing w:val="44"/>
        </w:rPr>
        <w:t xml:space="preserve"> </w:t>
      </w:r>
      <w:r w:rsidRPr="00FF10E1">
        <w:t>achiziția,</w:t>
      </w:r>
      <w:r w:rsidRPr="00FF10E1">
        <w:rPr>
          <w:spacing w:val="41"/>
        </w:rPr>
        <w:t xml:space="preserve"> </w:t>
      </w:r>
      <w:r w:rsidRPr="00FF10E1">
        <w:t>livrarea</w:t>
      </w:r>
      <w:r w:rsidRPr="00FF10E1">
        <w:rPr>
          <w:spacing w:val="41"/>
        </w:rPr>
        <w:t xml:space="preserve"> </w:t>
      </w:r>
      <w:r w:rsidRPr="00FF10E1">
        <w:t>și</w:t>
      </w:r>
      <w:r w:rsidRPr="00FF10E1">
        <w:rPr>
          <w:spacing w:val="42"/>
        </w:rPr>
        <w:t xml:space="preserve"> </w:t>
      </w:r>
      <w:r w:rsidRPr="00FF10E1">
        <w:t>predarea</w:t>
      </w:r>
      <w:r w:rsidRPr="00FF10E1">
        <w:rPr>
          <w:spacing w:val="43"/>
        </w:rPr>
        <w:t xml:space="preserve"> </w:t>
      </w:r>
      <w:r w:rsidRPr="00FF10E1">
        <w:t>Containerelor</w:t>
      </w:r>
      <w:r w:rsidRPr="00FF10E1">
        <w:rPr>
          <w:spacing w:val="44"/>
        </w:rPr>
        <w:t xml:space="preserve"> </w:t>
      </w:r>
      <w:r w:rsidRPr="00FF10E1">
        <w:t>containere</w:t>
      </w:r>
      <w:r w:rsidRPr="00FF10E1">
        <w:rPr>
          <w:spacing w:val="40"/>
        </w:rPr>
        <w:t xml:space="preserve"> </w:t>
      </w:r>
      <w:r w:rsidRPr="00FF10E1">
        <w:t>pentru</w:t>
      </w:r>
      <w:r w:rsidRPr="00FF10E1">
        <w:rPr>
          <w:spacing w:val="-3"/>
        </w:rPr>
        <w:t xml:space="preserve"> </w:t>
      </w:r>
      <w:r w:rsidRPr="00FF10E1">
        <w:t>colectarea</w:t>
      </w:r>
      <w:r w:rsidRPr="00FF10E1">
        <w:rPr>
          <w:spacing w:val="-1"/>
        </w:rPr>
        <w:t xml:space="preserve"> </w:t>
      </w:r>
      <w:r w:rsidRPr="00FF10E1">
        <w:t>separată</w:t>
      </w:r>
      <w:r w:rsidRPr="00FF10E1">
        <w:rPr>
          <w:spacing w:val="-2"/>
        </w:rPr>
        <w:t xml:space="preserve"> </w:t>
      </w:r>
      <w:r w:rsidRPr="00FF10E1">
        <w:t>a</w:t>
      </w:r>
      <w:r w:rsidRPr="00FF10E1">
        <w:rPr>
          <w:spacing w:val="-1"/>
        </w:rPr>
        <w:t xml:space="preserve"> </w:t>
      </w:r>
      <w:r w:rsidRPr="00FF10E1">
        <w:t>deșeurilor din</w:t>
      </w:r>
      <w:r w:rsidRPr="00FF10E1">
        <w:rPr>
          <w:spacing w:val="-1"/>
        </w:rPr>
        <w:t xml:space="preserve"> </w:t>
      </w:r>
      <w:r w:rsidRPr="00FF10E1">
        <w:t>plastic</w:t>
      </w:r>
      <w:r w:rsidRPr="00FF10E1">
        <w:rPr>
          <w:spacing w:val="1"/>
        </w:rPr>
        <w:t xml:space="preserve"> </w:t>
      </w:r>
      <w:r w:rsidRPr="00FF10E1">
        <w:t>(PET) este de</w:t>
      </w:r>
      <w:r w:rsidRPr="00FF10E1">
        <w:rPr>
          <w:spacing w:val="-2"/>
        </w:rPr>
        <w:t xml:space="preserve"> </w:t>
      </w:r>
      <w:r w:rsidRPr="00FF10E1">
        <w:t>maxim</w:t>
      </w:r>
      <w:r w:rsidRPr="00FF10E1">
        <w:rPr>
          <w:spacing w:val="59"/>
        </w:rPr>
        <w:t xml:space="preserve"> </w:t>
      </w:r>
      <w:r w:rsidRPr="00FF10E1">
        <w:rPr>
          <w:b/>
        </w:rPr>
        <w:t xml:space="preserve">1 </w:t>
      </w:r>
      <w:r w:rsidRPr="00FF10E1">
        <w:rPr>
          <w:b/>
          <w:spacing w:val="-2"/>
        </w:rPr>
        <w:t>lună</w:t>
      </w:r>
      <w:r w:rsidRPr="00FF10E1">
        <w:rPr>
          <w:spacing w:val="-2"/>
        </w:rPr>
        <w:t>.</w:t>
      </w:r>
    </w:p>
    <w:p w14:paraId="1C3FBDF5" w14:textId="77777777" w:rsidR="00544173" w:rsidRPr="00FF10E1" w:rsidRDefault="00B00259" w:rsidP="001E00B0">
      <w:pPr>
        <w:pStyle w:val="a3"/>
        <w:spacing w:before="0"/>
      </w:pPr>
      <w:r w:rsidRPr="00FF10E1">
        <w:t>Recepția</w:t>
      </w:r>
      <w:r w:rsidRPr="00FF10E1">
        <w:rPr>
          <w:spacing w:val="-4"/>
        </w:rPr>
        <w:t xml:space="preserve"> </w:t>
      </w:r>
      <w:r w:rsidRPr="00FF10E1">
        <w:t>se</w:t>
      </w:r>
      <w:r w:rsidRPr="00FF10E1">
        <w:rPr>
          <w:spacing w:val="-1"/>
        </w:rPr>
        <w:t xml:space="preserve"> </w:t>
      </w:r>
      <w:r w:rsidRPr="00FF10E1">
        <w:t>va</w:t>
      </w:r>
      <w:r w:rsidRPr="00FF10E1">
        <w:rPr>
          <w:spacing w:val="-2"/>
        </w:rPr>
        <w:t xml:space="preserve"> </w:t>
      </w:r>
      <w:r w:rsidRPr="00FF10E1">
        <w:t>face</w:t>
      </w:r>
      <w:r w:rsidRPr="00FF10E1">
        <w:rPr>
          <w:spacing w:val="-1"/>
        </w:rPr>
        <w:t xml:space="preserve"> </w:t>
      </w:r>
      <w:r w:rsidRPr="00FF10E1">
        <w:t>în</w:t>
      </w:r>
      <w:r w:rsidRPr="00FF10E1">
        <w:rPr>
          <w:spacing w:val="-1"/>
        </w:rPr>
        <w:t xml:space="preserve"> </w:t>
      </w:r>
      <w:r w:rsidRPr="00FF10E1">
        <w:t>baza</w:t>
      </w:r>
      <w:r w:rsidRPr="00FF10E1">
        <w:rPr>
          <w:spacing w:val="-1"/>
        </w:rPr>
        <w:t xml:space="preserve"> </w:t>
      </w:r>
      <w:r w:rsidRPr="00FF10E1">
        <w:t>actului de</w:t>
      </w:r>
      <w:r w:rsidRPr="00FF10E1">
        <w:rPr>
          <w:spacing w:val="-1"/>
        </w:rPr>
        <w:t xml:space="preserve"> </w:t>
      </w:r>
      <w:r w:rsidRPr="00FF10E1">
        <w:t>predare-primire</w:t>
      </w:r>
      <w:r w:rsidRPr="00FF10E1">
        <w:rPr>
          <w:spacing w:val="-2"/>
        </w:rPr>
        <w:t xml:space="preserve"> </w:t>
      </w:r>
      <w:r w:rsidRPr="00FF10E1">
        <w:t>în</w:t>
      </w:r>
      <w:r w:rsidRPr="00FF10E1">
        <w:rPr>
          <w:spacing w:val="-1"/>
        </w:rPr>
        <w:t xml:space="preserve"> </w:t>
      </w:r>
      <w:r w:rsidRPr="00FF10E1">
        <w:t>baza</w:t>
      </w:r>
      <w:r w:rsidRPr="00FF10E1">
        <w:rPr>
          <w:spacing w:val="-1"/>
        </w:rPr>
        <w:t xml:space="preserve"> </w:t>
      </w:r>
      <w:r w:rsidRPr="00FF10E1">
        <w:t>prevederilor</w:t>
      </w:r>
      <w:r w:rsidRPr="00FF10E1">
        <w:rPr>
          <w:spacing w:val="1"/>
        </w:rPr>
        <w:t xml:space="preserve"> </w:t>
      </w:r>
      <w:r w:rsidRPr="00FF10E1">
        <w:rPr>
          <w:spacing w:val="-2"/>
        </w:rPr>
        <w:t>contractuale</w:t>
      </w:r>
    </w:p>
    <w:sectPr w:rsidR="00544173" w:rsidRPr="00FF10E1">
      <w:footerReference w:type="default" r:id="rId11"/>
      <w:pgSz w:w="12240" w:h="15840"/>
      <w:pgMar w:top="1100" w:right="360" w:bottom="800" w:left="1080" w:header="0" w:footer="5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1B2D2" w14:textId="77777777" w:rsidR="00FD0BF1" w:rsidRDefault="00FD0BF1">
      <w:r>
        <w:separator/>
      </w:r>
    </w:p>
  </w:endnote>
  <w:endnote w:type="continuationSeparator" w:id="0">
    <w:p w14:paraId="7B742C8E" w14:textId="77777777" w:rsidR="00FD0BF1" w:rsidRDefault="00FD0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C0F2C" w14:textId="77777777" w:rsidR="00544173" w:rsidRDefault="00B00259">
    <w:pPr>
      <w:pStyle w:val="a3"/>
      <w:spacing w:before="0" w:line="14" w:lineRule="auto"/>
      <w:ind w:left="0"/>
      <w:rPr>
        <w:sz w:val="20"/>
      </w:rPr>
    </w:pPr>
    <w:r>
      <w:rPr>
        <w:noProof/>
        <w:sz w:val="20"/>
        <w:lang w:val="ru-RU" w:eastAsia="ru-RU"/>
      </w:rPr>
      <mc:AlternateContent>
        <mc:Choice Requires="wps">
          <w:drawing>
            <wp:anchor distT="0" distB="0" distL="0" distR="0" simplePos="0" relativeHeight="487240192" behindDoc="1" locked="0" layoutInCell="1" allowOverlap="1" wp14:anchorId="28D3E1FD" wp14:editId="6391774E">
              <wp:simplePos x="0" y="0"/>
              <wp:positionH relativeFrom="page">
                <wp:posOffset>7305802</wp:posOffset>
              </wp:positionH>
              <wp:positionV relativeFrom="page">
                <wp:posOffset>9530309</wp:posOffset>
              </wp:positionV>
              <wp:extent cx="15938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5E9AE7B7" w14:textId="77777777" w:rsidR="00544173" w:rsidRDefault="00B00259">
                          <w:pPr>
                            <w:spacing w:before="11"/>
                            <w:ind w:left="60"/>
                          </w:pPr>
                          <w:r>
                            <w:rPr>
                              <w:spacing w:val="-10"/>
                            </w:rPr>
                            <w:fldChar w:fldCharType="begin"/>
                          </w:r>
                          <w:r>
                            <w:rPr>
                              <w:spacing w:val="-10"/>
                            </w:rPr>
                            <w:instrText xml:space="preserve"> PAGE </w:instrText>
                          </w:r>
                          <w:r>
                            <w:rPr>
                              <w:spacing w:val="-10"/>
                            </w:rPr>
                            <w:fldChar w:fldCharType="separate"/>
                          </w:r>
                          <w:r w:rsidR="00344FDA">
                            <w:rPr>
                              <w:noProof/>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28D3E1FD" id="_x0000_t202" coordsize="21600,21600" o:spt="202" path="m,l,21600r21600,l21600,xe">
              <v:stroke joinstyle="miter"/>
              <v:path gradientshapeok="t" o:connecttype="rect"/>
            </v:shapetype>
            <v:shape id="Textbox 1" o:spid="_x0000_s1026" type="#_x0000_t202" style="position:absolute;margin-left:575.25pt;margin-top:750.4pt;width:12.55pt;height:14.25pt;z-index:-1607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" filled="f" stroked="f">
              <v:textbox inset="0,0,0,0">
                <w:txbxContent>
                  <w:p w14:paraId="5E9AE7B7" w14:textId="77777777" w:rsidR="00544173" w:rsidRDefault="00B00259">
                    <w:pPr>
                      <w:spacing w:before="11"/>
                      <w:ind w:left="60"/>
                    </w:pPr>
                    <w:r>
                      <w:rPr>
                        <w:spacing w:val="-10"/>
                      </w:rPr>
                      <w:fldChar w:fldCharType="begin"/>
                    </w:r>
                    <w:r>
                      <w:rPr>
                        <w:spacing w:val="-10"/>
                      </w:rPr>
                      <w:instrText xml:space="preserve"> PAGE </w:instrText>
                    </w:r>
                    <w:r>
                      <w:rPr>
                        <w:spacing w:val="-10"/>
                      </w:rPr>
                      <w:fldChar w:fldCharType="separate"/>
                    </w:r>
                    <w:r w:rsidR="00344FDA">
                      <w:rPr>
                        <w:noProof/>
                        <w:spacing w:val="-10"/>
                      </w:rPr>
                      <w:t>4</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D766F" w14:textId="77777777" w:rsidR="00FD0BF1" w:rsidRDefault="00FD0BF1">
      <w:r>
        <w:separator/>
      </w:r>
    </w:p>
  </w:footnote>
  <w:footnote w:type="continuationSeparator" w:id="0">
    <w:p w14:paraId="4E42FB99" w14:textId="77777777" w:rsidR="00FD0BF1" w:rsidRDefault="00FD0B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738DA"/>
    <w:multiLevelType w:val="multilevel"/>
    <w:tmpl w:val="4038F850"/>
    <w:lvl w:ilvl="0">
      <w:start w:val="3"/>
      <w:numFmt w:val="decimal"/>
      <w:lvlText w:val="%1"/>
      <w:lvlJc w:val="left"/>
      <w:pPr>
        <w:ind w:left="1118" w:hanging="780"/>
        <w:jc w:val="left"/>
      </w:pPr>
      <w:rPr>
        <w:rFonts w:hint="default"/>
        <w:lang w:val="ro-RO" w:eastAsia="en-US" w:bidi="ar-SA"/>
      </w:rPr>
    </w:lvl>
    <w:lvl w:ilvl="1">
      <w:start w:val="1"/>
      <w:numFmt w:val="decimal"/>
      <w:lvlText w:val="%1.%2."/>
      <w:lvlJc w:val="left"/>
      <w:pPr>
        <w:ind w:left="1118" w:hanging="780"/>
        <w:jc w:val="left"/>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3056" w:hanging="780"/>
      </w:pPr>
      <w:rPr>
        <w:rFonts w:hint="default"/>
        <w:lang w:val="ro-RO" w:eastAsia="en-US" w:bidi="ar-SA"/>
      </w:rPr>
    </w:lvl>
    <w:lvl w:ilvl="3">
      <w:numFmt w:val="bullet"/>
      <w:lvlText w:val="•"/>
      <w:lvlJc w:val="left"/>
      <w:pPr>
        <w:ind w:left="4024" w:hanging="780"/>
      </w:pPr>
      <w:rPr>
        <w:rFonts w:hint="default"/>
        <w:lang w:val="ro-RO" w:eastAsia="en-US" w:bidi="ar-SA"/>
      </w:rPr>
    </w:lvl>
    <w:lvl w:ilvl="4">
      <w:numFmt w:val="bullet"/>
      <w:lvlText w:val="•"/>
      <w:lvlJc w:val="left"/>
      <w:pPr>
        <w:ind w:left="4992" w:hanging="780"/>
      </w:pPr>
      <w:rPr>
        <w:rFonts w:hint="default"/>
        <w:lang w:val="ro-RO" w:eastAsia="en-US" w:bidi="ar-SA"/>
      </w:rPr>
    </w:lvl>
    <w:lvl w:ilvl="5">
      <w:numFmt w:val="bullet"/>
      <w:lvlText w:val="•"/>
      <w:lvlJc w:val="left"/>
      <w:pPr>
        <w:ind w:left="5960" w:hanging="780"/>
      </w:pPr>
      <w:rPr>
        <w:rFonts w:hint="default"/>
        <w:lang w:val="ro-RO" w:eastAsia="en-US" w:bidi="ar-SA"/>
      </w:rPr>
    </w:lvl>
    <w:lvl w:ilvl="6">
      <w:numFmt w:val="bullet"/>
      <w:lvlText w:val="•"/>
      <w:lvlJc w:val="left"/>
      <w:pPr>
        <w:ind w:left="6928" w:hanging="780"/>
      </w:pPr>
      <w:rPr>
        <w:rFonts w:hint="default"/>
        <w:lang w:val="ro-RO" w:eastAsia="en-US" w:bidi="ar-SA"/>
      </w:rPr>
    </w:lvl>
    <w:lvl w:ilvl="7">
      <w:numFmt w:val="bullet"/>
      <w:lvlText w:val="•"/>
      <w:lvlJc w:val="left"/>
      <w:pPr>
        <w:ind w:left="7896" w:hanging="780"/>
      </w:pPr>
      <w:rPr>
        <w:rFonts w:hint="default"/>
        <w:lang w:val="ro-RO" w:eastAsia="en-US" w:bidi="ar-SA"/>
      </w:rPr>
    </w:lvl>
    <w:lvl w:ilvl="8">
      <w:numFmt w:val="bullet"/>
      <w:lvlText w:val="•"/>
      <w:lvlJc w:val="left"/>
      <w:pPr>
        <w:ind w:left="8864" w:hanging="780"/>
      </w:pPr>
      <w:rPr>
        <w:rFonts w:hint="default"/>
        <w:lang w:val="ro-RO" w:eastAsia="en-US" w:bidi="ar-SA"/>
      </w:rPr>
    </w:lvl>
  </w:abstractNum>
  <w:abstractNum w:abstractNumId="1" w15:restartNumberingAfterBreak="0">
    <w:nsid w:val="2E1D4408"/>
    <w:multiLevelType w:val="multilevel"/>
    <w:tmpl w:val="DE2CBD04"/>
    <w:lvl w:ilvl="0">
      <w:start w:val="1"/>
      <w:numFmt w:val="decimal"/>
      <w:lvlText w:val="%1"/>
      <w:lvlJc w:val="left"/>
      <w:pPr>
        <w:ind w:left="970" w:hanging="490"/>
        <w:jc w:val="left"/>
      </w:pPr>
      <w:rPr>
        <w:rFonts w:hint="default"/>
        <w:lang w:val="ro-RO" w:eastAsia="en-US" w:bidi="ar-SA"/>
      </w:rPr>
    </w:lvl>
    <w:lvl w:ilvl="1">
      <w:start w:val="1"/>
      <w:numFmt w:val="decimal"/>
      <w:lvlText w:val="%1.%2."/>
      <w:lvlJc w:val="left"/>
      <w:pPr>
        <w:ind w:left="970" w:hanging="490"/>
        <w:jc w:val="left"/>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1058"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224" w:hanging="360"/>
      </w:pPr>
      <w:rPr>
        <w:rFonts w:hint="default"/>
        <w:lang w:val="ro-RO" w:eastAsia="en-US" w:bidi="ar-SA"/>
      </w:rPr>
    </w:lvl>
    <w:lvl w:ilvl="4">
      <w:numFmt w:val="bullet"/>
      <w:lvlText w:val="•"/>
      <w:lvlJc w:val="left"/>
      <w:pPr>
        <w:ind w:left="4306" w:hanging="360"/>
      </w:pPr>
      <w:rPr>
        <w:rFonts w:hint="default"/>
        <w:lang w:val="ro-RO" w:eastAsia="en-US" w:bidi="ar-SA"/>
      </w:rPr>
    </w:lvl>
    <w:lvl w:ilvl="5">
      <w:numFmt w:val="bullet"/>
      <w:lvlText w:val="•"/>
      <w:lvlJc w:val="left"/>
      <w:pPr>
        <w:ind w:left="5388" w:hanging="360"/>
      </w:pPr>
      <w:rPr>
        <w:rFonts w:hint="default"/>
        <w:lang w:val="ro-RO" w:eastAsia="en-US" w:bidi="ar-SA"/>
      </w:rPr>
    </w:lvl>
    <w:lvl w:ilvl="6">
      <w:numFmt w:val="bullet"/>
      <w:lvlText w:val="•"/>
      <w:lvlJc w:val="left"/>
      <w:pPr>
        <w:ind w:left="6471" w:hanging="360"/>
      </w:pPr>
      <w:rPr>
        <w:rFonts w:hint="default"/>
        <w:lang w:val="ro-RO" w:eastAsia="en-US" w:bidi="ar-SA"/>
      </w:rPr>
    </w:lvl>
    <w:lvl w:ilvl="7">
      <w:numFmt w:val="bullet"/>
      <w:lvlText w:val="•"/>
      <w:lvlJc w:val="left"/>
      <w:pPr>
        <w:ind w:left="7553" w:hanging="360"/>
      </w:pPr>
      <w:rPr>
        <w:rFonts w:hint="default"/>
        <w:lang w:val="ro-RO" w:eastAsia="en-US" w:bidi="ar-SA"/>
      </w:rPr>
    </w:lvl>
    <w:lvl w:ilvl="8">
      <w:numFmt w:val="bullet"/>
      <w:lvlText w:val="•"/>
      <w:lvlJc w:val="left"/>
      <w:pPr>
        <w:ind w:left="8635" w:hanging="360"/>
      </w:pPr>
      <w:rPr>
        <w:rFonts w:hint="default"/>
        <w:lang w:val="ro-RO" w:eastAsia="en-US" w:bidi="ar-SA"/>
      </w:rPr>
    </w:lvl>
  </w:abstractNum>
  <w:abstractNum w:abstractNumId="2"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08594D"/>
    <w:multiLevelType w:val="hybridMultilevel"/>
    <w:tmpl w:val="FB8E3478"/>
    <w:lvl w:ilvl="0" w:tplc="2A86B0EE">
      <w:start w:val="1"/>
      <w:numFmt w:val="upperRoman"/>
      <w:lvlText w:val="%1."/>
      <w:lvlJc w:val="left"/>
      <w:pPr>
        <w:ind w:left="1058" w:hanging="591"/>
        <w:jc w:val="right"/>
      </w:pPr>
      <w:rPr>
        <w:rFonts w:ascii="Times New Roman" w:eastAsia="Times New Roman" w:hAnsi="Times New Roman" w:cs="Times New Roman" w:hint="default"/>
        <w:b/>
        <w:bCs/>
        <w:i w:val="0"/>
        <w:iCs w:val="0"/>
        <w:spacing w:val="0"/>
        <w:w w:val="100"/>
        <w:sz w:val="24"/>
        <w:szCs w:val="24"/>
        <w:lang w:val="ro-RO" w:eastAsia="en-US" w:bidi="ar-SA"/>
      </w:rPr>
    </w:lvl>
    <w:lvl w:ilvl="1" w:tplc="94668758">
      <w:numFmt w:val="bullet"/>
      <w:lvlText w:val="•"/>
      <w:lvlJc w:val="left"/>
      <w:pPr>
        <w:ind w:left="2034" w:hanging="591"/>
      </w:pPr>
      <w:rPr>
        <w:rFonts w:hint="default"/>
        <w:lang w:val="ro-RO" w:eastAsia="en-US" w:bidi="ar-SA"/>
      </w:rPr>
    </w:lvl>
    <w:lvl w:ilvl="2" w:tplc="D3C2350E">
      <w:numFmt w:val="bullet"/>
      <w:lvlText w:val="•"/>
      <w:lvlJc w:val="left"/>
      <w:pPr>
        <w:ind w:left="3008" w:hanging="591"/>
      </w:pPr>
      <w:rPr>
        <w:rFonts w:hint="default"/>
        <w:lang w:val="ro-RO" w:eastAsia="en-US" w:bidi="ar-SA"/>
      </w:rPr>
    </w:lvl>
    <w:lvl w:ilvl="3" w:tplc="D562BC10">
      <w:numFmt w:val="bullet"/>
      <w:lvlText w:val="•"/>
      <w:lvlJc w:val="left"/>
      <w:pPr>
        <w:ind w:left="3982" w:hanging="591"/>
      </w:pPr>
      <w:rPr>
        <w:rFonts w:hint="default"/>
        <w:lang w:val="ro-RO" w:eastAsia="en-US" w:bidi="ar-SA"/>
      </w:rPr>
    </w:lvl>
    <w:lvl w:ilvl="4" w:tplc="4486554E">
      <w:numFmt w:val="bullet"/>
      <w:lvlText w:val="•"/>
      <w:lvlJc w:val="left"/>
      <w:pPr>
        <w:ind w:left="4956" w:hanging="591"/>
      </w:pPr>
      <w:rPr>
        <w:rFonts w:hint="default"/>
        <w:lang w:val="ro-RO" w:eastAsia="en-US" w:bidi="ar-SA"/>
      </w:rPr>
    </w:lvl>
    <w:lvl w:ilvl="5" w:tplc="081A5108">
      <w:numFmt w:val="bullet"/>
      <w:lvlText w:val="•"/>
      <w:lvlJc w:val="left"/>
      <w:pPr>
        <w:ind w:left="5930" w:hanging="591"/>
      </w:pPr>
      <w:rPr>
        <w:rFonts w:hint="default"/>
        <w:lang w:val="ro-RO" w:eastAsia="en-US" w:bidi="ar-SA"/>
      </w:rPr>
    </w:lvl>
    <w:lvl w:ilvl="6" w:tplc="0A4A3CDC">
      <w:numFmt w:val="bullet"/>
      <w:lvlText w:val="•"/>
      <w:lvlJc w:val="left"/>
      <w:pPr>
        <w:ind w:left="6904" w:hanging="591"/>
      </w:pPr>
      <w:rPr>
        <w:rFonts w:hint="default"/>
        <w:lang w:val="ro-RO" w:eastAsia="en-US" w:bidi="ar-SA"/>
      </w:rPr>
    </w:lvl>
    <w:lvl w:ilvl="7" w:tplc="505AF874">
      <w:numFmt w:val="bullet"/>
      <w:lvlText w:val="•"/>
      <w:lvlJc w:val="left"/>
      <w:pPr>
        <w:ind w:left="7878" w:hanging="591"/>
      </w:pPr>
      <w:rPr>
        <w:rFonts w:hint="default"/>
        <w:lang w:val="ro-RO" w:eastAsia="en-US" w:bidi="ar-SA"/>
      </w:rPr>
    </w:lvl>
    <w:lvl w:ilvl="8" w:tplc="25D0EC24">
      <w:numFmt w:val="bullet"/>
      <w:lvlText w:val="•"/>
      <w:lvlJc w:val="left"/>
      <w:pPr>
        <w:ind w:left="8852" w:hanging="591"/>
      </w:pPr>
      <w:rPr>
        <w:rFonts w:hint="default"/>
        <w:lang w:val="ro-RO" w:eastAsia="en-US" w:bidi="ar-SA"/>
      </w:rPr>
    </w:lvl>
  </w:abstractNum>
  <w:abstractNum w:abstractNumId="4" w15:restartNumberingAfterBreak="0">
    <w:nsid w:val="5A0C5444"/>
    <w:multiLevelType w:val="multilevel"/>
    <w:tmpl w:val="A288BB4A"/>
    <w:lvl w:ilvl="0">
      <w:start w:val="2"/>
      <w:numFmt w:val="decimal"/>
      <w:lvlText w:val="%1"/>
      <w:lvlJc w:val="left"/>
      <w:pPr>
        <w:ind w:left="965" w:hanging="627"/>
        <w:jc w:val="left"/>
      </w:pPr>
      <w:rPr>
        <w:rFonts w:hint="default"/>
        <w:lang w:val="ro-RO" w:eastAsia="en-US" w:bidi="ar-SA"/>
      </w:rPr>
    </w:lvl>
    <w:lvl w:ilvl="1">
      <w:start w:val="1"/>
      <w:numFmt w:val="decimal"/>
      <w:lvlText w:val="%1.%2."/>
      <w:lvlJc w:val="left"/>
      <w:pPr>
        <w:ind w:left="965" w:hanging="627"/>
        <w:jc w:val="left"/>
      </w:pPr>
      <w:rPr>
        <w:rFonts w:ascii="Times New Roman" w:eastAsia="Times New Roman" w:hAnsi="Times New Roman" w:cs="Times New Roman" w:hint="default"/>
        <w:b/>
        <w:bCs/>
        <w:i w:val="0"/>
        <w:iCs w:val="0"/>
        <w:spacing w:val="0"/>
        <w:w w:val="100"/>
        <w:sz w:val="24"/>
        <w:szCs w:val="24"/>
        <w:lang w:val="ro-RO" w:eastAsia="en-US" w:bidi="ar-SA"/>
      </w:rPr>
    </w:lvl>
    <w:lvl w:ilvl="2">
      <w:numFmt w:val="bullet"/>
      <w:lvlText w:val="-"/>
      <w:lvlJc w:val="left"/>
      <w:pPr>
        <w:ind w:left="338" w:hanging="168"/>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146" w:hanging="168"/>
      </w:pPr>
      <w:rPr>
        <w:rFonts w:hint="default"/>
        <w:lang w:val="ro-RO" w:eastAsia="en-US" w:bidi="ar-SA"/>
      </w:rPr>
    </w:lvl>
    <w:lvl w:ilvl="4">
      <w:numFmt w:val="bullet"/>
      <w:lvlText w:val="•"/>
      <w:lvlJc w:val="left"/>
      <w:pPr>
        <w:ind w:left="4240" w:hanging="168"/>
      </w:pPr>
      <w:rPr>
        <w:rFonts w:hint="default"/>
        <w:lang w:val="ro-RO" w:eastAsia="en-US" w:bidi="ar-SA"/>
      </w:rPr>
    </w:lvl>
    <w:lvl w:ilvl="5">
      <w:numFmt w:val="bullet"/>
      <w:lvlText w:val="•"/>
      <w:lvlJc w:val="left"/>
      <w:pPr>
        <w:ind w:left="5333" w:hanging="168"/>
      </w:pPr>
      <w:rPr>
        <w:rFonts w:hint="default"/>
        <w:lang w:val="ro-RO" w:eastAsia="en-US" w:bidi="ar-SA"/>
      </w:rPr>
    </w:lvl>
    <w:lvl w:ilvl="6">
      <w:numFmt w:val="bullet"/>
      <w:lvlText w:val="•"/>
      <w:lvlJc w:val="left"/>
      <w:pPr>
        <w:ind w:left="6426" w:hanging="168"/>
      </w:pPr>
      <w:rPr>
        <w:rFonts w:hint="default"/>
        <w:lang w:val="ro-RO" w:eastAsia="en-US" w:bidi="ar-SA"/>
      </w:rPr>
    </w:lvl>
    <w:lvl w:ilvl="7">
      <w:numFmt w:val="bullet"/>
      <w:lvlText w:val="•"/>
      <w:lvlJc w:val="left"/>
      <w:pPr>
        <w:ind w:left="7520" w:hanging="168"/>
      </w:pPr>
      <w:rPr>
        <w:rFonts w:hint="default"/>
        <w:lang w:val="ro-RO" w:eastAsia="en-US" w:bidi="ar-SA"/>
      </w:rPr>
    </w:lvl>
    <w:lvl w:ilvl="8">
      <w:numFmt w:val="bullet"/>
      <w:lvlText w:val="•"/>
      <w:lvlJc w:val="left"/>
      <w:pPr>
        <w:ind w:left="8613" w:hanging="168"/>
      </w:pPr>
      <w:rPr>
        <w:rFonts w:hint="default"/>
        <w:lang w:val="ro-RO" w:eastAsia="en-US" w:bidi="ar-SA"/>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173"/>
    <w:rsid w:val="001E00B0"/>
    <w:rsid w:val="00286413"/>
    <w:rsid w:val="00344FDA"/>
    <w:rsid w:val="0037349C"/>
    <w:rsid w:val="003E78CD"/>
    <w:rsid w:val="004904FD"/>
    <w:rsid w:val="00513A0E"/>
    <w:rsid w:val="00544173"/>
    <w:rsid w:val="00616157"/>
    <w:rsid w:val="006616BB"/>
    <w:rsid w:val="00670F16"/>
    <w:rsid w:val="00680125"/>
    <w:rsid w:val="006A546A"/>
    <w:rsid w:val="007F32EE"/>
    <w:rsid w:val="009D724F"/>
    <w:rsid w:val="00A062EC"/>
    <w:rsid w:val="00B00259"/>
    <w:rsid w:val="00B210EE"/>
    <w:rsid w:val="00B40445"/>
    <w:rsid w:val="00C70B5B"/>
    <w:rsid w:val="00E323FA"/>
    <w:rsid w:val="00EE3309"/>
    <w:rsid w:val="00FD0BF1"/>
    <w:rsid w:val="00FF1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F85D"/>
  <w15:docId w15:val="{ECAB3A68-CA7C-48D4-9D41-95CFB6E38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pacing w:before="60"/>
      <w:ind w:left="338"/>
    </w:pPr>
    <w:rPr>
      <w:sz w:val="24"/>
      <w:szCs w:val="24"/>
    </w:rPr>
  </w:style>
  <w:style w:type="paragraph" w:styleId="a4">
    <w:name w:val="List Paragraph"/>
    <w:basedOn w:val="a"/>
    <w:uiPriority w:val="1"/>
    <w:qFormat/>
    <w:pPr>
      <w:spacing w:before="60"/>
      <w:ind w:left="1058" w:hanging="719"/>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670F16"/>
    <w:pPr>
      <w:widowControl/>
      <w:tabs>
        <w:tab w:val="center" w:pos="4680"/>
        <w:tab w:val="right" w:pos="9360"/>
      </w:tabs>
      <w:autoSpaceDE/>
      <w:autoSpaceDN/>
    </w:pPr>
    <w:rPr>
      <w:rFonts w:asciiTheme="minorHAnsi" w:eastAsiaTheme="minorEastAsia" w:hAnsiTheme="minorHAnsi" w:cstheme="minorBidi"/>
      <w:lang w:val="en-US"/>
    </w:rPr>
  </w:style>
  <w:style w:type="character" w:customStyle="1" w:styleId="a6">
    <w:name w:val="Верхний колонтитул Знак"/>
    <w:basedOn w:val="a0"/>
    <w:link w:val="a5"/>
    <w:uiPriority w:val="99"/>
    <w:rsid w:val="00670F16"/>
    <w:rPr>
      <w:rFonts w:eastAsiaTheme="minorEastAsia"/>
    </w:rPr>
  </w:style>
  <w:style w:type="table" w:styleId="a7">
    <w:name w:val="Table Grid"/>
    <w:basedOn w:val="a1"/>
    <w:uiPriority w:val="39"/>
    <w:rsid w:val="00A06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B40445"/>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27EFF2-07BB-4E28-A3AC-BE88C641E65D}">
  <ds:schemaRefs>
    <ds:schemaRef ds:uri="http://schemas.microsoft.com/sharepoint/v3/contenttype/forms"/>
  </ds:schemaRefs>
</ds:datastoreItem>
</file>

<file path=customXml/itemProps2.xml><?xml version="1.0" encoding="utf-8"?>
<ds:datastoreItem xmlns:ds="http://schemas.openxmlformats.org/officeDocument/2006/customXml" ds:itemID="{38693FD0-1571-4ACC-A00C-6C631BC0BC5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0BE41D63-840E-492E-AA77-6C825410AC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1810</Words>
  <Characters>10322</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 Bostan</dc:creator>
  <cp:lastModifiedBy>Tatiana Melnic</cp:lastModifiedBy>
  <cp:revision>3</cp:revision>
  <dcterms:created xsi:type="dcterms:W3CDTF">2026-01-16T16:10:00Z</dcterms:created>
  <dcterms:modified xsi:type="dcterms:W3CDTF">2026-01-19T09:07:00Z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2025-06-06T00:00:00Z</vt:filetime>
  </property>
  <property fmtid="{D5CDD505-2E9C-101B-9397-08002B2CF9AE}" pid="3" name="Creator">
    <vt:lpwstr>Microsoft® Word for Microsoft 365</vt:lpwstr>
  </property>
  <property fmtid="{D5CDD505-2E9C-101B-9397-08002B2CF9AE}" pid="4" name="LastSaved">
    <vt:filetime>2025-11-13T00:00:00Z</vt:filetime>
  </property>
  <property fmtid="{D5CDD505-2E9C-101B-9397-08002B2CF9AE}" pid="5" name="Producer">
    <vt:lpwstr>Microsoft® Word for Microsoft 365</vt:lpwstr>
  </property>
  <property fmtid="{D5CDD505-2E9C-101B-9397-08002B2CF9AE}" pid="6" name="ContentTypeId">
    <vt:lpwstr>0x010100D0EA9050A4E5A846A632E15C6EC2DCA4</vt:lpwstr>
  </property>
</Properties>
</file>