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5B99" w:rsidRPr="006E30EF" w:rsidRDefault="004C5B99" w:rsidP="004C5B99">
      <w:pPr>
        <w:spacing w:after="0"/>
        <w:jc w:val="right"/>
        <w:rPr>
          <w:rFonts w:ascii="Times New Roman" w:hAnsi="Times New Roman" w:cs="Times New Roman"/>
          <w:lang w:val="ro-MD"/>
        </w:rPr>
      </w:pPr>
      <w:r w:rsidRPr="006E30EF">
        <w:rPr>
          <w:rFonts w:ascii="Times New Roman" w:hAnsi="Times New Roman" w:cs="Times New Roman"/>
          <w:lang w:val="ro-MD"/>
        </w:rPr>
        <w:t xml:space="preserve">Anexa nr. </w:t>
      </w:r>
      <w:r>
        <w:rPr>
          <w:rFonts w:ascii="Times New Roman" w:hAnsi="Times New Roman" w:cs="Times New Roman"/>
          <w:lang w:val="ro-MD"/>
        </w:rPr>
        <w:t>22</w:t>
      </w:r>
    </w:p>
    <w:p w:rsidR="004C5B99" w:rsidRPr="006E30EF" w:rsidRDefault="004C5B99" w:rsidP="004C5B99">
      <w:pPr>
        <w:jc w:val="center"/>
        <w:rPr>
          <w:rFonts w:ascii="Times New Roman" w:hAnsi="Times New Roman" w:cs="Times New Roman"/>
          <w:b/>
          <w:lang w:val="ro-MD"/>
        </w:rPr>
      </w:pPr>
      <w:r w:rsidRPr="006E30EF">
        <w:rPr>
          <w:rFonts w:ascii="Times New Roman" w:hAnsi="Times New Roman" w:cs="Times New Roman"/>
          <w:b/>
          <w:lang w:val="ro-MD"/>
        </w:rPr>
        <w:t>SPECIFICAȚIA TEHNICE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504"/>
        <w:gridCol w:w="1998"/>
        <w:gridCol w:w="3018"/>
        <w:gridCol w:w="6"/>
        <w:gridCol w:w="4376"/>
        <w:gridCol w:w="4375"/>
      </w:tblGrid>
      <w:tr w:rsidR="004C5B99" w:rsidRPr="00226945" w:rsidTr="004C5B99">
        <w:tc>
          <w:tcPr>
            <w:tcW w:w="504" w:type="dxa"/>
          </w:tcPr>
          <w:p w:rsidR="004C5B99" w:rsidRPr="006E30EF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  <w:r w:rsidRPr="006E30EF">
              <w:rPr>
                <w:rFonts w:ascii="Times New Roman" w:hAnsi="Times New Roman" w:cs="Times New Roman"/>
                <w:lang w:val="ro-MD"/>
              </w:rPr>
              <w:t>Nr.</w:t>
            </w:r>
          </w:p>
        </w:tc>
        <w:tc>
          <w:tcPr>
            <w:tcW w:w="1998" w:type="dxa"/>
            <w:vAlign w:val="center"/>
          </w:tcPr>
          <w:p w:rsidR="004C5B99" w:rsidRPr="006E30EF" w:rsidRDefault="004C5B99" w:rsidP="004C5B99">
            <w:pPr>
              <w:pStyle w:val="TableParagraph"/>
              <w:ind w:left="8" w:right="1"/>
              <w:rPr>
                <w:b/>
                <w:sz w:val="20"/>
              </w:rPr>
            </w:pPr>
            <w:r w:rsidRPr="006E30EF">
              <w:rPr>
                <w:b/>
                <w:sz w:val="20"/>
              </w:rPr>
              <w:t>Denumirea</w:t>
            </w:r>
            <w:r w:rsidRPr="006E30EF">
              <w:rPr>
                <w:b/>
                <w:spacing w:val="-10"/>
                <w:sz w:val="20"/>
              </w:rPr>
              <w:t xml:space="preserve"> </w:t>
            </w:r>
            <w:r w:rsidRPr="006E30EF">
              <w:rPr>
                <w:b/>
                <w:spacing w:val="-2"/>
                <w:sz w:val="20"/>
              </w:rPr>
              <w:t>serviciilor</w:t>
            </w:r>
          </w:p>
        </w:tc>
        <w:tc>
          <w:tcPr>
            <w:tcW w:w="3024" w:type="dxa"/>
            <w:gridSpan w:val="2"/>
            <w:vAlign w:val="center"/>
          </w:tcPr>
          <w:p w:rsidR="004C5B99" w:rsidRPr="006E30EF" w:rsidRDefault="004C5B99" w:rsidP="004C5B99">
            <w:pPr>
              <w:pStyle w:val="TableParagraph"/>
              <w:ind w:right="171"/>
              <w:rPr>
                <w:b/>
                <w:sz w:val="20"/>
              </w:rPr>
            </w:pPr>
            <w:r w:rsidRPr="006E30EF">
              <w:rPr>
                <w:b/>
                <w:sz w:val="20"/>
              </w:rPr>
              <w:t>Denumirea</w:t>
            </w:r>
            <w:r w:rsidRPr="006E30EF">
              <w:rPr>
                <w:b/>
                <w:spacing w:val="-13"/>
                <w:sz w:val="20"/>
              </w:rPr>
              <w:t xml:space="preserve"> </w:t>
            </w:r>
            <w:r w:rsidRPr="006E30EF">
              <w:rPr>
                <w:b/>
                <w:sz w:val="20"/>
              </w:rPr>
              <w:t xml:space="preserve">modelului </w:t>
            </w:r>
            <w:r w:rsidRPr="006E30EF">
              <w:rPr>
                <w:b/>
                <w:spacing w:val="-2"/>
                <w:sz w:val="20"/>
              </w:rPr>
              <w:t>serviciului</w:t>
            </w:r>
          </w:p>
        </w:tc>
        <w:tc>
          <w:tcPr>
            <w:tcW w:w="4376" w:type="dxa"/>
            <w:vAlign w:val="center"/>
          </w:tcPr>
          <w:p w:rsidR="004C5B99" w:rsidRPr="006E30EF" w:rsidRDefault="004C5B99" w:rsidP="004C5B99">
            <w:pPr>
              <w:pStyle w:val="TableParagraph"/>
              <w:spacing w:line="230" w:lineRule="atLeast"/>
              <w:ind w:left="153" w:right="147" w:firstLine="1"/>
              <w:rPr>
                <w:b/>
                <w:sz w:val="20"/>
              </w:rPr>
            </w:pPr>
            <w:r w:rsidRPr="006E30EF">
              <w:rPr>
                <w:b/>
                <w:sz w:val="20"/>
              </w:rPr>
              <w:t>Specificarea tehnică deplină solicitată</w:t>
            </w:r>
            <w:r w:rsidRPr="006E30EF">
              <w:rPr>
                <w:b/>
                <w:spacing w:val="-13"/>
                <w:sz w:val="20"/>
              </w:rPr>
              <w:t xml:space="preserve"> </w:t>
            </w:r>
            <w:r w:rsidRPr="006E30EF">
              <w:rPr>
                <w:b/>
                <w:sz w:val="20"/>
              </w:rPr>
              <w:t>de</w:t>
            </w:r>
            <w:r w:rsidRPr="006E30EF">
              <w:rPr>
                <w:b/>
                <w:spacing w:val="-12"/>
                <w:sz w:val="20"/>
              </w:rPr>
              <w:t xml:space="preserve"> </w:t>
            </w:r>
            <w:r w:rsidRPr="006E30EF">
              <w:rPr>
                <w:b/>
                <w:sz w:val="20"/>
              </w:rPr>
              <w:t>către</w:t>
            </w:r>
            <w:r w:rsidRPr="006E30EF">
              <w:rPr>
                <w:b/>
                <w:spacing w:val="-13"/>
                <w:sz w:val="20"/>
              </w:rPr>
              <w:t xml:space="preserve"> </w:t>
            </w:r>
            <w:r w:rsidRPr="006E30EF">
              <w:rPr>
                <w:b/>
                <w:sz w:val="20"/>
              </w:rPr>
              <w:t xml:space="preserve">autoritatea </w:t>
            </w:r>
            <w:r w:rsidRPr="006E30EF">
              <w:rPr>
                <w:b/>
                <w:spacing w:val="-2"/>
                <w:sz w:val="20"/>
              </w:rPr>
              <w:t>contractantă</w:t>
            </w:r>
          </w:p>
        </w:tc>
        <w:tc>
          <w:tcPr>
            <w:tcW w:w="4375" w:type="dxa"/>
            <w:vAlign w:val="center"/>
          </w:tcPr>
          <w:p w:rsidR="004C5B99" w:rsidRPr="006E30EF" w:rsidRDefault="004C5B99" w:rsidP="004C5B99">
            <w:pPr>
              <w:pStyle w:val="TableParagraph"/>
              <w:spacing w:before="1" w:line="210" w:lineRule="exact"/>
              <w:ind w:left="175"/>
              <w:rPr>
                <w:b/>
                <w:sz w:val="20"/>
              </w:rPr>
            </w:pPr>
            <w:r w:rsidRPr="006E30EF">
              <w:rPr>
                <w:b/>
                <w:sz w:val="20"/>
              </w:rPr>
              <w:t>Specificarea</w:t>
            </w:r>
            <w:r w:rsidRPr="006E30EF">
              <w:rPr>
                <w:b/>
                <w:spacing w:val="-13"/>
                <w:sz w:val="20"/>
              </w:rPr>
              <w:t xml:space="preserve"> </w:t>
            </w:r>
            <w:r w:rsidRPr="006E30EF">
              <w:rPr>
                <w:b/>
                <w:sz w:val="20"/>
              </w:rPr>
              <w:t>tehnică deplină propusă de către ofertant</w:t>
            </w:r>
          </w:p>
        </w:tc>
      </w:tr>
      <w:tr w:rsidR="004C5B99" w:rsidRPr="006E30EF" w:rsidTr="004C5B99">
        <w:tc>
          <w:tcPr>
            <w:tcW w:w="504" w:type="dxa"/>
          </w:tcPr>
          <w:p w:rsidR="004C5B99" w:rsidRPr="006E30EF" w:rsidRDefault="004C5B99" w:rsidP="004C5B99">
            <w:pPr>
              <w:pStyle w:val="TableParagraph"/>
              <w:spacing w:before="22"/>
              <w:ind w:left="8" w:right="2"/>
              <w:jc w:val="center"/>
              <w:rPr>
                <w:sz w:val="20"/>
              </w:rPr>
            </w:pPr>
            <w:r w:rsidRPr="006E30EF">
              <w:rPr>
                <w:spacing w:val="-10"/>
                <w:sz w:val="20"/>
              </w:rPr>
              <w:t>1</w:t>
            </w:r>
          </w:p>
        </w:tc>
        <w:tc>
          <w:tcPr>
            <w:tcW w:w="1998" w:type="dxa"/>
          </w:tcPr>
          <w:p w:rsidR="004C5B99" w:rsidRPr="006E30EF" w:rsidRDefault="004C5B99" w:rsidP="004C5B99">
            <w:pPr>
              <w:pStyle w:val="TableParagraph"/>
              <w:spacing w:before="22"/>
              <w:ind w:left="7"/>
              <w:jc w:val="center"/>
              <w:rPr>
                <w:sz w:val="20"/>
              </w:rPr>
            </w:pPr>
            <w:r w:rsidRPr="006E30EF">
              <w:rPr>
                <w:spacing w:val="-10"/>
                <w:sz w:val="20"/>
              </w:rPr>
              <w:t>2</w:t>
            </w:r>
          </w:p>
        </w:tc>
        <w:tc>
          <w:tcPr>
            <w:tcW w:w="3024" w:type="dxa"/>
            <w:gridSpan w:val="2"/>
          </w:tcPr>
          <w:p w:rsidR="004C5B99" w:rsidRPr="006E30EF" w:rsidRDefault="004C5B99" w:rsidP="004C5B99">
            <w:pPr>
              <w:pStyle w:val="TableParagraph"/>
              <w:spacing w:before="22"/>
              <w:ind w:left="9"/>
              <w:jc w:val="center"/>
              <w:rPr>
                <w:sz w:val="20"/>
              </w:rPr>
            </w:pPr>
            <w:r w:rsidRPr="006E30EF">
              <w:rPr>
                <w:spacing w:val="-10"/>
                <w:sz w:val="20"/>
              </w:rPr>
              <w:t>3</w:t>
            </w:r>
          </w:p>
        </w:tc>
        <w:tc>
          <w:tcPr>
            <w:tcW w:w="4376" w:type="dxa"/>
          </w:tcPr>
          <w:p w:rsidR="004C5B99" w:rsidRPr="006E30EF" w:rsidRDefault="004C5B99" w:rsidP="004C5B99">
            <w:pPr>
              <w:pStyle w:val="TableParagraph"/>
              <w:spacing w:before="22"/>
              <w:ind w:left="7"/>
              <w:jc w:val="center"/>
              <w:rPr>
                <w:sz w:val="20"/>
              </w:rPr>
            </w:pPr>
            <w:r w:rsidRPr="006E30EF">
              <w:rPr>
                <w:spacing w:val="-10"/>
                <w:sz w:val="20"/>
              </w:rPr>
              <w:t>4</w:t>
            </w:r>
          </w:p>
        </w:tc>
        <w:tc>
          <w:tcPr>
            <w:tcW w:w="4375" w:type="dxa"/>
          </w:tcPr>
          <w:p w:rsidR="004C5B99" w:rsidRPr="006E30EF" w:rsidRDefault="004C5B99" w:rsidP="004C5B99">
            <w:pPr>
              <w:pStyle w:val="TableParagraph"/>
              <w:spacing w:before="22"/>
              <w:ind w:left="7"/>
              <w:jc w:val="center"/>
              <w:rPr>
                <w:sz w:val="20"/>
              </w:rPr>
            </w:pPr>
            <w:r w:rsidRPr="006E30EF">
              <w:rPr>
                <w:sz w:val="20"/>
              </w:rPr>
              <w:t>5</w:t>
            </w:r>
          </w:p>
        </w:tc>
      </w:tr>
      <w:tr w:rsidR="004C5B99" w:rsidRPr="00622563" w:rsidTr="004C5B99">
        <w:tc>
          <w:tcPr>
            <w:tcW w:w="14277" w:type="dxa"/>
            <w:gridSpan w:val="6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bCs/>
                <w:lang w:val="ro-MD" w:eastAsia="ru-RU"/>
              </w:rPr>
              <w:t>Lotul 1- Servicii de deservire tehnică și reparație a aparatelor de aer condiționat</w:t>
            </w:r>
          </w:p>
        </w:tc>
      </w:tr>
      <w:tr w:rsidR="004C5B99" w:rsidRPr="00622563" w:rsidTr="004C5B99">
        <w:tc>
          <w:tcPr>
            <w:tcW w:w="14277" w:type="dxa"/>
            <w:gridSpan w:val="6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b/>
                <w:bCs/>
                <w:lang w:val="ro-MD" w:eastAsia="ru-RU"/>
              </w:rPr>
            </w:pPr>
            <w:r w:rsidRPr="00622563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Casa Guvernului</w:t>
            </w:r>
          </w:p>
        </w:tc>
      </w:tr>
      <w:tr w:rsidR="004C5B99" w:rsidRPr="00622563" w:rsidTr="004C5B99">
        <w:trPr>
          <w:trHeight w:val="7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C5B99" w:rsidRPr="00622563" w:rsidRDefault="004C5B99" w:rsidP="004C5B99">
            <w:pPr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 w:eastAsia="ru-RU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AC MITSUBISHI HARUKAZE 9000 BTU INVERTER R32</w:t>
            </w:r>
          </w:p>
        </w:tc>
        <w:tc>
          <w:tcPr>
            <w:tcW w:w="4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5E" w:rsidRPr="00622563" w:rsidRDefault="00096C5E" w:rsidP="00096C5E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.Inspecția vizuală a unităților exterioare și interioare pentru identificarea defectelor mecanice;</w:t>
            </w:r>
          </w:p>
          <w:p w:rsidR="00096C5E" w:rsidRPr="00622563" w:rsidRDefault="00096C5E" w:rsidP="00096C5E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 xml:space="preserve">2.Verificarea funcționării echipamentelor în toate modurile de operare (răcire, încălzire, ventilare, </w:t>
            </w:r>
            <w:proofErr w:type="spellStart"/>
            <w:r w:rsidRPr="00622563">
              <w:rPr>
                <w:sz w:val="20"/>
                <w:szCs w:val="20"/>
                <w:lang w:val="ro-MD" w:eastAsia="ru-RU" w:bidi="ar-SA"/>
              </w:rPr>
              <w:t>dezumidificare</w:t>
            </w:r>
            <w:proofErr w:type="spellEnd"/>
            <w:r w:rsidRPr="00622563">
              <w:rPr>
                <w:sz w:val="20"/>
                <w:szCs w:val="20"/>
                <w:lang w:val="ro-MD" w:eastAsia="ru-RU" w:bidi="ar-SA"/>
              </w:rPr>
              <w:t>);</w:t>
            </w:r>
          </w:p>
          <w:p w:rsidR="00096C5E" w:rsidRPr="00622563" w:rsidRDefault="00096C5E" w:rsidP="00096C5E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3.Testarea funcționării corecte a jaluzelelor de direcționare a fluxului de aer;</w:t>
            </w:r>
          </w:p>
          <w:p w:rsidR="00096C5E" w:rsidRPr="00622563" w:rsidRDefault="00096C5E" w:rsidP="00096C5E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4.Curățarea schimbătorului de căldură al unității interioare;</w:t>
            </w:r>
          </w:p>
          <w:p w:rsidR="00096C5E" w:rsidRPr="00622563" w:rsidRDefault="00096C5E" w:rsidP="00096C5E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5.Curățarea schimbătorului de căldură al unității exterioare;</w:t>
            </w:r>
          </w:p>
          <w:p w:rsidR="00096C5E" w:rsidRPr="00622563" w:rsidRDefault="00096C5E" w:rsidP="00096C5E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6.Verificarea și curățarea sistemului de drenaj, utilizând perie de sârmă și jet de apă sub presiune;</w:t>
            </w:r>
          </w:p>
          <w:p w:rsidR="00096C5E" w:rsidRPr="00622563" w:rsidRDefault="00096C5E" w:rsidP="00096C5E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7.Controlul integrității izolației și verificarea conexiunilor electrice;</w:t>
            </w:r>
          </w:p>
          <w:p w:rsidR="00096C5E" w:rsidRPr="00622563" w:rsidRDefault="00096C5E" w:rsidP="00096C5E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8.Diagnosticarea componentelor electronice (placă de bază, senzori etc.);</w:t>
            </w:r>
          </w:p>
          <w:p w:rsidR="00096C5E" w:rsidRPr="00622563" w:rsidRDefault="00096C5E" w:rsidP="00096C5E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9.Verificarea și fixarea pieselor mecanice, lubrifierea acestora, dacă este necesar;</w:t>
            </w:r>
          </w:p>
          <w:p w:rsidR="00096C5E" w:rsidRPr="00622563" w:rsidRDefault="00096C5E" w:rsidP="00096C5E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10.Verificarea și, după caz, reprogramarea telecomenzilor;</w:t>
            </w:r>
          </w:p>
          <w:p w:rsidR="00096C5E" w:rsidRPr="00622563" w:rsidRDefault="00096C5E" w:rsidP="00096C5E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11.Predarea lucrărilor efectuate persoanei desemnate din partea Beneficiarului;</w:t>
            </w:r>
          </w:p>
          <w:p w:rsidR="00096C5E" w:rsidRPr="00622563" w:rsidRDefault="00096C5E" w:rsidP="00096C5E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12.Oferirea de consultanță privind utilizarea corectă a echipamentului (la solicitarea Beneficiarului);</w:t>
            </w:r>
          </w:p>
          <w:p w:rsidR="00096C5E" w:rsidRPr="00622563" w:rsidRDefault="00096C5E" w:rsidP="00096C5E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13</w:t>
            </w:r>
            <w:r w:rsidRPr="00622563">
              <w:rPr>
                <w:b/>
                <w:sz w:val="20"/>
                <w:szCs w:val="20"/>
                <w:lang w:val="ro-MD" w:eastAsia="ru-RU" w:bidi="ar-SA"/>
              </w:rPr>
              <w:t>.</w:t>
            </w:r>
            <w:r w:rsidRPr="00622563">
              <w:rPr>
                <w:sz w:val="20"/>
                <w:szCs w:val="20"/>
                <w:lang w:val="ro-MD" w:eastAsia="ru-RU" w:bidi="ar-SA"/>
              </w:rPr>
              <w:t>Serviciile vor fi prestate pentru fiecare aparat de aer condiționat în termen de maxim 3 zile lucrătoare de la primirea solicitării din partea Beneficiarului.</w:t>
            </w:r>
          </w:p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  <w:vMerge w:val="restart"/>
            <w:vAlign w:val="center"/>
          </w:tcPr>
          <w:p w:rsidR="004C5B99" w:rsidRPr="00622563" w:rsidRDefault="004C5B99" w:rsidP="004C5B99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1.Inspecția vizuală a unităților exterioare și interioare pentru identificarea defectelor mecanice;</w:t>
            </w:r>
          </w:p>
          <w:p w:rsidR="004C5B99" w:rsidRPr="00622563" w:rsidRDefault="004C5B99" w:rsidP="004C5B99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 xml:space="preserve">2.Verificarea funcționării echipamentelor în toate modurile de operare (răcire, încălzire, ventilare, </w:t>
            </w:r>
            <w:proofErr w:type="spellStart"/>
            <w:r w:rsidRPr="00622563">
              <w:rPr>
                <w:sz w:val="20"/>
                <w:szCs w:val="20"/>
                <w:lang w:val="ro-MD" w:eastAsia="ru-RU" w:bidi="ar-SA"/>
              </w:rPr>
              <w:t>dezumidificare</w:t>
            </w:r>
            <w:proofErr w:type="spellEnd"/>
            <w:r w:rsidRPr="00622563">
              <w:rPr>
                <w:sz w:val="20"/>
                <w:szCs w:val="20"/>
                <w:lang w:val="ro-MD" w:eastAsia="ru-RU" w:bidi="ar-SA"/>
              </w:rPr>
              <w:t>);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3.Testarea funcționării corecte a jaluzelelor de direcționare a fluxului de aer;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4.Curățarea schimbătorului de căldură al unității interioare;</w:t>
            </w:r>
          </w:p>
          <w:p w:rsidR="004C5B99" w:rsidRPr="00622563" w:rsidRDefault="004C5B99" w:rsidP="004C5B99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5.Curățarea schimbătorului de căldură al unității exterioare;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6.Verificarea și curățarea sistemului de drenaj, utilizând perie de sârmă și jet de apă sub presiune;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7.Controlul integrității izolației și verificarea conexiunilor electrice;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8.Diagnosticarea componentelor electronice (placă de bază, senzori etc.);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9.Verificarea și fixarea pieselor mecanice, lubrifierea acestora, dacă este necesar;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10.Verificarea și, după caz, reprogramarea telecomenzilor;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11.Predarea lucrărilor efectuate persoanei desemnate din partea Beneficiarului;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12.Oferirea de consultanță privind utilizarea corectă a echipamentului (la solicitarea Beneficiarului);</w:t>
            </w:r>
          </w:p>
          <w:p w:rsidR="004C5B99" w:rsidRPr="00622563" w:rsidRDefault="004C5B99" w:rsidP="004C5B99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13</w:t>
            </w:r>
            <w:r w:rsidRPr="00622563">
              <w:rPr>
                <w:b/>
                <w:sz w:val="20"/>
                <w:szCs w:val="20"/>
                <w:lang w:val="ro-MD" w:eastAsia="ru-RU" w:bidi="ar-SA"/>
              </w:rPr>
              <w:t>.</w:t>
            </w:r>
            <w:r w:rsidRPr="00622563">
              <w:rPr>
                <w:sz w:val="20"/>
                <w:szCs w:val="20"/>
                <w:lang w:val="ro-MD" w:eastAsia="ru-RU" w:bidi="ar-SA"/>
              </w:rPr>
              <w:t>Serviciile vor fi prestate pentru fiecare aparat de aer condiționat în termen de maxim 3 zile lucrătoare de la primirea solicitării din partea Beneficiarului.</w:t>
            </w: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AC MITSUBISHI NYOKO 12000 BTU INVERTER R32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tip AC MITSUBISHI 63 ECONOM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tip split-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inventer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 BORA R32 GWH12AAB-K6DNA4A/K6DNA3A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tip split-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inventer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LOMO-B GWH24QE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tip split-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GMH18000BTU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tip split-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isistem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BORA R32  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>APARAT DE AER CONDITIONAT 12000 BTU  (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cab.612)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12000 BTU  (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cab.648)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12000 BTU  (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cab.650)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12000 BTU  (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cab.652)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12000 BTU  (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cab.656)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9000 BTU  (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cab.660)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9000 BTU  (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cab.665)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Aparate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KAISAI FLY 12000 BTU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Aparate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KAISAI FLY 9000 BTU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Aparate de aer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KAISAI ICE 18000 BTU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CLIMATIZATOR  CRAFT 12000BTU/EA-35GW/A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CLIMATIZATOR MIDEA -09  INVERTER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CLIMATIZATOR "MITSUBISHI"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Climatizator MSC-GA35/MU-GA35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CLIMATIZATOR-TOSIBA-RAS10 N CHSN0048578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460"/>
        </w:trPr>
        <w:tc>
          <w:tcPr>
            <w:tcW w:w="504" w:type="dxa"/>
            <w:tcBorders>
              <w:bottom w:val="single" w:sz="4" w:space="0" w:color="auto"/>
            </w:tcBorders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 LGG 12 LH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4375" w:type="dxa"/>
            <w:vMerge/>
            <w:tcBorders>
              <w:bottom w:val="single" w:sz="4" w:space="0" w:color="auto"/>
            </w:tcBorders>
            <w:vAlign w:val="center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-AAC Tip Split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Sistem BORA  A5 12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18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-AAC Tip Split Sistem BORA  A2 09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 AC AOVIA  R290  GPH12AO- K5DNN1A</w:t>
            </w:r>
          </w:p>
        </w:tc>
        <w:tc>
          <w:tcPr>
            <w:tcW w:w="43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  <w:vMerge w:val="restart"/>
            <w:vAlign w:val="center"/>
          </w:tcPr>
          <w:p w:rsidR="004C5B99" w:rsidRPr="00622563" w:rsidRDefault="004C5B99" w:rsidP="004C5B99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1.Inspecția vizuală a unităților exterioare și interioare pentru identificarea defectelor mecanice;</w:t>
            </w:r>
          </w:p>
          <w:p w:rsidR="004C5B99" w:rsidRPr="00622563" w:rsidRDefault="004C5B99" w:rsidP="004C5B99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 xml:space="preserve">2.Verificarea funcționării echipamentelor în toate modurile de operare (răcire, încălzire, ventilare, </w:t>
            </w:r>
            <w:proofErr w:type="spellStart"/>
            <w:r w:rsidRPr="00622563">
              <w:rPr>
                <w:sz w:val="20"/>
                <w:szCs w:val="20"/>
                <w:lang w:val="ro-MD" w:eastAsia="ru-RU" w:bidi="ar-SA"/>
              </w:rPr>
              <w:t>dezumidificare</w:t>
            </w:r>
            <w:proofErr w:type="spellEnd"/>
            <w:r w:rsidRPr="00622563">
              <w:rPr>
                <w:sz w:val="20"/>
                <w:szCs w:val="20"/>
                <w:lang w:val="ro-MD" w:eastAsia="ru-RU" w:bidi="ar-SA"/>
              </w:rPr>
              <w:t>);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3.Testarea funcționării corecte a jaluzelelor de direcționare a fluxului de aer;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4.Curățarea schimbătorului de căldură al unității interioare;</w:t>
            </w:r>
          </w:p>
          <w:p w:rsidR="004C5B99" w:rsidRPr="00622563" w:rsidRDefault="004C5B99" w:rsidP="004C5B99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5.Curățarea schimbătorului de căldură al unității exterioare;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6.Verificarea și curățarea sistemului de drenaj, utilizând perie de sârmă și jet de apă sub presiune;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7.Controlul integrității izolației și verificarea conexiunilor electrice;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8.Diagnosticarea componentelor electronice (placă de bază, senzori etc.);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9.Verificarea și fixarea pieselor mecanice, lubrifierea acestora, dacă este necesar;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10.Verificarea și, după caz, reprogramarea telecomenzilor;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11.Predarea lucrărilor efectuate persoanei desemnate din partea Beneficiarului;</w:t>
            </w:r>
          </w:p>
          <w:p w:rsidR="004C5B99" w:rsidRPr="00622563" w:rsidRDefault="004C5B99" w:rsidP="004C5B99">
            <w:pPr>
              <w:pStyle w:val="a5"/>
              <w:rPr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 xml:space="preserve">12.Oferirea de consultanță privind utilizarea corectă a echipamentului (la solicitarea </w:t>
            </w:r>
            <w:r w:rsidRPr="00622563">
              <w:rPr>
                <w:sz w:val="20"/>
                <w:szCs w:val="20"/>
                <w:lang w:val="ro-MD" w:eastAsia="ru-RU" w:bidi="ar-SA"/>
              </w:rPr>
              <w:lastRenderedPageBreak/>
              <w:t>Beneficiarului);</w:t>
            </w:r>
          </w:p>
          <w:p w:rsidR="004C5B99" w:rsidRPr="00622563" w:rsidRDefault="004C5B99" w:rsidP="004C5B99">
            <w:pPr>
              <w:pStyle w:val="a5"/>
              <w:rPr>
                <w:b/>
                <w:sz w:val="20"/>
                <w:szCs w:val="20"/>
                <w:lang w:val="ro-MD" w:eastAsia="ru-RU" w:bidi="ar-SA"/>
              </w:rPr>
            </w:pPr>
            <w:r w:rsidRPr="00622563">
              <w:rPr>
                <w:sz w:val="20"/>
                <w:szCs w:val="20"/>
                <w:lang w:val="ro-MD" w:eastAsia="ru-RU" w:bidi="ar-SA"/>
              </w:rPr>
              <w:t>13</w:t>
            </w:r>
            <w:r w:rsidRPr="00622563">
              <w:rPr>
                <w:b/>
                <w:sz w:val="20"/>
                <w:szCs w:val="20"/>
                <w:lang w:val="ro-MD" w:eastAsia="ru-RU" w:bidi="ar-SA"/>
              </w:rPr>
              <w:t>.</w:t>
            </w:r>
            <w:r w:rsidRPr="00622563">
              <w:rPr>
                <w:sz w:val="20"/>
                <w:szCs w:val="20"/>
                <w:lang w:val="ro-MD" w:eastAsia="ru-RU" w:bidi="ar-SA"/>
              </w:rPr>
              <w:t>Serviciile vor fi prestate pentru fiecare aparat de aer condiționat în termen de maxim 3 zile lucrătoare de la primirea solicitării din partea Beneficiarului.</w:t>
            </w:r>
          </w:p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CONDITIONER- AC GREE BORA R32 GWH12AAB K6DNA4A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CONDITIONER AC tip mobil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Aovia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R290 GPH12AO-K5NNA1A 841510900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AC tip split-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BORA A4 GWH09AAAX-K6DNA4B (BIR.609)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8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AC tip split-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BORA R32 GWH12AAB-K6DNA4A/K6DNA3A bir.503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165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AC tip split-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BORA R32 GWH12AAB-K6DNA4A/K6DNA3A bir.537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42"/>
              <w:ind w:left="108" w:right="20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AC tip split-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BORA R32 GWH12AAB-K6DNA4A/K6DNA3A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оn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gereta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Receanii</w:t>
            </w:r>
            <w:proofErr w:type="spellEnd"/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136"/>
              <w:ind w:left="10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AC tip split-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BORA R32 GWH18AAD-K6DNA4A/K6DNA1A bir.535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136"/>
              <w:ind w:left="10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AC tip split-invertor BORA R32 GWH09AAB-K6DNA4A/K6DNA3A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134"/>
              <w:ind w:left="10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AC tip split-invertor BORA R32 GWH12AAB-K6DNA4A/K6DNA3A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133"/>
              <w:ind w:left="10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CONDITIONER AC tip split-sistema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Hisense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R32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CA35YR3FG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14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133"/>
              <w:ind w:left="10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CONDITIONER AC YAMATO18000 BTU INVERTER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fara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KIT R32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136"/>
              <w:ind w:left="108"/>
              <w:rPr>
                <w:sz w:val="16"/>
              </w:rPr>
            </w:pP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BALLU BPPC-12HD{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pina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la 35m/2 }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110"/>
              <w:ind w:left="108"/>
              <w:rPr>
                <w:sz w:val="20"/>
              </w:rPr>
            </w:pP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C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Aovia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(R290) GPH12AO-K5NNA1A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17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ind w:left="108"/>
              <w:rPr>
                <w:sz w:val="20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CONDITIONER-CARRIER-42HW009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line="181" w:lineRule="exact"/>
              <w:ind w:left="10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"FUJITSU ASH12"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122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line="168" w:lineRule="exact"/>
              <w:ind w:left="10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"FUJITSU ASY09"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42"/>
              <w:ind w:left="108" w:right="288"/>
              <w:rPr>
                <w:sz w:val="16"/>
              </w:rPr>
            </w:pP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GREE GWH12AAB-K6DNA4A (12000 BTU)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42"/>
              <w:ind w:left="108" w:right="28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 CONDITIONER HAIER HSU-09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42"/>
              <w:ind w:left="108" w:right="28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 CONDITIONER "INVENTOR 12"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42"/>
              <w:ind w:left="108" w:right="288"/>
              <w:rPr>
                <w:sz w:val="16"/>
              </w:rPr>
            </w:pP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MDV MDSFN-09HRN 1/MDOFN-12HN1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285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42"/>
              <w:ind w:left="108" w:right="288"/>
              <w:rPr>
                <w:sz w:val="16"/>
              </w:rPr>
            </w:pP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ConditionerMDV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MDSFN-12HRN 1/MDOFN-12HN1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27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42"/>
              <w:ind w:left="108" w:right="28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"MIDEA"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285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42"/>
              <w:ind w:left="108" w:right="28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>CONDITIONER MNI FDTN/FDC308 HEN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pStyle w:val="TableParagraph"/>
              <w:spacing w:before="42"/>
              <w:ind w:left="108" w:right="288"/>
              <w:rPr>
                <w:sz w:val="16"/>
              </w:rPr>
            </w:pPr>
            <w:r w:rsidRPr="00622563">
              <w:rPr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622563">
              <w:rPr>
                <w:bCs/>
                <w:color w:val="000000" w:themeColor="text1"/>
                <w:lang w:val="ro-MD"/>
              </w:rPr>
              <w:t>SkyWorth</w:t>
            </w:r>
            <w:proofErr w:type="spellEnd"/>
            <w:r w:rsidRPr="00622563">
              <w:rPr>
                <w:bCs/>
                <w:color w:val="000000" w:themeColor="text1"/>
                <w:lang w:val="ro-MD"/>
              </w:rPr>
              <w:t xml:space="preserve"> 12000TU</w:t>
            </w:r>
          </w:p>
        </w:tc>
        <w:tc>
          <w:tcPr>
            <w:tcW w:w="43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  <w:vMerge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SRK/SRC50 ZD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"SRK25ZG"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SRK40HG/SRC40HG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"TIMBERK"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CONDITIONER"MITSUBISHI HEAVY INDUSTRIES LID SRC50HZD"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Conditioner"MITSUBISHI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SRK35ZG-S"split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sistama</w:t>
            </w:r>
            <w:proofErr w:type="spellEnd"/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CONDITIONER-MYTSUBISHI H.I SRK 288 NEN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SISTEMA DE CONDITIONARE: COND. "SCM45GZ"1-buc, COND."SKM22GZ"2-buc,bir.512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DAIKIN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DAIKIN (bir.341)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DAIKIN (bir.342)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DAIKIN FTXB25 (bir.354)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DAIKIN(bir.456)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 PANASONIC CSCU-YE9MKE (bir.126)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 PANASONIC CSCU-YE9MKE (bir.128)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 PANASONIC CSCU-YE9MKE (bir.346)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CLIMATIZATOR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Kaiser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WESTW.ACW-09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BECO BK 70/71 (arhiva)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ConditionerDalkin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FTXB35C/RXB35Cinverter (bir.122)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Dalkin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FTXB35C/RXB35C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(bir.356)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Dalkin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FTX-25 (bir.349)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Dalkin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FTX-25 (bir.351)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Dalkin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FTX-25 (bir.353)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FTXN 25, lun.int RXN 25L (bir.343)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FTXN 25, lun.int RXN 25L (bir.347)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FTXN 25, lun.int RXN 25L (bir.359)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FTXN 25, lun.int RXN 35L (bir.345)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4C5B99" w:rsidRPr="00622563" w:rsidTr="004C5B99">
        <w:trPr>
          <w:trHeight w:val="300"/>
        </w:trPr>
        <w:tc>
          <w:tcPr>
            <w:tcW w:w="504" w:type="dxa"/>
          </w:tcPr>
          <w:p w:rsidR="004C5B99" w:rsidRPr="00622563" w:rsidRDefault="004C5B99" w:rsidP="004C5B99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FTXN 35 Lun RXN 35</w:t>
            </w:r>
          </w:p>
        </w:tc>
        <w:tc>
          <w:tcPr>
            <w:tcW w:w="43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C5B99" w:rsidRPr="00622563" w:rsidRDefault="004C5B99" w:rsidP="004C5B99">
            <w:pPr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</w:p>
        </w:tc>
        <w:tc>
          <w:tcPr>
            <w:tcW w:w="4375" w:type="dxa"/>
          </w:tcPr>
          <w:p w:rsidR="004C5B99" w:rsidRPr="00622563" w:rsidRDefault="004C5B99" w:rsidP="004C5B99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036062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Direcția nr.2 (Reședința de Stat Condrița)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"General Electric"12000 BTU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AY-AE-A244E SHARP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CAMEX KFR12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LESAR (et.2-dormitorul principal)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"SHARP"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9B5A8E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144AE1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Direcția nr.2 (str. Nicolae Iorga nr.21)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CLIMATIZOR WMN 09 RK administrator. et.1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-CARIER-42HWS024/38YL012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MEDIA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Qx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3.5 KWT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DE AER CONDITIONAT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CLIMATIZOR CARRIER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 CONDITIONER COOPER &amp;HUNTER CH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 CONDITIONER Electrolux EACS/1-09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E12748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762090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Direcția nr.2 (str. Nicolae Iorga nr.23)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18000 BTU  (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str.N.Iorga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, 23 birou)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DE AER CONDITIONAT 18000 BTU  (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str.N.Iorga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, 23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ospataria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AC tip split-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 R32 GWH18AAD-K6DNA4A/K6DNA1A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BALLU BPPC-12HD{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pina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la 35m/2 }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GWH09AAB-K6DNA4A (9000 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GWH12AAB-K6DNA4A (12000 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GWH18AAD-K6DNA4A (18000 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0431DE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GWH24AAD-K6DNA4A (24000 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165AE8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0E0BB3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Direcția nr.2 (str. Nicolae Iorga nr.24)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BALLU-09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MSZ - HC 35 INVERTER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SPLIT SISTEMA MSR 09HRN1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7E040B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lastRenderedPageBreak/>
              <w:t>TOTAL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074691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 xml:space="preserve">Direcția nr.3 </w:t>
            </w:r>
            <w:proofErr w:type="spellStart"/>
            <w:r w:rsidRPr="00622563">
              <w:rPr>
                <w:rFonts w:ascii="Times New Roman" w:hAnsi="Times New Roman" w:cs="Times New Roman"/>
                <w:b/>
                <w:lang w:val="ro-MD"/>
              </w:rPr>
              <w:t>str.Puskin</w:t>
            </w:r>
            <w:proofErr w:type="spellEnd"/>
            <w:r w:rsidRPr="00622563">
              <w:rPr>
                <w:rFonts w:ascii="Times New Roman" w:hAnsi="Times New Roman" w:cs="Times New Roman"/>
                <w:b/>
                <w:lang w:val="ro-MD"/>
              </w:rPr>
              <w:t>, 22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Monosplit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HABITAT 9000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CHIGO CS-32 H3A-V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GE AIR B 12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Habitat 12.000 P.C. (R410)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2B7865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bCs/>
                <w:lang w:val="ro-MD"/>
              </w:rPr>
              <w:t>Total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D10015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 xml:space="preserve">Dir.3 </w:t>
            </w:r>
            <w:proofErr w:type="spellStart"/>
            <w:r w:rsidRPr="00622563">
              <w:rPr>
                <w:rFonts w:ascii="Times New Roman" w:hAnsi="Times New Roman" w:cs="Times New Roman"/>
                <w:b/>
                <w:lang w:val="ro-MD"/>
              </w:rPr>
              <w:t>str.A.Sciusev</w:t>
            </w:r>
            <w:proofErr w:type="spellEnd"/>
            <w:r w:rsidRPr="00622563">
              <w:rPr>
                <w:rFonts w:ascii="Times New Roman" w:hAnsi="Times New Roman" w:cs="Times New Roman"/>
                <w:b/>
                <w:lang w:val="ro-MD"/>
              </w:rPr>
              <w:t>, 35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ARISTON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TOSHIBA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204350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bCs/>
                <w:lang w:val="ro-MD"/>
              </w:rPr>
              <w:t>Total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7703BE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 xml:space="preserve">Dir.3 </w:t>
            </w:r>
            <w:proofErr w:type="spellStart"/>
            <w:r w:rsidRPr="00622563">
              <w:rPr>
                <w:rFonts w:ascii="Times New Roman" w:hAnsi="Times New Roman" w:cs="Times New Roman"/>
                <w:b/>
                <w:lang w:val="ro-MD"/>
              </w:rPr>
              <w:t>str.Puskin</w:t>
            </w:r>
            <w:proofErr w:type="spellEnd"/>
            <w:r w:rsidRPr="00622563">
              <w:rPr>
                <w:rFonts w:ascii="Times New Roman" w:hAnsi="Times New Roman" w:cs="Times New Roman"/>
                <w:b/>
                <w:lang w:val="ro-MD"/>
              </w:rPr>
              <w:t>, 22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Monosplit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HABITAT 9000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CHIGO CS-32 H3A-V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GE AIR B 12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Habitat 12.000 P.C. (R410)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Split sistem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BA2700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bCs/>
                <w:lang w:val="ro-MD"/>
              </w:rPr>
              <w:t>Total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E2378C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Dir.4 str. Stefan cel Mare,162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DE AER CONDITIONAT 18000 BTU  (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str.Stefan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cel Mare, 162, et.1, bir.106)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 SATURN ST12HRS ST12HRS(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 b/u)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HSU-09RE03/R2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PENTRU AER CONDITIONAT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pentru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(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Haier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ASUS AIO A3402 White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 BECO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CLIMATIZATOR  VITEK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 VORTEX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 WESTW.ACW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CLIMATIZATOR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Vitek</w:t>
            </w:r>
            <w:proofErr w:type="spellEnd"/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WESTW.ACW-09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Westw.acw-09 3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(35 m/2)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97835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Total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6B0168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Direcția nr.4  (bd. Ștefan cel Mare și Sfânt nr.180, et.5-14)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12000 BTU 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12000 BTU  (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str.Stefan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cel Mare, 180, et.8 bir.1-10)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18000 BTU  (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str.Stefan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cel Mare, 180, et.14)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9000 BTU  (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str.Stefan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cel Mare, 180, et.7 bir.703)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 KAISAI FLY 9000 BTU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Aparate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KAISAI ICE 18000 BTU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 SATURN ST12HRS ST12HRS(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 b/u)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HSU-09RE03/R2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HSU-12RE03/R2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NORDSTAR KFR-51W/X1C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 AC GREE  BORA R32 GWH12AAB K6DNA4A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 AC GREE BORA R32 GWH12AAB K6DNA4A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BALLU BSC-07H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ELECTRO  WMN18 N2613079624V2412885763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BORA A2 GWH18AAC-3NNA2A/K3NNA1A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GREE GWH09AAB-K6DNA4A (9000 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GREE GWH12AAB-K6DNA4A (12000 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GREE GWH18AAB-K6DNA4A (18000 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GREE 09 {GWHO9NA}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MIDIA MSE-07HR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MIDIA MSE-12HR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Daikin</w:t>
            </w:r>
            <w:proofErr w:type="spellEnd"/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 A5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pentru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TLC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 HAIER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VITEK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WESTW.ACW-09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YamatoHW24 R410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Daikin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RXB35C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1626BC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color w:val="000000" w:themeColor="text1"/>
                <w:lang w:val="ro-MD"/>
              </w:rPr>
              <w:t>Total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126E04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Direcția nr.5 (</w:t>
            </w:r>
            <w:proofErr w:type="spellStart"/>
            <w:r w:rsidRPr="00622563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bul</w:t>
            </w:r>
            <w:proofErr w:type="spellEnd"/>
            <w:r w:rsidRPr="00622563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. Stefan cel Mare 124)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DE AER CONDITIONAT 12000 BTU  (Stefan cel Mare ,nr.124)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4973FD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TOTAL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B97811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b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Direcția nr.5 (</w:t>
            </w:r>
            <w:proofErr w:type="spellStart"/>
            <w:r w:rsidRPr="00622563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bul</w:t>
            </w:r>
            <w:proofErr w:type="spellEnd"/>
            <w:r w:rsidRPr="00622563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. Stefan cel Mare 134)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AC MITSUBISHI NYOKO 12000 BTU INVERTER R32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CONDITIONER-AC tip split-sistem  BORA NEW GWH12AAB-K3NNA1A/K3NNA2A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TADIRAN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TOSHIBA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ELECTROLUX - bir.318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ELECTROLUX - bir.320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FTXS20K/RXS2013 - et.5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FTX25JV/RX25JV - et.5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FTX71GV/RX71GVB - et.5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LG (server)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SAMSUNG - bir.317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SAMSUNG - bir.319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Vortex - et.4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E62AE0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 xml:space="preserve">Total 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8F496C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Direcția nr.7  (Vadul lui Vodă IT-</w:t>
            </w:r>
            <w:proofErr w:type="spellStart"/>
            <w:r w:rsidRPr="00622563">
              <w:rPr>
                <w:rFonts w:ascii="Times New Roman" w:hAnsi="Times New Roman" w:cs="Times New Roman"/>
                <w:b/>
                <w:lang w:val="ro-MD"/>
              </w:rPr>
              <w:t>Relax</w:t>
            </w:r>
            <w:proofErr w:type="spellEnd"/>
            <w:r w:rsidRPr="00622563">
              <w:rPr>
                <w:rFonts w:ascii="Times New Roman" w:hAnsi="Times New Roman" w:cs="Times New Roman"/>
                <w:b/>
                <w:lang w:val="ro-MD"/>
              </w:rPr>
              <w:t>)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AKIRA AC-S10HGE/NP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CARIER-38 FB4BSF060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FUJITSU ASH30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TOCHIBA DAISECAI RAS13 CU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TOCHIBA RAS10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bookmarkStart w:id="0" w:name="_GoBack"/>
            <w:bookmarkEnd w:id="0"/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TOCHIBA RAS13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TOCHIBA RAS24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58558F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887F67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center"/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Direcția nr.8 (str. 31 august 1989)</w:t>
            </w: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Nord Star 25 (9000 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Nord Star 35 (12000BTU)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Nord Star 35 (12000BTU)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Nord Star 35 (12000BTU)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C643C">
        <w:trPr>
          <w:trHeight w:val="300"/>
        </w:trPr>
        <w:tc>
          <w:tcPr>
            <w:tcW w:w="5526" w:type="dxa"/>
            <w:gridSpan w:val="4"/>
            <w:tcBorders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622563">
        <w:trPr>
          <w:trHeight w:val="300"/>
        </w:trPr>
        <w:tc>
          <w:tcPr>
            <w:tcW w:w="5520" w:type="dxa"/>
            <w:gridSpan w:val="3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>Direcția nr.8  (str. Păcii nr.22)</w:t>
            </w:r>
          </w:p>
        </w:tc>
        <w:tc>
          <w:tcPr>
            <w:tcW w:w="8757" w:type="dxa"/>
            <w:gridSpan w:val="3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TOSHIBA DAISECAL RAS10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TOSHIBA RAS10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TOSHIBA RAS18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TOSHIBA RAS24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622563">
        <w:trPr>
          <w:trHeight w:val="300"/>
        </w:trPr>
        <w:tc>
          <w:tcPr>
            <w:tcW w:w="5520" w:type="dxa"/>
            <w:gridSpan w:val="3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bCs/>
                <w:lang w:val="ro-MD"/>
              </w:rPr>
              <w:t xml:space="preserve">Lista </w:t>
            </w:r>
            <w:proofErr w:type="spellStart"/>
            <w:r w:rsidRPr="00622563">
              <w:rPr>
                <w:rFonts w:ascii="Times New Roman" w:hAnsi="Times New Roman" w:cs="Times New Roman"/>
                <w:b/>
                <w:bCs/>
                <w:lang w:val="ro-MD"/>
              </w:rPr>
              <w:t>Fancoil</w:t>
            </w:r>
            <w:proofErr w:type="spellEnd"/>
            <w:r w:rsidRPr="00622563">
              <w:rPr>
                <w:rFonts w:ascii="Times New Roman" w:hAnsi="Times New Roman" w:cs="Times New Roman"/>
                <w:b/>
                <w:bCs/>
                <w:lang w:val="ro-MD"/>
              </w:rPr>
              <w:t>-uri</w:t>
            </w:r>
          </w:p>
        </w:tc>
        <w:tc>
          <w:tcPr>
            <w:tcW w:w="8757" w:type="dxa"/>
            <w:gridSpan w:val="3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rPr>
                <w:rFonts w:ascii="Times New Roman" w:eastAsia="Times New Roman" w:hAnsi="Times New Roman" w:cs="Times New Roman"/>
                <w:bCs/>
                <w:color w:val="1F3864" w:themeColor="accent5" w:themeShade="80"/>
                <w:lang w:val="ro-MD" w:eastAsia="ru-RU"/>
              </w:rPr>
            </w:pPr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 xml:space="preserve">Fan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>Coil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 xml:space="preserve"> AWC 2330</w:t>
            </w:r>
          </w:p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lang w:val="ro-MD"/>
              </w:rPr>
              <w:t>Nicolae Iorga 21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 xml:space="preserve">Fan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>Coil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 xml:space="preserve"> AWC 2330/4020/5020/5030/2020/3030</w:t>
            </w:r>
            <w:r w:rsidRPr="00622563">
              <w:rPr>
                <w:rFonts w:ascii="Times New Roman" w:hAnsi="Times New Roman" w:cs="Times New Roman"/>
                <w:lang w:val="ro-MD"/>
              </w:rPr>
              <w:t xml:space="preserve"> Nicolae Iorga 23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rPr>
                <w:rFonts w:ascii="Times New Roman" w:eastAsia="Times New Roman" w:hAnsi="Times New Roman" w:cs="Times New Roman"/>
                <w:bCs/>
                <w:color w:val="1F3864" w:themeColor="accent5" w:themeShade="80"/>
                <w:lang w:val="ro-MD" w:eastAsia="ru-RU"/>
              </w:rPr>
            </w:pPr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 xml:space="preserve">Fan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>Coil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 xml:space="preserve"> UNIT FK 02</w:t>
            </w:r>
          </w:p>
          <w:p w:rsidR="00622563" w:rsidRPr="00622563" w:rsidRDefault="00622563" w:rsidP="00622563">
            <w:pPr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622563">
              <w:rPr>
                <w:rFonts w:ascii="Times New Roman" w:hAnsi="Times New Roman" w:cs="Times New Roman"/>
                <w:lang w:val="ro-MD"/>
              </w:rPr>
              <w:t>Casa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3D5EE4">
        <w:trPr>
          <w:trHeight w:val="300"/>
        </w:trPr>
        <w:tc>
          <w:tcPr>
            <w:tcW w:w="504" w:type="dxa"/>
          </w:tcPr>
          <w:p w:rsidR="00622563" w:rsidRPr="00622563" w:rsidRDefault="00622563" w:rsidP="00622563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502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 xml:space="preserve">Fan </w:t>
            </w:r>
            <w:proofErr w:type="spellStart"/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>Coil</w:t>
            </w:r>
            <w:proofErr w:type="spellEnd"/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 xml:space="preserve"> UNIT FK 02</w:t>
            </w:r>
          </w:p>
          <w:p w:rsidR="00622563" w:rsidRPr="00622563" w:rsidRDefault="00622563" w:rsidP="00622563">
            <w:pPr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622563">
              <w:rPr>
                <w:rFonts w:ascii="Times New Roman" w:hAnsi="Times New Roman" w:cs="Times New Roman"/>
                <w:bCs/>
                <w:color w:val="1F3864" w:themeColor="accent5" w:themeShade="80"/>
                <w:lang w:val="ro-MD"/>
              </w:rPr>
              <w:t>Bd. Ștefan cel Mare 162</w:t>
            </w:r>
          </w:p>
        </w:tc>
        <w:tc>
          <w:tcPr>
            <w:tcW w:w="4376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  <w:tc>
          <w:tcPr>
            <w:tcW w:w="4375" w:type="dxa"/>
            <w:vAlign w:val="center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sz w:val="20"/>
                <w:szCs w:val="20"/>
                <w:lang w:val="en-US" w:eastAsia="ru-RU"/>
              </w:rPr>
            </w:pPr>
          </w:p>
        </w:tc>
      </w:tr>
      <w:tr w:rsidR="00622563" w:rsidRPr="00622563" w:rsidTr="004C5B99">
        <w:tc>
          <w:tcPr>
            <w:tcW w:w="2502" w:type="dxa"/>
            <w:gridSpan w:val="2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b/>
                <w:lang w:val="ro-MD"/>
              </w:rPr>
            </w:pPr>
            <w:r w:rsidRPr="00622563">
              <w:rPr>
                <w:rFonts w:ascii="Times New Roman" w:hAnsi="Times New Roman" w:cs="Times New Roman"/>
                <w:b/>
                <w:lang w:val="ro-MD"/>
              </w:rPr>
              <w:t xml:space="preserve">Total </w:t>
            </w:r>
          </w:p>
        </w:tc>
        <w:tc>
          <w:tcPr>
            <w:tcW w:w="3024" w:type="dxa"/>
            <w:gridSpan w:val="2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b/>
                <w:lang w:val="ro-MD"/>
              </w:rPr>
            </w:pPr>
          </w:p>
        </w:tc>
        <w:tc>
          <w:tcPr>
            <w:tcW w:w="4376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4375" w:type="dxa"/>
          </w:tcPr>
          <w:p w:rsidR="00622563" w:rsidRPr="00622563" w:rsidRDefault="00622563" w:rsidP="00622563">
            <w:pPr>
              <w:rPr>
                <w:rFonts w:ascii="Times New Roman" w:hAnsi="Times New Roman" w:cs="Times New Roman"/>
                <w:lang w:val="ro-MD"/>
              </w:rPr>
            </w:pPr>
          </w:p>
        </w:tc>
      </w:tr>
    </w:tbl>
    <w:p w:rsidR="004C5B99" w:rsidRDefault="004C5B99" w:rsidP="004C5B99">
      <w:r>
        <w:br w:type="page"/>
      </w:r>
    </w:p>
    <w:p w:rsidR="004C5B99" w:rsidRDefault="004C5B99" w:rsidP="004C5B99">
      <w:pPr>
        <w:rPr>
          <w:rFonts w:ascii="Times New Roman" w:hAnsi="Times New Roman" w:cs="Times New Roman"/>
          <w:lang w:val="ro-MD"/>
        </w:rPr>
      </w:pPr>
    </w:p>
    <w:p w:rsidR="004C5B99" w:rsidRPr="00F45E8F" w:rsidRDefault="004C5B99" w:rsidP="004C5B99">
      <w:pPr>
        <w:spacing w:after="0"/>
        <w:jc w:val="right"/>
        <w:rPr>
          <w:rFonts w:ascii="Times New Roman" w:hAnsi="Times New Roman" w:cs="Times New Roman"/>
          <w:sz w:val="20"/>
          <w:szCs w:val="20"/>
          <w:lang w:val="ro-MD"/>
        </w:rPr>
      </w:pPr>
      <w:r w:rsidRPr="00F45E8F">
        <w:rPr>
          <w:rFonts w:ascii="Times New Roman" w:hAnsi="Times New Roman" w:cs="Times New Roman"/>
          <w:sz w:val="20"/>
          <w:szCs w:val="20"/>
          <w:lang w:val="ro-MD"/>
        </w:rPr>
        <w:t>Anexa nr. 2</w:t>
      </w:r>
      <w:r w:rsidR="00096C5E">
        <w:rPr>
          <w:rFonts w:ascii="Times New Roman" w:hAnsi="Times New Roman" w:cs="Times New Roman"/>
          <w:sz w:val="20"/>
          <w:szCs w:val="20"/>
          <w:lang w:val="ro-MD"/>
        </w:rPr>
        <w:t>3</w:t>
      </w:r>
    </w:p>
    <w:p w:rsidR="004C5B99" w:rsidRPr="00F45E8F" w:rsidRDefault="004C5B99" w:rsidP="004C5B99">
      <w:pPr>
        <w:jc w:val="center"/>
        <w:rPr>
          <w:rFonts w:ascii="Times New Roman" w:hAnsi="Times New Roman" w:cs="Times New Roman"/>
          <w:b/>
          <w:lang w:val="ro-MD"/>
        </w:rPr>
      </w:pPr>
      <w:r w:rsidRPr="00F45E8F">
        <w:rPr>
          <w:rFonts w:ascii="Times New Roman" w:hAnsi="Times New Roman" w:cs="Times New Roman"/>
          <w:b/>
          <w:lang w:val="ro-MD"/>
        </w:rPr>
        <w:t>SPECIFICAȚIA DE PREȚ</w:t>
      </w:r>
    </w:p>
    <w:tbl>
      <w:tblPr>
        <w:tblW w:w="14177" w:type="dxa"/>
        <w:tblInd w:w="1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86"/>
        <w:gridCol w:w="5528"/>
        <w:gridCol w:w="709"/>
        <w:gridCol w:w="992"/>
        <w:gridCol w:w="851"/>
        <w:gridCol w:w="1134"/>
        <w:gridCol w:w="1134"/>
        <w:gridCol w:w="992"/>
        <w:gridCol w:w="1259"/>
        <w:gridCol w:w="992"/>
      </w:tblGrid>
      <w:tr w:rsidR="004C5B99" w:rsidRPr="00226945" w:rsidTr="00096C5E">
        <w:trPr>
          <w:trHeight w:val="1655"/>
        </w:trPr>
        <w:tc>
          <w:tcPr>
            <w:tcW w:w="586" w:type="dxa"/>
            <w:vAlign w:val="center"/>
          </w:tcPr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Nr.</w:t>
            </w:r>
          </w:p>
        </w:tc>
        <w:tc>
          <w:tcPr>
            <w:tcW w:w="5528" w:type="dxa"/>
            <w:vAlign w:val="center"/>
          </w:tcPr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Denumirea</w:t>
            </w:r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o-MD"/>
              </w:rPr>
              <w:t>bunurilor/serviciilor</w:t>
            </w:r>
          </w:p>
        </w:tc>
        <w:tc>
          <w:tcPr>
            <w:tcW w:w="709" w:type="dxa"/>
            <w:vAlign w:val="center"/>
          </w:tcPr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Cant</w:t>
            </w:r>
            <w:r w:rsidRPr="00096C5E">
              <w:rPr>
                <w:rFonts w:ascii="Times New Roman" w:hAnsi="Times New Roman" w:cs="Times New Roman"/>
                <w:b/>
                <w:spacing w:val="-57"/>
                <w:sz w:val="20"/>
                <w:szCs w:val="20"/>
                <w:lang w:val="ro-MD"/>
              </w:rPr>
              <w:t xml:space="preserve"> </w:t>
            </w:r>
            <w:proofErr w:type="spellStart"/>
            <w:r w:rsidR="00096C5E"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i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tatea</w:t>
            </w:r>
            <w:proofErr w:type="spellEnd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</w:t>
            </w:r>
            <w:r w:rsidR="00096C5E"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U.M.</w:t>
            </w:r>
          </w:p>
        </w:tc>
        <w:tc>
          <w:tcPr>
            <w:tcW w:w="992" w:type="dxa"/>
            <w:vAlign w:val="center"/>
          </w:tcPr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96C5E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o-MD"/>
              </w:rPr>
              <w:t>Fr</w:t>
            </w:r>
            <w:r w:rsidR="00205230" w:rsidRPr="00096C5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buc</w:t>
            </w:r>
            <w:r w:rsidR="00205230" w:rsidRPr="00096C5E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96C5E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o-MD"/>
              </w:rPr>
              <w:t>ecvent</w:t>
            </w:r>
            <w:proofErr w:type="spellEnd"/>
            <w:r w:rsidRPr="00096C5E">
              <w:rPr>
                <w:rFonts w:ascii="Times New Roman" w:hAnsi="Times New Roman" w:cs="Times New Roman"/>
                <w:b/>
                <w:spacing w:val="-57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</w:t>
            </w:r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o-MD"/>
              </w:rPr>
              <w:t>efectuări</w:t>
            </w:r>
            <w:r w:rsidRPr="00096C5E">
              <w:rPr>
                <w:rFonts w:ascii="Times New Roman" w:hAnsi="Times New Roman" w:cs="Times New Roman"/>
                <w:b/>
                <w:spacing w:val="-57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i</w:t>
            </w:r>
            <w:r w:rsidRPr="00096C5E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o-MD"/>
              </w:rPr>
              <w:t>deserviri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i</w:t>
            </w:r>
            <w:proofErr w:type="spellEnd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(5 luni)</w:t>
            </w:r>
          </w:p>
        </w:tc>
        <w:tc>
          <w:tcPr>
            <w:tcW w:w="851" w:type="dxa"/>
            <w:vAlign w:val="center"/>
          </w:tcPr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proofErr w:type="spellStart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</w:t>
            </w:r>
            <w:proofErr w:type="spellEnd"/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unitar</w:t>
            </w:r>
            <w:r w:rsidRPr="00096C5E">
              <w:rPr>
                <w:rFonts w:ascii="Times New Roman" w:hAnsi="Times New Roman" w:cs="Times New Roman"/>
                <w:b/>
                <w:spacing w:val="-57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(fără</w:t>
            </w:r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TVA)</w:t>
            </w:r>
          </w:p>
        </w:tc>
        <w:tc>
          <w:tcPr>
            <w:tcW w:w="1134" w:type="dxa"/>
            <w:vAlign w:val="center"/>
          </w:tcPr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proofErr w:type="spellStart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Preţ</w:t>
            </w:r>
            <w:proofErr w:type="spellEnd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 xml:space="preserve"> unitar</w:t>
            </w:r>
            <w:r w:rsidRPr="00096C5E">
              <w:rPr>
                <w:rFonts w:ascii="Times New Roman" w:hAnsi="Times New Roman" w:cs="Times New Roman"/>
                <w:b/>
                <w:spacing w:val="-58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(cu</w:t>
            </w:r>
            <w:r w:rsidRPr="00096C5E">
              <w:rPr>
                <w:rFonts w:ascii="Times New Roman" w:hAnsi="Times New Roman" w:cs="Times New Roman"/>
                <w:b/>
                <w:spacing w:val="-2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TVA)</w:t>
            </w:r>
          </w:p>
        </w:tc>
        <w:tc>
          <w:tcPr>
            <w:tcW w:w="1134" w:type="dxa"/>
            <w:vAlign w:val="center"/>
          </w:tcPr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96C5E">
              <w:rPr>
                <w:rFonts w:ascii="Times New Roman" w:hAnsi="Times New Roman" w:cs="Times New Roman"/>
                <w:b/>
                <w:spacing w:val="-1"/>
                <w:sz w:val="20"/>
                <w:szCs w:val="20"/>
                <w:lang w:val="ro-MD"/>
              </w:rPr>
              <w:t>Suma</w:t>
            </w:r>
            <w:r w:rsidRPr="00096C5E">
              <w:rPr>
                <w:rFonts w:ascii="Times New Roman" w:hAnsi="Times New Roman" w:cs="Times New Roman"/>
                <w:b/>
                <w:spacing w:val="-57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fără</w:t>
            </w:r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992" w:type="dxa"/>
            <w:vAlign w:val="center"/>
          </w:tcPr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Suma</w:t>
            </w:r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cu</w:t>
            </w:r>
            <w:r w:rsidRPr="00096C5E">
              <w:rPr>
                <w:rFonts w:ascii="Times New Roman" w:hAnsi="Times New Roman" w:cs="Times New Roman"/>
                <w:b/>
                <w:spacing w:val="-13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TVA</w:t>
            </w:r>
          </w:p>
        </w:tc>
        <w:tc>
          <w:tcPr>
            <w:tcW w:w="1259" w:type="dxa"/>
            <w:vAlign w:val="center"/>
          </w:tcPr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proofErr w:type="spellStart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Term</w:t>
            </w:r>
            <w:proofErr w:type="spellEnd"/>
            <w:r w:rsidRPr="00096C5E">
              <w:rPr>
                <w:rFonts w:ascii="Times New Roman" w:hAnsi="Times New Roman" w:cs="Times New Roman"/>
                <w:b/>
                <w:spacing w:val="-57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enul</w:t>
            </w:r>
            <w:proofErr w:type="spellEnd"/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de</w:t>
            </w:r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livrar</w:t>
            </w:r>
            <w:proofErr w:type="spellEnd"/>
            <w:r w:rsidRPr="00096C5E">
              <w:rPr>
                <w:rFonts w:ascii="Times New Roman" w:hAnsi="Times New Roman" w:cs="Times New Roman"/>
                <w:b/>
                <w:spacing w:val="-57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e/</w:t>
            </w:r>
            <w:proofErr w:type="spellStart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pres</w:t>
            </w:r>
            <w:proofErr w:type="spellEnd"/>
          </w:p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tare</w:t>
            </w:r>
          </w:p>
        </w:tc>
        <w:tc>
          <w:tcPr>
            <w:tcW w:w="992" w:type="dxa"/>
            <w:vAlign w:val="center"/>
          </w:tcPr>
          <w:p w:rsidR="004C5B99" w:rsidRPr="00096C5E" w:rsidRDefault="004C5B99" w:rsidP="00096C5E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</w:pP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Clasific</w:t>
            </w:r>
            <w:r w:rsidRPr="00096C5E">
              <w:rPr>
                <w:rFonts w:ascii="Times New Roman" w:hAnsi="Times New Roman" w:cs="Times New Roman"/>
                <w:b/>
                <w:spacing w:val="-57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ație</w:t>
            </w:r>
            <w:proofErr w:type="spellEnd"/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bugeta</w:t>
            </w:r>
            <w:proofErr w:type="spellEnd"/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proofErr w:type="spellStart"/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ră</w:t>
            </w:r>
            <w:proofErr w:type="spellEnd"/>
            <w:r w:rsidRPr="00096C5E">
              <w:rPr>
                <w:rFonts w:ascii="Times New Roman" w:hAnsi="Times New Roman" w:cs="Times New Roman"/>
                <w:b/>
                <w:spacing w:val="1"/>
                <w:sz w:val="20"/>
                <w:szCs w:val="20"/>
                <w:lang w:val="ro-MD"/>
              </w:rPr>
              <w:t xml:space="preserve"> </w:t>
            </w:r>
            <w:r w:rsidRPr="00096C5E">
              <w:rPr>
                <w:rFonts w:ascii="Times New Roman" w:hAnsi="Times New Roman" w:cs="Times New Roman"/>
                <w:b/>
                <w:sz w:val="20"/>
                <w:szCs w:val="20"/>
                <w:lang w:val="ro-MD"/>
              </w:rPr>
              <w:t>(IBAN)</w:t>
            </w:r>
          </w:p>
        </w:tc>
      </w:tr>
      <w:tr w:rsidR="008E33A6" w:rsidRPr="00205230" w:rsidTr="00205230">
        <w:trPr>
          <w:trHeight w:val="232"/>
        </w:trPr>
        <w:tc>
          <w:tcPr>
            <w:tcW w:w="14177" w:type="dxa"/>
            <w:gridSpan w:val="10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b/>
                <w:sz w:val="20"/>
                <w:szCs w:val="20"/>
                <w:lang w:val="ro-MD"/>
              </w:rPr>
              <w:t>Casa Guvernului</w:t>
            </w: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 w:eastAsia="ru-RU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AC MITSUBISHI HARUKAZE 9000 BTU INVERTER R32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23</w:t>
            </w:r>
            <w:r w:rsidR="00205230"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buc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Times New Roman" w:hAnsi="Times New Roman" w:cs="Times New Roman"/>
                <w:bCs/>
                <w:color w:val="000000" w:themeColor="text1"/>
                <w:lang w:val="ro-MD" w:eastAsia="ru-RU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AC MITSUBISHI NYOKO 12000 BTU INVERTER R32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18</w:t>
            </w:r>
            <w:r w:rsidR="00205230"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buc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tip AC MITSUBISHI 63 ECONOM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  <w:r w:rsidR="00205230"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 xml:space="preserve"> buc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tip split-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inventer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 BORA R32 GWH12AAB-K6DNA4A/K6DNA3A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4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tip split-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inventer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LOMO-B GWH24QE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tip split-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GMH18000BTU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tip split-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isistem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 R32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DE AER CONDITIONAT 12000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cab.612)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12000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cab.648)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12000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cab.650)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12000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cab.652)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12000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cab.656)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9000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cab.660)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9000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C.Guvernului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cab.665)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Aparate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KAISAI FLY 12000 BTU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25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Aparate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KAISAI FLY 9000 BTU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14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Aparate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KAISAI ICE 18000 BTU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4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 CRAFT 12000BTU/EA-35GW/A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MIDEA -09  INVERTER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"MITSUBISHI"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8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MSC-GA35/MU-GA35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9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CLIMATIZATOR-TOSIBA-RAS10 N CHSN0048578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 LGG 12 LH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-AAC Tip Split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Sistem BORA  A5 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-AAC Tip Split Sistem BORA  A2 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 AC AOVIA  R290  GPH12AO- K5DNN1A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 AC GREE BORA R32 GWH12AAB K6DNA4A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AC tip mobil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Aovia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R290 GPH12AO-K5NNA1A 841510900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AC tip split-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 A4 GWH09AAAX-K6DNA4B (BIR.609)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AC tip split-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 R32 GWH12AAB-K6DNA4A/K6DNA3A bir.503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AC tip split-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 R32 GWH12AAB-K6DNA4A/K6DNA3A bir.537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AC tip split-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 R32 GWH12AAB-K6DNA4A/K6DNA3A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оn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gereta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Receanii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AC tip split-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 R32 GWH18AAD-K6DNA4A/K6DNA1A bir.535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AC tip split-invertor BORA R32 GWH09AAB-K6DNA4A/K6DNA3A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AC tip split-invertor BORA R32 GWH12AAB-K6DNA4A/K6DNA3A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AC tip split-sistema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Hisense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R32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CA35YR3FG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AC YAMATO18000 BTU INVERTER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fara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KIT R32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BALLU BPPC-12HD{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pina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la 35m/2 }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Aovia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(R290) GPH12AO-K5NNA1A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CONDITIONER-CARRIER-42HW009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"FUJITSU ASH12"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"FUJITSU ASY09"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GWH12AAB-K6DNA4A (12000 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 CONDITIONER HAIER HSU-09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spacing w:after="0"/>
              <w:jc w:val="center"/>
              <w:rPr>
                <w:rFonts w:ascii="Times New Roman" w:hAnsi="Times New Roman" w:cs="Times New Roman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 CONDITIONER "INVENTOR 12"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MDV MDSFN-09HRN 1/MDOFN-12HN1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ConditionerMDV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MDSFN-12HRN 1/MDOFN-12HN1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"MIDEA"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MNI FDTN/FDC308 HEN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SkyWorth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12000TU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SRK/SRC50 ZD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"SRK25ZG"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SRK40HG/SRC40HG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"TIMBERK"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CONDITIONER"MITSUBISHI HEAVY INDUSTRIES LID SRC50HZD"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Conditioner"MITSUBISHI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SRK35ZG-S"split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sistama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CONDITIONER-MYTSUBISHI H.I SRK 288 NEN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SISTEMA DE CONDITIONARE: COND. "SCM45GZ"1-buc, COND."SKM22GZ"2-buc,bir.512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DAIKIN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DAIKIN (bir.341)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DAIKIN (bir.342)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DAIKIN FTXB25 (bir.354)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DAIKIN(bir.456)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 PANASONIC CSCU-YE9MKE (bir.126)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 PANASONIC CSCU-YE9MKE (bir.128)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 PANASONIC CSCU-YE9MKE (bir.346)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CLIMATIZATOR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Kaiser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WESTW.ACW-09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BECO BK 70/71 (arhiva)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ConditionerDalkin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FTXB35C/RXB35Cinverter (bir.122)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Dalkin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FTXB35C/RXB35C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(bir.356)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Dalkin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FTX-25 (bir.349)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Dalkin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FTX-25 (bir.351)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Dalkin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FTX-25 (bir.353)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FTXN 25, lun.int RXN 25L (bir.343)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FTXN 25, lun.int RXN 25L (bir.347)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FTXN 25, lun.int RXN 25L (bir.359)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FTXN 25, lun.int RXN 35L (bir.345)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FTXN 35 Lun RXN 35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TOTAL Casa Guvernului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193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8E33A6" w:rsidRPr="00205230" w:rsidRDefault="008E33A6" w:rsidP="00096C5E">
            <w:pPr>
              <w:pStyle w:val="TableParagraph"/>
              <w:ind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lang w:val="ro-MD"/>
              </w:rPr>
              <w:t>Direcția nr.2 (Reședința de Stat Condrița)</w:t>
            </w: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"General Electric"12000 BTU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AY-AE-A244E SHARP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CAMEX KFR12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LESAR (et.2-dormitorul principal)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"SHARP"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6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8E33A6" w:rsidRPr="00205230" w:rsidRDefault="008E33A6" w:rsidP="00096C5E">
            <w:pPr>
              <w:pStyle w:val="TableParagraph"/>
              <w:ind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lang w:val="ro-MD"/>
              </w:rPr>
              <w:t>Direcția nr.2 (str. Nicolae Iorga nr.21)</w:t>
            </w: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CLIMATIZOR WMN 09 RK administrator. et.1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586" w:type="dxa"/>
            <w:vAlign w:val="center"/>
          </w:tcPr>
          <w:p w:rsidR="008E33A6" w:rsidRPr="00205230" w:rsidRDefault="008E33A6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-CARIER-42HWS024/38YL012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MEDIA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Qx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3.5 KWT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797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DE AER CONDITIONAT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797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CLIMATIZOR CARRIER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797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 CONDITIONER COOPER &amp;HUNTER CH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9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797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 CONDITIONER Electrolux EACS/1-09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10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797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8E33A6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8E33A6" w:rsidRPr="00205230" w:rsidRDefault="008E33A6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26</w:t>
            </w:r>
          </w:p>
        </w:tc>
        <w:tc>
          <w:tcPr>
            <w:tcW w:w="992" w:type="dxa"/>
            <w:vAlign w:val="center"/>
          </w:tcPr>
          <w:p w:rsidR="008E33A6" w:rsidRPr="00205230" w:rsidRDefault="008E33A6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:rsidR="008E33A6" w:rsidRPr="00205230" w:rsidRDefault="008E33A6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8E33A6" w:rsidRPr="00205230" w:rsidRDefault="008E33A6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8E33A6" w:rsidRPr="00205230" w:rsidRDefault="008E33A6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8E33A6" w:rsidRPr="00205230" w:rsidRDefault="008E33A6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lang w:val="ro-MD"/>
              </w:rPr>
              <w:t>Direcția nr.2 (str. Nicolae Iorga nr.23)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18000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str.N.Iorga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, 23 birou)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40E5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DE AER CONDITIONAT 18000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str.N.Iorga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, 23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ospataria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40E5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AC tip split-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inverter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 R32 GWH18AAD-K6DNA4A/K6DNA1A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40E5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BALLU BPPC-12HD{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pina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la 35m/2 }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40E5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GWH09AAB-K6DNA4A (9000 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40E5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GWH12AAB-K6DNA4A (12000 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6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40E5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GWH18AAD-K6DNA4A (18000 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4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40E5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GWH24AAD-K6DNA4A (24000 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7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40E5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22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lang w:val="ro-MD"/>
              </w:rPr>
              <w:t>Direcția nr.2 (str. Nicolae Iorga nr.24)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BALLU-09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AC4A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MSZ - HC 35 INVERTER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AC4A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SPLIT SISTEMA MSR 09HRN1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AC4AA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7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lang w:val="ro-MD"/>
              </w:rPr>
              <w:t xml:space="preserve">Direcția nr.3 </w:t>
            </w:r>
            <w:proofErr w:type="spellStart"/>
            <w:r w:rsidRPr="00205230">
              <w:rPr>
                <w:rFonts w:eastAsiaTheme="minorHAnsi"/>
                <w:b/>
                <w:lang w:val="ro-MD"/>
              </w:rPr>
              <w:t>str.Puskin</w:t>
            </w:r>
            <w:proofErr w:type="spellEnd"/>
            <w:r w:rsidRPr="00205230">
              <w:rPr>
                <w:rFonts w:eastAsiaTheme="minorHAnsi"/>
                <w:b/>
                <w:lang w:val="ro-MD"/>
              </w:rPr>
              <w:t>, 22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Monosplit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HABITAT 9000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25F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CHIGO CS-32 H3A-V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25F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GE AIR B 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25F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Habitat 12.000 P.C. (R410)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25F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bCs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4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lang w:val="ro-MD"/>
              </w:rPr>
              <w:t xml:space="preserve">Dir.3 </w:t>
            </w:r>
            <w:proofErr w:type="spellStart"/>
            <w:r w:rsidRPr="00205230">
              <w:rPr>
                <w:rFonts w:eastAsiaTheme="minorHAnsi"/>
                <w:b/>
                <w:lang w:val="ro-MD"/>
              </w:rPr>
              <w:t>str.A.Sciusev</w:t>
            </w:r>
            <w:proofErr w:type="spellEnd"/>
            <w:r w:rsidRPr="00205230">
              <w:rPr>
                <w:rFonts w:eastAsiaTheme="minorHAnsi"/>
                <w:b/>
                <w:lang w:val="ro-MD"/>
              </w:rPr>
              <w:t>, 35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ARISTON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146B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TOSHIBA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146B7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bCs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lang w:val="ro-MD"/>
              </w:rPr>
              <w:t xml:space="preserve">Dir.3 </w:t>
            </w:r>
            <w:proofErr w:type="spellStart"/>
            <w:r w:rsidRPr="00205230">
              <w:rPr>
                <w:rFonts w:eastAsiaTheme="minorHAnsi"/>
                <w:b/>
                <w:lang w:val="ro-MD"/>
              </w:rPr>
              <w:t>str.Puskin</w:t>
            </w:r>
            <w:proofErr w:type="spellEnd"/>
            <w:r w:rsidRPr="00205230">
              <w:rPr>
                <w:rFonts w:eastAsiaTheme="minorHAnsi"/>
                <w:b/>
                <w:lang w:val="ro-MD"/>
              </w:rPr>
              <w:t>, 22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Monosplit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HABITAT 9000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CHIGO CS-32 H3A-V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CB133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GE AIR B 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CB133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Habitat 12.000 P.C. (R410)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CB133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Split sistem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CB133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bCs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5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lang w:val="ro-MD"/>
              </w:rPr>
              <w:t>Dir.4 str. Stefan cel Mare,162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DE AER CONDITIONAT 18000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str.Stefan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cel Mare, 162, et.1, bir.106)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1E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 SATURN ST12HRS ST12HRS(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 b/u)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1E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HSU-09RE03/R2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1E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PENTRU AER CONDITIONAT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1E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pentru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Haier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1E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ASUS AIO A3402 White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1E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 BECO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1E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CLIMATIZATOR  VITEK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1EEF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 VORTEX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965E1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 WESTW.ACW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7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965E1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CLIMATIZATOR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Vitek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965E1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WESTW.ACW-09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5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965E1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Westw.acw-09 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965E1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(35 m/2)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965E1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color w:val="000000" w:themeColor="text1"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22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color w:val="000000" w:themeColor="text1"/>
                <w:lang w:val="ro-MD"/>
              </w:rPr>
              <w:t>Direcția nr.4  (bd. Ștefan cel Mare și Sfânt nr.180, et.5-14)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12000 BTU 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EB431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12000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str.Stefan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cel Mare, 180, et.8 bir.1-10)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10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EB431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18000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str.Stefan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cel Mare, 180, et.14)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EB431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9000 BTU  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str.Stefan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cel Mare, 180, et.7 bir.703)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EB431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 KAISAI FLY 9000 BTU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EB431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Aparate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KAISAI ICE 18000 BTU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464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 SATURN ST12HRS ST12HRS(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 b/u)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464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HSU-09RE03/R2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464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HSU-12RE03/R2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464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NORDSTAR KFR-51W/X1C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464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 AC GREE  BORA R32 GWH12AAB K6DNA4A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8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464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 AC GREE BORA R32 GWH12AAB K6DNA4A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464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BALLU BSC-07H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464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ELECTRO  WMN18 N2613079624V2412885763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464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GREE BORA A2 GWH18AAC-3NNA2A/K3NNA1A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6F464C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GREE GWH09AAB-K6DNA4A (9000 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6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GREE GWH12AAB-K6DNA4A (12000 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4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GREE GWH18AAB-K6DNA4A (18000 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GREE 09 {GWHO9NA}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MIDIA MSE-07HR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MIDIA MSE-12HR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Daikin</w:t>
            </w:r>
            <w:proofErr w:type="spellEnd"/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BORA A5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pentru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TLC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 HAIER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VITEK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WESTW.ACW-09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CLIMATIZATOR YamatoHW24 R410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1557F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Daikin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RXB35C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59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color w:val="000000" w:themeColor="text1"/>
                <w:lang w:val="ro-MD"/>
              </w:rPr>
              <w:t>Direcția nr.5 (</w:t>
            </w:r>
            <w:proofErr w:type="spellStart"/>
            <w:r w:rsidRPr="00205230">
              <w:rPr>
                <w:rFonts w:eastAsiaTheme="minorHAnsi"/>
                <w:b/>
                <w:color w:val="000000" w:themeColor="text1"/>
                <w:lang w:val="ro-MD"/>
              </w:rPr>
              <w:t>bul</w:t>
            </w:r>
            <w:proofErr w:type="spellEnd"/>
            <w:r w:rsidRPr="00205230">
              <w:rPr>
                <w:rFonts w:eastAsiaTheme="minorHAnsi"/>
                <w:b/>
                <w:color w:val="000000" w:themeColor="text1"/>
                <w:lang w:val="ro-MD"/>
              </w:rPr>
              <w:t>. Stefan cel Mare 124)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APARAT DE AER CONDITIONAT 12000 BTU  (Stefan cel Mare ,nr.124)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TOTAL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color w:val="000000" w:themeColor="text1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color w:val="000000" w:themeColor="text1"/>
                <w:lang w:val="ro-MD"/>
              </w:rPr>
              <w:t>Direcția nr.5 (</w:t>
            </w:r>
            <w:proofErr w:type="spellStart"/>
            <w:r w:rsidRPr="00205230">
              <w:rPr>
                <w:rFonts w:eastAsiaTheme="minorHAnsi"/>
                <w:b/>
                <w:color w:val="000000" w:themeColor="text1"/>
                <w:lang w:val="ro-MD"/>
              </w:rPr>
              <w:t>bul</w:t>
            </w:r>
            <w:proofErr w:type="spellEnd"/>
            <w:r w:rsidRPr="00205230">
              <w:rPr>
                <w:rFonts w:eastAsiaTheme="minorHAnsi"/>
                <w:b/>
                <w:color w:val="000000" w:themeColor="text1"/>
                <w:lang w:val="ro-MD"/>
              </w:rPr>
              <w:t>. Stefan cel Mare 134)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APARAT de aer </w:t>
            </w:r>
            <w:proofErr w:type="spellStart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conditionat</w:t>
            </w:r>
            <w:proofErr w:type="spellEnd"/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 AC MITSUBISHI NYOKO 12000 BTU INVERTER R32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D1BF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CONDITIONER-AC tip split-sistem  BORA NEW GWH12AAB-K3NNA1A/K3NNA2A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D1BF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TADIRAN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D1BF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 xml:space="preserve">CONDITIONER TOSHIBA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D1BF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ELECTROLUX - bir.318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D1BF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ELECTROLUX - bir.320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D1BF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tabs>
                <w:tab w:val="left" w:pos="1260"/>
              </w:tabs>
              <w:spacing w:after="0"/>
              <w:rPr>
                <w:rFonts w:ascii="Times New Roman" w:hAnsi="Times New Roman" w:cs="Times New Roman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ab/>
            </w:r>
          </w:p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FTXS20K/RXS2013 - et.5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8D1BF1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FTX25JV/RX25JV - et.5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B530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FTX71GV/RX71GVB - et.5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B530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LG (server)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B530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SAMSUNG - bir.317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B530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SAMSUNG - bir.319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B530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Vortex - et.4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B53015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 xml:space="preserve">Total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12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lang w:val="ro-MD"/>
              </w:rPr>
              <w:t>Direcția nr.7  (Vadul lui Vodă IT-</w:t>
            </w:r>
            <w:proofErr w:type="spellStart"/>
            <w:r w:rsidRPr="00205230">
              <w:rPr>
                <w:rFonts w:eastAsiaTheme="minorHAnsi"/>
                <w:b/>
                <w:lang w:val="ro-MD"/>
              </w:rPr>
              <w:t>Relax</w:t>
            </w:r>
            <w:proofErr w:type="spellEnd"/>
            <w:r w:rsidRPr="00205230">
              <w:rPr>
                <w:rFonts w:eastAsiaTheme="minorHAnsi"/>
                <w:b/>
                <w:lang w:val="ro-MD"/>
              </w:rPr>
              <w:t>)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AKIRA AC-S10HGE/NP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510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CARIER-38 FB4BSF060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510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FUJITSU ASH30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510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TOCHIBA DAISECAI RAS13 CU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510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TOCHIBA RAS10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24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78510D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TOCHIBA RAS13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B81C0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TOCHIBA RAS24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Cs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B81C06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lastRenderedPageBreak/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45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205230" w:rsidRDefault="00205230" w:rsidP="00096C5E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  <w:r w:rsidRPr="00205230">
              <w:rPr>
                <w:rFonts w:eastAsiaTheme="minorHAnsi"/>
                <w:b/>
                <w:lang w:val="ro-MD"/>
              </w:rPr>
              <w:t>Direcția nr.8 (str. 31 august 1989)</w:t>
            </w: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Nord Star 25 (9000 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5B74E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Nord Star 35 (12000BTU)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5B74E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Nord Star 35 (12000BTU)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5B74E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205230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Cs/>
                <w:color w:val="000000" w:themeColor="text1"/>
                <w:lang w:val="ro-MD"/>
              </w:rPr>
              <w:t>CONDITIONER Nord Star 35 (12000BTU)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</w:pPr>
            <w:r w:rsidRPr="005B74EE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spacing w:after="0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Pr="00205230" w:rsidRDefault="00205230" w:rsidP="00205230">
            <w:pPr>
              <w:spacing w:after="0"/>
              <w:jc w:val="both"/>
              <w:rPr>
                <w:rFonts w:ascii="Times New Roman" w:eastAsia="Courier New" w:hAnsi="Times New Roman" w:cs="Times New Roman"/>
                <w:bCs/>
                <w:color w:val="000000" w:themeColor="text1"/>
                <w:lang w:val="ro-MD" w:eastAsia="ro-RO" w:bidi="ro-RO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color w:val="000000" w:themeColor="text1"/>
                <w:lang w:val="ro-MD"/>
              </w:rPr>
            </w:pPr>
            <w:r w:rsidRPr="00205230">
              <w:rPr>
                <w:rFonts w:ascii="Times New Roman" w:hAnsi="Times New Roman" w:cs="Times New Roman"/>
                <w:b/>
                <w:lang w:val="ro-MD"/>
              </w:rPr>
              <w:t>4</w:t>
            </w:r>
          </w:p>
        </w:tc>
        <w:tc>
          <w:tcPr>
            <w:tcW w:w="992" w:type="dxa"/>
            <w:vAlign w:val="center"/>
          </w:tcPr>
          <w:p w:rsidR="00205230" w:rsidRPr="00205230" w:rsidRDefault="00205230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205230" w:rsidRDefault="00205230" w:rsidP="00205230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205230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205230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205230" w:rsidRDefault="00205230" w:rsidP="00205230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14177" w:type="dxa"/>
            <w:gridSpan w:val="10"/>
            <w:vAlign w:val="center"/>
          </w:tcPr>
          <w:p w:rsidR="00205230" w:rsidRPr="00F45E8F" w:rsidRDefault="00205230" w:rsidP="00096C5E">
            <w:pPr>
              <w:pStyle w:val="TableParagraph"/>
              <w:spacing w:before="1"/>
              <w:ind w:right="81"/>
              <w:jc w:val="center"/>
              <w:rPr>
                <w:b/>
                <w:sz w:val="20"/>
                <w:szCs w:val="20"/>
                <w:lang w:val="ro-MD"/>
              </w:rPr>
            </w:pPr>
            <w:r>
              <w:rPr>
                <w:rFonts w:eastAsiaTheme="minorHAnsi"/>
                <w:b/>
                <w:lang w:val="ro-MD"/>
              </w:rPr>
              <w:t>Direcția nr.8  (str. Păcii nr.22)</w:t>
            </w:r>
          </w:p>
        </w:tc>
      </w:tr>
      <w:tr w:rsidR="00096C5E" w:rsidRPr="00205230" w:rsidTr="00096C5E">
        <w:trPr>
          <w:trHeight w:val="232"/>
        </w:trPr>
        <w:tc>
          <w:tcPr>
            <w:tcW w:w="586" w:type="dxa"/>
            <w:vAlign w:val="center"/>
          </w:tcPr>
          <w:p w:rsidR="00096C5E" w:rsidRPr="00F45E8F" w:rsidRDefault="00096C5E" w:rsidP="00096C5E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5E" w:rsidRDefault="00096C5E" w:rsidP="00096C5E">
            <w:pPr>
              <w:spacing w:after="0" w:line="240" w:lineRule="auto"/>
              <w:jc w:val="both"/>
              <w:rPr>
                <w:rFonts w:eastAsia="Courier New"/>
                <w:bCs/>
                <w:color w:val="000000" w:themeColor="text1"/>
                <w:lang w:val="ro-MD" w:eastAsia="ro-RO" w:bidi="ro-RO"/>
              </w:rPr>
            </w:pPr>
            <w:r>
              <w:rPr>
                <w:bCs/>
                <w:color w:val="000000" w:themeColor="text1"/>
                <w:lang w:val="ro-MD"/>
              </w:rPr>
              <w:t>CONDITIONER TOSHIBA DAISECAL RAS10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C5E" w:rsidRDefault="00096C5E" w:rsidP="00096C5E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lang w:val="ro-MD"/>
              </w:rPr>
              <w:t>3</w:t>
            </w:r>
          </w:p>
        </w:tc>
        <w:tc>
          <w:tcPr>
            <w:tcW w:w="992" w:type="dxa"/>
            <w:vAlign w:val="center"/>
          </w:tcPr>
          <w:p w:rsidR="00096C5E" w:rsidRDefault="00096C5E" w:rsidP="00096C5E">
            <w:pPr>
              <w:jc w:val="center"/>
            </w:pPr>
            <w:r w:rsidRPr="00991F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096C5E" w:rsidRDefault="00096C5E" w:rsidP="00096C5E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096C5E" w:rsidRPr="00F45E8F" w:rsidRDefault="00096C5E" w:rsidP="00096C5E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096C5E" w:rsidRPr="00205230" w:rsidTr="00096C5E">
        <w:trPr>
          <w:trHeight w:val="232"/>
        </w:trPr>
        <w:tc>
          <w:tcPr>
            <w:tcW w:w="586" w:type="dxa"/>
            <w:vAlign w:val="center"/>
          </w:tcPr>
          <w:p w:rsidR="00096C5E" w:rsidRPr="00F45E8F" w:rsidRDefault="00096C5E" w:rsidP="00096C5E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5E" w:rsidRDefault="00096C5E" w:rsidP="00096C5E">
            <w:pPr>
              <w:spacing w:after="0" w:line="240" w:lineRule="auto"/>
              <w:jc w:val="both"/>
              <w:rPr>
                <w:rFonts w:eastAsia="Courier New"/>
                <w:bCs/>
                <w:color w:val="000000" w:themeColor="text1"/>
                <w:lang w:val="ro-MD" w:eastAsia="ro-RO" w:bidi="ro-RO"/>
              </w:rPr>
            </w:pPr>
            <w:r>
              <w:rPr>
                <w:bCs/>
                <w:color w:val="000000" w:themeColor="text1"/>
                <w:lang w:val="ro-MD"/>
              </w:rPr>
              <w:t>CONDITIONER TOSHIBA RAS10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C5E" w:rsidRDefault="00096C5E" w:rsidP="00096C5E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lang w:val="ro-MD"/>
              </w:rPr>
              <w:t>6</w:t>
            </w:r>
          </w:p>
        </w:tc>
        <w:tc>
          <w:tcPr>
            <w:tcW w:w="992" w:type="dxa"/>
            <w:vAlign w:val="center"/>
          </w:tcPr>
          <w:p w:rsidR="00096C5E" w:rsidRDefault="00096C5E" w:rsidP="00096C5E">
            <w:pPr>
              <w:jc w:val="center"/>
            </w:pPr>
            <w:r w:rsidRPr="00991F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096C5E" w:rsidRDefault="00096C5E" w:rsidP="00096C5E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096C5E" w:rsidRPr="00F45E8F" w:rsidRDefault="00096C5E" w:rsidP="00096C5E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096C5E" w:rsidRPr="00205230" w:rsidTr="00096C5E">
        <w:trPr>
          <w:trHeight w:val="232"/>
        </w:trPr>
        <w:tc>
          <w:tcPr>
            <w:tcW w:w="586" w:type="dxa"/>
            <w:vAlign w:val="center"/>
          </w:tcPr>
          <w:p w:rsidR="00096C5E" w:rsidRPr="00F45E8F" w:rsidRDefault="00096C5E" w:rsidP="00096C5E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5E" w:rsidRDefault="00096C5E" w:rsidP="00096C5E">
            <w:pPr>
              <w:spacing w:after="0" w:line="240" w:lineRule="auto"/>
              <w:jc w:val="both"/>
              <w:rPr>
                <w:rFonts w:eastAsia="Courier New"/>
                <w:bCs/>
                <w:color w:val="000000" w:themeColor="text1"/>
                <w:lang w:val="ro-MD" w:eastAsia="ro-RO" w:bidi="ro-RO"/>
              </w:rPr>
            </w:pPr>
            <w:r>
              <w:rPr>
                <w:bCs/>
                <w:color w:val="000000" w:themeColor="text1"/>
                <w:lang w:val="ro-MD"/>
              </w:rPr>
              <w:t>CONDITIONER TOSHIBA RAS18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C5E" w:rsidRDefault="00096C5E" w:rsidP="00096C5E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lang w:val="ro-MD"/>
              </w:rPr>
              <w:t>1</w:t>
            </w:r>
          </w:p>
        </w:tc>
        <w:tc>
          <w:tcPr>
            <w:tcW w:w="992" w:type="dxa"/>
            <w:vAlign w:val="center"/>
          </w:tcPr>
          <w:p w:rsidR="00096C5E" w:rsidRDefault="00096C5E" w:rsidP="00096C5E">
            <w:pPr>
              <w:jc w:val="center"/>
            </w:pPr>
            <w:r w:rsidRPr="00991F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096C5E" w:rsidRDefault="00096C5E" w:rsidP="00096C5E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096C5E" w:rsidRPr="00F45E8F" w:rsidRDefault="00096C5E" w:rsidP="00096C5E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096C5E" w:rsidRPr="00205230" w:rsidTr="00096C5E">
        <w:trPr>
          <w:trHeight w:val="232"/>
        </w:trPr>
        <w:tc>
          <w:tcPr>
            <w:tcW w:w="586" w:type="dxa"/>
            <w:vAlign w:val="center"/>
          </w:tcPr>
          <w:p w:rsidR="00096C5E" w:rsidRPr="00F45E8F" w:rsidRDefault="00096C5E" w:rsidP="00096C5E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5E" w:rsidRDefault="00096C5E" w:rsidP="00096C5E">
            <w:pPr>
              <w:spacing w:after="0" w:line="240" w:lineRule="auto"/>
              <w:jc w:val="both"/>
              <w:rPr>
                <w:rFonts w:eastAsia="Courier New"/>
                <w:bCs/>
                <w:color w:val="000000" w:themeColor="text1"/>
                <w:lang w:val="ro-MD" w:eastAsia="ro-RO" w:bidi="ro-RO"/>
              </w:rPr>
            </w:pPr>
            <w:r>
              <w:rPr>
                <w:bCs/>
                <w:color w:val="000000" w:themeColor="text1"/>
                <w:lang w:val="ro-MD"/>
              </w:rPr>
              <w:t>CONDITIONER TOSHIBA RAS24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C5E" w:rsidRDefault="00096C5E" w:rsidP="00096C5E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096C5E" w:rsidRDefault="00096C5E" w:rsidP="00096C5E">
            <w:pPr>
              <w:jc w:val="center"/>
            </w:pPr>
            <w:r w:rsidRPr="00991F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096C5E" w:rsidRDefault="00096C5E" w:rsidP="00096C5E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096C5E" w:rsidRPr="00F45E8F" w:rsidRDefault="00096C5E" w:rsidP="00096C5E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096C5E" w:rsidRPr="00205230" w:rsidTr="00096C5E">
        <w:trPr>
          <w:trHeight w:val="232"/>
        </w:trPr>
        <w:tc>
          <w:tcPr>
            <w:tcW w:w="586" w:type="dxa"/>
            <w:vAlign w:val="center"/>
          </w:tcPr>
          <w:p w:rsidR="00096C5E" w:rsidRPr="00F45E8F" w:rsidRDefault="00096C5E" w:rsidP="00096C5E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5E" w:rsidRDefault="00096C5E" w:rsidP="00096C5E">
            <w:pPr>
              <w:spacing w:after="0" w:line="240" w:lineRule="auto"/>
              <w:jc w:val="center"/>
              <w:rPr>
                <w:lang w:val="ro-MD"/>
              </w:rPr>
            </w:pPr>
            <w:r>
              <w:rPr>
                <w:b/>
                <w:bCs/>
                <w:lang w:val="ro-MD"/>
              </w:rPr>
              <w:t xml:space="preserve">Lista </w:t>
            </w:r>
            <w:proofErr w:type="spellStart"/>
            <w:r>
              <w:rPr>
                <w:b/>
                <w:bCs/>
                <w:lang w:val="ro-MD"/>
              </w:rPr>
              <w:t>Fancoil</w:t>
            </w:r>
            <w:proofErr w:type="spellEnd"/>
            <w:r>
              <w:rPr>
                <w:b/>
                <w:bCs/>
                <w:lang w:val="ro-MD"/>
              </w:rPr>
              <w:t>-uri</w:t>
            </w:r>
          </w:p>
        </w:tc>
        <w:tc>
          <w:tcPr>
            <w:tcW w:w="709" w:type="dxa"/>
            <w:vAlign w:val="center"/>
          </w:tcPr>
          <w:p w:rsidR="00096C5E" w:rsidRPr="00F45E8F" w:rsidRDefault="00096C5E" w:rsidP="00096C5E">
            <w:pPr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Default="00096C5E" w:rsidP="00096C5E">
            <w:pPr>
              <w:jc w:val="center"/>
            </w:pPr>
            <w:r w:rsidRPr="00991F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096C5E" w:rsidRPr="00F45E8F" w:rsidRDefault="00096C5E" w:rsidP="00096C5E">
            <w:pPr>
              <w:pStyle w:val="TableParagraph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096C5E" w:rsidRPr="00F45E8F" w:rsidRDefault="00096C5E" w:rsidP="00096C5E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096C5E" w:rsidRPr="00205230" w:rsidTr="00096C5E">
        <w:trPr>
          <w:trHeight w:val="232"/>
        </w:trPr>
        <w:tc>
          <w:tcPr>
            <w:tcW w:w="586" w:type="dxa"/>
            <w:vAlign w:val="center"/>
          </w:tcPr>
          <w:p w:rsidR="00096C5E" w:rsidRPr="00F45E8F" w:rsidRDefault="00096C5E" w:rsidP="00096C5E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5E" w:rsidRDefault="00096C5E" w:rsidP="00096C5E">
            <w:pPr>
              <w:spacing w:after="0" w:line="240" w:lineRule="auto"/>
              <w:rPr>
                <w:rFonts w:eastAsia="Times New Roman"/>
                <w:bCs/>
                <w:color w:val="1F3864" w:themeColor="accent5" w:themeShade="80"/>
                <w:lang w:val="ro-MD" w:eastAsia="ru-RU"/>
              </w:rPr>
            </w:pPr>
            <w:r>
              <w:rPr>
                <w:bCs/>
                <w:color w:val="1F3864" w:themeColor="accent5" w:themeShade="80"/>
                <w:lang w:val="ro-MD"/>
              </w:rPr>
              <w:t xml:space="preserve">Fan </w:t>
            </w:r>
            <w:proofErr w:type="spellStart"/>
            <w:r>
              <w:rPr>
                <w:bCs/>
                <w:color w:val="1F3864" w:themeColor="accent5" w:themeShade="80"/>
                <w:lang w:val="ro-MD"/>
              </w:rPr>
              <w:t>Coil</w:t>
            </w:r>
            <w:proofErr w:type="spellEnd"/>
            <w:r>
              <w:rPr>
                <w:bCs/>
                <w:color w:val="1F3864" w:themeColor="accent5" w:themeShade="80"/>
                <w:lang w:val="ro-MD"/>
              </w:rPr>
              <w:t xml:space="preserve"> AWC 2330</w:t>
            </w:r>
          </w:p>
          <w:p w:rsidR="00096C5E" w:rsidRDefault="00096C5E" w:rsidP="00096C5E">
            <w:pPr>
              <w:spacing w:after="0" w:line="240" w:lineRule="auto"/>
              <w:jc w:val="both"/>
              <w:rPr>
                <w:rFonts w:eastAsia="Courier New"/>
                <w:bCs/>
                <w:color w:val="000000" w:themeColor="text1"/>
                <w:lang w:val="ro-MD" w:eastAsia="ro-RO" w:bidi="ro-RO"/>
              </w:rPr>
            </w:pPr>
            <w:r>
              <w:rPr>
                <w:lang w:val="ro-MD"/>
              </w:rPr>
              <w:t>Nicolae Iorga 21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C5E" w:rsidRDefault="00096C5E" w:rsidP="00096C5E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b/>
                <w:lang w:val="ro-MD"/>
              </w:rPr>
              <w:t>2</w:t>
            </w:r>
          </w:p>
        </w:tc>
        <w:tc>
          <w:tcPr>
            <w:tcW w:w="992" w:type="dxa"/>
            <w:vAlign w:val="center"/>
          </w:tcPr>
          <w:p w:rsidR="00096C5E" w:rsidRDefault="00096C5E" w:rsidP="00096C5E">
            <w:pPr>
              <w:jc w:val="center"/>
            </w:pPr>
            <w:r w:rsidRPr="00991F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096C5E" w:rsidRDefault="00096C5E" w:rsidP="00096C5E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096C5E" w:rsidRPr="00F45E8F" w:rsidRDefault="00096C5E" w:rsidP="00096C5E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096C5E" w:rsidRPr="00205230" w:rsidTr="00096C5E">
        <w:trPr>
          <w:trHeight w:val="232"/>
        </w:trPr>
        <w:tc>
          <w:tcPr>
            <w:tcW w:w="586" w:type="dxa"/>
            <w:vAlign w:val="center"/>
          </w:tcPr>
          <w:p w:rsidR="00096C5E" w:rsidRPr="00F45E8F" w:rsidRDefault="00096C5E" w:rsidP="00096C5E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5E" w:rsidRDefault="00096C5E" w:rsidP="00096C5E">
            <w:pPr>
              <w:spacing w:after="0" w:line="240" w:lineRule="auto"/>
              <w:jc w:val="both"/>
              <w:rPr>
                <w:rFonts w:eastAsia="Courier New"/>
                <w:bCs/>
                <w:color w:val="000000" w:themeColor="text1"/>
                <w:lang w:val="ro-MD" w:eastAsia="ro-RO" w:bidi="ro-RO"/>
              </w:rPr>
            </w:pPr>
            <w:r>
              <w:rPr>
                <w:bCs/>
                <w:color w:val="1F3864" w:themeColor="accent5" w:themeShade="80"/>
                <w:lang w:val="ro-MD"/>
              </w:rPr>
              <w:t xml:space="preserve">Fan </w:t>
            </w:r>
            <w:proofErr w:type="spellStart"/>
            <w:r>
              <w:rPr>
                <w:bCs/>
                <w:color w:val="1F3864" w:themeColor="accent5" w:themeShade="80"/>
                <w:lang w:val="ro-MD"/>
              </w:rPr>
              <w:t>Coil</w:t>
            </w:r>
            <w:proofErr w:type="spellEnd"/>
            <w:r>
              <w:rPr>
                <w:bCs/>
                <w:color w:val="1F3864" w:themeColor="accent5" w:themeShade="80"/>
                <w:lang w:val="ro-MD"/>
              </w:rPr>
              <w:t xml:space="preserve"> AWC 2330/4020/5020/5030/2020/3030</w:t>
            </w:r>
            <w:r>
              <w:rPr>
                <w:lang w:val="ro-MD"/>
              </w:rPr>
              <w:t xml:space="preserve"> Nicolae Iorga 23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C5E" w:rsidRDefault="00096C5E" w:rsidP="00096C5E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b/>
                <w:lang w:val="ro-MD"/>
              </w:rPr>
              <w:t>58</w:t>
            </w:r>
          </w:p>
        </w:tc>
        <w:tc>
          <w:tcPr>
            <w:tcW w:w="992" w:type="dxa"/>
            <w:vAlign w:val="center"/>
          </w:tcPr>
          <w:p w:rsidR="00096C5E" w:rsidRDefault="00096C5E" w:rsidP="00096C5E">
            <w:pPr>
              <w:jc w:val="center"/>
            </w:pPr>
            <w:r w:rsidRPr="00991F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096C5E" w:rsidRDefault="00096C5E" w:rsidP="00096C5E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096C5E" w:rsidRPr="00F45E8F" w:rsidRDefault="00096C5E" w:rsidP="00096C5E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096C5E" w:rsidRPr="00205230" w:rsidTr="00096C5E">
        <w:trPr>
          <w:trHeight w:val="232"/>
        </w:trPr>
        <w:tc>
          <w:tcPr>
            <w:tcW w:w="586" w:type="dxa"/>
            <w:vAlign w:val="center"/>
          </w:tcPr>
          <w:p w:rsidR="00096C5E" w:rsidRPr="00F45E8F" w:rsidRDefault="00096C5E" w:rsidP="00096C5E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96C5E" w:rsidRDefault="00096C5E" w:rsidP="00096C5E">
            <w:pPr>
              <w:spacing w:after="0" w:line="240" w:lineRule="auto"/>
              <w:rPr>
                <w:rFonts w:eastAsia="Times New Roman"/>
                <w:bCs/>
                <w:color w:val="1F3864" w:themeColor="accent5" w:themeShade="80"/>
                <w:lang w:val="ro-MD" w:eastAsia="ru-RU"/>
              </w:rPr>
            </w:pPr>
            <w:r>
              <w:rPr>
                <w:bCs/>
                <w:color w:val="1F3864" w:themeColor="accent5" w:themeShade="80"/>
                <w:lang w:val="ro-MD"/>
              </w:rPr>
              <w:t xml:space="preserve">Fan </w:t>
            </w:r>
            <w:proofErr w:type="spellStart"/>
            <w:r>
              <w:rPr>
                <w:bCs/>
                <w:color w:val="1F3864" w:themeColor="accent5" w:themeShade="80"/>
                <w:lang w:val="ro-MD"/>
              </w:rPr>
              <w:t>Coil</w:t>
            </w:r>
            <w:proofErr w:type="spellEnd"/>
            <w:r>
              <w:rPr>
                <w:bCs/>
                <w:color w:val="1F3864" w:themeColor="accent5" w:themeShade="80"/>
                <w:lang w:val="ro-MD"/>
              </w:rPr>
              <w:t xml:space="preserve"> UNIT FK 02</w:t>
            </w:r>
          </w:p>
          <w:p w:rsidR="00096C5E" w:rsidRDefault="00096C5E" w:rsidP="00096C5E">
            <w:pPr>
              <w:spacing w:after="0" w:line="240" w:lineRule="auto"/>
              <w:jc w:val="both"/>
              <w:rPr>
                <w:rFonts w:eastAsia="Courier New"/>
                <w:bCs/>
                <w:color w:val="000000" w:themeColor="text1"/>
                <w:lang w:val="ro-MD" w:eastAsia="ro-RO" w:bidi="ro-RO"/>
              </w:rPr>
            </w:pPr>
            <w:r>
              <w:rPr>
                <w:lang w:val="ro-MD"/>
              </w:rPr>
              <w:t>Casa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96C5E" w:rsidRDefault="00096C5E" w:rsidP="00096C5E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b/>
                <w:lang w:val="ro-MD"/>
              </w:rPr>
              <w:t>31</w:t>
            </w:r>
          </w:p>
        </w:tc>
        <w:tc>
          <w:tcPr>
            <w:tcW w:w="992" w:type="dxa"/>
            <w:vAlign w:val="center"/>
          </w:tcPr>
          <w:p w:rsidR="00096C5E" w:rsidRDefault="00096C5E" w:rsidP="00096C5E">
            <w:pPr>
              <w:jc w:val="center"/>
            </w:pPr>
            <w:r w:rsidRPr="00991F09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096C5E" w:rsidRDefault="00096C5E" w:rsidP="00096C5E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096C5E" w:rsidRPr="00F45E8F" w:rsidRDefault="00096C5E" w:rsidP="00096C5E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096C5E" w:rsidRPr="00F45E8F" w:rsidRDefault="00096C5E" w:rsidP="00096C5E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096C5E" w:rsidRPr="00F45E8F" w:rsidRDefault="00096C5E" w:rsidP="00096C5E">
            <w:pPr>
              <w:pStyle w:val="TableParagraph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F45E8F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Default="00205230" w:rsidP="00205230">
            <w:pPr>
              <w:spacing w:after="0" w:line="240" w:lineRule="auto"/>
              <w:jc w:val="both"/>
              <w:rPr>
                <w:rFonts w:eastAsia="Courier New"/>
                <w:bCs/>
                <w:color w:val="1F3864" w:themeColor="accent5" w:themeShade="80"/>
                <w:lang w:val="ro-MD" w:eastAsia="ro-RO" w:bidi="ro-RO"/>
              </w:rPr>
            </w:pPr>
            <w:r>
              <w:rPr>
                <w:bCs/>
                <w:color w:val="1F3864" w:themeColor="accent5" w:themeShade="80"/>
                <w:lang w:val="ro-MD"/>
              </w:rPr>
              <w:t xml:space="preserve">Fan </w:t>
            </w:r>
            <w:proofErr w:type="spellStart"/>
            <w:r>
              <w:rPr>
                <w:bCs/>
                <w:color w:val="1F3864" w:themeColor="accent5" w:themeShade="80"/>
                <w:lang w:val="ro-MD"/>
              </w:rPr>
              <w:t>Coil</w:t>
            </w:r>
            <w:proofErr w:type="spellEnd"/>
            <w:r>
              <w:rPr>
                <w:bCs/>
                <w:color w:val="1F3864" w:themeColor="accent5" w:themeShade="80"/>
                <w:lang w:val="ro-MD"/>
              </w:rPr>
              <w:t xml:space="preserve"> UNIT FK 02</w:t>
            </w:r>
          </w:p>
          <w:p w:rsidR="00205230" w:rsidRDefault="00205230" w:rsidP="00205230">
            <w:pPr>
              <w:spacing w:after="0" w:line="240" w:lineRule="auto"/>
              <w:jc w:val="both"/>
              <w:rPr>
                <w:bCs/>
                <w:color w:val="000000" w:themeColor="text1"/>
                <w:lang w:val="ro-MD"/>
              </w:rPr>
            </w:pPr>
            <w:r>
              <w:rPr>
                <w:bCs/>
                <w:color w:val="1F3864" w:themeColor="accent5" w:themeShade="80"/>
                <w:lang w:val="ro-MD"/>
              </w:rPr>
              <w:t>Bd. Ștefan cel Mare 162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Default="00205230" w:rsidP="00096C5E">
            <w:pPr>
              <w:spacing w:after="0"/>
              <w:jc w:val="center"/>
              <w:rPr>
                <w:color w:val="000000" w:themeColor="text1"/>
                <w:lang w:val="ro-MD"/>
              </w:rPr>
            </w:pPr>
            <w:r>
              <w:rPr>
                <w:b/>
                <w:lang w:val="ro-MD"/>
              </w:rPr>
              <w:t>256</w:t>
            </w:r>
          </w:p>
        </w:tc>
        <w:tc>
          <w:tcPr>
            <w:tcW w:w="992" w:type="dxa"/>
            <w:vAlign w:val="center"/>
          </w:tcPr>
          <w:p w:rsidR="00205230" w:rsidRDefault="00096C5E" w:rsidP="00096C5E">
            <w:pPr>
              <w:spacing w:after="0"/>
              <w:jc w:val="center"/>
              <w:rPr>
                <w:sz w:val="20"/>
                <w:szCs w:val="20"/>
                <w:lang w:eastAsia="ru-RU"/>
              </w:rPr>
            </w:pPr>
            <w:r w:rsidRPr="00205230">
              <w:rPr>
                <w:rFonts w:ascii="Times New Roman" w:hAnsi="Times New Roman" w:cs="Times New Roman"/>
                <w:sz w:val="20"/>
                <w:szCs w:val="20"/>
                <w:lang w:val="ro-MD"/>
              </w:rPr>
              <w:t>2</w:t>
            </w:r>
          </w:p>
        </w:tc>
        <w:tc>
          <w:tcPr>
            <w:tcW w:w="851" w:type="dxa"/>
            <w:vAlign w:val="center"/>
          </w:tcPr>
          <w:p w:rsidR="00205230" w:rsidRDefault="00205230" w:rsidP="00205230">
            <w:pPr>
              <w:spacing w:after="0"/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F45E8F" w:rsidRDefault="00205230" w:rsidP="00205230">
            <w:pPr>
              <w:pStyle w:val="TableParagraph"/>
              <w:spacing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F45E8F" w:rsidRDefault="00205230" w:rsidP="00205230">
            <w:pPr>
              <w:pStyle w:val="TableParagraph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F45E8F" w:rsidRDefault="00205230" w:rsidP="00205230">
            <w:pPr>
              <w:pStyle w:val="TableParagraph"/>
              <w:spacing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F45E8F" w:rsidRDefault="00205230" w:rsidP="00205230">
            <w:pPr>
              <w:pStyle w:val="TableParagraph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F45E8F" w:rsidRDefault="00205230" w:rsidP="00205230">
            <w:pPr>
              <w:pStyle w:val="TableParagraph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6114" w:type="dxa"/>
            <w:gridSpan w:val="2"/>
            <w:tcBorders>
              <w:right w:val="single" w:sz="4" w:space="0" w:color="auto"/>
            </w:tcBorders>
            <w:vAlign w:val="center"/>
          </w:tcPr>
          <w:p w:rsidR="00205230" w:rsidRDefault="00205230" w:rsidP="00205230">
            <w:pPr>
              <w:jc w:val="both"/>
              <w:rPr>
                <w:b/>
                <w:lang w:val="ro-MD"/>
              </w:rPr>
            </w:pPr>
            <w:r>
              <w:rPr>
                <w:b/>
                <w:lang w:val="ro-MD"/>
              </w:rPr>
              <w:t>Total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EEAF6" w:themeFill="accent1" w:themeFillTint="33"/>
            <w:vAlign w:val="center"/>
          </w:tcPr>
          <w:p w:rsidR="00205230" w:rsidRDefault="00205230" w:rsidP="00096C5E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349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left="320" w:right="303" w:hanging="3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3"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3"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left="107" w:right="81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F45E8F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Default="00205230" w:rsidP="00205230">
            <w:pPr>
              <w:tabs>
                <w:tab w:val="left" w:pos="1271"/>
              </w:tabs>
              <w:rPr>
                <w:b/>
                <w:lang w:val="ro-MD"/>
              </w:rPr>
            </w:pPr>
            <w:r>
              <w:rPr>
                <w:b/>
                <w:lang w:val="ro-MD"/>
              </w:rPr>
              <w:t>Total aparat de aer condiționat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Default="00205230" w:rsidP="00096C5E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422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Default="00205230" w:rsidP="0020523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3"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3"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F45E8F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Default="00205230" w:rsidP="00205230">
            <w:pPr>
              <w:tabs>
                <w:tab w:val="left" w:pos="1271"/>
              </w:tabs>
              <w:rPr>
                <w:lang w:val="ro-MD"/>
              </w:rPr>
            </w:pPr>
            <w:r>
              <w:rPr>
                <w:b/>
                <w:lang w:val="ro-MD"/>
              </w:rPr>
              <w:t xml:space="preserve">Total </w:t>
            </w:r>
            <w:proofErr w:type="spellStart"/>
            <w:r>
              <w:rPr>
                <w:b/>
                <w:lang w:val="ro-MD"/>
              </w:rPr>
              <w:t>Fancoil</w:t>
            </w:r>
            <w:proofErr w:type="spellEnd"/>
            <w:r>
              <w:rPr>
                <w:b/>
                <w:lang w:val="ro-MD"/>
              </w:rPr>
              <w:t>-uri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Default="00205230" w:rsidP="00096C5E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349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Default="00205230" w:rsidP="0020523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3"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3"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  <w:tr w:rsidR="00205230" w:rsidRPr="00205230" w:rsidTr="00096C5E">
        <w:trPr>
          <w:trHeight w:val="232"/>
        </w:trPr>
        <w:tc>
          <w:tcPr>
            <w:tcW w:w="586" w:type="dxa"/>
            <w:vAlign w:val="center"/>
          </w:tcPr>
          <w:p w:rsidR="00205230" w:rsidRPr="00F45E8F" w:rsidRDefault="00205230" w:rsidP="00205230">
            <w:pPr>
              <w:pStyle w:val="TableParagraph"/>
              <w:numPr>
                <w:ilvl w:val="0"/>
                <w:numId w:val="2"/>
              </w:numPr>
              <w:jc w:val="center"/>
              <w:rPr>
                <w:i/>
                <w:sz w:val="20"/>
                <w:szCs w:val="20"/>
                <w:lang w:val="ro-MD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05230" w:rsidRDefault="00205230" w:rsidP="00205230">
            <w:pPr>
              <w:tabs>
                <w:tab w:val="left" w:pos="1271"/>
              </w:tabs>
              <w:rPr>
                <w:b/>
                <w:lang w:val="ro-MD"/>
              </w:rPr>
            </w:pPr>
            <w:r>
              <w:rPr>
                <w:b/>
                <w:lang w:val="ro-MD"/>
              </w:rPr>
              <w:t xml:space="preserve">Total 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205230" w:rsidRDefault="00205230" w:rsidP="00096C5E">
            <w:pPr>
              <w:jc w:val="center"/>
              <w:rPr>
                <w:b/>
                <w:lang w:val="ro-MD"/>
              </w:rPr>
            </w:pPr>
            <w:r>
              <w:rPr>
                <w:b/>
                <w:lang w:val="ro-MD"/>
              </w:rPr>
              <w:t>771</w:t>
            </w:r>
          </w:p>
        </w:tc>
        <w:tc>
          <w:tcPr>
            <w:tcW w:w="992" w:type="dxa"/>
            <w:vAlign w:val="center"/>
          </w:tcPr>
          <w:p w:rsidR="00205230" w:rsidRDefault="00205230" w:rsidP="00096C5E">
            <w:pPr>
              <w:jc w:val="center"/>
              <w:rPr>
                <w:sz w:val="20"/>
                <w:szCs w:val="20"/>
                <w:lang w:eastAsia="ru-RU"/>
              </w:rPr>
            </w:pPr>
          </w:p>
        </w:tc>
        <w:tc>
          <w:tcPr>
            <w:tcW w:w="851" w:type="dxa"/>
            <w:vAlign w:val="center"/>
          </w:tcPr>
          <w:p w:rsidR="00205230" w:rsidRDefault="00205230" w:rsidP="00205230">
            <w:pPr>
              <w:rPr>
                <w:sz w:val="20"/>
                <w:szCs w:val="20"/>
                <w:lang w:eastAsia="ru-RU"/>
              </w:rPr>
            </w:pPr>
          </w:p>
        </w:tc>
        <w:tc>
          <w:tcPr>
            <w:tcW w:w="1134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3" w:line="237" w:lineRule="auto"/>
              <w:ind w:left="214" w:right="98" w:hanging="87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34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left="350" w:right="340"/>
              <w:jc w:val="center"/>
              <w:rPr>
                <w:b/>
                <w:spacing w:val="-1"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3" w:line="237" w:lineRule="auto"/>
              <w:ind w:left="305" w:right="290" w:firstLine="110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259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left="117" w:right="108"/>
              <w:jc w:val="center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992" w:type="dxa"/>
            <w:vAlign w:val="center"/>
          </w:tcPr>
          <w:p w:rsidR="00205230" w:rsidRPr="00F45E8F" w:rsidRDefault="00205230" w:rsidP="00205230">
            <w:pPr>
              <w:pStyle w:val="TableParagraph"/>
              <w:spacing w:before="1"/>
              <w:ind w:right="81"/>
              <w:rPr>
                <w:b/>
                <w:sz w:val="20"/>
                <w:szCs w:val="20"/>
                <w:lang w:val="ro-MD"/>
              </w:rPr>
            </w:pPr>
          </w:p>
        </w:tc>
      </w:tr>
    </w:tbl>
    <w:p w:rsidR="007605BD" w:rsidRDefault="007605BD"/>
    <w:sectPr w:rsidR="007605BD" w:rsidSect="004C5B99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34048B3"/>
    <w:multiLevelType w:val="hybridMultilevel"/>
    <w:tmpl w:val="783C1AC0"/>
    <w:lvl w:ilvl="0" w:tplc="9F8C4B48">
      <w:start w:val="1"/>
      <w:numFmt w:val="decimal"/>
      <w:lvlText w:val="%1."/>
      <w:lvlJc w:val="left"/>
      <w:pPr>
        <w:ind w:left="360" w:hanging="360"/>
      </w:pPr>
      <w:rPr>
        <w:rFonts w:hint="default"/>
        <w:lang w:val="en-US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3DB20399"/>
    <w:multiLevelType w:val="hybridMultilevel"/>
    <w:tmpl w:val="5644FBC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43363064"/>
    <w:multiLevelType w:val="hybridMultilevel"/>
    <w:tmpl w:val="6A7C7282"/>
    <w:lvl w:ilvl="0" w:tplc="9F8C4B48">
      <w:start w:val="1"/>
      <w:numFmt w:val="decimal"/>
      <w:lvlText w:val="%1."/>
      <w:lvlJc w:val="left"/>
      <w:pPr>
        <w:ind w:left="360" w:hanging="360"/>
      </w:pPr>
      <w:rPr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648A516A"/>
    <w:multiLevelType w:val="hybridMultilevel"/>
    <w:tmpl w:val="241A6D1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C5B99"/>
    <w:rsid w:val="00096C5E"/>
    <w:rsid w:val="00205230"/>
    <w:rsid w:val="004C5B99"/>
    <w:rsid w:val="00622563"/>
    <w:rsid w:val="007605BD"/>
    <w:rsid w:val="008E33A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EE269A0E-9AD2-42FB-B27D-C97F19B485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C5B9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4C5B9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TableParagraph">
    <w:name w:val="Table Paragraph"/>
    <w:basedOn w:val="a"/>
    <w:uiPriority w:val="1"/>
    <w:qFormat/>
    <w:rsid w:val="004C5B99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val="ro-RO"/>
    </w:rPr>
  </w:style>
  <w:style w:type="paragraph" w:styleId="a4">
    <w:name w:val="List Paragraph"/>
    <w:basedOn w:val="a"/>
    <w:uiPriority w:val="34"/>
    <w:qFormat/>
    <w:rsid w:val="004C5B99"/>
    <w:pPr>
      <w:ind w:left="720"/>
      <w:contextualSpacing/>
    </w:pPr>
  </w:style>
  <w:style w:type="paragraph" w:styleId="a5">
    <w:name w:val="No Spacing"/>
    <w:uiPriority w:val="1"/>
    <w:qFormat/>
    <w:rsid w:val="004C5B99"/>
    <w:pPr>
      <w:widowControl w:val="0"/>
      <w:spacing w:after="0" w:line="240" w:lineRule="auto"/>
    </w:pPr>
    <w:rPr>
      <w:rFonts w:ascii="Times New Roman" w:eastAsia="Courier New" w:hAnsi="Times New Roman" w:cs="Times New Roman"/>
      <w:color w:val="000000"/>
      <w:lang w:val="ro-RO" w:eastAsia="ro-RO" w:bidi="ro-RO"/>
    </w:rPr>
  </w:style>
  <w:style w:type="character" w:customStyle="1" w:styleId="a6">
    <w:name w:val="Название Знак"/>
    <w:basedOn w:val="a0"/>
    <w:link w:val="a7"/>
    <w:uiPriority w:val="1"/>
    <w:rsid w:val="004C5B99"/>
    <w:rPr>
      <w:rFonts w:ascii="Calibri Light" w:eastAsia="Calibri Light" w:hAnsi="Calibri Light" w:cs="Calibri Light"/>
      <w:sz w:val="26"/>
      <w:szCs w:val="26"/>
    </w:rPr>
  </w:style>
  <w:style w:type="paragraph" w:styleId="a7">
    <w:name w:val="Title"/>
    <w:basedOn w:val="a"/>
    <w:link w:val="a6"/>
    <w:uiPriority w:val="1"/>
    <w:qFormat/>
    <w:rsid w:val="004C5B99"/>
    <w:pPr>
      <w:widowControl w:val="0"/>
      <w:autoSpaceDE w:val="0"/>
      <w:autoSpaceDN w:val="0"/>
      <w:spacing w:after="0" w:line="240" w:lineRule="auto"/>
      <w:jc w:val="right"/>
    </w:pPr>
    <w:rPr>
      <w:rFonts w:ascii="Calibri Light" w:eastAsia="Calibri Light" w:hAnsi="Calibri Light" w:cs="Calibri Light"/>
      <w:sz w:val="26"/>
      <w:szCs w:val="26"/>
    </w:rPr>
  </w:style>
  <w:style w:type="character" w:customStyle="1" w:styleId="1">
    <w:name w:val="Название Знак1"/>
    <w:basedOn w:val="a0"/>
    <w:uiPriority w:val="10"/>
    <w:rsid w:val="004C5B99"/>
    <w:rPr>
      <w:rFonts w:asciiTheme="majorHAnsi" w:eastAsiaTheme="majorEastAsia" w:hAnsiTheme="majorHAnsi" w:cstheme="majorBidi"/>
      <w:spacing w:val="-10"/>
      <w:kern w:val="28"/>
      <w:sz w:val="56"/>
      <w:szCs w:val="5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DD34BC6-F5B1-4BCE-B095-F74FCA3602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20</Pages>
  <Words>3621</Words>
  <Characters>20640</Characters>
  <Application>Microsoft Office Word</Application>
  <DocSecurity>0</DocSecurity>
  <Lines>172</Lines>
  <Paragraphs>48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24213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2026-05-09T15:27:00Z</dcterms:created>
  <dcterms:modified xsi:type="dcterms:W3CDTF">2026-05-09T16:09:00Z</dcterms:modified>
</cp:coreProperties>
</file>