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DF2AA" w14:textId="77777777" w:rsidR="00DB189C" w:rsidRPr="00652FA0" w:rsidRDefault="00814C6C">
      <w:pPr>
        <w:pStyle w:val="1"/>
        <w:jc w:val="center"/>
        <w:rPr>
          <w:rFonts w:ascii="Times New Roman" w:hAnsi="Times New Roman" w:cs="Times New Roman"/>
          <w:color w:val="auto"/>
          <w:sz w:val="24"/>
          <w:szCs w:val="24"/>
          <w:lang w:val="ro-RO"/>
        </w:rPr>
      </w:pPr>
      <w:r w:rsidRPr="00652FA0">
        <w:rPr>
          <w:rFonts w:ascii="Times New Roman" w:hAnsi="Times New Roman" w:cs="Times New Roman"/>
          <w:color w:val="auto"/>
          <w:sz w:val="24"/>
          <w:szCs w:val="24"/>
          <w:lang w:val="ro-RO"/>
        </w:rPr>
        <w:t>Caiet de Sarcini</w:t>
      </w:r>
    </w:p>
    <w:p w14:paraId="1C9DC400" w14:textId="11618067" w:rsidR="00AE267C" w:rsidRPr="00652FA0" w:rsidRDefault="00814C6C">
      <w:pPr>
        <w:jc w:val="center"/>
        <w:rPr>
          <w:rFonts w:ascii="Times New Roman" w:hAnsi="Times New Roman" w:cs="Times New Roman"/>
          <w:sz w:val="24"/>
          <w:szCs w:val="24"/>
          <w:lang w:val="ro-RO"/>
        </w:rPr>
      </w:pPr>
      <w:r w:rsidRPr="00652FA0">
        <w:rPr>
          <w:rFonts w:ascii="Times New Roman" w:hAnsi="Times New Roman" w:cs="Times New Roman"/>
          <w:sz w:val="24"/>
          <w:szCs w:val="24"/>
          <w:lang w:val="ro-RO"/>
        </w:rPr>
        <w:t>pentru achiziția</w:t>
      </w:r>
      <w:r w:rsidR="00AE267C">
        <w:rPr>
          <w:rFonts w:ascii="Times New Roman" w:hAnsi="Times New Roman" w:cs="Times New Roman"/>
          <w:sz w:val="24"/>
          <w:szCs w:val="24"/>
          <w:lang w:val="ro-RO"/>
        </w:rPr>
        <w:t xml:space="preserve"> de BUNURI</w:t>
      </w:r>
      <w:r w:rsidR="00621513" w:rsidRPr="00652FA0">
        <w:rPr>
          <w:rFonts w:ascii="Times New Roman" w:hAnsi="Times New Roman" w:cs="Times New Roman"/>
          <w:sz w:val="24"/>
          <w:szCs w:val="24"/>
          <w:lang w:val="ro-RO"/>
        </w:rPr>
        <w:t>:</w:t>
      </w:r>
      <w:r w:rsidR="00F86D02" w:rsidRPr="00652FA0">
        <w:rPr>
          <w:rFonts w:ascii="Times New Roman" w:hAnsi="Times New Roman" w:cs="Times New Roman"/>
          <w:sz w:val="24"/>
          <w:szCs w:val="24"/>
          <w:lang w:val="ro-RO"/>
        </w:rPr>
        <w:t xml:space="preserve"> </w:t>
      </w:r>
    </w:p>
    <w:p w14:paraId="75F5C840" w14:textId="7E91EEFE" w:rsidR="00621513" w:rsidRPr="00652FA0" w:rsidRDefault="00AE267C" w:rsidP="00E619D9">
      <w:pPr>
        <w:rPr>
          <w:rFonts w:ascii="Times New Roman" w:hAnsi="Times New Roman" w:cs="Times New Roman"/>
          <w:sz w:val="24"/>
          <w:szCs w:val="24"/>
          <w:lang w:val="ro-RO"/>
        </w:rPr>
      </w:pPr>
      <w:r w:rsidRPr="00E619D9">
        <w:rPr>
          <w:rFonts w:ascii="Times New Roman" w:hAnsi="Times New Roman" w:cs="Times New Roman"/>
          <w:b/>
          <w:bCs/>
          <w:sz w:val="24"/>
          <w:szCs w:val="24"/>
          <w:lang w:val="ro-RO"/>
        </w:rPr>
        <w:t>Tehnica pentru serviciul de gospodărie comunală Călinești,  raionul Fălești, inclusiv livrarea</w:t>
      </w:r>
      <w:r w:rsidRPr="00652FA0">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00621513" w:rsidRPr="00652FA0">
        <w:rPr>
          <w:rFonts w:ascii="Times New Roman" w:hAnsi="Times New Roman" w:cs="Times New Roman"/>
          <w:sz w:val="24"/>
          <w:szCs w:val="24"/>
          <w:lang w:val="ro-RO"/>
        </w:rPr>
        <w:t>Tractor multifuncțional</w:t>
      </w:r>
      <w:r w:rsidR="00155F8F" w:rsidRPr="00652FA0">
        <w:rPr>
          <w:rFonts w:ascii="Times New Roman" w:hAnsi="Times New Roman" w:cs="Times New Roman"/>
          <w:sz w:val="24"/>
          <w:szCs w:val="24"/>
          <w:lang w:val="ro-RO"/>
        </w:rPr>
        <w:t xml:space="preserve">, </w:t>
      </w:r>
      <w:r w:rsidR="00621513" w:rsidRPr="00652FA0">
        <w:rPr>
          <w:rFonts w:ascii="Times New Roman" w:hAnsi="Times New Roman" w:cs="Times New Roman"/>
          <w:sz w:val="24"/>
          <w:szCs w:val="24"/>
          <w:lang w:val="ro-RO"/>
        </w:rPr>
        <w:t>încărcător frontal și căuș (cupă) hidraulic, remorc</w:t>
      </w:r>
      <w:r w:rsidR="00E619D9">
        <w:rPr>
          <w:rFonts w:ascii="Times New Roman" w:hAnsi="Times New Roman" w:cs="Times New Roman"/>
          <w:sz w:val="24"/>
          <w:szCs w:val="24"/>
          <w:lang w:val="ro-RO"/>
        </w:rPr>
        <w:t>ă</w:t>
      </w:r>
      <w:r w:rsidR="00621513" w:rsidRPr="00652FA0">
        <w:rPr>
          <w:rFonts w:ascii="Times New Roman" w:hAnsi="Times New Roman" w:cs="Times New Roman"/>
          <w:sz w:val="24"/>
          <w:szCs w:val="24"/>
          <w:lang w:val="ro-RO"/>
        </w:rPr>
        <w:t>, lam</w:t>
      </w:r>
      <w:r w:rsidR="00E619D9">
        <w:rPr>
          <w:rFonts w:ascii="Times New Roman" w:hAnsi="Times New Roman" w:cs="Times New Roman"/>
          <w:sz w:val="24"/>
          <w:szCs w:val="24"/>
          <w:lang w:val="ro-RO"/>
        </w:rPr>
        <w:t>ă</w:t>
      </w:r>
      <w:r w:rsidR="00621513" w:rsidRPr="00652FA0">
        <w:rPr>
          <w:rFonts w:ascii="Times New Roman" w:hAnsi="Times New Roman" w:cs="Times New Roman"/>
          <w:sz w:val="24"/>
          <w:szCs w:val="24"/>
          <w:lang w:val="ro-RO"/>
        </w:rPr>
        <w:t xml:space="preserve"> frontal</w:t>
      </w:r>
      <w:r w:rsidR="00E619D9">
        <w:rPr>
          <w:rFonts w:ascii="Times New Roman" w:hAnsi="Times New Roman" w:cs="Times New Roman"/>
          <w:sz w:val="24"/>
          <w:szCs w:val="24"/>
          <w:lang w:val="ro-RO"/>
        </w:rPr>
        <w:t>ă</w:t>
      </w:r>
      <w:r w:rsidR="00621513" w:rsidRPr="00652FA0">
        <w:rPr>
          <w:rFonts w:ascii="Times New Roman" w:hAnsi="Times New Roman" w:cs="Times New Roman"/>
          <w:sz w:val="24"/>
          <w:szCs w:val="24"/>
          <w:lang w:val="ro-RO"/>
        </w:rPr>
        <w:t xml:space="preserve"> pentru de</w:t>
      </w:r>
      <w:r w:rsidR="00E619D9">
        <w:rPr>
          <w:rFonts w:ascii="Times New Roman" w:hAnsi="Times New Roman" w:cs="Times New Roman"/>
          <w:sz w:val="24"/>
          <w:szCs w:val="24"/>
          <w:lang w:val="ro-RO"/>
        </w:rPr>
        <w:t>s</w:t>
      </w:r>
      <w:r w:rsidR="00621513" w:rsidRPr="00652FA0">
        <w:rPr>
          <w:rFonts w:ascii="Times New Roman" w:hAnsi="Times New Roman" w:cs="Times New Roman"/>
          <w:sz w:val="24"/>
          <w:szCs w:val="24"/>
          <w:lang w:val="ro-RO"/>
        </w:rPr>
        <w:t xml:space="preserve">zăpezire, </w:t>
      </w:r>
      <w:r w:rsidR="008803AA" w:rsidRPr="00652FA0">
        <w:rPr>
          <w:rFonts w:ascii="Times New Roman" w:hAnsi="Times New Roman" w:cs="Times New Roman"/>
          <w:sz w:val="24"/>
          <w:szCs w:val="24"/>
          <w:lang w:val="ro-RO"/>
        </w:rPr>
        <w:t>mătur</w:t>
      </w:r>
      <w:r w:rsidR="00E619D9">
        <w:rPr>
          <w:rFonts w:ascii="Times New Roman" w:hAnsi="Times New Roman" w:cs="Times New Roman"/>
          <w:sz w:val="24"/>
          <w:szCs w:val="24"/>
          <w:lang w:val="ro-RO"/>
        </w:rPr>
        <w:t>ă</w:t>
      </w:r>
      <w:r w:rsidR="00621513" w:rsidRPr="00652FA0">
        <w:rPr>
          <w:rFonts w:ascii="Times New Roman" w:hAnsi="Times New Roman" w:cs="Times New Roman"/>
          <w:sz w:val="24"/>
          <w:szCs w:val="24"/>
          <w:lang w:val="ro-RO"/>
        </w:rPr>
        <w:t xml:space="preserve"> stradal</w:t>
      </w:r>
      <w:r w:rsidR="00E619D9">
        <w:rPr>
          <w:rFonts w:ascii="Times New Roman" w:hAnsi="Times New Roman" w:cs="Times New Roman"/>
          <w:sz w:val="24"/>
          <w:szCs w:val="24"/>
          <w:lang w:val="ro-RO"/>
        </w:rPr>
        <w:t>ă</w:t>
      </w:r>
      <w:r w:rsidR="00621513" w:rsidRPr="00652FA0">
        <w:rPr>
          <w:rFonts w:ascii="Times New Roman" w:hAnsi="Times New Roman" w:cs="Times New Roman"/>
          <w:sz w:val="24"/>
          <w:szCs w:val="24"/>
          <w:lang w:val="ro-RO"/>
        </w:rPr>
        <w:t xml:space="preserve"> atașată la tractor, distribuitor de nisip (împrăștietor de materiale antiderapante) atașat la tractor, cistern</w:t>
      </w:r>
      <w:r w:rsidR="00E619D9">
        <w:rPr>
          <w:rFonts w:ascii="Times New Roman" w:hAnsi="Times New Roman" w:cs="Times New Roman"/>
          <w:sz w:val="24"/>
          <w:szCs w:val="24"/>
          <w:lang w:val="ro-RO"/>
        </w:rPr>
        <w:t>ă</w:t>
      </w:r>
      <w:r w:rsidR="00621513" w:rsidRPr="00652FA0">
        <w:rPr>
          <w:rFonts w:ascii="Times New Roman" w:hAnsi="Times New Roman" w:cs="Times New Roman"/>
          <w:sz w:val="24"/>
          <w:szCs w:val="24"/>
          <w:lang w:val="ro-RO"/>
        </w:rPr>
        <w:t xml:space="preserve"> de vidanjare atașată la tractor</w:t>
      </w:r>
      <w:r w:rsidR="00C94D7D">
        <w:rPr>
          <w:rFonts w:ascii="Times New Roman" w:hAnsi="Times New Roman" w:cs="Times New Roman"/>
          <w:sz w:val="24"/>
          <w:szCs w:val="24"/>
          <w:lang w:val="ro-RO"/>
        </w:rPr>
        <w:t>, c</w:t>
      </w:r>
      <w:r w:rsidR="00C94D7D" w:rsidRPr="00C94D7D">
        <w:rPr>
          <w:rFonts w:ascii="Times New Roman" w:hAnsi="Times New Roman" w:cs="Times New Roman"/>
          <w:sz w:val="24"/>
          <w:szCs w:val="24"/>
          <w:lang w:val="ro-RO"/>
        </w:rPr>
        <w:t>ositoare atașată la tractor</w:t>
      </w:r>
      <w:r w:rsidR="00C94D7D">
        <w:rPr>
          <w:rFonts w:ascii="Times New Roman" w:hAnsi="Times New Roman" w:cs="Times New Roman"/>
          <w:sz w:val="24"/>
          <w:szCs w:val="24"/>
          <w:lang w:val="ro-RO"/>
        </w:rPr>
        <w:t>)</w:t>
      </w:r>
      <w:r w:rsidR="00640E70">
        <w:rPr>
          <w:rFonts w:ascii="Times New Roman" w:hAnsi="Times New Roman" w:cs="Times New Roman"/>
          <w:sz w:val="24"/>
          <w:szCs w:val="24"/>
          <w:lang w:val="ro-RO"/>
        </w:rPr>
        <w:t>.</w:t>
      </w:r>
    </w:p>
    <w:p w14:paraId="5EFE2FCF" w14:textId="77777777" w:rsidR="00DB189C" w:rsidRPr="00652FA0" w:rsidRDefault="00DB189C">
      <w:pPr>
        <w:rPr>
          <w:rFonts w:ascii="Times New Roman" w:hAnsi="Times New Roman" w:cs="Times New Roman"/>
          <w:sz w:val="24"/>
          <w:szCs w:val="24"/>
          <w:lang w:val="ro-RO"/>
        </w:rPr>
      </w:pPr>
    </w:p>
    <w:p w14:paraId="587D0C56" w14:textId="567BCF6A" w:rsidR="00DB189C" w:rsidRPr="00652FA0" w:rsidRDefault="00814C6C" w:rsidP="00621513">
      <w:pPr>
        <w:jc w:val="center"/>
        <w:rPr>
          <w:rFonts w:ascii="Times New Roman" w:hAnsi="Times New Roman" w:cs="Times New Roman"/>
          <w:sz w:val="24"/>
          <w:szCs w:val="24"/>
          <w:lang w:val="ro-RO"/>
        </w:rPr>
      </w:pPr>
      <w:r w:rsidRPr="00652FA0">
        <w:rPr>
          <w:rFonts w:ascii="Times New Roman" w:hAnsi="Times New Roman" w:cs="Times New Roman"/>
          <w:sz w:val="24"/>
          <w:szCs w:val="24"/>
          <w:lang w:val="ro-RO"/>
        </w:rPr>
        <w:t xml:space="preserve">Beneficiarul achiziției </w:t>
      </w:r>
      <w:r w:rsidRPr="00652FA0">
        <w:rPr>
          <w:rFonts w:ascii="Times New Roman" w:hAnsi="Times New Roman" w:cs="Times New Roman"/>
          <w:b/>
          <w:bCs/>
          <w:sz w:val="24"/>
          <w:szCs w:val="24"/>
          <w:lang w:val="ro-RO"/>
        </w:rPr>
        <w:t xml:space="preserve">Primăria comunei </w:t>
      </w:r>
      <w:r w:rsidR="005A2C3A" w:rsidRPr="00652FA0">
        <w:rPr>
          <w:rFonts w:ascii="Times New Roman" w:hAnsi="Times New Roman" w:cs="Times New Roman"/>
          <w:b/>
          <w:bCs/>
          <w:sz w:val="24"/>
          <w:szCs w:val="24"/>
          <w:lang w:val="ro-RO"/>
        </w:rPr>
        <w:t>Călinești</w:t>
      </w:r>
    </w:p>
    <w:p w14:paraId="504F2DE9" w14:textId="0BE71ADD" w:rsidR="00DB189C" w:rsidRPr="00652FA0" w:rsidRDefault="00814C6C">
      <w:pPr>
        <w:spacing w:before="60" w:after="60"/>
        <w:ind w:right="22"/>
        <w:jc w:val="center"/>
        <w:rPr>
          <w:rFonts w:ascii="Times New Roman" w:hAnsi="Times New Roman" w:cs="Times New Roman"/>
          <w:b/>
          <w:bCs/>
          <w:color w:val="000000" w:themeColor="text1"/>
          <w:sz w:val="24"/>
          <w:szCs w:val="24"/>
          <w:lang w:val="ro-RO"/>
        </w:rPr>
      </w:pPr>
      <w:r w:rsidRPr="00652FA0">
        <w:rPr>
          <w:rFonts w:ascii="Times New Roman" w:hAnsi="Times New Roman" w:cs="Times New Roman"/>
          <w:b/>
          <w:bCs/>
          <w:color w:val="000000" w:themeColor="text1"/>
          <w:sz w:val="24"/>
          <w:szCs w:val="24"/>
          <w:lang w:val="ro-RO"/>
        </w:rPr>
        <w:t xml:space="preserve">CPV </w:t>
      </w:r>
      <w:r w:rsidR="00846C12" w:rsidRPr="00652FA0">
        <w:rPr>
          <w:rFonts w:ascii="Times New Roman" w:hAnsi="Times New Roman" w:cs="Times New Roman"/>
          <w:b/>
          <w:bCs/>
          <w:color w:val="000000" w:themeColor="text1"/>
          <w:sz w:val="24"/>
          <w:szCs w:val="24"/>
          <w:lang w:val="ro-RO"/>
        </w:rPr>
        <w:t>16700000-2</w:t>
      </w:r>
    </w:p>
    <w:p w14:paraId="08A1285A" w14:textId="77777777" w:rsidR="00DB189C" w:rsidRPr="00652FA0" w:rsidRDefault="00814C6C">
      <w:pPr>
        <w:jc w:val="both"/>
        <w:rPr>
          <w:rFonts w:ascii="Times New Roman" w:hAnsi="Times New Roman" w:cs="Times New Roman"/>
          <w:sz w:val="24"/>
          <w:szCs w:val="24"/>
          <w:lang w:val="ro-RO"/>
        </w:rPr>
      </w:pPr>
      <w:r w:rsidRPr="00652FA0">
        <w:rPr>
          <w:rFonts w:ascii="Times New Roman" w:hAnsi="Times New Roman" w:cs="Times New Roman"/>
          <w:b/>
          <w:bCs/>
          <w:sz w:val="24"/>
          <w:szCs w:val="24"/>
          <w:lang w:val="ro-RO"/>
        </w:rPr>
        <w:t xml:space="preserve">*Nota: </w:t>
      </w:r>
      <w:r w:rsidRPr="00652FA0">
        <w:rPr>
          <w:rFonts w:ascii="Times New Roman" w:hAnsi="Times New Roman" w:cs="Times New Roman"/>
          <w:sz w:val="24"/>
          <w:szCs w:val="24"/>
          <w:lang w:val="ro-RO"/>
        </w:rPr>
        <w:t xml:space="preserve">Procedura dată este desfășurată în cadrul implementării proiectului de implicare civică în guvernarea locală “MĂ IMPLIC”, implementat de către Fundația Centrul Moldo-Elvețian pentru Cooperare SKAT, cu suportul financiar al Agenției Elvețiene pentru Dezvoltare și Cooperare (SDC), care reprezintă Consiliului Federal al Confederației Elvețiene, în </w:t>
      </w:r>
      <w:r w:rsidRPr="00E619D9">
        <w:rPr>
          <w:rFonts w:ascii="Times New Roman" w:hAnsi="Times New Roman" w:cs="Times New Roman"/>
          <w:sz w:val="24"/>
          <w:szCs w:val="24"/>
          <w:lang w:val="ro-RO"/>
        </w:rPr>
        <w:t>baza Anexei nr. 3 la Acordurile de grant nr. 01 din 03 aprilie 2025,</w:t>
      </w:r>
      <w:r w:rsidRPr="00652FA0">
        <w:rPr>
          <w:rFonts w:ascii="Times New Roman" w:hAnsi="Times New Roman" w:cs="Times New Roman"/>
          <w:sz w:val="24"/>
          <w:szCs w:val="24"/>
          <w:lang w:val="ro-RO"/>
        </w:rPr>
        <w:t xml:space="preserve"> „GHID DE ACHIZIȚII”.</w:t>
      </w:r>
    </w:p>
    <w:p w14:paraId="2995BCF8" w14:textId="77777777" w:rsidR="00DB189C" w:rsidRPr="00652FA0" w:rsidRDefault="00814C6C">
      <w:pPr>
        <w:pStyle w:val="21"/>
        <w:rPr>
          <w:rFonts w:ascii="Times New Roman" w:hAnsi="Times New Roman" w:cs="Times New Roman"/>
          <w:color w:val="auto"/>
          <w:sz w:val="24"/>
          <w:szCs w:val="24"/>
          <w:lang w:val="ro-RO"/>
        </w:rPr>
      </w:pPr>
      <w:r w:rsidRPr="00652FA0">
        <w:rPr>
          <w:rFonts w:ascii="Times New Roman" w:hAnsi="Times New Roman" w:cs="Times New Roman"/>
          <w:color w:val="auto"/>
          <w:sz w:val="24"/>
          <w:szCs w:val="24"/>
          <w:lang w:val="ro-RO"/>
        </w:rPr>
        <w:t>1. Contextul și scopul achiziției</w:t>
      </w:r>
    </w:p>
    <w:p w14:paraId="4AC2D9B3" w14:textId="0B3D7EB2" w:rsidR="00AE267C" w:rsidRDefault="0068721E" w:rsidP="00621513">
      <w:pPr>
        <w:pStyle w:val="docdata"/>
        <w:spacing w:before="0" w:beforeAutospacing="0" w:after="120" w:afterAutospacing="0" w:line="276" w:lineRule="auto"/>
        <w:ind w:firstLine="709"/>
        <w:jc w:val="both"/>
        <w:rPr>
          <w:lang w:val="ro-RO"/>
        </w:rPr>
      </w:pPr>
      <w:r w:rsidRPr="00652FA0">
        <w:rPr>
          <w:lang w:val="ro-RO"/>
        </w:rPr>
        <w:t xml:space="preserve">Prezenta documentație descrie cerințele tehnice și administrative pentru achiziționarea </w:t>
      </w:r>
      <w:r w:rsidR="00621513" w:rsidRPr="00652FA0">
        <w:rPr>
          <w:lang w:val="ro-RO"/>
        </w:rPr>
        <w:t xml:space="preserve">unui </w:t>
      </w:r>
      <w:r w:rsidR="00640E70">
        <w:rPr>
          <w:lang w:val="ro-RO"/>
        </w:rPr>
        <w:t>t</w:t>
      </w:r>
      <w:r w:rsidR="00640E70" w:rsidRPr="00640E70">
        <w:rPr>
          <w:lang w:val="ro-RO"/>
        </w:rPr>
        <w:t>ractor multifuncțional, încărcător frontal și căuș (cupă) hidraulic, remorcă, lamă frontală pentru deszăpezire, mătură stradală atașată la tractor, distribuitor de nisip (împrăștietor de materiale antiderapante) atașat la tractor, cisternă de vidanjare atașată la tractor</w:t>
      </w:r>
      <w:r w:rsidR="00640E70">
        <w:rPr>
          <w:lang w:val="ro-RO"/>
        </w:rPr>
        <w:t>, cositoare atașată la tractor</w:t>
      </w:r>
      <w:r w:rsidR="00621513" w:rsidRPr="00652FA0">
        <w:rPr>
          <w:lang w:val="ro-RO"/>
        </w:rPr>
        <w:t xml:space="preserve">, </w:t>
      </w:r>
      <w:r w:rsidRPr="00652FA0">
        <w:rPr>
          <w:lang w:val="ro-RO"/>
        </w:rPr>
        <w:t xml:space="preserve">care să deservească eficient serviciul de salubrizare și gestionare a deșeurilor </w:t>
      </w:r>
      <w:r w:rsidR="00A404F9" w:rsidRPr="00652FA0">
        <w:rPr>
          <w:lang w:val="ro-RO"/>
        </w:rPr>
        <w:t xml:space="preserve">în </w:t>
      </w:r>
      <w:r w:rsidR="00652FA0" w:rsidRPr="00652FA0">
        <w:rPr>
          <w:lang w:val="ro-RO"/>
        </w:rPr>
        <w:t xml:space="preserve">comuna  </w:t>
      </w:r>
      <w:r w:rsidR="00652FA0" w:rsidRPr="00883B04">
        <w:rPr>
          <w:lang w:val="ro-RO"/>
        </w:rPr>
        <w:t>Călinești</w:t>
      </w:r>
      <w:r w:rsidRPr="00883B04">
        <w:rPr>
          <w:lang w:val="ro-RO"/>
        </w:rPr>
        <w:t xml:space="preserve"> și satul </w:t>
      </w:r>
      <w:r w:rsidR="00652FA0" w:rsidRPr="00652FA0">
        <w:rPr>
          <w:lang w:val="ro-RO"/>
        </w:rPr>
        <w:t>Pruteni</w:t>
      </w:r>
      <w:r w:rsidRPr="00652FA0">
        <w:rPr>
          <w:lang w:val="ro-RO"/>
        </w:rPr>
        <w:t>. Tehnica și echipamentele vor fi utilizate în cadrul activităților stipulate în Planul de Îmbunătățire a Serviciului</w:t>
      </w:r>
      <w:r w:rsidR="00621513" w:rsidRPr="00652FA0">
        <w:rPr>
          <w:lang w:val="ro-RO"/>
        </w:rPr>
        <w:t xml:space="preserve"> de Gospodărire comunală 2024-2027 </w:t>
      </w:r>
    </w:p>
    <w:p w14:paraId="048477AB" w14:textId="1A6C609B" w:rsidR="00621513" w:rsidRPr="00652FA0" w:rsidRDefault="00621513" w:rsidP="00E619D9">
      <w:pPr>
        <w:pStyle w:val="docdata"/>
        <w:spacing w:before="0" w:beforeAutospacing="0" w:after="120" w:afterAutospacing="0" w:line="276" w:lineRule="auto"/>
        <w:jc w:val="both"/>
        <w:rPr>
          <w:lang w:val="ro-RO"/>
        </w:rPr>
      </w:pPr>
      <w:r w:rsidRPr="00652FA0">
        <w:rPr>
          <w:b/>
          <w:bCs/>
          <w:i/>
          <w:iCs/>
          <w:lang w:val="ro-RO"/>
        </w:rPr>
        <w:t>Domeniul: Managementul deșeurilor solide</w:t>
      </w:r>
    </w:p>
    <w:p w14:paraId="46DE28AB" w14:textId="68EF85D4" w:rsidR="0068721E" w:rsidRPr="00652FA0" w:rsidRDefault="0068721E" w:rsidP="00621513">
      <w:pPr>
        <w:ind w:firstLine="709"/>
        <w:jc w:val="both"/>
        <w:rPr>
          <w:rFonts w:ascii="Times New Roman" w:hAnsi="Times New Roman" w:cs="Times New Roman"/>
          <w:color w:val="FF0000"/>
          <w:sz w:val="24"/>
          <w:szCs w:val="24"/>
          <w:lang w:val="ro-RO"/>
        </w:rPr>
      </w:pPr>
    </w:p>
    <w:p w14:paraId="5BC91C6C" w14:textId="77777777" w:rsidR="00DB189C" w:rsidRPr="00652FA0" w:rsidRDefault="00814C6C">
      <w:pPr>
        <w:pStyle w:val="21"/>
        <w:rPr>
          <w:rFonts w:ascii="Times New Roman" w:hAnsi="Times New Roman" w:cs="Times New Roman"/>
          <w:color w:val="auto"/>
          <w:sz w:val="24"/>
          <w:szCs w:val="24"/>
          <w:lang w:val="ro-RO"/>
        </w:rPr>
      </w:pPr>
      <w:r w:rsidRPr="00652FA0">
        <w:rPr>
          <w:rFonts w:ascii="Times New Roman" w:hAnsi="Times New Roman" w:cs="Times New Roman"/>
          <w:color w:val="auto"/>
          <w:sz w:val="24"/>
          <w:szCs w:val="24"/>
          <w:lang w:val="ro-RO"/>
        </w:rPr>
        <w:t>2. Obiectul achiziției</w:t>
      </w:r>
    </w:p>
    <w:p w14:paraId="1F5FE5A2" w14:textId="276383E9" w:rsidR="002763DE" w:rsidRPr="00652FA0" w:rsidRDefault="00814C6C" w:rsidP="00621513">
      <w:pPr>
        <w:ind w:firstLine="709"/>
        <w:jc w:val="both"/>
        <w:rPr>
          <w:rFonts w:ascii="Times New Roman" w:hAnsi="Times New Roman" w:cs="Times New Roman"/>
          <w:sz w:val="24"/>
          <w:szCs w:val="24"/>
          <w:lang w:val="ro-RO"/>
        </w:rPr>
      </w:pPr>
      <w:r w:rsidRPr="00652FA0">
        <w:rPr>
          <w:rFonts w:ascii="Times New Roman" w:hAnsi="Times New Roman" w:cs="Times New Roman"/>
          <w:sz w:val="24"/>
          <w:szCs w:val="24"/>
          <w:lang w:val="ro-RO"/>
        </w:rPr>
        <w:t xml:space="preserve">Obiectul achiziției îl constituie </w:t>
      </w:r>
      <w:r w:rsidR="002763DE" w:rsidRPr="00652FA0">
        <w:rPr>
          <w:rFonts w:ascii="Times New Roman" w:hAnsi="Times New Roman" w:cs="Times New Roman"/>
          <w:sz w:val="24"/>
          <w:szCs w:val="24"/>
          <w:lang w:val="ro-RO"/>
        </w:rPr>
        <w:t xml:space="preserve">procurarea </w:t>
      </w:r>
      <w:r w:rsidR="00AE267C" w:rsidRPr="000F1927">
        <w:rPr>
          <w:rFonts w:ascii="Times New Roman" w:hAnsi="Times New Roman" w:cs="Times New Roman"/>
          <w:b/>
          <w:bCs/>
          <w:sz w:val="24"/>
          <w:szCs w:val="24"/>
          <w:lang w:val="ro-RO"/>
        </w:rPr>
        <w:t>Tehnic</w:t>
      </w:r>
      <w:r w:rsidR="00AE267C">
        <w:rPr>
          <w:rFonts w:ascii="Times New Roman" w:hAnsi="Times New Roman" w:cs="Times New Roman"/>
          <w:b/>
          <w:bCs/>
          <w:sz w:val="24"/>
          <w:szCs w:val="24"/>
          <w:lang w:val="ro-RO"/>
        </w:rPr>
        <w:t>ii</w:t>
      </w:r>
      <w:r w:rsidR="00AE267C" w:rsidRPr="000F1927">
        <w:rPr>
          <w:rFonts w:ascii="Times New Roman" w:hAnsi="Times New Roman" w:cs="Times New Roman"/>
          <w:b/>
          <w:bCs/>
          <w:sz w:val="24"/>
          <w:szCs w:val="24"/>
          <w:lang w:val="ro-RO"/>
        </w:rPr>
        <w:t xml:space="preserve"> pentru serviciul de gospodărie comunală Călinești,  raionul Fălești, inclusiv livrarea</w:t>
      </w:r>
      <w:r w:rsidR="00AE267C">
        <w:rPr>
          <w:rFonts w:ascii="Times New Roman" w:hAnsi="Times New Roman" w:cs="Times New Roman"/>
          <w:b/>
          <w:bCs/>
          <w:sz w:val="24"/>
          <w:szCs w:val="24"/>
          <w:lang w:val="ro-RO"/>
        </w:rPr>
        <w:t xml:space="preserve"> (</w:t>
      </w:r>
      <w:r w:rsidR="002763DE" w:rsidRPr="00652FA0">
        <w:rPr>
          <w:rFonts w:ascii="Times New Roman" w:hAnsi="Times New Roman" w:cs="Times New Roman"/>
          <w:sz w:val="24"/>
          <w:szCs w:val="24"/>
          <w:lang w:val="ro-RO"/>
        </w:rPr>
        <w:t>tractor</w:t>
      </w:r>
      <w:r w:rsidR="00AE267C">
        <w:rPr>
          <w:rFonts w:ascii="Times New Roman" w:hAnsi="Times New Roman" w:cs="Times New Roman"/>
          <w:sz w:val="24"/>
          <w:szCs w:val="24"/>
          <w:lang w:val="ro-RO"/>
        </w:rPr>
        <w:t xml:space="preserve"> </w:t>
      </w:r>
      <w:r w:rsidR="00B477EE" w:rsidRPr="00652FA0">
        <w:rPr>
          <w:rFonts w:ascii="Times New Roman" w:hAnsi="Times New Roman" w:cs="Times New Roman"/>
          <w:sz w:val="24"/>
          <w:szCs w:val="24"/>
          <w:lang w:val="ro-RO"/>
        </w:rPr>
        <w:t>multifuncțion</w:t>
      </w:r>
      <w:r w:rsidR="00AE267C">
        <w:rPr>
          <w:rFonts w:ascii="Times New Roman" w:hAnsi="Times New Roman" w:cs="Times New Roman"/>
          <w:sz w:val="24"/>
          <w:szCs w:val="24"/>
          <w:lang w:val="ro-RO"/>
        </w:rPr>
        <w:t xml:space="preserve">al </w:t>
      </w:r>
      <w:r w:rsidR="00B477EE" w:rsidRPr="00652FA0">
        <w:rPr>
          <w:rFonts w:ascii="Times New Roman" w:hAnsi="Times New Roman" w:cs="Times New Roman"/>
          <w:sz w:val="24"/>
          <w:szCs w:val="24"/>
          <w:lang w:val="ro-RO"/>
        </w:rPr>
        <w:t xml:space="preserve">și echipamentul necesar organizării și gestionării serviciului de salubrizare în grupul de APL-uri partenere </w:t>
      </w:r>
      <w:r w:rsidR="00621513" w:rsidRPr="00652FA0">
        <w:rPr>
          <w:rFonts w:ascii="Times New Roman" w:hAnsi="Times New Roman" w:cs="Times New Roman"/>
          <w:sz w:val="24"/>
          <w:szCs w:val="24"/>
          <w:lang w:val="ro-RO"/>
        </w:rPr>
        <w:t xml:space="preserve">primăria comunei </w:t>
      </w:r>
      <w:r w:rsidR="00652FA0" w:rsidRPr="00883B04">
        <w:rPr>
          <w:rFonts w:ascii="Times New Roman" w:hAnsi="Times New Roman" w:cs="Times New Roman"/>
          <w:sz w:val="24"/>
          <w:szCs w:val="24"/>
          <w:lang w:val="ro-RO"/>
        </w:rPr>
        <w:t>Călinești și</w:t>
      </w:r>
      <w:r w:rsidR="00621513" w:rsidRPr="00883B04">
        <w:rPr>
          <w:rFonts w:ascii="Times New Roman" w:hAnsi="Times New Roman" w:cs="Times New Roman"/>
          <w:sz w:val="24"/>
          <w:szCs w:val="24"/>
          <w:lang w:val="ro-RO"/>
        </w:rPr>
        <w:t xml:space="preserve"> primăria satului </w:t>
      </w:r>
      <w:r w:rsidR="00652FA0" w:rsidRPr="00883B04">
        <w:rPr>
          <w:rFonts w:ascii="Times New Roman" w:hAnsi="Times New Roman" w:cs="Times New Roman"/>
          <w:sz w:val="24"/>
          <w:szCs w:val="24"/>
          <w:lang w:val="ro-RO"/>
        </w:rPr>
        <w:t>Pruteni</w:t>
      </w:r>
      <w:r w:rsidR="002763DE" w:rsidRPr="00883B04">
        <w:rPr>
          <w:rFonts w:ascii="Times New Roman" w:hAnsi="Times New Roman" w:cs="Times New Roman"/>
          <w:sz w:val="24"/>
          <w:szCs w:val="24"/>
          <w:lang w:val="ro-RO"/>
        </w:rPr>
        <w:t>.</w:t>
      </w:r>
      <w:r w:rsidR="002763DE" w:rsidRPr="00652FA0">
        <w:rPr>
          <w:rFonts w:ascii="Times New Roman" w:hAnsi="Times New Roman" w:cs="Times New Roman"/>
          <w:sz w:val="24"/>
          <w:szCs w:val="24"/>
          <w:lang w:val="ro-RO"/>
        </w:rPr>
        <w:t xml:space="preserve"> </w:t>
      </w:r>
    </w:p>
    <w:p w14:paraId="3462161B" w14:textId="77777777" w:rsidR="00DB189C" w:rsidRPr="00652FA0" w:rsidRDefault="00814C6C">
      <w:pPr>
        <w:pStyle w:val="21"/>
        <w:rPr>
          <w:rFonts w:ascii="Times New Roman" w:hAnsi="Times New Roman" w:cs="Times New Roman"/>
          <w:color w:val="auto"/>
          <w:sz w:val="24"/>
          <w:szCs w:val="24"/>
          <w:lang w:val="ro-RO"/>
        </w:rPr>
      </w:pPr>
      <w:r w:rsidRPr="00652FA0">
        <w:rPr>
          <w:rFonts w:ascii="Times New Roman" w:hAnsi="Times New Roman" w:cs="Times New Roman"/>
          <w:color w:val="auto"/>
          <w:sz w:val="24"/>
          <w:szCs w:val="24"/>
          <w:lang w:val="ro-RO"/>
        </w:rPr>
        <w:t>3. Scopul achiziției</w:t>
      </w:r>
    </w:p>
    <w:p w14:paraId="31F6E9A5" w14:textId="6C421E57" w:rsidR="00DB189C" w:rsidRPr="00652FA0" w:rsidRDefault="00814C6C" w:rsidP="00621513">
      <w:pPr>
        <w:ind w:firstLine="709"/>
        <w:jc w:val="both"/>
        <w:rPr>
          <w:rFonts w:ascii="Times New Roman" w:hAnsi="Times New Roman" w:cs="Times New Roman"/>
          <w:sz w:val="24"/>
          <w:szCs w:val="24"/>
          <w:lang w:val="ro-RO"/>
        </w:rPr>
      </w:pPr>
      <w:r w:rsidRPr="00652FA0">
        <w:rPr>
          <w:rFonts w:ascii="Times New Roman" w:hAnsi="Times New Roman" w:cs="Times New Roman"/>
          <w:sz w:val="24"/>
          <w:szCs w:val="24"/>
          <w:lang w:val="ro-RO"/>
        </w:rPr>
        <w:t xml:space="preserve">Achiziția urmărește asigurarea dotării corespunzătoare a </w:t>
      </w:r>
      <w:r w:rsidR="0068721E" w:rsidRPr="00652FA0">
        <w:rPr>
          <w:rFonts w:ascii="Times New Roman" w:hAnsi="Times New Roman" w:cs="Times New Roman"/>
          <w:sz w:val="24"/>
          <w:szCs w:val="24"/>
          <w:lang w:val="ro-RO"/>
        </w:rPr>
        <w:t>serviciului de salubrizare și gestionare a deșeurilor î</w:t>
      </w:r>
      <w:r w:rsidR="001C213B" w:rsidRPr="00652FA0">
        <w:rPr>
          <w:rFonts w:ascii="Times New Roman" w:hAnsi="Times New Roman" w:cs="Times New Roman"/>
          <w:sz w:val="24"/>
          <w:szCs w:val="24"/>
          <w:lang w:val="ro-RO"/>
        </w:rPr>
        <w:t>n cadrul Acordului de Asociere între</w:t>
      </w:r>
      <w:r w:rsidR="0068721E" w:rsidRPr="00652FA0">
        <w:rPr>
          <w:rFonts w:ascii="Times New Roman" w:hAnsi="Times New Roman" w:cs="Times New Roman"/>
          <w:sz w:val="24"/>
          <w:szCs w:val="24"/>
          <w:lang w:val="ro-RO"/>
        </w:rPr>
        <w:t xml:space="preserve"> </w:t>
      </w:r>
      <w:r w:rsidR="00883B04" w:rsidRPr="00652FA0">
        <w:rPr>
          <w:rFonts w:ascii="Times New Roman" w:hAnsi="Times New Roman" w:cs="Times New Roman"/>
          <w:sz w:val="24"/>
          <w:szCs w:val="24"/>
          <w:lang w:val="ro-RO"/>
        </w:rPr>
        <w:t xml:space="preserve">primăria comunei </w:t>
      </w:r>
      <w:r w:rsidR="00883B04" w:rsidRPr="00883B04">
        <w:rPr>
          <w:rFonts w:ascii="Times New Roman" w:hAnsi="Times New Roman" w:cs="Times New Roman"/>
          <w:sz w:val="24"/>
          <w:szCs w:val="24"/>
          <w:lang w:val="ro-RO"/>
        </w:rPr>
        <w:t xml:space="preserve">Călinești </w:t>
      </w:r>
      <w:r w:rsidR="00883B04" w:rsidRPr="00883B04">
        <w:rPr>
          <w:rFonts w:ascii="Times New Roman" w:hAnsi="Times New Roman" w:cs="Times New Roman"/>
          <w:sz w:val="24"/>
          <w:szCs w:val="24"/>
          <w:lang w:val="ro-RO"/>
        </w:rPr>
        <w:lastRenderedPageBreak/>
        <w:t>și primăria satului Pruteni</w:t>
      </w:r>
      <w:r w:rsidR="00883B04" w:rsidRPr="00652FA0" w:rsidDel="00883B04">
        <w:rPr>
          <w:rFonts w:ascii="Times New Roman" w:hAnsi="Times New Roman" w:cs="Times New Roman"/>
          <w:sz w:val="24"/>
          <w:szCs w:val="24"/>
          <w:lang w:val="ro-RO"/>
        </w:rPr>
        <w:t xml:space="preserve"> </w:t>
      </w:r>
      <w:r w:rsidRPr="00652FA0">
        <w:rPr>
          <w:rFonts w:ascii="Times New Roman" w:hAnsi="Times New Roman" w:cs="Times New Roman"/>
          <w:sz w:val="24"/>
          <w:szCs w:val="24"/>
          <w:lang w:val="ro-RO"/>
        </w:rPr>
        <w:t xml:space="preserve">în conformitate cu Planul de Îmbunătățire a Serviciului și legislația privind managementul deșeurilor. </w:t>
      </w:r>
    </w:p>
    <w:p w14:paraId="686E1EA1" w14:textId="77777777" w:rsidR="00DB189C" w:rsidRPr="00652FA0" w:rsidRDefault="00814C6C">
      <w:pPr>
        <w:pStyle w:val="21"/>
        <w:rPr>
          <w:rFonts w:ascii="Times New Roman" w:hAnsi="Times New Roman" w:cs="Times New Roman"/>
          <w:color w:val="auto"/>
          <w:sz w:val="24"/>
          <w:szCs w:val="24"/>
          <w:lang w:val="ro-RO"/>
        </w:rPr>
      </w:pPr>
      <w:r w:rsidRPr="00652FA0">
        <w:rPr>
          <w:rFonts w:ascii="Times New Roman" w:hAnsi="Times New Roman" w:cs="Times New Roman"/>
          <w:color w:val="auto"/>
          <w:sz w:val="24"/>
          <w:szCs w:val="24"/>
          <w:lang w:val="ro-RO"/>
        </w:rPr>
        <w:t>4. Cerințe tehnice minime</w:t>
      </w:r>
    </w:p>
    <w:p w14:paraId="6399EF76" w14:textId="3CCD0544" w:rsidR="00DB189C" w:rsidRPr="00652FA0" w:rsidRDefault="00814C6C" w:rsidP="00621513">
      <w:pPr>
        <w:ind w:firstLine="709"/>
        <w:jc w:val="both"/>
        <w:rPr>
          <w:rFonts w:ascii="Times New Roman" w:hAnsi="Times New Roman" w:cs="Times New Roman"/>
          <w:sz w:val="24"/>
          <w:szCs w:val="24"/>
          <w:lang w:val="ro-RO"/>
        </w:rPr>
      </w:pPr>
      <w:r w:rsidRPr="00652FA0">
        <w:rPr>
          <w:rFonts w:ascii="Times New Roman" w:hAnsi="Times New Roman" w:cs="Times New Roman"/>
          <w:sz w:val="24"/>
          <w:szCs w:val="24"/>
          <w:lang w:val="ro-RO"/>
        </w:rPr>
        <w:t>Ofertantul va fi în întregime responsabil de asigurarea calității în conformitate cu cerințele acestei specificații tehnice și ale condițiilor Contractului. El va prezenta descrierea, specificațiile tehnice, certificatele de calitate și țara de origine. </w:t>
      </w:r>
      <w:r w:rsidR="003762A8" w:rsidRPr="00652FA0">
        <w:rPr>
          <w:rFonts w:ascii="Times New Roman" w:hAnsi="Times New Roman" w:cs="Times New Roman"/>
          <w:sz w:val="24"/>
          <w:szCs w:val="24"/>
          <w:lang w:val="ro-RO"/>
        </w:rPr>
        <w:t>Echipamentul trebuie să fie compatibil cu modelul de tractor propus.</w:t>
      </w:r>
    </w:p>
    <w:p w14:paraId="2A7F40BE" w14:textId="09CD797F" w:rsidR="00DB189C" w:rsidRPr="00652FA0" w:rsidRDefault="00814C6C">
      <w:pPr>
        <w:rPr>
          <w:rFonts w:ascii="Times New Roman" w:hAnsi="Times New Roman" w:cs="Times New Roman"/>
          <w:sz w:val="24"/>
          <w:szCs w:val="24"/>
          <w:lang w:val="ro-RO"/>
        </w:rPr>
      </w:pPr>
      <w:r w:rsidRPr="00652FA0">
        <w:rPr>
          <w:rFonts w:ascii="Times New Roman" w:hAnsi="Times New Roman" w:cs="Times New Roman"/>
          <w:sz w:val="24"/>
          <w:szCs w:val="24"/>
          <w:lang w:val="ro-RO"/>
        </w:rPr>
        <w:t xml:space="preserve">Astfel, </w:t>
      </w:r>
      <w:r w:rsidR="001C213B" w:rsidRPr="00652FA0">
        <w:rPr>
          <w:rFonts w:ascii="Times New Roman" w:hAnsi="Times New Roman" w:cs="Times New Roman"/>
          <w:sz w:val="24"/>
          <w:szCs w:val="24"/>
          <w:lang w:val="ro-RO"/>
        </w:rPr>
        <w:t>tehnica și echipamentele</w:t>
      </w:r>
      <w:r w:rsidRPr="00652FA0">
        <w:rPr>
          <w:rFonts w:ascii="Times New Roman" w:hAnsi="Times New Roman" w:cs="Times New Roman"/>
          <w:sz w:val="24"/>
          <w:szCs w:val="24"/>
          <w:lang w:val="ro-RO"/>
        </w:rPr>
        <w:t xml:space="preserve"> v</w:t>
      </w:r>
      <w:r w:rsidR="001C213B" w:rsidRPr="00652FA0">
        <w:rPr>
          <w:rFonts w:ascii="Times New Roman" w:hAnsi="Times New Roman" w:cs="Times New Roman"/>
          <w:sz w:val="24"/>
          <w:szCs w:val="24"/>
          <w:lang w:val="ro-RO"/>
        </w:rPr>
        <w:t xml:space="preserve">or </w:t>
      </w:r>
      <w:r w:rsidR="002E2DFB" w:rsidRPr="00652FA0">
        <w:rPr>
          <w:rFonts w:ascii="Times New Roman" w:hAnsi="Times New Roman" w:cs="Times New Roman"/>
          <w:sz w:val="24"/>
          <w:szCs w:val="24"/>
          <w:lang w:val="ro-RO"/>
        </w:rPr>
        <w:t>îndeplini</w:t>
      </w:r>
      <w:r w:rsidRPr="00652FA0">
        <w:rPr>
          <w:rFonts w:ascii="Times New Roman" w:hAnsi="Times New Roman" w:cs="Times New Roman"/>
          <w:sz w:val="24"/>
          <w:szCs w:val="24"/>
          <w:lang w:val="ro-RO"/>
        </w:rPr>
        <w:t xml:space="preserve"> următoarele condiții tehnice:</w:t>
      </w:r>
    </w:p>
    <w:tbl>
      <w:tblPr>
        <w:tblStyle w:val="aff8"/>
        <w:tblW w:w="0" w:type="auto"/>
        <w:tblLook w:val="04A0" w:firstRow="1" w:lastRow="0" w:firstColumn="1" w:lastColumn="0" w:noHBand="0" w:noVBand="1"/>
      </w:tblPr>
      <w:tblGrid>
        <w:gridCol w:w="817"/>
        <w:gridCol w:w="2404"/>
        <w:gridCol w:w="5409"/>
      </w:tblGrid>
      <w:tr w:rsidR="00131751" w:rsidRPr="00652FA0" w14:paraId="481C3BBB" w14:textId="77777777" w:rsidTr="005A2C3A">
        <w:tc>
          <w:tcPr>
            <w:tcW w:w="817" w:type="dxa"/>
          </w:tcPr>
          <w:p w14:paraId="2FEBE7BD" w14:textId="71683141" w:rsidR="00131751" w:rsidRPr="00652FA0" w:rsidRDefault="00131751">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Nr.</w:t>
            </w:r>
          </w:p>
        </w:tc>
        <w:tc>
          <w:tcPr>
            <w:tcW w:w="2404" w:type="dxa"/>
          </w:tcPr>
          <w:p w14:paraId="082613D5" w14:textId="7342E891" w:rsidR="00131751" w:rsidRPr="00652FA0" w:rsidRDefault="00131751">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CARACTERISTICĂ</w:t>
            </w:r>
          </w:p>
        </w:tc>
        <w:tc>
          <w:tcPr>
            <w:tcW w:w="5409" w:type="dxa"/>
          </w:tcPr>
          <w:p w14:paraId="37D38182" w14:textId="1B82CA6E" w:rsidR="00131751" w:rsidRPr="00652FA0" w:rsidRDefault="00131751">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CERINȚĂ MINIMĂ</w:t>
            </w:r>
          </w:p>
        </w:tc>
      </w:tr>
      <w:tr w:rsidR="00213612" w:rsidRPr="00652FA0" w14:paraId="3E4464B2" w14:textId="77777777" w:rsidTr="005A2C3A">
        <w:tc>
          <w:tcPr>
            <w:tcW w:w="817" w:type="dxa"/>
            <w:shd w:val="clear" w:color="auto" w:fill="DAEEF3" w:themeFill="accent5" w:themeFillTint="33"/>
          </w:tcPr>
          <w:p w14:paraId="48504C49" w14:textId="77777777" w:rsidR="00213612" w:rsidRPr="00652FA0" w:rsidRDefault="00213612">
            <w:pPr>
              <w:rPr>
                <w:rFonts w:ascii="Times New Roman" w:hAnsi="Times New Roman" w:cs="Times New Roman"/>
                <w:sz w:val="24"/>
                <w:szCs w:val="24"/>
                <w:lang w:val="ro-RO"/>
              </w:rPr>
            </w:pPr>
          </w:p>
        </w:tc>
        <w:tc>
          <w:tcPr>
            <w:tcW w:w="7813" w:type="dxa"/>
            <w:gridSpan w:val="2"/>
            <w:shd w:val="clear" w:color="auto" w:fill="DAEEF3" w:themeFill="accent5" w:themeFillTint="33"/>
          </w:tcPr>
          <w:p w14:paraId="4B8B68E8" w14:textId="0D473CB5" w:rsidR="00213612" w:rsidRPr="00652FA0" w:rsidRDefault="00BE1F51" w:rsidP="00131751">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Tractor multifuncțional</w:t>
            </w:r>
          </w:p>
        </w:tc>
      </w:tr>
      <w:tr w:rsidR="00213612" w:rsidRPr="00652FA0" w14:paraId="5E2E7E5A" w14:textId="77777777" w:rsidTr="005A2C3A">
        <w:tc>
          <w:tcPr>
            <w:tcW w:w="817" w:type="dxa"/>
          </w:tcPr>
          <w:p w14:paraId="60D7E764" w14:textId="77777777" w:rsidR="00213612" w:rsidRPr="00652FA0" w:rsidRDefault="00213612">
            <w:pPr>
              <w:rPr>
                <w:rFonts w:ascii="Times New Roman" w:hAnsi="Times New Roman" w:cs="Times New Roman"/>
                <w:sz w:val="24"/>
                <w:szCs w:val="24"/>
                <w:lang w:val="ro-RO"/>
              </w:rPr>
            </w:pPr>
          </w:p>
        </w:tc>
        <w:tc>
          <w:tcPr>
            <w:tcW w:w="2404" w:type="dxa"/>
          </w:tcPr>
          <w:p w14:paraId="0BB16563" w14:textId="245BDA3D" w:rsidR="00213612" w:rsidRPr="00652FA0" w:rsidRDefault="001E3963" w:rsidP="001E3963">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Motor</w:t>
            </w:r>
          </w:p>
          <w:p w14:paraId="092BAB4C" w14:textId="77777777" w:rsidR="001E3963" w:rsidRPr="00652FA0" w:rsidRDefault="001E3963" w:rsidP="00131751">
            <w:pPr>
              <w:rPr>
                <w:rFonts w:ascii="Times New Roman" w:hAnsi="Times New Roman" w:cs="Times New Roman"/>
                <w:b/>
                <w:bCs/>
                <w:sz w:val="20"/>
                <w:szCs w:val="20"/>
                <w:lang w:val="ro-RO"/>
              </w:rPr>
            </w:pPr>
          </w:p>
          <w:p w14:paraId="2DD83E79" w14:textId="77777777" w:rsidR="00172FCB" w:rsidRPr="00652FA0" w:rsidRDefault="00172FCB" w:rsidP="001E3963">
            <w:pPr>
              <w:jc w:val="right"/>
              <w:rPr>
                <w:rFonts w:ascii="Times New Roman" w:hAnsi="Times New Roman" w:cs="Times New Roman"/>
                <w:b/>
                <w:bCs/>
                <w:sz w:val="20"/>
                <w:szCs w:val="20"/>
                <w:lang w:val="ro-RO"/>
              </w:rPr>
            </w:pPr>
          </w:p>
          <w:p w14:paraId="705DB8E8" w14:textId="77777777" w:rsidR="00172FCB" w:rsidRPr="00652FA0" w:rsidRDefault="00172FCB" w:rsidP="001E3963">
            <w:pPr>
              <w:jc w:val="right"/>
              <w:rPr>
                <w:rFonts w:ascii="Times New Roman" w:hAnsi="Times New Roman" w:cs="Times New Roman"/>
                <w:b/>
                <w:bCs/>
                <w:sz w:val="20"/>
                <w:szCs w:val="20"/>
                <w:lang w:val="ro-RO"/>
              </w:rPr>
            </w:pPr>
          </w:p>
          <w:p w14:paraId="69D86DFE" w14:textId="609AE696" w:rsidR="001E3963" w:rsidRPr="00652FA0" w:rsidRDefault="001E3963" w:rsidP="001E3963">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Hidraulica</w:t>
            </w:r>
          </w:p>
          <w:p w14:paraId="4248063B" w14:textId="2C433390" w:rsidR="00172FCB" w:rsidRPr="00652FA0" w:rsidRDefault="00172FCB" w:rsidP="001E3963">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Tracțiune</w:t>
            </w:r>
          </w:p>
          <w:p w14:paraId="00B3F9D2" w14:textId="77777777" w:rsidR="002E2DFB" w:rsidRPr="00652FA0" w:rsidRDefault="002E2DFB" w:rsidP="001E3963">
            <w:pPr>
              <w:jc w:val="right"/>
              <w:rPr>
                <w:rFonts w:ascii="Times New Roman" w:hAnsi="Times New Roman" w:cs="Times New Roman"/>
                <w:b/>
                <w:bCs/>
                <w:sz w:val="20"/>
                <w:szCs w:val="20"/>
                <w:lang w:val="ro-RO"/>
              </w:rPr>
            </w:pPr>
          </w:p>
          <w:p w14:paraId="43615709" w14:textId="77777777" w:rsidR="002E2DFB" w:rsidRPr="00652FA0" w:rsidRDefault="002E2DFB" w:rsidP="001E3963">
            <w:pPr>
              <w:jc w:val="right"/>
              <w:rPr>
                <w:rFonts w:ascii="Times New Roman" w:hAnsi="Times New Roman" w:cs="Times New Roman"/>
                <w:b/>
                <w:bCs/>
                <w:sz w:val="20"/>
                <w:szCs w:val="20"/>
                <w:lang w:val="ro-RO"/>
              </w:rPr>
            </w:pPr>
          </w:p>
          <w:p w14:paraId="0AAD81E3" w14:textId="290F19E6" w:rsidR="001E3963" w:rsidRPr="00652FA0" w:rsidRDefault="001E3963" w:rsidP="001E3963">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Transmisie</w:t>
            </w:r>
          </w:p>
          <w:p w14:paraId="228301F8" w14:textId="77777777" w:rsidR="001E3963" w:rsidRPr="00652FA0" w:rsidRDefault="001E3963" w:rsidP="001E3963">
            <w:pPr>
              <w:jc w:val="right"/>
              <w:rPr>
                <w:rFonts w:ascii="Times New Roman" w:hAnsi="Times New Roman" w:cs="Times New Roman"/>
                <w:b/>
                <w:bCs/>
                <w:sz w:val="20"/>
                <w:szCs w:val="20"/>
                <w:lang w:val="ro-RO"/>
              </w:rPr>
            </w:pPr>
          </w:p>
          <w:p w14:paraId="0D804B28" w14:textId="77777777" w:rsidR="002E2DFB" w:rsidRPr="00652FA0" w:rsidRDefault="002E2DFB" w:rsidP="001E3963">
            <w:pPr>
              <w:jc w:val="right"/>
              <w:rPr>
                <w:rFonts w:ascii="Times New Roman" w:hAnsi="Times New Roman" w:cs="Times New Roman"/>
                <w:b/>
                <w:bCs/>
                <w:sz w:val="20"/>
                <w:szCs w:val="20"/>
                <w:lang w:val="ro-RO"/>
              </w:rPr>
            </w:pPr>
          </w:p>
          <w:p w14:paraId="6166BFBA" w14:textId="7B5F1382" w:rsidR="001E3963" w:rsidRPr="00652FA0" w:rsidRDefault="002E2DFB" w:rsidP="001E3963">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F</w:t>
            </w:r>
            <w:r w:rsidR="001E3963" w:rsidRPr="00652FA0">
              <w:rPr>
                <w:rFonts w:ascii="Times New Roman" w:hAnsi="Times New Roman" w:cs="Times New Roman"/>
                <w:b/>
                <w:bCs/>
                <w:sz w:val="20"/>
                <w:szCs w:val="20"/>
                <w:lang w:val="ro-RO"/>
              </w:rPr>
              <w:t>râne</w:t>
            </w:r>
          </w:p>
          <w:p w14:paraId="5A2F3843" w14:textId="77777777" w:rsidR="001E3963" w:rsidRPr="00652FA0" w:rsidRDefault="001E3963" w:rsidP="001E3963">
            <w:pPr>
              <w:jc w:val="right"/>
              <w:rPr>
                <w:rFonts w:ascii="Times New Roman" w:hAnsi="Times New Roman" w:cs="Times New Roman"/>
                <w:b/>
                <w:bCs/>
                <w:sz w:val="20"/>
                <w:szCs w:val="20"/>
                <w:lang w:val="ro-RO"/>
              </w:rPr>
            </w:pPr>
          </w:p>
          <w:p w14:paraId="3CB0C748" w14:textId="77777777" w:rsidR="002E2DFB" w:rsidRPr="00652FA0" w:rsidRDefault="002E2DFB" w:rsidP="001E3963">
            <w:pPr>
              <w:jc w:val="right"/>
              <w:rPr>
                <w:rFonts w:ascii="Times New Roman" w:hAnsi="Times New Roman" w:cs="Times New Roman"/>
                <w:b/>
                <w:bCs/>
                <w:sz w:val="20"/>
                <w:szCs w:val="20"/>
                <w:lang w:val="ro-RO"/>
              </w:rPr>
            </w:pPr>
          </w:p>
          <w:p w14:paraId="5371367E" w14:textId="337C2554" w:rsidR="001E3963" w:rsidRPr="00652FA0" w:rsidRDefault="001E3963" w:rsidP="001E3963">
            <w:pPr>
              <w:jc w:val="right"/>
              <w:rPr>
                <w:rFonts w:ascii="Times New Roman" w:hAnsi="Times New Roman" w:cs="Times New Roman"/>
                <w:sz w:val="20"/>
                <w:szCs w:val="20"/>
                <w:lang w:val="ro-RO"/>
              </w:rPr>
            </w:pPr>
            <w:r w:rsidRPr="00652FA0">
              <w:rPr>
                <w:rFonts w:ascii="Times New Roman" w:hAnsi="Times New Roman" w:cs="Times New Roman"/>
                <w:b/>
                <w:bCs/>
                <w:sz w:val="20"/>
                <w:szCs w:val="20"/>
                <w:lang w:val="ro-RO"/>
              </w:rPr>
              <w:t>Cabina</w:t>
            </w:r>
          </w:p>
          <w:p w14:paraId="107BF333" w14:textId="77777777" w:rsidR="001E3963" w:rsidRPr="00652FA0" w:rsidRDefault="001E3963" w:rsidP="001E3963">
            <w:pPr>
              <w:jc w:val="right"/>
              <w:rPr>
                <w:rFonts w:ascii="Times New Roman" w:hAnsi="Times New Roman" w:cs="Times New Roman"/>
                <w:sz w:val="20"/>
                <w:szCs w:val="20"/>
                <w:lang w:val="ro-RO"/>
              </w:rPr>
            </w:pPr>
          </w:p>
          <w:p w14:paraId="3708DD3C" w14:textId="77777777" w:rsidR="001E3963" w:rsidRPr="00652FA0" w:rsidRDefault="001E3963" w:rsidP="001E3963">
            <w:pPr>
              <w:jc w:val="right"/>
              <w:rPr>
                <w:rFonts w:ascii="Times New Roman" w:hAnsi="Times New Roman" w:cs="Times New Roman"/>
                <w:sz w:val="20"/>
                <w:szCs w:val="20"/>
                <w:lang w:val="ro-RO"/>
              </w:rPr>
            </w:pPr>
          </w:p>
          <w:p w14:paraId="298E579A" w14:textId="77777777" w:rsidR="00FC1A90" w:rsidRPr="00652FA0" w:rsidRDefault="00FC1A90" w:rsidP="001E3963">
            <w:pPr>
              <w:jc w:val="right"/>
              <w:rPr>
                <w:rFonts w:ascii="Times New Roman" w:hAnsi="Times New Roman" w:cs="Times New Roman"/>
                <w:b/>
                <w:bCs/>
                <w:sz w:val="20"/>
                <w:szCs w:val="20"/>
                <w:lang w:val="ro-RO"/>
              </w:rPr>
            </w:pPr>
          </w:p>
          <w:p w14:paraId="02EAC950" w14:textId="6E9A1E6E" w:rsidR="001E3963" w:rsidRPr="00652FA0" w:rsidRDefault="001E3963" w:rsidP="001E3963">
            <w:pPr>
              <w:jc w:val="right"/>
              <w:rPr>
                <w:rFonts w:ascii="Times New Roman" w:hAnsi="Times New Roman" w:cs="Times New Roman"/>
                <w:sz w:val="20"/>
                <w:szCs w:val="20"/>
                <w:lang w:val="ro-RO"/>
              </w:rPr>
            </w:pPr>
            <w:r w:rsidRPr="00652FA0">
              <w:rPr>
                <w:rFonts w:ascii="Times New Roman" w:hAnsi="Times New Roman" w:cs="Times New Roman"/>
                <w:b/>
                <w:bCs/>
                <w:sz w:val="20"/>
                <w:szCs w:val="20"/>
                <w:lang w:val="ro-RO"/>
              </w:rPr>
              <w:t>Garanție si livrare</w:t>
            </w:r>
          </w:p>
        </w:tc>
        <w:tc>
          <w:tcPr>
            <w:tcW w:w="5409" w:type="dxa"/>
          </w:tcPr>
          <w:p w14:paraId="440058C1" w14:textId="35871358" w:rsidR="00213612" w:rsidRPr="00652FA0" w:rsidRDefault="00172FCB" w:rsidP="00621513">
            <w:pPr>
              <w:jc w:val="both"/>
              <w:rPr>
                <w:b/>
                <w:bCs/>
                <w:sz w:val="20"/>
                <w:szCs w:val="20"/>
                <w:lang w:val="ro-RO"/>
              </w:rPr>
            </w:pPr>
            <w:r w:rsidRPr="00652FA0">
              <w:rPr>
                <w:sz w:val="20"/>
                <w:szCs w:val="20"/>
                <w:lang w:val="ro-RO"/>
              </w:rPr>
              <w:t>M</w:t>
            </w:r>
            <w:r w:rsidR="004F04C1" w:rsidRPr="00652FA0">
              <w:rPr>
                <w:sz w:val="20"/>
                <w:szCs w:val="20"/>
                <w:lang w:val="ro-RO"/>
              </w:rPr>
              <w:t xml:space="preserve">in C.P.(KW) – </w:t>
            </w:r>
            <w:r w:rsidR="004F04C1" w:rsidRPr="00652FA0">
              <w:rPr>
                <w:b/>
                <w:bCs/>
                <w:sz w:val="20"/>
                <w:szCs w:val="20"/>
                <w:lang w:val="ro-RO"/>
              </w:rPr>
              <w:t>85(62.5)</w:t>
            </w:r>
            <w:r w:rsidRPr="00652FA0">
              <w:rPr>
                <w:b/>
                <w:bCs/>
                <w:sz w:val="20"/>
                <w:szCs w:val="20"/>
                <w:lang w:val="ro-RO"/>
              </w:rPr>
              <w:t>, diesel, răcire cu lichid, 4 cilindri</w:t>
            </w:r>
          </w:p>
          <w:p w14:paraId="74720A40" w14:textId="22CE99CC" w:rsidR="00172FCB" w:rsidRPr="00652FA0" w:rsidRDefault="00172FCB" w:rsidP="00621513">
            <w:pPr>
              <w:jc w:val="both"/>
              <w:rPr>
                <w:sz w:val="20"/>
                <w:szCs w:val="20"/>
                <w:lang w:val="ro-RO"/>
              </w:rPr>
            </w:pPr>
            <w:r w:rsidRPr="00652FA0">
              <w:rPr>
                <w:sz w:val="20"/>
                <w:szCs w:val="20"/>
                <w:lang w:val="ro-RO"/>
              </w:rPr>
              <w:t xml:space="preserve">Viteză nominală: </w:t>
            </w:r>
            <w:r w:rsidRPr="00652FA0">
              <w:rPr>
                <w:b/>
                <w:bCs/>
                <w:sz w:val="20"/>
                <w:szCs w:val="20"/>
                <w:lang w:val="ro-RO"/>
              </w:rPr>
              <w:t>minim 1800</w:t>
            </w:r>
            <w:r w:rsidRPr="00652FA0">
              <w:rPr>
                <w:sz w:val="20"/>
                <w:szCs w:val="20"/>
                <w:lang w:val="ro-RO"/>
              </w:rPr>
              <w:t xml:space="preserve"> rotații pe minut</w:t>
            </w:r>
          </w:p>
          <w:p w14:paraId="4FB53B72" w14:textId="1F34D98C"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Normă de </w:t>
            </w:r>
            <w:r w:rsidR="00CD3784" w:rsidRPr="00652FA0">
              <w:rPr>
                <w:rFonts w:ascii="Times New Roman" w:hAnsi="Times New Roman" w:cs="Times New Roman"/>
                <w:sz w:val="20"/>
                <w:szCs w:val="20"/>
                <w:lang w:val="ro-RO"/>
              </w:rPr>
              <w:t>emisii</w:t>
            </w:r>
            <w:r w:rsidRPr="00652FA0">
              <w:rPr>
                <w:rFonts w:ascii="Times New Roman" w:hAnsi="Times New Roman" w:cs="Times New Roman"/>
                <w:sz w:val="20"/>
                <w:szCs w:val="20"/>
                <w:lang w:val="ro-RO"/>
              </w:rPr>
              <w:t xml:space="preserve">: minim </w:t>
            </w:r>
            <w:r w:rsidRPr="00652FA0">
              <w:rPr>
                <w:rFonts w:ascii="Times New Roman" w:hAnsi="Times New Roman" w:cs="Times New Roman"/>
                <w:b/>
                <w:bCs/>
                <w:sz w:val="20"/>
                <w:szCs w:val="20"/>
                <w:lang w:val="ro-RO"/>
              </w:rPr>
              <w:t>Euro 3A</w:t>
            </w:r>
            <w:r w:rsidRPr="00652FA0">
              <w:rPr>
                <w:rFonts w:ascii="Times New Roman" w:hAnsi="Times New Roman" w:cs="Times New Roman"/>
                <w:sz w:val="20"/>
                <w:szCs w:val="20"/>
                <w:lang w:val="ro-RO"/>
              </w:rPr>
              <w:t xml:space="preserve"> sau echivalent</w:t>
            </w:r>
          </w:p>
          <w:p w14:paraId="53E8E7BD" w14:textId="77777777" w:rsidR="002E2DFB" w:rsidRPr="00652FA0" w:rsidRDefault="002E2DFB" w:rsidP="00621513">
            <w:pPr>
              <w:jc w:val="both"/>
              <w:rPr>
                <w:rFonts w:ascii="Times New Roman" w:hAnsi="Times New Roman" w:cs="Times New Roman"/>
                <w:sz w:val="20"/>
                <w:szCs w:val="20"/>
                <w:lang w:val="ro-RO"/>
              </w:rPr>
            </w:pPr>
          </w:p>
          <w:p w14:paraId="7F17DE71" w14:textId="09D88EBF" w:rsidR="004F04C1" w:rsidRPr="00652FA0" w:rsidRDefault="001E3963"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Numărul perechi hidraulice – 3</w:t>
            </w:r>
          </w:p>
          <w:p w14:paraId="2FAA683D" w14:textId="3A084AC1" w:rsidR="001E3963"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Integrală (4x4), pentru a facilita manevrabilitatea pe terenuri variate</w:t>
            </w:r>
            <w:r w:rsidR="002E2DFB" w:rsidRPr="00652FA0">
              <w:rPr>
                <w:rFonts w:ascii="Times New Roman" w:hAnsi="Times New Roman" w:cs="Times New Roman"/>
                <w:sz w:val="20"/>
                <w:szCs w:val="20"/>
                <w:lang w:val="ro-RO"/>
              </w:rPr>
              <w:t>.</w:t>
            </w:r>
          </w:p>
          <w:p w14:paraId="1301FED5" w14:textId="77777777" w:rsidR="002E2DFB" w:rsidRPr="00652FA0" w:rsidRDefault="002E2DFB" w:rsidP="00621513">
            <w:pPr>
              <w:jc w:val="both"/>
              <w:rPr>
                <w:rFonts w:ascii="Times New Roman" w:hAnsi="Times New Roman" w:cs="Times New Roman"/>
                <w:sz w:val="20"/>
                <w:szCs w:val="20"/>
                <w:lang w:val="ro-RO"/>
              </w:rPr>
            </w:pPr>
          </w:p>
          <w:p w14:paraId="73FFB530" w14:textId="4F75E5AF" w:rsidR="001E3963" w:rsidRPr="00652FA0" w:rsidRDefault="001E3963"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Cutia de viteze mecanică</w:t>
            </w:r>
            <w:r w:rsidR="002E2DFB" w:rsidRPr="00652FA0">
              <w:rPr>
                <w:rFonts w:ascii="Times New Roman" w:hAnsi="Times New Roman" w:cs="Times New Roman"/>
                <w:sz w:val="20"/>
                <w:szCs w:val="20"/>
                <w:lang w:val="ro-RO"/>
              </w:rPr>
              <w:t xml:space="preserve"> sau powershift, cu număr suficient de trepte pentru deplasare lentă și operare eficientă în regim de lucru.</w:t>
            </w:r>
          </w:p>
          <w:p w14:paraId="02633886" w14:textId="77777777" w:rsidR="002E2DFB" w:rsidRPr="00652FA0" w:rsidRDefault="002E2DFB" w:rsidP="00621513">
            <w:pPr>
              <w:jc w:val="both"/>
              <w:rPr>
                <w:rFonts w:ascii="Times New Roman" w:hAnsi="Times New Roman" w:cs="Times New Roman"/>
                <w:sz w:val="20"/>
                <w:szCs w:val="20"/>
                <w:lang w:val="ro-RO"/>
              </w:rPr>
            </w:pPr>
          </w:p>
          <w:p w14:paraId="6521CA03" w14:textId="097C58B1" w:rsidR="001E3963" w:rsidRPr="00652FA0" w:rsidRDefault="00E455D4"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Compresor</w:t>
            </w:r>
            <w:r w:rsidR="001E3963" w:rsidRPr="00652FA0">
              <w:rPr>
                <w:rFonts w:ascii="Times New Roman" w:hAnsi="Times New Roman" w:cs="Times New Roman"/>
                <w:sz w:val="20"/>
                <w:szCs w:val="20"/>
                <w:lang w:val="ro-RO"/>
              </w:rPr>
              <w:t xml:space="preserve"> de aer - da</w:t>
            </w:r>
          </w:p>
          <w:p w14:paraId="189DCAFD" w14:textId="73DCF1EC" w:rsidR="001E3963" w:rsidRPr="00652FA0" w:rsidRDefault="001E3963"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Frâne de remorcă – pneumatică, cu dublu circuit</w:t>
            </w:r>
          </w:p>
          <w:p w14:paraId="6D9101D9" w14:textId="77777777" w:rsidR="002E2DFB" w:rsidRPr="00652FA0" w:rsidRDefault="002E2DFB" w:rsidP="00621513">
            <w:pPr>
              <w:jc w:val="both"/>
              <w:rPr>
                <w:rFonts w:ascii="Times New Roman" w:hAnsi="Times New Roman" w:cs="Times New Roman"/>
                <w:sz w:val="20"/>
                <w:szCs w:val="20"/>
                <w:lang w:val="ro-RO"/>
              </w:rPr>
            </w:pPr>
          </w:p>
          <w:p w14:paraId="0EFACFE2" w14:textId="31CD062D" w:rsidR="002E2DFB" w:rsidRPr="00652FA0" w:rsidRDefault="002E2D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Închisă, cu protecție ROPS</w:t>
            </w:r>
            <w:r w:rsidR="0064775E" w:rsidRPr="00652FA0">
              <w:rPr>
                <w:rFonts w:ascii="Times New Roman" w:hAnsi="Times New Roman" w:cs="Times New Roman"/>
                <w:sz w:val="20"/>
                <w:szCs w:val="20"/>
                <w:lang w:val="ro-RO"/>
              </w:rPr>
              <w:t xml:space="preserve"> sau echivalent</w:t>
            </w:r>
            <w:r w:rsidRPr="00652FA0">
              <w:rPr>
                <w:rFonts w:ascii="Times New Roman" w:hAnsi="Times New Roman" w:cs="Times New Roman"/>
                <w:sz w:val="20"/>
                <w:szCs w:val="20"/>
                <w:lang w:val="ro-RO"/>
              </w:rPr>
              <w:t>, scaun confortabil pentru operator, dotată cu aer condiționat</w:t>
            </w:r>
            <w:r w:rsidR="00627D1A" w:rsidRPr="00652FA0">
              <w:rPr>
                <w:rFonts w:ascii="Times New Roman" w:hAnsi="Times New Roman" w:cs="Times New Roman"/>
                <w:sz w:val="20"/>
                <w:szCs w:val="20"/>
                <w:lang w:val="ro-RO"/>
              </w:rPr>
              <w:t xml:space="preserve"> și încălzire.</w:t>
            </w:r>
            <w:r w:rsidRPr="00652FA0">
              <w:rPr>
                <w:rFonts w:ascii="Times New Roman" w:hAnsi="Times New Roman" w:cs="Times New Roman"/>
                <w:sz w:val="20"/>
                <w:szCs w:val="20"/>
                <w:lang w:val="ro-RO"/>
              </w:rPr>
              <w:t>.</w:t>
            </w:r>
          </w:p>
          <w:p w14:paraId="5CC80BCA" w14:textId="212CE4E3" w:rsidR="001E3963" w:rsidRPr="00652FA0" w:rsidRDefault="001E3963"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Faruri de lucru, bucăți 4 LED</w:t>
            </w:r>
            <w:r w:rsidR="002E2DFB" w:rsidRPr="00652FA0">
              <w:rPr>
                <w:rFonts w:ascii="Times New Roman" w:hAnsi="Times New Roman" w:cs="Times New Roman"/>
                <w:sz w:val="20"/>
                <w:szCs w:val="20"/>
                <w:lang w:val="ro-RO"/>
              </w:rPr>
              <w:t xml:space="preserve">, </w:t>
            </w:r>
            <w:r w:rsidRPr="00652FA0">
              <w:rPr>
                <w:rFonts w:ascii="Times New Roman" w:hAnsi="Times New Roman" w:cs="Times New Roman"/>
                <w:sz w:val="20"/>
                <w:szCs w:val="20"/>
                <w:lang w:val="ro-RO"/>
              </w:rPr>
              <w:t xml:space="preserve">Girofar </w:t>
            </w:r>
          </w:p>
          <w:p w14:paraId="2C984AFF" w14:textId="77777777" w:rsidR="001E3963" w:rsidRPr="00652FA0" w:rsidRDefault="001E3963" w:rsidP="00621513">
            <w:pPr>
              <w:jc w:val="both"/>
              <w:rPr>
                <w:rFonts w:ascii="Times New Roman" w:hAnsi="Times New Roman" w:cs="Times New Roman"/>
                <w:sz w:val="20"/>
                <w:szCs w:val="20"/>
                <w:lang w:val="ro-RO"/>
              </w:rPr>
            </w:pPr>
          </w:p>
          <w:p w14:paraId="7A715E33" w14:textId="6217D9F9" w:rsidR="001E3963" w:rsidRPr="00652FA0" w:rsidRDefault="001E3963"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Garanția, </w:t>
            </w:r>
            <w:r w:rsidRPr="00652FA0">
              <w:rPr>
                <w:rFonts w:ascii="Times New Roman" w:hAnsi="Times New Roman" w:cs="Times New Roman"/>
                <w:b/>
                <w:bCs/>
                <w:sz w:val="20"/>
                <w:szCs w:val="20"/>
                <w:lang w:val="ro-RO"/>
              </w:rPr>
              <w:t>24 luni sau 2000 moto-ore</w:t>
            </w:r>
            <w:r w:rsidR="00CD2008" w:rsidRPr="00652FA0">
              <w:rPr>
                <w:rFonts w:ascii="Times New Roman" w:hAnsi="Times New Roman" w:cs="Times New Roman"/>
                <w:sz w:val="20"/>
                <w:szCs w:val="20"/>
                <w:lang w:val="ro-RO"/>
              </w:rPr>
              <w:t>, ori</w:t>
            </w:r>
            <w:r w:rsidR="0040271E" w:rsidRPr="00652FA0">
              <w:rPr>
                <w:rFonts w:ascii="Times New Roman" w:hAnsi="Times New Roman" w:cs="Times New Roman"/>
                <w:sz w:val="20"/>
                <w:szCs w:val="20"/>
                <w:lang w:val="ro-RO"/>
              </w:rPr>
              <w:t xml:space="preserve"> </w:t>
            </w:r>
            <w:r w:rsidR="00CD2008" w:rsidRPr="00652FA0">
              <w:rPr>
                <w:rFonts w:ascii="Times New Roman" w:hAnsi="Times New Roman" w:cs="Times New Roman"/>
                <w:sz w:val="20"/>
                <w:szCs w:val="20"/>
                <w:lang w:val="ro-RO"/>
              </w:rPr>
              <w:t>care survine prima</w:t>
            </w:r>
            <w:r w:rsidR="0085696F" w:rsidRPr="00652FA0">
              <w:rPr>
                <w:rFonts w:ascii="Times New Roman" w:hAnsi="Times New Roman" w:cs="Times New Roman"/>
                <w:sz w:val="20"/>
                <w:szCs w:val="20"/>
                <w:lang w:val="ro-RO"/>
              </w:rPr>
              <w:t>.</w:t>
            </w:r>
          </w:p>
          <w:p w14:paraId="55D4C24A" w14:textId="015F8E15" w:rsidR="001E3963" w:rsidRPr="00652FA0" w:rsidRDefault="001E3963"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Termenul de livrare  - </w:t>
            </w:r>
            <w:r w:rsidR="00252CCB" w:rsidRPr="00652FA0">
              <w:rPr>
                <w:rFonts w:ascii="Times New Roman" w:hAnsi="Times New Roman" w:cs="Times New Roman"/>
                <w:sz w:val="20"/>
                <w:szCs w:val="20"/>
                <w:lang w:val="ro-RO"/>
              </w:rPr>
              <w:t xml:space="preserve">maxim </w:t>
            </w:r>
            <w:r w:rsidR="00413613" w:rsidRPr="00652FA0">
              <w:rPr>
                <w:rFonts w:ascii="Times New Roman" w:hAnsi="Times New Roman" w:cs="Times New Roman"/>
                <w:sz w:val="20"/>
                <w:szCs w:val="20"/>
                <w:lang w:val="ro-RO"/>
              </w:rPr>
              <w:t>9</w:t>
            </w:r>
            <w:r w:rsidRPr="00652FA0">
              <w:rPr>
                <w:rFonts w:ascii="Times New Roman" w:hAnsi="Times New Roman" w:cs="Times New Roman"/>
                <w:sz w:val="20"/>
                <w:szCs w:val="20"/>
                <w:lang w:val="ro-RO"/>
              </w:rPr>
              <w:t>0 zile din momentul semnării contractului</w:t>
            </w:r>
          </w:p>
        </w:tc>
      </w:tr>
      <w:tr w:rsidR="00131751" w:rsidRPr="00652FA0" w14:paraId="3A2C4E6E" w14:textId="77777777" w:rsidTr="005A2C3A">
        <w:tc>
          <w:tcPr>
            <w:tcW w:w="817" w:type="dxa"/>
            <w:shd w:val="clear" w:color="auto" w:fill="DAEEF3" w:themeFill="accent5" w:themeFillTint="33"/>
          </w:tcPr>
          <w:p w14:paraId="4DE0F9A4" w14:textId="77777777" w:rsidR="00131751" w:rsidRPr="00652FA0" w:rsidRDefault="00131751">
            <w:pPr>
              <w:rPr>
                <w:rFonts w:ascii="Times New Roman" w:hAnsi="Times New Roman" w:cs="Times New Roman"/>
                <w:sz w:val="24"/>
                <w:szCs w:val="24"/>
                <w:lang w:val="ro-RO"/>
              </w:rPr>
            </w:pPr>
          </w:p>
        </w:tc>
        <w:tc>
          <w:tcPr>
            <w:tcW w:w="7813" w:type="dxa"/>
            <w:gridSpan w:val="2"/>
            <w:shd w:val="clear" w:color="auto" w:fill="DAEEF3" w:themeFill="accent5" w:themeFillTint="33"/>
          </w:tcPr>
          <w:p w14:paraId="08DDA5BF" w14:textId="41948E8F" w:rsidR="00131751" w:rsidRPr="00652FA0" w:rsidRDefault="00BE1F51" w:rsidP="00131751">
            <w:pPr>
              <w:spacing w:line="276" w:lineRule="auto"/>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Încărcător frontal și căuș</w:t>
            </w:r>
            <w:r w:rsidR="0001629A" w:rsidRPr="00652FA0">
              <w:rPr>
                <w:rFonts w:ascii="Times New Roman" w:hAnsi="Times New Roman" w:cs="Times New Roman"/>
                <w:b/>
                <w:bCs/>
                <w:sz w:val="24"/>
                <w:szCs w:val="24"/>
                <w:lang w:val="ro-RO"/>
              </w:rPr>
              <w:t xml:space="preserve"> (cupă)</w:t>
            </w:r>
            <w:r w:rsidRPr="00652FA0">
              <w:rPr>
                <w:rFonts w:ascii="Times New Roman" w:hAnsi="Times New Roman" w:cs="Times New Roman"/>
                <w:b/>
                <w:bCs/>
                <w:sz w:val="24"/>
                <w:szCs w:val="24"/>
                <w:lang w:val="ro-RO"/>
              </w:rPr>
              <w:t xml:space="preserve"> hidraulic</w:t>
            </w:r>
            <w:r w:rsidR="003A59AB" w:rsidRPr="00652FA0">
              <w:rPr>
                <w:rFonts w:ascii="Times New Roman" w:hAnsi="Times New Roman" w:cs="Times New Roman"/>
                <w:b/>
                <w:bCs/>
                <w:sz w:val="24"/>
                <w:szCs w:val="24"/>
                <w:lang w:val="ro-RO"/>
              </w:rPr>
              <w:t xml:space="preserve"> inclusiv </w:t>
            </w:r>
            <w:r w:rsidR="008A7D27" w:rsidRPr="00652FA0">
              <w:rPr>
                <w:rFonts w:ascii="Times New Roman" w:hAnsi="Times New Roman" w:cs="Times New Roman"/>
                <w:b/>
                <w:bCs/>
                <w:sz w:val="24"/>
                <w:szCs w:val="24"/>
                <w:lang w:val="ro-RO"/>
              </w:rPr>
              <w:t>montarea</w:t>
            </w:r>
            <w:r w:rsidR="00D559DE" w:rsidRPr="00652FA0">
              <w:rPr>
                <w:rFonts w:ascii="Times New Roman" w:hAnsi="Times New Roman" w:cs="Times New Roman"/>
                <w:b/>
                <w:bCs/>
                <w:sz w:val="24"/>
                <w:szCs w:val="24"/>
                <w:lang w:val="ro-RO"/>
              </w:rPr>
              <w:t xml:space="preserve">, </w:t>
            </w:r>
            <w:r w:rsidR="008A7D27" w:rsidRPr="00652FA0">
              <w:rPr>
                <w:rFonts w:ascii="Times New Roman" w:hAnsi="Times New Roman" w:cs="Times New Roman"/>
                <w:b/>
                <w:bCs/>
                <w:sz w:val="24"/>
                <w:szCs w:val="24"/>
                <w:lang w:val="ro-RO"/>
              </w:rPr>
              <w:t xml:space="preserve"> integrarea </w:t>
            </w:r>
            <w:r w:rsidR="00D559DE" w:rsidRPr="00652FA0">
              <w:rPr>
                <w:rFonts w:ascii="Times New Roman" w:hAnsi="Times New Roman" w:cs="Times New Roman"/>
                <w:b/>
                <w:bCs/>
                <w:sz w:val="24"/>
                <w:szCs w:val="24"/>
                <w:lang w:val="ro-RO"/>
              </w:rPr>
              <w:t>completă pe</w:t>
            </w:r>
            <w:r w:rsidR="00ED58B6" w:rsidRPr="00652FA0">
              <w:rPr>
                <w:rFonts w:ascii="Times New Roman" w:hAnsi="Times New Roman" w:cs="Times New Roman"/>
                <w:b/>
                <w:bCs/>
                <w:sz w:val="24"/>
                <w:szCs w:val="24"/>
                <w:lang w:val="ro-RO"/>
              </w:rPr>
              <w:t xml:space="preserve"> tractor</w:t>
            </w:r>
            <w:r w:rsidR="00AB6E98" w:rsidRPr="00652FA0">
              <w:rPr>
                <w:rFonts w:ascii="Times New Roman" w:hAnsi="Times New Roman" w:cs="Times New Roman"/>
                <w:b/>
                <w:bCs/>
                <w:sz w:val="24"/>
                <w:szCs w:val="24"/>
                <w:lang w:val="ro-RO"/>
              </w:rPr>
              <w:t xml:space="preserve"> și punerea în funcțiune</w:t>
            </w:r>
          </w:p>
        </w:tc>
      </w:tr>
      <w:tr w:rsidR="00131751" w:rsidRPr="00652FA0" w14:paraId="11304BEC" w14:textId="77777777" w:rsidTr="005A2C3A">
        <w:tc>
          <w:tcPr>
            <w:tcW w:w="817" w:type="dxa"/>
          </w:tcPr>
          <w:p w14:paraId="7E2C5729" w14:textId="77777777" w:rsidR="00131751" w:rsidRPr="00652FA0" w:rsidRDefault="00131751">
            <w:pPr>
              <w:rPr>
                <w:rFonts w:ascii="Times New Roman" w:hAnsi="Times New Roman" w:cs="Times New Roman"/>
                <w:sz w:val="24"/>
                <w:szCs w:val="24"/>
                <w:lang w:val="ro-RO"/>
              </w:rPr>
            </w:pPr>
          </w:p>
        </w:tc>
        <w:tc>
          <w:tcPr>
            <w:tcW w:w="2404" w:type="dxa"/>
          </w:tcPr>
          <w:p w14:paraId="06FE8C34" w14:textId="2C624F7C" w:rsidR="00131751" w:rsidRPr="00652FA0" w:rsidRDefault="00B367C2" w:rsidP="00BE1F51">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Cerințe generale</w:t>
            </w:r>
            <w:r w:rsidR="00AE7BEC" w:rsidRPr="00652FA0">
              <w:rPr>
                <w:rFonts w:ascii="Times New Roman" w:hAnsi="Times New Roman" w:cs="Times New Roman"/>
                <w:b/>
                <w:bCs/>
                <w:sz w:val="20"/>
                <w:szCs w:val="20"/>
                <w:lang w:val="ro-RO"/>
              </w:rPr>
              <w:t xml:space="preserve"> încărcător</w:t>
            </w:r>
          </w:p>
          <w:p w14:paraId="5C2DB1AC" w14:textId="77777777" w:rsidR="00131751" w:rsidRPr="00652FA0" w:rsidRDefault="00131751" w:rsidP="00BE1F51">
            <w:pPr>
              <w:jc w:val="right"/>
              <w:rPr>
                <w:rFonts w:ascii="Times New Roman" w:hAnsi="Times New Roman" w:cs="Times New Roman"/>
                <w:sz w:val="20"/>
                <w:szCs w:val="20"/>
                <w:lang w:val="ro-RO"/>
              </w:rPr>
            </w:pPr>
          </w:p>
          <w:p w14:paraId="5FB60C14" w14:textId="77777777" w:rsidR="00131751" w:rsidRPr="00652FA0" w:rsidRDefault="00131751" w:rsidP="00BE1F51">
            <w:pPr>
              <w:jc w:val="right"/>
              <w:rPr>
                <w:rFonts w:ascii="Times New Roman" w:hAnsi="Times New Roman" w:cs="Times New Roman"/>
                <w:sz w:val="20"/>
                <w:szCs w:val="20"/>
                <w:lang w:val="ro-RO"/>
              </w:rPr>
            </w:pPr>
          </w:p>
          <w:p w14:paraId="4F186D56" w14:textId="77777777" w:rsidR="00131751" w:rsidRPr="00652FA0" w:rsidRDefault="00131751" w:rsidP="00BE1F51">
            <w:pPr>
              <w:jc w:val="right"/>
              <w:rPr>
                <w:rFonts w:ascii="Times New Roman" w:hAnsi="Times New Roman" w:cs="Times New Roman"/>
                <w:sz w:val="20"/>
                <w:szCs w:val="20"/>
                <w:lang w:val="ro-RO"/>
              </w:rPr>
            </w:pPr>
          </w:p>
          <w:p w14:paraId="3C156A2E" w14:textId="77777777" w:rsidR="00131751" w:rsidRPr="00652FA0" w:rsidRDefault="00131751" w:rsidP="00BE1F51">
            <w:pPr>
              <w:jc w:val="right"/>
              <w:rPr>
                <w:rFonts w:ascii="Times New Roman" w:hAnsi="Times New Roman" w:cs="Times New Roman"/>
                <w:sz w:val="20"/>
                <w:szCs w:val="20"/>
                <w:lang w:val="ro-RO"/>
              </w:rPr>
            </w:pPr>
          </w:p>
          <w:p w14:paraId="70244372" w14:textId="77777777" w:rsidR="00131751" w:rsidRPr="00652FA0" w:rsidRDefault="00131751" w:rsidP="00BE1F51">
            <w:pPr>
              <w:jc w:val="right"/>
              <w:rPr>
                <w:rFonts w:ascii="Times New Roman" w:hAnsi="Times New Roman" w:cs="Times New Roman"/>
                <w:sz w:val="20"/>
                <w:szCs w:val="20"/>
                <w:lang w:val="ro-RO"/>
              </w:rPr>
            </w:pPr>
          </w:p>
          <w:p w14:paraId="399E8C7A" w14:textId="77777777" w:rsidR="00131751" w:rsidRPr="00652FA0" w:rsidRDefault="00131751" w:rsidP="00BE1F51">
            <w:pPr>
              <w:jc w:val="right"/>
              <w:rPr>
                <w:rFonts w:ascii="Times New Roman" w:hAnsi="Times New Roman" w:cs="Times New Roman"/>
                <w:sz w:val="20"/>
                <w:szCs w:val="20"/>
                <w:lang w:val="ro-RO"/>
              </w:rPr>
            </w:pPr>
          </w:p>
          <w:p w14:paraId="23842F96" w14:textId="512F1F10" w:rsidR="00B367C2" w:rsidRPr="00652FA0" w:rsidRDefault="00B367C2" w:rsidP="00B367C2">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Parametri tehnici minimi</w:t>
            </w:r>
          </w:p>
          <w:p w14:paraId="5ADF3A3A" w14:textId="77777777" w:rsidR="00B367C2" w:rsidRPr="00652FA0" w:rsidRDefault="00B367C2" w:rsidP="00B367C2">
            <w:pPr>
              <w:jc w:val="right"/>
              <w:rPr>
                <w:rFonts w:ascii="Times New Roman" w:hAnsi="Times New Roman" w:cs="Times New Roman"/>
                <w:sz w:val="20"/>
                <w:szCs w:val="20"/>
                <w:lang w:val="ro-RO"/>
              </w:rPr>
            </w:pPr>
          </w:p>
          <w:p w14:paraId="143BC9CC" w14:textId="77777777" w:rsidR="00B367C2" w:rsidRPr="00652FA0" w:rsidRDefault="00B367C2" w:rsidP="00B367C2">
            <w:pPr>
              <w:jc w:val="right"/>
              <w:rPr>
                <w:rFonts w:ascii="Times New Roman" w:hAnsi="Times New Roman" w:cs="Times New Roman"/>
                <w:sz w:val="20"/>
                <w:szCs w:val="20"/>
                <w:lang w:val="ro-RO"/>
              </w:rPr>
            </w:pPr>
          </w:p>
          <w:p w14:paraId="67184400" w14:textId="77777777" w:rsidR="00B367C2" w:rsidRPr="00652FA0" w:rsidRDefault="00B367C2" w:rsidP="00B367C2">
            <w:pPr>
              <w:jc w:val="right"/>
              <w:rPr>
                <w:rFonts w:ascii="Times New Roman" w:hAnsi="Times New Roman" w:cs="Times New Roman"/>
                <w:sz w:val="20"/>
                <w:szCs w:val="20"/>
                <w:lang w:val="ro-RO"/>
              </w:rPr>
            </w:pPr>
          </w:p>
          <w:p w14:paraId="74E102A1" w14:textId="77777777" w:rsidR="00B367C2" w:rsidRPr="00652FA0" w:rsidRDefault="00B367C2" w:rsidP="00B367C2">
            <w:pPr>
              <w:jc w:val="right"/>
              <w:rPr>
                <w:rFonts w:ascii="Times New Roman" w:hAnsi="Times New Roman" w:cs="Times New Roman"/>
                <w:sz w:val="20"/>
                <w:szCs w:val="20"/>
                <w:lang w:val="ro-RO"/>
              </w:rPr>
            </w:pPr>
          </w:p>
          <w:p w14:paraId="59D95D72" w14:textId="77777777" w:rsidR="00B367C2" w:rsidRPr="00652FA0" w:rsidRDefault="00B367C2" w:rsidP="00B367C2">
            <w:pPr>
              <w:jc w:val="right"/>
              <w:rPr>
                <w:rFonts w:ascii="Times New Roman" w:hAnsi="Times New Roman" w:cs="Times New Roman"/>
                <w:sz w:val="20"/>
                <w:szCs w:val="20"/>
                <w:lang w:val="ro-RO"/>
              </w:rPr>
            </w:pPr>
          </w:p>
          <w:p w14:paraId="50671467" w14:textId="77777777" w:rsidR="00B367C2" w:rsidRPr="00652FA0" w:rsidRDefault="00B367C2" w:rsidP="00B367C2">
            <w:pPr>
              <w:jc w:val="right"/>
              <w:rPr>
                <w:rFonts w:ascii="Times New Roman" w:hAnsi="Times New Roman" w:cs="Times New Roman"/>
                <w:sz w:val="20"/>
                <w:szCs w:val="20"/>
                <w:lang w:val="ro-RO"/>
              </w:rPr>
            </w:pPr>
          </w:p>
          <w:p w14:paraId="4FA6717A" w14:textId="77777777" w:rsidR="00B367C2" w:rsidRPr="00652FA0" w:rsidRDefault="00B367C2" w:rsidP="00B367C2">
            <w:pPr>
              <w:jc w:val="right"/>
              <w:rPr>
                <w:rFonts w:ascii="Times New Roman" w:hAnsi="Times New Roman" w:cs="Times New Roman"/>
                <w:sz w:val="20"/>
                <w:szCs w:val="20"/>
                <w:lang w:val="ro-RO"/>
              </w:rPr>
            </w:pPr>
          </w:p>
          <w:p w14:paraId="4E8169F4" w14:textId="77777777" w:rsidR="00B367C2" w:rsidRPr="00652FA0" w:rsidRDefault="00B367C2" w:rsidP="00B367C2">
            <w:pPr>
              <w:jc w:val="right"/>
              <w:rPr>
                <w:rFonts w:ascii="Times New Roman" w:hAnsi="Times New Roman" w:cs="Times New Roman"/>
                <w:sz w:val="20"/>
                <w:szCs w:val="20"/>
                <w:lang w:val="ro-RO"/>
              </w:rPr>
            </w:pPr>
          </w:p>
          <w:p w14:paraId="58B83ECB" w14:textId="77777777" w:rsidR="00B367C2" w:rsidRPr="00652FA0" w:rsidRDefault="00B367C2" w:rsidP="00B367C2">
            <w:pPr>
              <w:jc w:val="right"/>
              <w:rPr>
                <w:rFonts w:ascii="Times New Roman" w:hAnsi="Times New Roman" w:cs="Times New Roman"/>
                <w:sz w:val="20"/>
                <w:szCs w:val="20"/>
                <w:lang w:val="ro-RO"/>
              </w:rPr>
            </w:pPr>
          </w:p>
          <w:p w14:paraId="5600F13E" w14:textId="77777777" w:rsidR="00B367C2" w:rsidRPr="00652FA0" w:rsidRDefault="00B367C2" w:rsidP="00B367C2">
            <w:pPr>
              <w:jc w:val="right"/>
              <w:rPr>
                <w:rFonts w:ascii="Times New Roman" w:hAnsi="Times New Roman" w:cs="Times New Roman"/>
                <w:sz w:val="20"/>
                <w:szCs w:val="20"/>
                <w:lang w:val="ro-RO"/>
              </w:rPr>
            </w:pPr>
          </w:p>
          <w:p w14:paraId="12B56DA1" w14:textId="77777777" w:rsidR="00AE7BEC" w:rsidRPr="00652FA0" w:rsidRDefault="00AE7BEC" w:rsidP="00B367C2">
            <w:pPr>
              <w:jc w:val="right"/>
              <w:rPr>
                <w:rFonts w:ascii="Times New Roman" w:hAnsi="Times New Roman" w:cs="Times New Roman"/>
                <w:b/>
                <w:bCs/>
                <w:sz w:val="20"/>
                <w:szCs w:val="20"/>
                <w:lang w:val="ro-RO"/>
              </w:rPr>
            </w:pPr>
          </w:p>
          <w:p w14:paraId="2DCEBCC3" w14:textId="77777777" w:rsidR="008803AA" w:rsidRPr="00652FA0" w:rsidRDefault="008803AA" w:rsidP="00B367C2">
            <w:pPr>
              <w:jc w:val="right"/>
              <w:rPr>
                <w:rFonts w:ascii="Times New Roman" w:hAnsi="Times New Roman" w:cs="Times New Roman"/>
                <w:b/>
                <w:bCs/>
                <w:sz w:val="20"/>
                <w:szCs w:val="20"/>
                <w:lang w:val="ro-RO"/>
              </w:rPr>
            </w:pPr>
          </w:p>
          <w:p w14:paraId="13BD01DC" w14:textId="77777777" w:rsidR="008803AA" w:rsidRPr="00652FA0" w:rsidRDefault="008803AA" w:rsidP="00B367C2">
            <w:pPr>
              <w:jc w:val="right"/>
              <w:rPr>
                <w:rFonts w:ascii="Times New Roman" w:hAnsi="Times New Roman" w:cs="Times New Roman"/>
                <w:b/>
                <w:bCs/>
                <w:sz w:val="20"/>
                <w:szCs w:val="20"/>
                <w:lang w:val="ro-RO"/>
              </w:rPr>
            </w:pPr>
          </w:p>
          <w:p w14:paraId="62AADE97" w14:textId="49A68159" w:rsidR="00B367C2" w:rsidRPr="00652FA0" w:rsidRDefault="00AE7BEC" w:rsidP="00B367C2">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w:t>
            </w:r>
            <w:r w:rsidR="00B367C2" w:rsidRPr="00652FA0">
              <w:rPr>
                <w:rFonts w:ascii="Times New Roman" w:hAnsi="Times New Roman" w:cs="Times New Roman"/>
                <w:b/>
                <w:bCs/>
                <w:sz w:val="20"/>
                <w:szCs w:val="20"/>
                <w:lang w:val="ro-RO"/>
              </w:rPr>
              <w:t>istem hidraulic</w:t>
            </w:r>
          </w:p>
          <w:p w14:paraId="00A45FBF" w14:textId="77777777" w:rsidR="00AE7BEC" w:rsidRPr="00652FA0" w:rsidRDefault="00AE7BEC" w:rsidP="00B367C2">
            <w:pPr>
              <w:jc w:val="right"/>
              <w:rPr>
                <w:rFonts w:ascii="Times New Roman" w:hAnsi="Times New Roman" w:cs="Times New Roman"/>
                <w:b/>
                <w:bCs/>
                <w:sz w:val="20"/>
                <w:szCs w:val="20"/>
                <w:lang w:val="ro-RO"/>
              </w:rPr>
            </w:pPr>
          </w:p>
          <w:p w14:paraId="57889137" w14:textId="77777777" w:rsidR="00AE7BEC" w:rsidRPr="00652FA0" w:rsidRDefault="00AE7BEC" w:rsidP="00B367C2">
            <w:pPr>
              <w:jc w:val="right"/>
              <w:rPr>
                <w:rFonts w:ascii="Times New Roman" w:hAnsi="Times New Roman" w:cs="Times New Roman"/>
                <w:b/>
                <w:bCs/>
                <w:sz w:val="20"/>
                <w:szCs w:val="20"/>
                <w:lang w:val="ro-RO"/>
              </w:rPr>
            </w:pPr>
          </w:p>
          <w:p w14:paraId="52693CB9" w14:textId="77777777" w:rsidR="00AE7BEC" w:rsidRPr="00652FA0" w:rsidRDefault="00AE7BEC" w:rsidP="00B367C2">
            <w:pPr>
              <w:jc w:val="right"/>
              <w:rPr>
                <w:rFonts w:ascii="Times New Roman" w:hAnsi="Times New Roman" w:cs="Times New Roman"/>
                <w:b/>
                <w:bCs/>
                <w:sz w:val="20"/>
                <w:szCs w:val="20"/>
                <w:lang w:val="ro-RO"/>
              </w:rPr>
            </w:pPr>
          </w:p>
          <w:p w14:paraId="72E6F5FF" w14:textId="77777777" w:rsidR="00AE7BEC" w:rsidRPr="00652FA0" w:rsidRDefault="00AE7BEC" w:rsidP="00B367C2">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Caracteristici generale căuș (cupă)</w:t>
            </w:r>
          </w:p>
          <w:p w14:paraId="1AFA90C1" w14:textId="77777777" w:rsidR="00AE7BEC" w:rsidRPr="00652FA0" w:rsidRDefault="00AE7BEC" w:rsidP="00B367C2">
            <w:pPr>
              <w:jc w:val="right"/>
              <w:rPr>
                <w:rFonts w:ascii="Times New Roman" w:hAnsi="Times New Roman" w:cs="Times New Roman"/>
                <w:b/>
                <w:bCs/>
                <w:sz w:val="20"/>
                <w:szCs w:val="20"/>
                <w:lang w:val="ro-RO"/>
              </w:rPr>
            </w:pPr>
          </w:p>
          <w:p w14:paraId="4234E209" w14:textId="77777777" w:rsidR="00AE7BEC" w:rsidRPr="00652FA0" w:rsidRDefault="00AE7BEC" w:rsidP="00B367C2">
            <w:pPr>
              <w:jc w:val="right"/>
              <w:rPr>
                <w:rFonts w:ascii="Times New Roman" w:hAnsi="Times New Roman" w:cs="Times New Roman"/>
                <w:b/>
                <w:bCs/>
                <w:sz w:val="20"/>
                <w:szCs w:val="20"/>
                <w:lang w:val="ro-RO"/>
              </w:rPr>
            </w:pPr>
          </w:p>
          <w:p w14:paraId="2FAC5706" w14:textId="77777777" w:rsidR="00AE7BEC" w:rsidRPr="00652FA0" w:rsidRDefault="00AE7BEC" w:rsidP="00B367C2">
            <w:pPr>
              <w:jc w:val="right"/>
              <w:rPr>
                <w:rFonts w:ascii="Times New Roman" w:hAnsi="Times New Roman" w:cs="Times New Roman"/>
                <w:b/>
                <w:bCs/>
                <w:sz w:val="20"/>
                <w:szCs w:val="20"/>
                <w:lang w:val="ro-RO"/>
              </w:rPr>
            </w:pPr>
          </w:p>
          <w:p w14:paraId="1964A412" w14:textId="77777777" w:rsidR="00AE7BEC" w:rsidRPr="00652FA0" w:rsidRDefault="00AE7BEC" w:rsidP="00B367C2">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Parametri tehnici minimi</w:t>
            </w:r>
          </w:p>
          <w:p w14:paraId="52D0D264" w14:textId="77777777" w:rsidR="00AE7BEC" w:rsidRPr="00652FA0" w:rsidRDefault="00AE7BEC" w:rsidP="00B367C2">
            <w:pPr>
              <w:jc w:val="right"/>
              <w:rPr>
                <w:rFonts w:ascii="Times New Roman" w:hAnsi="Times New Roman" w:cs="Times New Roman"/>
                <w:b/>
                <w:bCs/>
                <w:sz w:val="20"/>
                <w:szCs w:val="20"/>
                <w:lang w:val="ro-RO"/>
              </w:rPr>
            </w:pPr>
          </w:p>
          <w:p w14:paraId="755D3E81" w14:textId="77777777" w:rsidR="00AE7BEC" w:rsidRPr="00652FA0" w:rsidRDefault="00AE7BEC" w:rsidP="00B367C2">
            <w:pPr>
              <w:jc w:val="right"/>
              <w:rPr>
                <w:rFonts w:ascii="Times New Roman" w:hAnsi="Times New Roman" w:cs="Times New Roman"/>
                <w:b/>
                <w:bCs/>
                <w:sz w:val="20"/>
                <w:szCs w:val="20"/>
                <w:lang w:val="ro-RO"/>
              </w:rPr>
            </w:pPr>
          </w:p>
          <w:p w14:paraId="017C0C19" w14:textId="77777777" w:rsidR="00AE7BEC" w:rsidRPr="00652FA0" w:rsidRDefault="00AE7BEC" w:rsidP="00B367C2">
            <w:pPr>
              <w:jc w:val="right"/>
              <w:rPr>
                <w:rFonts w:ascii="Times New Roman" w:hAnsi="Times New Roman" w:cs="Times New Roman"/>
                <w:b/>
                <w:bCs/>
                <w:sz w:val="20"/>
                <w:szCs w:val="20"/>
                <w:lang w:val="ro-RO"/>
              </w:rPr>
            </w:pPr>
          </w:p>
          <w:p w14:paraId="11FBD023" w14:textId="77777777" w:rsidR="00AE7BEC" w:rsidRPr="00652FA0" w:rsidRDefault="00AE7BEC" w:rsidP="00B367C2">
            <w:pPr>
              <w:jc w:val="right"/>
              <w:rPr>
                <w:rFonts w:ascii="Times New Roman" w:hAnsi="Times New Roman" w:cs="Times New Roman"/>
                <w:b/>
                <w:bCs/>
                <w:sz w:val="20"/>
                <w:szCs w:val="20"/>
                <w:lang w:val="ro-RO"/>
              </w:rPr>
            </w:pPr>
          </w:p>
          <w:p w14:paraId="5392FEF9" w14:textId="77777777" w:rsidR="00AE7BEC" w:rsidRPr="00652FA0" w:rsidRDefault="00AE7BEC" w:rsidP="00B367C2">
            <w:pPr>
              <w:jc w:val="right"/>
              <w:rPr>
                <w:rFonts w:ascii="Times New Roman" w:hAnsi="Times New Roman" w:cs="Times New Roman"/>
                <w:b/>
                <w:bCs/>
                <w:sz w:val="20"/>
                <w:szCs w:val="20"/>
                <w:lang w:val="ro-RO"/>
              </w:rPr>
            </w:pPr>
          </w:p>
          <w:p w14:paraId="1724B6A9" w14:textId="77777777" w:rsidR="00AE7BEC" w:rsidRPr="00652FA0" w:rsidRDefault="00AE7BEC" w:rsidP="00B367C2">
            <w:pPr>
              <w:jc w:val="right"/>
              <w:rPr>
                <w:rFonts w:ascii="Times New Roman" w:hAnsi="Times New Roman" w:cs="Times New Roman"/>
                <w:b/>
                <w:bCs/>
                <w:sz w:val="20"/>
                <w:szCs w:val="20"/>
                <w:lang w:val="ro-RO"/>
              </w:rPr>
            </w:pPr>
          </w:p>
          <w:p w14:paraId="648DA1A0" w14:textId="77777777" w:rsidR="008803AA" w:rsidRPr="00652FA0" w:rsidRDefault="008803AA" w:rsidP="00AE7BEC">
            <w:pPr>
              <w:jc w:val="right"/>
              <w:rPr>
                <w:rFonts w:ascii="Times New Roman" w:hAnsi="Times New Roman" w:cs="Times New Roman"/>
                <w:b/>
                <w:bCs/>
                <w:sz w:val="20"/>
                <w:szCs w:val="20"/>
                <w:lang w:val="ro-RO"/>
              </w:rPr>
            </w:pPr>
          </w:p>
          <w:p w14:paraId="68E90F6D" w14:textId="2B43D6A1" w:rsidR="00AE7BEC" w:rsidRPr="00652FA0" w:rsidRDefault="00AE7BEC" w:rsidP="00AE7BE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Cerințe de compatibilitate încărcător și căuș</w:t>
            </w:r>
          </w:p>
          <w:p w14:paraId="440DE488" w14:textId="77777777" w:rsidR="00AE7BEC" w:rsidRPr="00652FA0" w:rsidRDefault="00AE7BEC" w:rsidP="00B367C2">
            <w:pPr>
              <w:jc w:val="right"/>
              <w:rPr>
                <w:rFonts w:ascii="Times New Roman" w:hAnsi="Times New Roman" w:cs="Times New Roman"/>
                <w:b/>
                <w:bCs/>
                <w:sz w:val="20"/>
                <w:szCs w:val="20"/>
                <w:lang w:val="ro-RO"/>
              </w:rPr>
            </w:pPr>
          </w:p>
          <w:p w14:paraId="32B083D8" w14:textId="77777777" w:rsidR="00AE7BEC" w:rsidRPr="00652FA0" w:rsidRDefault="00AE7BEC" w:rsidP="00B367C2">
            <w:pPr>
              <w:jc w:val="right"/>
              <w:rPr>
                <w:rFonts w:ascii="Times New Roman" w:hAnsi="Times New Roman" w:cs="Times New Roman"/>
                <w:b/>
                <w:bCs/>
                <w:sz w:val="20"/>
                <w:szCs w:val="20"/>
                <w:lang w:val="ro-RO"/>
              </w:rPr>
            </w:pPr>
          </w:p>
          <w:p w14:paraId="06F3AB9D" w14:textId="77777777" w:rsidR="00AE7BEC" w:rsidRPr="00652FA0" w:rsidRDefault="00AE7BEC" w:rsidP="00B367C2">
            <w:pPr>
              <w:jc w:val="right"/>
              <w:rPr>
                <w:rFonts w:ascii="Times New Roman" w:hAnsi="Times New Roman" w:cs="Times New Roman"/>
                <w:b/>
                <w:bCs/>
                <w:sz w:val="20"/>
                <w:szCs w:val="20"/>
                <w:lang w:val="ro-RO"/>
              </w:rPr>
            </w:pPr>
          </w:p>
          <w:p w14:paraId="47C92483" w14:textId="77777777" w:rsidR="00AE7BEC" w:rsidRPr="00652FA0" w:rsidRDefault="00AE7BEC" w:rsidP="00B367C2">
            <w:pPr>
              <w:jc w:val="right"/>
              <w:rPr>
                <w:rFonts w:ascii="Times New Roman" w:hAnsi="Times New Roman" w:cs="Times New Roman"/>
                <w:b/>
                <w:bCs/>
                <w:sz w:val="20"/>
                <w:szCs w:val="20"/>
                <w:lang w:val="ro-RO"/>
              </w:rPr>
            </w:pPr>
          </w:p>
          <w:p w14:paraId="0618C51F" w14:textId="5C98C026" w:rsidR="00AE7BEC" w:rsidRPr="00652FA0" w:rsidRDefault="00AE7BEC" w:rsidP="00B367C2">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tc>
        <w:tc>
          <w:tcPr>
            <w:tcW w:w="5409" w:type="dxa"/>
          </w:tcPr>
          <w:p w14:paraId="03396877" w14:textId="77777777" w:rsidR="0040271E" w:rsidRPr="00652FA0" w:rsidRDefault="0040271E" w:rsidP="0040271E">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lastRenderedPageBreak/>
              <w:t xml:space="preserve">Compatibil cu tractorul propus de ofertant.  </w:t>
            </w:r>
          </w:p>
          <w:p w14:paraId="0639B51E" w14:textId="77F06594"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Montare pe șasiul tractorului prin cadru dedicat. </w:t>
            </w:r>
          </w:p>
          <w:p w14:paraId="6EE5FB9D" w14:textId="6FD5D1F6"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Acționare hidraulică din instalația hidraulică a tractorului. </w:t>
            </w:r>
          </w:p>
          <w:p w14:paraId="07F2AD53" w14:textId="1E3594EC"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Construcție din oțel de înaltă rezistență. </w:t>
            </w:r>
          </w:p>
          <w:p w14:paraId="03F0033A" w14:textId="6365364F"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Sistem de cuplare/decuplare rapidă a accesoriilor.</w:t>
            </w:r>
          </w:p>
          <w:p w14:paraId="4F0A3E36" w14:textId="71C5ED57"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eastAsia="Arial Unicode MS" w:hAnsi="Times New Roman"/>
                <w:color w:val="000000"/>
                <w:sz w:val="20"/>
                <w:szCs w:val="20"/>
                <w:lang w:val="ro-RO"/>
              </w:rPr>
              <w:t>Garanția: min. 24 luni.</w:t>
            </w:r>
          </w:p>
          <w:p w14:paraId="7BA9AEDD" w14:textId="77777777" w:rsidR="00B367C2" w:rsidRPr="00652FA0" w:rsidRDefault="00B367C2" w:rsidP="00621513">
            <w:pPr>
              <w:spacing w:line="276" w:lineRule="auto"/>
              <w:jc w:val="both"/>
              <w:rPr>
                <w:rFonts w:ascii="Times New Roman" w:hAnsi="Times New Roman"/>
                <w:sz w:val="20"/>
                <w:szCs w:val="20"/>
                <w:lang w:val="ro-RO" w:eastAsia="ru-RU"/>
              </w:rPr>
            </w:pPr>
          </w:p>
          <w:p w14:paraId="1AAE1E2E" w14:textId="68012856"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Capacitate de ridicare: </w:t>
            </w:r>
            <w:r w:rsidRPr="00652FA0">
              <w:rPr>
                <w:rFonts w:ascii="Times New Roman" w:hAnsi="Times New Roman"/>
                <w:b/>
                <w:bCs/>
                <w:sz w:val="20"/>
                <w:szCs w:val="20"/>
                <w:lang w:val="ro-RO" w:eastAsia="ru-RU"/>
              </w:rPr>
              <w:t>minimum 1.500 kg</w:t>
            </w:r>
            <w:r w:rsidRPr="00652FA0">
              <w:rPr>
                <w:rFonts w:ascii="Times New Roman" w:hAnsi="Times New Roman"/>
                <w:sz w:val="20"/>
                <w:szCs w:val="20"/>
                <w:lang w:val="ro-RO" w:eastAsia="ru-RU"/>
              </w:rPr>
              <w:t xml:space="preserve"> la punctul de pivotare. </w:t>
            </w:r>
          </w:p>
          <w:p w14:paraId="24C889CD" w14:textId="6C9579DE"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Înălțime maximă de ridicare: </w:t>
            </w:r>
            <w:r w:rsidRPr="00652FA0">
              <w:rPr>
                <w:rFonts w:ascii="Times New Roman" w:hAnsi="Times New Roman"/>
                <w:b/>
                <w:bCs/>
                <w:sz w:val="20"/>
                <w:szCs w:val="20"/>
                <w:lang w:val="ro-RO" w:eastAsia="ru-RU"/>
              </w:rPr>
              <w:t>minimum 3,5 m</w:t>
            </w:r>
            <w:r w:rsidRPr="00652FA0">
              <w:rPr>
                <w:rFonts w:ascii="Times New Roman" w:hAnsi="Times New Roman"/>
                <w:sz w:val="20"/>
                <w:szCs w:val="20"/>
                <w:lang w:val="ro-RO" w:eastAsia="ru-RU"/>
              </w:rPr>
              <w:t xml:space="preserve">. </w:t>
            </w:r>
          </w:p>
          <w:p w14:paraId="3C5B5510" w14:textId="54D8267A"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Forță de rupere: </w:t>
            </w:r>
            <w:r w:rsidRPr="00652FA0">
              <w:rPr>
                <w:rFonts w:ascii="Times New Roman" w:hAnsi="Times New Roman"/>
                <w:b/>
                <w:bCs/>
                <w:sz w:val="20"/>
                <w:szCs w:val="20"/>
                <w:lang w:val="ro-RO" w:eastAsia="ru-RU"/>
              </w:rPr>
              <w:t>minimum 2.000 kg</w:t>
            </w:r>
            <w:r w:rsidRPr="00652FA0">
              <w:rPr>
                <w:rFonts w:ascii="Times New Roman" w:hAnsi="Times New Roman"/>
                <w:sz w:val="20"/>
                <w:szCs w:val="20"/>
                <w:lang w:val="ro-RO" w:eastAsia="ru-RU"/>
              </w:rPr>
              <w:t xml:space="preserve">. </w:t>
            </w:r>
          </w:p>
          <w:p w14:paraId="16DB2D9E" w14:textId="62718E49"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Unghi de descărcare: </w:t>
            </w:r>
            <w:r w:rsidRPr="00652FA0">
              <w:rPr>
                <w:rFonts w:ascii="Times New Roman" w:hAnsi="Times New Roman"/>
                <w:b/>
                <w:bCs/>
                <w:sz w:val="20"/>
                <w:szCs w:val="20"/>
                <w:lang w:val="ro-RO" w:eastAsia="ru-RU"/>
              </w:rPr>
              <w:t>minimum 45°</w:t>
            </w:r>
            <w:r w:rsidRPr="00652FA0">
              <w:rPr>
                <w:rFonts w:ascii="Times New Roman" w:hAnsi="Times New Roman"/>
                <w:sz w:val="20"/>
                <w:szCs w:val="20"/>
                <w:lang w:val="ro-RO" w:eastAsia="ru-RU"/>
              </w:rPr>
              <w:t xml:space="preserve">. </w:t>
            </w:r>
          </w:p>
          <w:p w14:paraId="7171C1F7" w14:textId="4AC2DD95"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Unghi de încărcare la nivelul solului: </w:t>
            </w:r>
            <w:r w:rsidRPr="00652FA0">
              <w:rPr>
                <w:rFonts w:ascii="Times New Roman" w:hAnsi="Times New Roman"/>
                <w:b/>
                <w:bCs/>
                <w:sz w:val="20"/>
                <w:szCs w:val="20"/>
                <w:lang w:val="ro-RO" w:eastAsia="ru-RU"/>
              </w:rPr>
              <w:t>minimum 40°</w:t>
            </w:r>
            <w:r w:rsidRPr="00652FA0">
              <w:rPr>
                <w:rFonts w:ascii="Times New Roman" w:hAnsi="Times New Roman"/>
                <w:sz w:val="20"/>
                <w:szCs w:val="20"/>
                <w:lang w:val="ro-RO" w:eastAsia="ru-RU"/>
              </w:rPr>
              <w:t xml:space="preserve">. </w:t>
            </w:r>
          </w:p>
          <w:p w14:paraId="342B0A15" w14:textId="20B5D6E5"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Timp complet ridicare/coborâre: maximum </w:t>
            </w:r>
            <w:r w:rsidRPr="00652FA0">
              <w:rPr>
                <w:rFonts w:ascii="Times New Roman" w:hAnsi="Times New Roman"/>
                <w:b/>
                <w:bCs/>
                <w:sz w:val="20"/>
                <w:szCs w:val="20"/>
                <w:lang w:val="ro-RO" w:eastAsia="ru-RU"/>
              </w:rPr>
              <w:t>10 secunde</w:t>
            </w:r>
            <w:r w:rsidRPr="00652FA0">
              <w:rPr>
                <w:rFonts w:ascii="Times New Roman" w:hAnsi="Times New Roman"/>
                <w:sz w:val="20"/>
                <w:szCs w:val="20"/>
                <w:lang w:val="ro-RO" w:eastAsia="ru-RU"/>
              </w:rPr>
              <w:t xml:space="preserve">. </w:t>
            </w:r>
          </w:p>
          <w:p w14:paraId="722E8A16" w14:textId="240475BA"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Distribuitor hidraulic cu joystick multifuncțional inclus. </w:t>
            </w:r>
          </w:p>
          <w:p w14:paraId="7E74729D" w14:textId="42BD101B"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lastRenderedPageBreak/>
              <w:t xml:space="preserve">Minimum </w:t>
            </w:r>
            <w:r w:rsidRPr="00652FA0">
              <w:rPr>
                <w:rFonts w:ascii="Times New Roman" w:hAnsi="Times New Roman"/>
                <w:b/>
                <w:bCs/>
                <w:sz w:val="20"/>
                <w:szCs w:val="20"/>
                <w:lang w:val="ro-RO" w:eastAsia="ru-RU"/>
              </w:rPr>
              <w:t>2 cilindri de ridicare</w:t>
            </w:r>
            <w:r w:rsidRPr="00652FA0">
              <w:rPr>
                <w:rFonts w:ascii="Times New Roman" w:hAnsi="Times New Roman"/>
                <w:sz w:val="20"/>
                <w:szCs w:val="20"/>
                <w:lang w:val="ro-RO" w:eastAsia="ru-RU"/>
              </w:rPr>
              <w:t xml:space="preserve"> și </w:t>
            </w:r>
            <w:r w:rsidRPr="00652FA0">
              <w:rPr>
                <w:rFonts w:ascii="Times New Roman" w:hAnsi="Times New Roman"/>
                <w:b/>
                <w:bCs/>
                <w:sz w:val="20"/>
                <w:szCs w:val="20"/>
                <w:lang w:val="ro-RO" w:eastAsia="ru-RU"/>
              </w:rPr>
              <w:t>2 cilindri pentru bascularea căușului</w:t>
            </w:r>
            <w:r w:rsidRPr="00652FA0">
              <w:rPr>
                <w:rFonts w:ascii="Times New Roman" w:hAnsi="Times New Roman"/>
                <w:sz w:val="20"/>
                <w:szCs w:val="20"/>
                <w:lang w:val="ro-RO" w:eastAsia="ru-RU"/>
              </w:rPr>
              <w:t xml:space="preserve">. </w:t>
            </w:r>
          </w:p>
          <w:p w14:paraId="545DDE5B" w14:textId="54C8D625"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Protecție anticorozivă prin vopsire în câmp electrostatic.</w:t>
            </w:r>
          </w:p>
          <w:p w14:paraId="3DE8F8D7" w14:textId="77777777" w:rsidR="00B367C2" w:rsidRPr="00652FA0" w:rsidRDefault="00B367C2" w:rsidP="00621513">
            <w:pPr>
              <w:spacing w:line="276" w:lineRule="auto"/>
              <w:jc w:val="both"/>
              <w:rPr>
                <w:rFonts w:ascii="Times New Roman" w:hAnsi="Times New Roman"/>
                <w:sz w:val="20"/>
                <w:szCs w:val="20"/>
                <w:lang w:val="ro-RO" w:eastAsia="ru-RU"/>
              </w:rPr>
            </w:pPr>
          </w:p>
          <w:p w14:paraId="28641FEA" w14:textId="7685CCA7"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Presiune nominală de lucru: </w:t>
            </w:r>
            <w:r w:rsidR="00FE217E" w:rsidRPr="00652FA0">
              <w:rPr>
                <w:rFonts w:ascii="Times New Roman" w:hAnsi="Times New Roman"/>
                <w:sz w:val="20"/>
                <w:szCs w:val="20"/>
                <w:lang w:val="ro-RO" w:eastAsia="ru-RU"/>
              </w:rPr>
              <w:t xml:space="preserve">minimum </w:t>
            </w:r>
            <w:r w:rsidRPr="00652FA0">
              <w:rPr>
                <w:rFonts w:ascii="Times New Roman" w:hAnsi="Times New Roman"/>
                <w:b/>
                <w:bCs/>
                <w:sz w:val="20"/>
                <w:szCs w:val="20"/>
                <w:lang w:val="ro-RO" w:eastAsia="ru-RU"/>
              </w:rPr>
              <w:t>180bar</w:t>
            </w:r>
            <w:r w:rsidRPr="00652FA0">
              <w:rPr>
                <w:rFonts w:ascii="Times New Roman" w:hAnsi="Times New Roman"/>
                <w:sz w:val="20"/>
                <w:szCs w:val="20"/>
                <w:lang w:val="ro-RO" w:eastAsia="ru-RU"/>
              </w:rPr>
              <w:t xml:space="preserve">. </w:t>
            </w:r>
          </w:p>
          <w:p w14:paraId="242913B3" w14:textId="019B4314" w:rsidR="00B367C2"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Debit hidraulic necesar: </w:t>
            </w:r>
            <w:r w:rsidRPr="00652FA0">
              <w:rPr>
                <w:rFonts w:ascii="Times New Roman" w:hAnsi="Times New Roman"/>
                <w:b/>
                <w:bCs/>
                <w:sz w:val="20"/>
                <w:szCs w:val="20"/>
                <w:lang w:val="ro-RO" w:eastAsia="ru-RU"/>
              </w:rPr>
              <w:t>minimum 45 l/min</w:t>
            </w:r>
            <w:r w:rsidRPr="00652FA0">
              <w:rPr>
                <w:rFonts w:ascii="Times New Roman" w:hAnsi="Times New Roman"/>
                <w:sz w:val="20"/>
                <w:szCs w:val="20"/>
                <w:lang w:val="ro-RO" w:eastAsia="ru-RU"/>
              </w:rPr>
              <w:t xml:space="preserve">. </w:t>
            </w:r>
          </w:p>
          <w:p w14:paraId="546FBAA5" w14:textId="77777777" w:rsidR="00131751" w:rsidRPr="00652FA0" w:rsidRDefault="00B367C2"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Racorduri hidraulice cu cuplare rapidă.</w:t>
            </w:r>
          </w:p>
          <w:p w14:paraId="1B3AE97C" w14:textId="77777777" w:rsidR="0001629A" w:rsidRPr="00652FA0" w:rsidRDefault="0001629A" w:rsidP="00621513">
            <w:pPr>
              <w:spacing w:line="276" w:lineRule="auto"/>
              <w:jc w:val="both"/>
              <w:rPr>
                <w:rFonts w:ascii="Times New Roman" w:hAnsi="Times New Roman"/>
                <w:sz w:val="20"/>
                <w:szCs w:val="20"/>
                <w:lang w:val="ro-RO" w:eastAsia="ru-RU"/>
              </w:rPr>
            </w:pPr>
          </w:p>
          <w:p w14:paraId="0BAB3B01" w14:textId="463156CB"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Compatibil cu încărcătorul frontal ofertat. </w:t>
            </w:r>
          </w:p>
          <w:p w14:paraId="43033F53" w14:textId="26A53A0D"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Acționare hidraulică prin sistemul tractorului. </w:t>
            </w:r>
          </w:p>
          <w:p w14:paraId="6EA12233" w14:textId="5927BDC7"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Execuție robustă pentru manipularea materialelor vrac.</w:t>
            </w:r>
          </w:p>
          <w:p w14:paraId="445D0039" w14:textId="77777777" w:rsidR="0001629A" w:rsidRPr="00652FA0" w:rsidRDefault="0001629A" w:rsidP="00621513">
            <w:pPr>
              <w:spacing w:line="276" w:lineRule="auto"/>
              <w:jc w:val="both"/>
              <w:rPr>
                <w:rFonts w:ascii="Times New Roman" w:hAnsi="Times New Roman"/>
                <w:sz w:val="20"/>
                <w:szCs w:val="20"/>
                <w:lang w:val="ro-RO" w:eastAsia="ru-RU"/>
              </w:rPr>
            </w:pPr>
          </w:p>
          <w:p w14:paraId="7C900C42" w14:textId="213CF2D6"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Capacitate volumetrică: </w:t>
            </w:r>
            <w:r w:rsidRPr="00652FA0">
              <w:rPr>
                <w:rFonts w:ascii="Times New Roman" w:hAnsi="Times New Roman"/>
                <w:b/>
                <w:bCs/>
                <w:sz w:val="20"/>
                <w:szCs w:val="20"/>
                <w:lang w:val="ro-RO" w:eastAsia="ru-RU"/>
              </w:rPr>
              <w:t>minimum 1,0 m³</w:t>
            </w:r>
            <w:r w:rsidRPr="00652FA0">
              <w:rPr>
                <w:rFonts w:ascii="Times New Roman" w:hAnsi="Times New Roman"/>
                <w:sz w:val="20"/>
                <w:szCs w:val="20"/>
                <w:lang w:val="ro-RO" w:eastAsia="ru-RU"/>
              </w:rPr>
              <w:t xml:space="preserve">. </w:t>
            </w:r>
          </w:p>
          <w:p w14:paraId="3D334C2B" w14:textId="4A9C480F"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Lățime de lucru: </w:t>
            </w:r>
            <w:r w:rsidRPr="00652FA0">
              <w:rPr>
                <w:rFonts w:ascii="Times New Roman" w:hAnsi="Times New Roman"/>
                <w:b/>
                <w:bCs/>
                <w:sz w:val="20"/>
                <w:szCs w:val="20"/>
                <w:lang w:val="ro-RO" w:eastAsia="ru-RU"/>
              </w:rPr>
              <w:t>minimum 2.000 mm</w:t>
            </w:r>
            <w:r w:rsidRPr="00652FA0">
              <w:rPr>
                <w:rFonts w:ascii="Times New Roman" w:hAnsi="Times New Roman"/>
                <w:sz w:val="20"/>
                <w:szCs w:val="20"/>
                <w:lang w:val="ro-RO" w:eastAsia="ru-RU"/>
              </w:rPr>
              <w:t xml:space="preserve">. </w:t>
            </w:r>
          </w:p>
          <w:p w14:paraId="73FDE1C3" w14:textId="0BB60DF1"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Greutate proprie: maximum </w:t>
            </w:r>
            <w:r w:rsidRPr="00652FA0">
              <w:rPr>
                <w:rFonts w:ascii="Times New Roman" w:hAnsi="Times New Roman"/>
                <w:b/>
                <w:bCs/>
                <w:sz w:val="20"/>
                <w:szCs w:val="20"/>
                <w:lang w:val="ro-RO" w:eastAsia="ru-RU"/>
              </w:rPr>
              <w:t>450 kg</w:t>
            </w:r>
            <w:r w:rsidRPr="00652FA0">
              <w:rPr>
                <w:rFonts w:ascii="Times New Roman" w:hAnsi="Times New Roman"/>
                <w:sz w:val="20"/>
                <w:szCs w:val="20"/>
                <w:lang w:val="ro-RO" w:eastAsia="ru-RU"/>
              </w:rPr>
              <w:t xml:space="preserve">. </w:t>
            </w:r>
          </w:p>
          <w:p w14:paraId="6DCAF55E" w14:textId="5CA5962C"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Lamă de uzură din oțel rezistent la abraziune. </w:t>
            </w:r>
          </w:p>
          <w:p w14:paraId="1E33F6FC" w14:textId="5CAE357B"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Unghi de basculare adaptat descărcării complete a materialului. </w:t>
            </w:r>
          </w:p>
          <w:p w14:paraId="4A96E14F" w14:textId="159840BA"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Posibilitate de înlocuire a muchiei de uzură.</w:t>
            </w:r>
          </w:p>
          <w:p w14:paraId="6303A615" w14:textId="77777777" w:rsidR="00AE7BEC" w:rsidRPr="00652FA0" w:rsidRDefault="00AE7BEC" w:rsidP="00621513">
            <w:pPr>
              <w:spacing w:line="276" w:lineRule="auto"/>
              <w:jc w:val="both"/>
              <w:rPr>
                <w:rFonts w:ascii="Times New Roman" w:hAnsi="Times New Roman"/>
                <w:sz w:val="20"/>
                <w:szCs w:val="20"/>
                <w:lang w:val="ro-RO" w:eastAsia="ru-RU"/>
              </w:rPr>
            </w:pPr>
          </w:p>
          <w:p w14:paraId="61616C5A" w14:textId="43C79D54"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Compatibilitate garantată cu tractor agricol de minimum </w:t>
            </w:r>
            <w:r w:rsidRPr="00652FA0">
              <w:rPr>
                <w:rFonts w:ascii="Times New Roman" w:hAnsi="Times New Roman"/>
                <w:b/>
                <w:bCs/>
                <w:sz w:val="20"/>
                <w:szCs w:val="20"/>
                <w:lang w:val="ro-RO" w:eastAsia="ru-RU"/>
              </w:rPr>
              <w:t>85 CP</w:t>
            </w:r>
            <w:r w:rsidRPr="00652FA0">
              <w:rPr>
                <w:rFonts w:ascii="Times New Roman" w:hAnsi="Times New Roman"/>
                <w:sz w:val="20"/>
                <w:szCs w:val="20"/>
                <w:lang w:val="ro-RO" w:eastAsia="ru-RU"/>
              </w:rPr>
              <w:t xml:space="preserve">. </w:t>
            </w:r>
          </w:p>
          <w:p w14:paraId="7186A018" w14:textId="4A30BE90"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Compatibilitate cu instalație hidraulică de minimum </w:t>
            </w:r>
            <w:r w:rsidRPr="00652FA0">
              <w:rPr>
                <w:rFonts w:ascii="Times New Roman" w:hAnsi="Times New Roman"/>
                <w:b/>
                <w:bCs/>
                <w:sz w:val="20"/>
                <w:szCs w:val="20"/>
                <w:lang w:val="ro-RO" w:eastAsia="ru-RU"/>
              </w:rPr>
              <w:t>180 bar</w:t>
            </w:r>
            <w:r w:rsidRPr="00652FA0">
              <w:rPr>
                <w:rFonts w:ascii="Times New Roman" w:hAnsi="Times New Roman"/>
                <w:sz w:val="20"/>
                <w:szCs w:val="20"/>
                <w:lang w:val="ro-RO" w:eastAsia="ru-RU"/>
              </w:rPr>
              <w:t xml:space="preserve">. </w:t>
            </w:r>
          </w:p>
          <w:p w14:paraId="54B8AC08" w14:textId="08BBD299"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Fără modificări structurale majore ale tractorului. </w:t>
            </w:r>
          </w:p>
          <w:p w14:paraId="4BAC9DBA" w14:textId="1278B216" w:rsidR="00AE7BEC" w:rsidRPr="00652FA0" w:rsidRDefault="00AE7BEC" w:rsidP="00621513">
            <w:pPr>
              <w:spacing w:line="276" w:lineRule="auto"/>
              <w:jc w:val="both"/>
              <w:rPr>
                <w:rFonts w:ascii="Times New Roman" w:hAnsi="Times New Roman"/>
                <w:b/>
                <w:bCs/>
                <w:sz w:val="20"/>
                <w:szCs w:val="20"/>
                <w:lang w:val="ro-RO" w:eastAsia="ru-RU"/>
              </w:rPr>
            </w:pPr>
            <w:r w:rsidRPr="00652FA0">
              <w:rPr>
                <w:rFonts w:ascii="Times New Roman" w:hAnsi="Times New Roman"/>
                <w:b/>
                <w:bCs/>
                <w:sz w:val="20"/>
                <w:szCs w:val="20"/>
                <w:lang w:val="ro-RO" w:eastAsia="ru-RU"/>
              </w:rPr>
              <w:t>Furnizorul va prezenta declarație de compatibilitate între tractor și încărcătorul frontal ofertat.</w:t>
            </w:r>
          </w:p>
          <w:p w14:paraId="4686A945" w14:textId="77777777" w:rsidR="00AE7BEC" w:rsidRPr="00652FA0" w:rsidRDefault="00AE7BEC" w:rsidP="00621513">
            <w:pPr>
              <w:spacing w:line="276" w:lineRule="auto"/>
              <w:jc w:val="both"/>
              <w:rPr>
                <w:rFonts w:ascii="Times New Roman" w:hAnsi="Times New Roman"/>
                <w:sz w:val="20"/>
                <w:szCs w:val="20"/>
                <w:lang w:val="ro-RO" w:eastAsia="ru-RU"/>
              </w:rPr>
            </w:pPr>
          </w:p>
          <w:p w14:paraId="1888CC1F" w14:textId="36DA1828" w:rsidR="00AE7BEC" w:rsidRPr="00652FA0" w:rsidRDefault="00AE7BEC" w:rsidP="00621513">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Garanție minimă: </w:t>
            </w:r>
            <w:r w:rsidRPr="00652FA0">
              <w:rPr>
                <w:rFonts w:ascii="Times New Roman" w:hAnsi="Times New Roman"/>
                <w:b/>
                <w:bCs/>
                <w:sz w:val="20"/>
                <w:szCs w:val="20"/>
                <w:lang w:val="ro-RO" w:eastAsia="ru-RU"/>
              </w:rPr>
              <w:t>24 luni</w:t>
            </w:r>
            <w:r w:rsidRPr="00652FA0">
              <w:rPr>
                <w:rFonts w:ascii="Times New Roman" w:hAnsi="Times New Roman"/>
                <w:sz w:val="20"/>
                <w:szCs w:val="20"/>
                <w:lang w:val="ro-RO" w:eastAsia="ru-RU"/>
              </w:rPr>
              <w:t xml:space="preserve">. </w:t>
            </w:r>
          </w:p>
          <w:p w14:paraId="10EEAB64" w14:textId="27F8A934" w:rsidR="00277CD3" w:rsidRPr="00652FA0" w:rsidRDefault="00DF08CA" w:rsidP="00277CD3">
            <w:pPr>
              <w:spacing w:line="276" w:lineRule="auto"/>
              <w:jc w:val="both"/>
              <w:rPr>
                <w:rFonts w:ascii="Times New Roman" w:hAnsi="Times New Roman"/>
                <w:b/>
                <w:bCs/>
                <w:sz w:val="20"/>
                <w:szCs w:val="20"/>
                <w:lang w:val="ro-RO" w:eastAsia="ru-RU"/>
              </w:rPr>
            </w:pPr>
            <w:r w:rsidRPr="00652FA0">
              <w:rPr>
                <w:rFonts w:ascii="Times New Roman" w:hAnsi="Times New Roman"/>
                <w:sz w:val="20"/>
                <w:szCs w:val="20"/>
                <w:lang w:val="ro-RO" w:eastAsia="ru-RU"/>
              </w:rPr>
              <w:t xml:space="preserve">Disponibilitatea </w:t>
            </w:r>
            <w:r w:rsidR="00AE7BEC" w:rsidRPr="00652FA0">
              <w:rPr>
                <w:rFonts w:ascii="Times New Roman" w:hAnsi="Times New Roman"/>
                <w:sz w:val="20"/>
                <w:szCs w:val="20"/>
                <w:lang w:val="ro-RO" w:eastAsia="ru-RU"/>
              </w:rPr>
              <w:t>pieselor de schimb și a</w:t>
            </w:r>
            <w:r w:rsidR="002270BD" w:rsidRPr="00652FA0">
              <w:rPr>
                <w:rFonts w:ascii="Times New Roman" w:hAnsi="Times New Roman"/>
                <w:sz w:val="20"/>
                <w:szCs w:val="20"/>
                <w:lang w:val="ro-RO" w:eastAsia="ru-RU"/>
              </w:rPr>
              <w:t>sigurarea</w:t>
            </w:r>
            <w:r w:rsidR="00AE7BEC" w:rsidRPr="00652FA0">
              <w:rPr>
                <w:rFonts w:ascii="Times New Roman" w:hAnsi="Times New Roman"/>
                <w:sz w:val="20"/>
                <w:szCs w:val="20"/>
                <w:lang w:val="ro-RO" w:eastAsia="ru-RU"/>
              </w:rPr>
              <w:t xml:space="preserve"> service-ului pe o perioadă de minimum </w:t>
            </w:r>
            <w:r w:rsidR="00AE7BEC" w:rsidRPr="00652FA0">
              <w:rPr>
                <w:rFonts w:ascii="Times New Roman" w:hAnsi="Times New Roman"/>
                <w:b/>
                <w:bCs/>
                <w:sz w:val="20"/>
                <w:szCs w:val="20"/>
                <w:lang w:val="ro-RO" w:eastAsia="ru-RU"/>
              </w:rPr>
              <w:t>5 ani</w:t>
            </w:r>
            <w:r w:rsidR="00AE7BEC" w:rsidRPr="00652FA0">
              <w:rPr>
                <w:rFonts w:ascii="Times New Roman" w:hAnsi="Times New Roman"/>
                <w:sz w:val="20"/>
                <w:szCs w:val="20"/>
                <w:lang w:val="ro-RO" w:eastAsia="ru-RU"/>
              </w:rPr>
              <w:t>.</w:t>
            </w:r>
            <w:r w:rsidRPr="00652FA0">
              <w:rPr>
                <w:rFonts w:ascii="Times New Roman" w:hAnsi="Times New Roman"/>
                <w:sz w:val="20"/>
                <w:szCs w:val="20"/>
                <w:lang w:val="ro-RO" w:eastAsia="ru-RU"/>
              </w:rPr>
              <w:t xml:space="preserve"> </w:t>
            </w:r>
            <w:r w:rsidR="00277CD3" w:rsidRPr="00652FA0">
              <w:rPr>
                <w:rFonts w:ascii="Times New Roman" w:hAnsi="Times New Roman"/>
                <w:b/>
                <w:bCs/>
                <w:sz w:val="20"/>
                <w:szCs w:val="20"/>
                <w:lang w:val="ro-RO" w:eastAsia="ru-RU"/>
              </w:rPr>
              <w:t xml:space="preserve">Furnizorul va prezenta declarație cu privire </w:t>
            </w:r>
            <w:r w:rsidR="0015375A" w:rsidRPr="00652FA0">
              <w:rPr>
                <w:rFonts w:ascii="Times New Roman" w:hAnsi="Times New Roman"/>
                <w:b/>
                <w:bCs/>
                <w:sz w:val="20"/>
                <w:szCs w:val="20"/>
                <w:lang w:val="ro-RO" w:eastAsia="ru-RU"/>
              </w:rPr>
              <w:t xml:space="preserve">la </w:t>
            </w:r>
            <w:r w:rsidR="007B03BA" w:rsidRPr="00652FA0">
              <w:rPr>
                <w:rFonts w:ascii="Times New Roman" w:hAnsi="Times New Roman"/>
                <w:b/>
                <w:bCs/>
                <w:sz w:val="20"/>
                <w:szCs w:val="20"/>
                <w:lang w:val="ro-RO" w:eastAsia="ru-RU"/>
              </w:rPr>
              <w:t>disponibilitatea pieselor de schimb și a</w:t>
            </w:r>
            <w:r w:rsidR="002270BD" w:rsidRPr="00652FA0">
              <w:rPr>
                <w:rFonts w:ascii="Times New Roman" w:hAnsi="Times New Roman"/>
                <w:b/>
                <w:bCs/>
                <w:sz w:val="20"/>
                <w:szCs w:val="20"/>
                <w:lang w:val="ro-RO" w:eastAsia="ru-RU"/>
              </w:rPr>
              <w:t>sigurarea</w:t>
            </w:r>
            <w:r w:rsidR="007B03BA" w:rsidRPr="00652FA0">
              <w:rPr>
                <w:rFonts w:ascii="Times New Roman" w:hAnsi="Times New Roman"/>
                <w:b/>
                <w:bCs/>
                <w:sz w:val="20"/>
                <w:szCs w:val="20"/>
                <w:lang w:val="ro-RO" w:eastAsia="ru-RU"/>
              </w:rPr>
              <w:t xml:space="preserve"> servic</w:t>
            </w:r>
            <w:r w:rsidR="00557BB0" w:rsidRPr="00652FA0">
              <w:rPr>
                <w:rFonts w:ascii="Times New Roman" w:hAnsi="Times New Roman"/>
                <w:b/>
                <w:bCs/>
                <w:sz w:val="20"/>
                <w:szCs w:val="20"/>
                <w:lang w:val="ro-RO" w:eastAsia="ru-RU"/>
              </w:rPr>
              <w:t>e-ului</w:t>
            </w:r>
            <w:r w:rsidR="00277CD3" w:rsidRPr="00652FA0">
              <w:rPr>
                <w:rFonts w:ascii="Times New Roman" w:hAnsi="Times New Roman"/>
                <w:b/>
                <w:bCs/>
                <w:sz w:val="20"/>
                <w:szCs w:val="20"/>
                <w:lang w:val="ro-RO" w:eastAsia="ru-RU"/>
              </w:rPr>
              <w:t>.</w:t>
            </w:r>
          </w:p>
          <w:p w14:paraId="7F4EE83C" w14:textId="2F31E4C2" w:rsidR="00AE7BEC" w:rsidRPr="00652FA0" w:rsidRDefault="00AE7BEC" w:rsidP="00621513">
            <w:pPr>
              <w:spacing w:line="276" w:lineRule="auto"/>
              <w:jc w:val="both"/>
              <w:rPr>
                <w:rFonts w:ascii="Times New Roman" w:hAnsi="Times New Roman"/>
                <w:sz w:val="20"/>
                <w:szCs w:val="20"/>
                <w:lang w:val="ro-RO" w:eastAsia="ru-RU"/>
              </w:rPr>
            </w:pPr>
          </w:p>
        </w:tc>
      </w:tr>
      <w:tr w:rsidR="00EA3F8F" w:rsidRPr="00652FA0" w14:paraId="39E8A33D" w14:textId="77777777" w:rsidTr="005A2C3A">
        <w:tc>
          <w:tcPr>
            <w:tcW w:w="817" w:type="dxa"/>
            <w:shd w:val="clear" w:color="auto" w:fill="DAEEF3" w:themeFill="accent5" w:themeFillTint="33"/>
          </w:tcPr>
          <w:p w14:paraId="7FD147B2" w14:textId="77777777" w:rsidR="00EA3F8F" w:rsidRPr="00652FA0" w:rsidRDefault="00EA3F8F">
            <w:pPr>
              <w:rPr>
                <w:rFonts w:ascii="Times New Roman" w:hAnsi="Times New Roman" w:cs="Times New Roman"/>
                <w:sz w:val="24"/>
                <w:szCs w:val="24"/>
                <w:lang w:val="ro-RO"/>
              </w:rPr>
            </w:pPr>
          </w:p>
        </w:tc>
        <w:tc>
          <w:tcPr>
            <w:tcW w:w="7813" w:type="dxa"/>
            <w:gridSpan w:val="2"/>
            <w:shd w:val="clear" w:color="auto" w:fill="DAEEF3" w:themeFill="accent5" w:themeFillTint="33"/>
          </w:tcPr>
          <w:p w14:paraId="3259CBB5" w14:textId="5D6CA19A" w:rsidR="00EA3F8F" w:rsidRPr="00652FA0" w:rsidRDefault="00EA3F8F">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 xml:space="preserve">Remorcă </w:t>
            </w:r>
          </w:p>
        </w:tc>
      </w:tr>
      <w:tr w:rsidR="00F325FC" w:rsidRPr="00652FA0" w14:paraId="52A55B55" w14:textId="77777777" w:rsidTr="005A2C3A">
        <w:tc>
          <w:tcPr>
            <w:tcW w:w="817" w:type="dxa"/>
            <w:shd w:val="clear" w:color="auto" w:fill="DAEEF3" w:themeFill="accent5" w:themeFillTint="33"/>
          </w:tcPr>
          <w:p w14:paraId="2C037D31" w14:textId="77777777" w:rsidR="00F325FC" w:rsidRPr="00652FA0" w:rsidRDefault="00F325FC">
            <w:pPr>
              <w:rPr>
                <w:rFonts w:ascii="Times New Roman" w:hAnsi="Times New Roman" w:cs="Times New Roman"/>
                <w:i/>
                <w:iCs/>
                <w:sz w:val="20"/>
                <w:szCs w:val="20"/>
                <w:lang w:val="ro-RO"/>
              </w:rPr>
            </w:pPr>
          </w:p>
        </w:tc>
        <w:tc>
          <w:tcPr>
            <w:tcW w:w="7813" w:type="dxa"/>
            <w:gridSpan w:val="2"/>
            <w:shd w:val="clear" w:color="auto" w:fill="DAEEF3" w:themeFill="accent5" w:themeFillTint="33"/>
          </w:tcPr>
          <w:p w14:paraId="071A6DD3" w14:textId="517DF716" w:rsidR="00F325FC" w:rsidRPr="00652FA0" w:rsidRDefault="00F325FC" w:rsidP="00F325FC">
            <w:pPr>
              <w:rPr>
                <w:rFonts w:ascii="Times New Roman" w:hAnsi="Times New Roman" w:cs="Times New Roman"/>
                <w:b/>
                <w:bCs/>
                <w:i/>
                <w:iCs/>
                <w:sz w:val="20"/>
                <w:szCs w:val="20"/>
                <w:lang w:val="ro-RO"/>
              </w:rPr>
            </w:pPr>
            <w:r w:rsidRPr="00652FA0">
              <w:rPr>
                <w:rFonts w:ascii="Times New Roman" w:hAnsi="Times New Roman" w:cs="Times New Roman"/>
                <w:i/>
                <w:iCs/>
                <w:sz w:val="20"/>
                <w:szCs w:val="20"/>
                <w:lang w:val="ro-RO"/>
              </w:rPr>
              <w:t xml:space="preserve">Remorcă tractată destinată transportării deșeurilor de toate tipurile (municipale, vegetale, reciclabile, biodegradabile, de construcții și demolări, voluminoase și altele), </w:t>
            </w:r>
            <w:r w:rsidRPr="00652FA0">
              <w:rPr>
                <w:rFonts w:ascii="Times New Roman" w:hAnsi="Times New Roman" w:cs="Times New Roman"/>
                <w:b/>
                <w:bCs/>
                <w:i/>
                <w:iCs/>
                <w:sz w:val="20"/>
                <w:szCs w:val="20"/>
                <w:lang w:val="ro-RO"/>
              </w:rPr>
              <w:t>compatibilă cu tractor având puterea motorului de minimum 85 CP</w:t>
            </w:r>
          </w:p>
          <w:p w14:paraId="1CE685BD" w14:textId="77777777" w:rsidR="00F325FC" w:rsidRPr="00652FA0" w:rsidRDefault="00F325FC">
            <w:pPr>
              <w:rPr>
                <w:rFonts w:ascii="Times New Roman" w:hAnsi="Times New Roman" w:cs="Times New Roman"/>
                <w:i/>
                <w:iCs/>
                <w:sz w:val="20"/>
                <w:szCs w:val="20"/>
                <w:lang w:val="ro-RO"/>
              </w:rPr>
            </w:pPr>
          </w:p>
        </w:tc>
      </w:tr>
      <w:tr w:rsidR="00131751" w:rsidRPr="00652FA0" w14:paraId="478866A1" w14:textId="77777777" w:rsidTr="005A2C3A">
        <w:tc>
          <w:tcPr>
            <w:tcW w:w="817" w:type="dxa"/>
          </w:tcPr>
          <w:p w14:paraId="2CCB35C0" w14:textId="77777777" w:rsidR="00131751" w:rsidRPr="00652FA0" w:rsidRDefault="00131751">
            <w:pPr>
              <w:rPr>
                <w:rFonts w:ascii="Times New Roman" w:hAnsi="Times New Roman" w:cs="Times New Roman"/>
                <w:sz w:val="24"/>
                <w:szCs w:val="24"/>
                <w:lang w:val="ro-RO"/>
              </w:rPr>
            </w:pPr>
          </w:p>
        </w:tc>
        <w:tc>
          <w:tcPr>
            <w:tcW w:w="2404" w:type="dxa"/>
          </w:tcPr>
          <w:p w14:paraId="2E60DB2B" w14:textId="77777777" w:rsidR="00F325FC" w:rsidRPr="00652FA0" w:rsidRDefault="00F325FC" w:rsidP="00F325F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Caracteristici tehnice minime obligatorii</w:t>
            </w:r>
          </w:p>
          <w:p w14:paraId="67819B21" w14:textId="77777777" w:rsidR="00EA3F8F" w:rsidRPr="00652FA0" w:rsidRDefault="00EA3F8F" w:rsidP="00EA3F8F">
            <w:pPr>
              <w:jc w:val="right"/>
              <w:rPr>
                <w:rFonts w:ascii="Times New Roman" w:hAnsi="Times New Roman" w:cs="Times New Roman"/>
                <w:b/>
                <w:bCs/>
                <w:sz w:val="20"/>
                <w:szCs w:val="20"/>
                <w:lang w:val="ro-RO"/>
              </w:rPr>
            </w:pPr>
          </w:p>
          <w:p w14:paraId="321E98D7" w14:textId="77777777" w:rsidR="00EA3F8F" w:rsidRPr="00652FA0" w:rsidRDefault="00EA3F8F" w:rsidP="00EA3F8F">
            <w:pPr>
              <w:jc w:val="right"/>
              <w:rPr>
                <w:rFonts w:ascii="Times New Roman" w:hAnsi="Times New Roman" w:cs="Times New Roman"/>
                <w:b/>
                <w:bCs/>
                <w:sz w:val="20"/>
                <w:szCs w:val="20"/>
                <w:lang w:val="ro-RO"/>
              </w:rPr>
            </w:pPr>
          </w:p>
          <w:p w14:paraId="5ACF7C21" w14:textId="77777777" w:rsidR="00EA3F8F" w:rsidRPr="00652FA0" w:rsidRDefault="00EA3F8F" w:rsidP="00EA3F8F">
            <w:pPr>
              <w:jc w:val="right"/>
              <w:rPr>
                <w:rFonts w:ascii="Times New Roman" w:hAnsi="Times New Roman" w:cs="Times New Roman"/>
                <w:b/>
                <w:bCs/>
                <w:sz w:val="20"/>
                <w:szCs w:val="20"/>
                <w:lang w:val="ro-RO"/>
              </w:rPr>
            </w:pPr>
          </w:p>
          <w:p w14:paraId="1758CDBD" w14:textId="77777777" w:rsidR="00F325FC" w:rsidRPr="00652FA0" w:rsidRDefault="00F325FC" w:rsidP="00EA3F8F">
            <w:pPr>
              <w:jc w:val="right"/>
              <w:rPr>
                <w:rFonts w:ascii="Times New Roman" w:hAnsi="Times New Roman" w:cs="Times New Roman"/>
                <w:b/>
                <w:bCs/>
                <w:sz w:val="20"/>
                <w:szCs w:val="20"/>
                <w:lang w:val="ro-RO"/>
              </w:rPr>
            </w:pPr>
          </w:p>
          <w:p w14:paraId="67A72B1C" w14:textId="77777777" w:rsidR="00F325FC" w:rsidRPr="00652FA0" w:rsidRDefault="00F325FC" w:rsidP="00EA3F8F">
            <w:pPr>
              <w:jc w:val="right"/>
              <w:rPr>
                <w:rFonts w:ascii="Times New Roman" w:hAnsi="Times New Roman" w:cs="Times New Roman"/>
                <w:b/>
                <w:bCs/>
                <w:sz w:val="20"/>
                <w:szCs w:val="20"/>
                <w:lang w:val="ro-RO"/>
              </w:rPr>
            </w:pPr>
          </w:p>
          <w:p w14:paraId="5AAD1C42" w14:textId="77777777" w:rsidR="00F325FC" w:rsidRPr="00652FA0" w:rsidRDefault="00F325FC" w:rsidP="00EA3F8F">
            <w:pPr>
              <w:jc w:val="right"/>
              <w:rPr>
                <w:rFonts w:ascii="Times New Roman" w:hAnsi="Times New Roman" w:cs="Times New Roman"/>
                <w:b/>
                <w:bCs/>
                <w:sz w:val="20"/>
                <w:szCs w:val="20"/>
                <w:lang w:val="ro-RO"/>
              </w:rPr>
            </w:pPr>
          </w:p>
          <w:p w14:paraId="3A6F166B" w14:textId="77777777" w:rsidR="00F325FC" w:rsidRPr="00652FA0" w:rsidRDefault="00F325FC" w:rsidP="00EA3F8F">
            <w:pPr>
              <w:jc w:val="right"/>
              <w:rPr>
                <w:rFonts w:ascii="Times New Roman" w:hAnsi="Times New Roman" w:cs="Times New Roman"/>
                <w:b/>
                <w:bCs/>
                <w:sz w:val="20"/>
                <w:szCs w:val="20"/>
                <w:lang w:val="ro-RO"/>
              </w:rPr>
            </w:pPr>
          </w:p>
          <w:p w14:paraId="0E6EA35C" w14:textId="77777777" w:rsidR="00F325FC" w:rsidRPr="00652FA0" w:rsidRDefault="00F325FC" w:rsidP="00EA3F8F">
            <w:pPr>
              <w:jc w:val="right"/>
              <w:rPr>
                <w:rFonts w:ascii="Times New Roman" w:hAnsi="Times New Roman" w:cs="Times New Roman"/>
                <w:b/>
                <w:bCs/>
                <w:sz w:val="20"/>
                <w:szCs w:val="20"/>
                <w:lang w:val="ro-RO"/>
              </w:rPr>
            </w:pPr>
          </w:p>
          <w:p w14:paraId="02824F32" w14:textId="77777777" w:rsidR="00F325FC" w:rsidRPr="00652FA0" w:rsidRDefault="00F325FC" w:rsidP="00EA3F8F">
            <w:pPr>
              <w:jc w:val="right"/>
              <w:rPr>
                <w:rFonts w:ascii="Times New Roman" w:hAnsi="Times New Roman" w:cs="Times New Roman"/>
                <w:b/>
                <w:bCs/>
                <w:sz w:val="20"/>
                <w:szCs w:val="20"/>
                <w:lang w:val="ro-RO"/>
              </w:rPr>
            </w:pPr>
          </w:p>
          <w:p w14:paraId="0F21F0B8" w14:textId="77777777" w:rsidR="00F325FC" w:rsidRPr="00652FA0" w:rsidRDefault="00F325FC" w:rsidP="00EA3F8F">
            <w:pPr>
              <w:jc w:val="right"/>
              <w:rPr>
                <w:rFonts w:ascii="Times New Roman" w:hAnsi="Times New Roman" w:cs="Times New Roman"/>
                <w:b/>
                <w:bCs/>
                <w:sz w:val="20"/>
                <w:szCs w:val="20"/>
                <w:lang w:val="ro-RO"/>
              </w:rPr>
            </w:pPr>
          </w:p>
          <w:p w14:paraId="75D0F87B" w14:textId="77777777" w:rsidR="00F325FC" w:rsidRPr="00652FA0" w:rsidRDefault="00F325FC" w:rsidP="00EA3F8F">
            <w:pPr>
              <w:jc w:val="right"/>
              <w:rPr>
                <w:rFonts w:ascii="Times New Roman" w:hAnsi="Times New Roman" w:cs="Times New Roman"/>
                <w:b/>
                <w:bCs/>
                <w:sz w:val="20"/>
                <w:szCs w:val="20"/>
                <w:lang w:val="ro-RO"/>
              </w:rPr>
            </w:pPr>
          </w:p>
          <w:p w14:paraId="6DC57EE8" w14:textId="77777777" w:rsidR="00F325FC" w:rsidRPr="00652FA0" w:rsidRDefault="00F325FC" w:rsidP="00EA3F8F">
            <w:pPr>
              <w:jc w:val="right"/>
              <w:rPr>
                <w:rFonts w:ascii="Times New Roman" w:hAnsi="Times New Roman" w:cs="Times New Roman"/>
                <w:b/>
                <w:bCs/>
                <w:sz w:val="20"/>
                <w:szCs w:val="20"/>
                <w:lang w:val="ro-RO"/>
              </w:rPr>
            </w:pPr>
          </w:p>
          <w:p w14:paraId="0E353C03" w14:textId="77777777" w:rsidR="00F325FC" w:rsidRPr="00652FA0" w:rsidRDefault="00F325FC" w:rsidP="00EA3F8F">
            <w:pPr>
              <w:jc w:val="right"/>
              <w:rPr>
                <w:rFonts w:ascii="Times New Roman" w:hAnsi="Times New Roman" w:cs="Times New Roman"/>
                <w:b/>
                <w:bCs/>
                <w:sz w:val="20"/>
                <w:szCs w:val="20"/>
                <w:lang w:val="ro-RO"/>
              </w:rPr>
            </w:pPr>
          </w:p>
          <w:p w14:paraId="19F9299F" w14:textId="77777777" w:rsidR="00F325FC" w:rsidRPr="00652FA0" w:rsidRDefault="00F325FC" w:rsidP="00EA3F8F">
            <w:pPr>
              <w:jc w:val="right"/>
              <w:rPr>
                <w:rFonts w:ascii="Times New Roman" w:hAnsi="Times New Roman" w:cs="Times New Roman"/>
                <w:b/>
                <w:bCs/>
                <w:sz w:val="20"/>
                <w:szCs w:val="20"/>
                <w:lang w:val="ro-RO"/>
              </w:rPr>
            </w:pPr>
          </w:p>
          <w:p w14:paraId="52429238" w14:textId="77777777" w:rsidR="00F325FC" w:rsidRPr="00652FA0" w:rsidRDefault="00F325FC" w:rsidP="00EA3F8F">
            <w:pPr>
              <w:jc w:val="right"/>
              <w:rPr>
                <w:rFonts w:ascii="Times New Roman" w:hAnsi="Times New Roman" w:cs="Times New Roman"/>
                <w:b/>
                <w:bCs/>
                <w:sz w:val="20"/>
                <w:szCs w:val="20"/>
                <w:lang w:val="ro-RO"/>
              </w:rPr>
            </w:pPr>
          </w:p>
          <w:p w14:paraId="44D7102F" w14:textId="77777777" w:rsidR="00F325FC" w:rsidRPr="00652FA0" w:rsidRDefault="00F325FC" w:rsidP="00EA3F8F">
            <w:pPr>
              <w:jc w:val="right"/>
              <w:rPr>
                <w:rFonts w:ascii="Times New Roman" w:hAnsi="Times New Roman" w:cs="Times New Roman"/>
                <w:b/>
                <w:bCs/>
                <w:sz w:val="20"/>
                <w:szCs w:val="20"/>
                <w:lang w:val="ro-RO"/>
              </w:rPr>
            </w:pPr>
          </w:p>
          <w:p w14:paraId="28662CC2" w14:textId="77777777" w:rsidR="00F325FC" w:rsidRPr="00652FA0" w:rsidRDefault="00F325FC" w:rsidP="00EA3F8F">
            <w:pPr>
              <w:jc w:val="right"/>
              <w:rPr>
                <w:rFonts w:ascii="Times New Roman" w:hAnsi="Times New Roman" w:cs="Times New Roman"/>
                <w:b/>
                <w:bCs/>
                <w:sz w:val="20"/>
                <w:szCs w:val="20"/>
                <w:lang w:val="ro-RO"/>
              </w:rPr>
            </w:pPr>
          </w:p>
          <w:p w14:paraId="2D46DAA4" w14:textId="77777777" w:rsidR="00F325FC" w:rsidRPr="00652FA0" w:rsidRDefault="00F325FC" w:rsidP="00EA3F8F">
            <w:pPr>
              <w:jc w:val="right"/>
              <w:rPr>
                <w:rFonts w:ascii="Times New Roman" w:hAnsi="Times New Roman" w:cs="Times New Roman"/>
                <w:b/>
                <w:bCs/>
                <w:sz w:val="20"/>
                <w:szCs w:val="20"/>
                <w:lang w:val="ro-RO"/>
              </w:rPr>
            </w:pPr>
          </w:p>
          <w:p w14:paraId="072BE0E9" w14:textId="77777777" w:rsidR="00F325FC" w:rsidRPr="00652FA0" w:rsidRDefault="00F325FC" w:rsidP="00EA3F8F">
            <w:pPr>
              <w:jc w:val="right"/>
              <w:rPr>
                <w:rFonts w:ascii="Times New Roman" w:hAnsi="Times New Roman" w:cs="Times New Roman"/>
                <w:b/>
                <w:bCs/>
                <w:sz w:val="20"/>
                <w:szCs w:val="20"/>
                <w:lang w:val="ro-RO"/>
              </w:rPr>
            </w:pPr>
          </w:p>
          <w:p w14:paraId="20707E8B" w14:textId="77777777" w:rsidR="00FC1A90" w:rsidRPr="00652FA0" w:rsidRDefault="00FC1A90" w:rsidP="00F325FC">
            <w:pPr>
              <w:jc w:val="right"/>
              <w:rPr>
                <w:rFonts w:ascii="Times New Roman" w:hAnsi="Times New Roman" w:cs="Times New Roman"/>
                <w:b/>
                <w:bCs/>
                <w:sz w:val="20"/>
                <w:szCs w:val="20"/>
                <w:lang w:val="ro-RO"/>
              </w:rPr>
            </w:pPr>
          </w:p>
          <w:p w14:paraId="594C0F3D" w14:textId="28AD6E62" w:rsidR="00F325FC" w:rsidRPr="00652FA0" w:rsidRDefault="00F325FC" w:rsidP="00F325F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rulare și frânare</w:t>
            </w:r>
          </w:p>
          <w:p w14:paraId="72D35AA9" w14:textId="77777777" w:rsidR="00F325FC" w:rsidRPr="00652FA0" w:rsidRDefault="00F325FC" w:rsidP="00EA3F8F">
            <w:pPr>
              <w:jc w:val="right"/>
              <w:rPr>
                <w:rFonts w:ascii="Times New Roman" w:hAnsi="Times New Roman" w:cs="Times New Roman"/>
                <w:b/>
                <w:bCs/>
                <w:sz w:val="20"/>
                <w:szCs w:val="20"/>
                <w:lang w:val="ro-RO"/>
              </w:rPr>
            </w:pPr>
          </w:p>
          <w:p w14:paraId="7F5E14FB" w14:textId="77777777" w:rsidR="00F325FC" w:rsidRPr="00652FA0" w:rsidRDefault="00F325FC" w:rsidP="00EA3F8F">
            <w:pPr>
              <w:jc w:val="right"/>
              <w:rPr>
                <w:rFonts w:ascii="Times New Roman" w:hAnsi="Times New Roman" w:cs="Times New Roman"/>
                <w:b/>
                <w:bCs/>
                <w:sz w:val="20"/>
                <w:szCs w:val="20"/>
                <w:lang w:val="ro-RO"/>
              </w:rPr>
            </w:pPr>
          </w:p>
          <w:p w14:paraId="61A50254" w14:textId="77777777" w:rsidR="00F325FC" w:rsidRPr="00652FA0" w:rsidRDefault="00F325FC" w:rsidP="00EA3F8F">
            <w:pPr>
              <w:jc w:val="right"/>
              <w:rPr>
                <w:rFonts w:ascii="Times New Roman" w:hAnsi="Times New Roman" w:cs="Times New Roman"/>
                <w:b/>
                <w:bCs/>
                <w:sz w:val="20"/>
                <w:szCs w:val="20"/>
                <w:lang w:val="ro-RO"/>
              </w:rPr>
            </w:pPr>
          </w:p>
          <w:p w14:paraId="36C9C22B" w14:textId="77777777" w:rsidR="00F325FC" w:rsidRPr="00652FA0" w:rsidRDefault="00F325FC" w:rsidP="00EA3F8F">
            <w:pPr>
              <w:jc w:val="right"/>
              <w:rPr>
                <w:rFonts w:ascii="Times New Roman" w:hAnsi="Times New Roman" w:cs="Times New Roman"/>
                <w:b/>
                <w:bCs/>
                <w:sz w:val="20"/>
                <w:szCs w:val="20"/>
                <w:lang w:val="ro-RO"/>
              </w:rPr>
            </w:pPr>
          </w:p>
          <w:p w14:paraId="045EF79F" w14:textId="77777777" w:rsidR="00F325FC" w:rsidRPr="00652FA0" w:rsidRDefault="00F325FC" w:rsidP="00EA3F8F">
            <w:pPr>
              <w:jc w:val="right"/>
              <w:rPr>
                <w:rFonts w:ascii="Times New Roman" w:hAnsi="Times New Roman" w:cs="Times New Roman"/>
                <w:b/>
                <w:bCs/>
                <w:sz w:val="20"/>
                <w:szCs w:val="20"/>
                <w:lang w:val="ro-RO"/>
              </w:rPr>
            </w:pPr>
          </w:p>
          <w:p w14:paraId="37896D3F" w14:textId="77777777" w:rsidR="00F325FC" w:rsidRPr="00652FA0" w:rsidRDefault="00F325FC" w:rsidP="00EA3F8F">
            <w:pPr>
              <w:jc w:val="right"/>
              <w:rPr>
                <w:rFonts w:ascii="Times New Roman" w:hAnsi="Times New Roman" w:cs="Times New Roman"/>
                <w:b/>
                <w:bCs/>
                <w:sz w:val="20"/>
                <w:szCs w:val="20"/>
                <w:lang w:val="ro-RO"/>
              </w:rPr>
            </w:pPr>
          </w:p>
          <w:p w14:paraId="590BB08E" w14:textId="77777777" w:rsidR="00F325FC" w:rsidRPr="00652FA0" w:rsidRDefault="00F325FC" w:rsidP="00F325FC">
            <w:pPr>
              <w:jc w:val="right"/>
              <w:rPr>
                <w:rFonts w:ascii="Times New Roman" w:hAnsi="Times New Roman" w:cs="Times New Roman"/>
                <w:b/>
                <w:bCs/>
                <w:sz w:val="20"/>
                <w:szCs w:val="20"/>
                <w:lang w:val="ro-RO"/>
              </w:rPr>
            </w:pPr>
          </w:p>
          <w:p w14:paraId="074265AD" w14:textId="77777777" w:rsidR="00FC1A90" w:rsidRPr="00652FA0" w:rsidRDefault="00FC1A90" w:rsidP="00F325FC">
            <w:pPr>
              <w:jc w:val="right"/>
              <w:rPr>
                <w:rFonts w:ascii="Times New Roman" w:hAnsi="Times New Roman" w:cs="Times New Roman"/>
                <w:b/>
                <w:bCs/>
                <w:sz w:val="20"/>
                <w:szCs w:val="20"/>
                <w:lang w:val="ro-RO"/>
              </w:rPr>
            </w:pPr>
          </w:p>
          <w:p w14:paraId="3B94ADA3" w14:textId="3B17486E" w:rsidR="00F325FC" w:rsidRPr="00652FA0" w:rsidRDefault="00F325FC" w:rsidP="00F325F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Echipamente obligatorii</w:t>
            </w:r>
          </w:p>
          <w:p w14:paraId="250F355B" w14:textId="77777777" w:rsidR="00037773" w:rsidRPr="00652FA0" w:rsidRDefault="00037773" w:rsidP="00F325FC">
            <w:pPr>
              <w:jc w:val="right"/>
              <w:rPr>
                <w:rFonts w:ascii="Times New Roman" w:hAnsi="Times New Roman" w:cs="Times New Roman"/>
                <w:b/>
                <w:bCs/>
                <w:sz w:val="20"/>
                <w:szCs w:val="20"/>
                <w:lang w:val="ro-RO"/>
              </w:rPr>
            </w:pPr>
          </w:p>
          <w:p w14:paraId="6EA63DF3" w14:textId="77777777" w:rsidR="00037773" w:rsidRPr="00652FA0" w:rsidRDefault="00037773" w:rsidP="00F325FC">
            <w:pPr>
              <w:jc w:val="right"/>
              <w:rPr>
                <w:rFonts w:ascii="Times New Roman" w:hAnsi="Times New Roman" w:cs="Times New Roman"/>
                <w:b/>
                <w:bCs/>
                <w:sz w:val="20"/>
                <w:szCs w:val="20"/>
                <w:lang w:val="ro-RO"/>
              </w:rPr>
            </w:pPr>
          </w:p>
          <w:p w14:paraId="60D82376" w14:textId="77777777" w:rsidR="00037773" w:rsidRPr="00652FA0" w:rsidRDefault="00037773" w:rsidP="00F325FC">
            <w:pPr>
              <w:jc w:val="right"/>
              <w:rPr>
                <w:rFonts w:ascii="Times New Roman" w:hAnsi="Times New Roman" w:cs="Times New Roman"/>
                <w:b/>
                <w:bCs/>
                <w:sz w:val="20"/>
                <w:szCs w:val="20"/>
                <w:lang w:val="ro-RO"/>
              </w:rPr>
            </w:pPr>
          </w:p>
          <w:p w14:paraId="030F0D56" w14:textId="77777777" w:rsidR="00037773" w:rsidRPr="00652FA0" w:rsidRDefault="00037773" w:rsidP="00F325FC">
            <w:pPr>
              <w:jc w:val="right"/>
              <w:rPr>
                <w:rFonts w:ascii="Times New Roman" w:hAnsi="Times New Roman" w:cs="Times New Roman"/>
                <w:b/>
                <w:bCs/>
                <w:sz w:val="20"/>
                <w:szCs w:val="20"/>
                <w:lang w:val="ro-RO"/>
              </w:rPr>
            </w:pPr>
          </w:p>
          <w:p w14:paraId="084FA946" w14:textId="77777777" w:rsidR="00037773" w:rsidRPr="00652FA0" w:rsidRDefault="00037773" w:rsidP="00F325FC">
            <w:pPr>
              <w:jc w:val="right"/>
              <w:rPr>
                <w:rFonts w:ascii="Times New Roman" w:hAnsi="Times New Roman" w:cs="Times New Roman"/>
                <w:b/>
                <w:bCs/>
                <w:sz w:val="20"/>
                <w:szCs w:val="20"/>
                <w:lang w:val="ro-RO"/>
              </w:rPr>
            </w:pPr>
          </w:p>
          <w:p w14:paraId="30B64E14" w14:textId="77777777" w:rsidR="00037773" w:rsidRPr="00652FA0" w:rsidRDefault="00037773" w:rsidP="00F325FC">
            <w:pPr>
              <w:jc w:val="right"/>
              <w:rPr>
                <w:rFonts w:ascii="Times New Roman" w:hAnsi="Times New Roman" w:cs="Times New Roman"/>
                <w:b/>
                <w:bCs/>
                <w:sz w:val="20"/>
                <w:szCs w:val="20"/>
                <w:lang w:val="ro-RO"/>
              </w:rPr>
            </w:pPr>
          </w:p>
          <w:p w14:paraId="0E6C312E" w14:textId="77777777" w:rsidR="00037773" w:rsidRPr="00652FA0" w:rsidRDefault="00037773" w:rsidP="00F325FC">
            <w:pPr>
              <w:jc w:val="right"/>
              <w:rPr>
                <w:rFonts w:ascii="Times New Roman" w:hAnsi="Times New Roman" w:cs="Times New Roman"/>
                <w:b/>
                <w:bCs/>
                <w:sz w:val="20"/>
                <w:szCs w:val="20"/>
                <w:lang w:val="ro-RO"/>
              </w:rPr>
            </w:pPr>
          </w:p>
          <w:p w14:paraId="7B582D9E" w14:textId="77777777" w:rsidR="00037773" w:rsidRPr="00652FA0" w:rsidRDefault="00037773" w:rsidP="00F325FC">
            <w:pPr>
              <w:jc w:val="right"/>
              <w:rPr>
                <w:rFonts w:ascii="Times New Roman" w:hAnsi="Times New Roman" w:cs="Times New Roman"/>
                <w:b/>
                <w:bCs/>
                <w:sz w:val="20"/>
                <w:szCs w:val="20"/>
                <w:lang w:val="ro-RO"/>
              </w:rPr>
            </w:pPr>
          </w:p>
          <w:p w14:paraId="437F3E3B" w14:textId="77777777" w:rsidR="00037773" w:rsidRPr="00652FA0" w:rsidRDefault="00037773" w:rsidP="00F325FC">
            <w:pPr>
              <w:jc w:val="right"/>
              <w:rPr>
                <w:rFonts w:ascii="Times New Roman" w:hAnsi="Times New Roman" w:cs="Times New Roman"/>
                <w:b/>
                <w:bCs/>
                <w:sz w:val="20"/>
                <w:szCs w:val="20"/>
                <w:lang w:val="ro-RO"/>
              </w:rPr>
            </w:pPr>
          </w:p>
          <w:p w14:paraId="7F0205E5" w14:textId="77777777" w:rsidR="00037773" w:rsidRPr="00652FA0" w:rsidRDefault="00037773" w:rsidP="00F325FC">
            <w:pPr>
              <w:jc w:val="right"/>
              <w:rPr>
                <w:rFonts w:ascii="Times New Roman" w:hAnsi="Times New Roman" w:cs="Times New Roman"/>
                <w:b/>
                <w:bCs/>
                <w:sz w:val="20"/>
                <w:szCs w:val="20"/>
                <w:lang w:val="ro-RO"/>
              </w:rPr>
            </w:pPr>
          </w:p>
          <w:p w14:paraId="2B035DF5" w14:textId="77777777" w:rsidR="00037773" w:rsidRPr="00652FA0" w:rsidRDefault="00037773" w:rsidP="00F325FC">
            <w:pPr>
              <w:jc w:val="right"/>
              <w:rPr>
                <w:rFonts w:ascii="Times New Roman" w:hAnsi="Times New Roman" w:cs="Times New Roman"/>
                <w:b/>
                <w:bCs/>
                <w:sz w:val="20"/>
                <w:szCs w:val="20"/>
                <w:lang w:val="ro-RO"/>
              </w:rPr>
            </w:pPr>
          </w:p>
          <w:p w14:paraId="641E3E6E" w14:textId="1B19246F" w:rsidR="00037773" w:rsidRPr="00652FA0" w:rsidRDefault="00280DB0" w:rsidP="00F325F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p w14:paraId="0AD9D162" w14:textId="432746B5" w:rsidR="00F06DD8" w:rsidRPr="00652FA0" w:rsidRDefault="00F06DD8" w:rsidP="00F06DD8">
            <w:pPr>
              <w:rPr>
                <w:rFonts w:ascii="Times New Roman" w:hAnsi="Times New Roman" w:cs="Times New Roman"/>
                <w:b/>
                <w:bCs/>
                <w:sz w:val="20"/>
                <w:szCs w:val="20"/>
                <w:lang w:val="ro-RO"/>
              </w:rPr>
            </w:pPr>
          </w:p>
        </w:tc>
        <w:tc>
          <w:tcPr>
            <w:tcW w:w="5409" w:type="dxa"/>
          </w:tcPr>
          <w:p w14:paraId="14606621" w14:textId="682270F6"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lastRenderedPageBreak/>
              <w:t xml:space="preserve">Tip utilaj: remorcă tractată cu benă metalică. </w:t>
            </w:r>
          </w:p>
          <w:p w14:paraId="5F949008" w14:textId="77777777" w:rsidR="006D0E5A" w:rsidRPr="00652FA0" w:rsidRDefault="006D0E5A" w:rsidP="006D0E5A">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Compatibil cu tractorul propus de ofertant.  </w:t>
            </w:r>
          </w:p>
          <w:p w14:paraId="54E103F1" w14:textId="4E3FC9D8"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Sarcină utilă: minimum 6.000 kg. </w:t>
            </w:r>
          </w:p>
          <w:p w14:paraId="576129E3" w14:textId="1E2D1C80"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Volum util al benei: minimum 10 m³. </w:t>
            </w:r>
          </w:p>
          <w:p w14:paraId="4590D48A" w14:textId="6268E617"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Număr de axe: minimum 2 axe (tandem). </w:t>
            </w:r>
          </w:p>
          <w:p w14:paraId="60367B43" w14:textId="2D9FE8D9"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Masă totală maximă autorizată: minimum 8.000 kg. </w:t>
            </w:r>
          </w:p>
          <w:p w14:paraId="25239DF8" w14:textId="76441356"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Șasiu realizat din oțel de înaltă rezistență. </w:t>
            </w:r>
          </w:p>
          <w:p w14:paraId="62700AC2" w14:textId="6598984D"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Benă executată din tablă de oțel: </w:t>
            </w:r>
          </w:p>
          <w:p w14:paraId="7F59A23E" w14:textId="77777777" w:rsidR="00F325FC" w:rsidRPr="00652FA0" w:rsidRDefault="00F325FC" w:rsidP="00621513">
            <w:pPr>
              <w:numPr>
                <w:ilvl w:val="0"/>
                <w:numId w:val="19"/>
              </w:numPr>
              <w:spacing w:line="276" w:lineRule="auto"/>
              <w:jc w:val="both"/>
              <w:rPr>
                <w:rFonts w:ascii="Times New Roman" w:hAnsi="Times New Roman"/>
                <w:sz w:val="20"/>
                <w:szCs w:val="20"/>
                <w:lang w:val="ro-RO"/>
              </w:rPr>
            </w:pPr>
            <w:r w:rsidRPr="00652FA0">
              <w:rPr>
                <w:rFonts w:ascii="Times New Roman" w:hAnsi="Times New Roman"/>
                <w:sz w:val="20"/>
                <w:szCs w:val="20"/>
                <w:lang w:val="ro-RO"/>
              </w:rPr>
              <w:t>podea cu grosimea minimă de 4 mm;</w:t>
            </w:r>
          </w:p>
          <w:p w14:paraId="2CB228B3" w14:textId="77777777" w:rsidR="00F325FC" w:rsidRPr="00652FA0" w:rsidRDefault="00F325FC" w:rsidP="00621513">
            <w:pPr>
              <w:numPr>
                <w:ilvl w:val="0"/>
                <w:numId w:val="19"/>
              </w:numPr>
              <w:spacing w:line="276" w:lineRule="auto"/>
              <w:jc w:val="both"/>
              <w:rPr>
                <w:rFonts w:ascii="Times New Roman" w:hAnsi="Times New Roman"/>
                <w:sz w:val="20"/>
                <w:szCs w:val="20"/>
                <w:lang w:val="ro-RO"/>
              </w:rPr>
            </w:pPr>
            <w:r w:rsidRPr="00652FA0">
              <w:rPr>
                <w:rFonts w:ascii="Times New Roman" w:hAnsi="Times New Roman"/>
                <w:sz w:val="20"/>
                <w:szCs w:val="20"/>
                <w:lang w:val="ro-RO"/>
              </w:rPr>
              <w:t>pereți laterali cu grosimea minimă de 3 mm.</w:t>
            </w:r>
          </w:p>
          <w:p w14:paraId="49D01E63" w14:textId="578AFC78"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Protecție anticorozivă prin vopsire industrială sau zincare. </w:t>
            </w:r>
          </w:p>
          <w:p w14:paraId="502AA11E" w14:textId="1A299167"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Pereți laterali înalți, etanși, pentru prevenirea împrăștierii deșeurilor. </w:t>
            </w:r>
          </w:p>
          <w:p w14:paraId="0E73DDFC" w14:textId="013B3A6E"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Înălțimea minimă a pereților: 1.000 mm. </w:t>
            </w:r>
          </w:p>
          <w:p w14:paraId="0E17B71C" w14:textId="1F2974F9"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lastRenderedPageBreak/>
              <w:t xml:space="preserve">Obloane laterale și posterioare rabatabile. </w:t>
            </w:r>
          </w:p>
          <w:p w14:paraId="3ED8673E" w14:textId="76FC4DB3"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Sistem de basculare hidraulică spate. </w:t>
            </w:r>
          </w:p>
          <w:p w14:paraId="0EFD8699" w14:textId="1DDA30E1"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Unghi de basculare: minimum 45°. </w:t>
            </w:r>
          </w:p>
          <w:p w14:paraId="2F216397" w14:textId="4D933F16"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Acționarea basculării prin instalația hidraulică a tractorului.</w:t>
            </w:r>
          </w:p>
          <w:p w14:paraId="43117690" w14:textId="77777777" w:rsidR="00A3033B" w:rsidRPr="00652FA0" w:rsidRDefault="00A3033B" w:rsidP="00621513">
            <w:pPr>
              <w:spacing w:line="276" w:lineRule="auto"/>
              <w:jc w:val="both"/>
              <w:rPr>
                <w:rFonts w:ascii="Times New Roman" w:hAnsi="Times New Roman"/>
                <w:sz w:val="20"/>
                <w:szCs w:val="20"/>
                <w:lang w:val="ro-RO"/>
              </w:rPr>
            </w:pPr>
          </w:p>
          <w:p w14:paraId="092F8844" w14:textId="4F26E3DE"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Suspensie cu arcuri sau sistem echivalent. </w:t>
            </w:r>
          </w:p>
          <w:p w14:paraId="7F8B5DA2" w14:textId="405301C6"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Sistem de frânare pneumatic sau hidraulic, compatibil cu tractorul. </w:t>
            </w:r>
          </w:p>
          <w:p w14:paraId="20941441" w14:textId="63F22542"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Frână de parcare mecanică. </w:t>
            </w:r>
          </w:p>
          <w:p w14:paraId="32C15AF3" w14:textId="77777777"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Anvelope agricole sau industriale adecvate sarcinii maxime admise. </w:t>
            </w:r>
          </w:p>
          <w:p w14:paraId="19CB879E" w14:textId="3ECAE868"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Viteză maximă constructivă: minimum 40 km/h.</w:t>
            </w:r>
          </w:p>
          <w:p w14:paraId="5CF03E70" w14:textId="77777777" w:rsidR="00F325FC" w:rsidRPr="00652FA0" w:rsidRDefault="00F325FC" w:rsidP="00621513">
            <w:pPr>
              <w:spacing w:line="276" w:lineRule="auto"/>
              <w:jc w:val="both"/>
              <w:rPr>
                <w:rFonts w:ascii="Times New Roman" w:hAnsi="Times New Roman"/>
                <w:sz w:val="20"/>
                <w:szCs w:val="20"/>
                <w:lang w:val="ro-RO"/>
              </w:rPr>
            </w:pPr>
          </w:p>
          <w:p w14:paraId="1A28F153" w14:textId="46C16441"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Prelată de acoperire a benei sau sistem echivalent. </w:t>
            </w:r>
          </w:p>
          <w:p w14:paraId="2FBEB8F2" w14:textId="5FC422B1"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Sistem de blocare mecanică a benei în poziția de transport. </w:t>
            </w:r>
          </w:p>
          <w:p w14:paraId="42C9F3CE" w14:textId="262FC4C6"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Cric de sprijin reglabil. </w:t>
            </w:r>
          </w:p>
          <w:p w14:paraId="589B0225" w14:textId="09369D0D"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Ochi de tractare compatibil cu tractoarele agricole. </w:t>
            </w:r>
          </w:p>
          <w:p w14:paraId="4DAE3D40" w14:textId="7FFE3F60"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Apărători de noroi. </w:t>
            </w:r>
          </w:p>
          <w:p w14:paraId="3070AB19" w14:textId="233CF7A9"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Roată de rezervă. </w:t>
            </w:r>
          </w:p>
          <w:p w14:paraId="6D60B8AB" w14:textId="7537A930"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Instalație electrică completă de 12 V. </w:t>
            </w:r>
          </w:p>
          <w:p w14:paraId="3299691D" w14:textId="38A59F5F"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Stopuri, semnalizatoare, lumini de poziție și iluminare pentru circulația pe drumurile publice. </w:t>
            </w:r>
          </w:p>
          <w:p w14:paraId="42625414" w14:textId="279BE8F3" w:rsidR="00F325FC" w:rsidRPr="00652FA0" w:rsidRDefault="00F325FC"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Elemente reflectorizante și triunghiuri de semnalizare.</w:t>
            </w:r>
          </w:p>
          <w:p w14:paraId="2A90E80D" w14:textId="77777777" w:rsidR="00F06DD8" w:rsidRPr="00652FA0" w:rsidRDefault="00F06DD8" w:rsidP="00621513">
            <w:pPr>
              <w:spacing w:line="276" w:lineRule="auto"/>
              <w:jc w:val="both"/>
              <w:rPr>
                <w:rFonts w:ascii="Times New Roman" w:hAnsi="Times New Roman"/>
                <w:sz w:val="20"/>
                <w:szCs w:val="20"/>
                <w:lang w:val="ro-RO"/>
              </w:rPr>
            </w:pPr>
          </w:p>
          <w:p w14:paraId="7629E951" w14:textId="6C0FE217" w:rsidR="00280DB0" w:rsidRPr="00652FA0" w:rsidRDefault="00280DB0" w:rsidP="00280DB0">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Garanție minimă: </w:t>
            </w:r>
            <w:r w:rsidRPr="00652FA0">
              <w:rPr>
                <w:rFonts w:ascii="Times New Roman" w:hAnsi="Times New Roman"/>
                <w:b/>
                <w:bCs/>
                <w:sz w:val="20"/>
                <w:szCs w:val="20"/>
                <w:lang w:val="ro-RO" w:eastAsia="ru-RU"/>
              </w:rPr>
              <w:t>12 luni</w:t>
            </w:r>
            <w:r w:rsidRPr="00652FA0">
              <w:rPr>
                <w:rFonts w:ascii="Times New Roman" w:hAnsi="Times New Roman"/>
                <w:sz w:val="20"/>
                <w:szCs w:val="20"/>
                <w:lang w:val="ro-RO" w:eastAsia="ru-RU"/>
              </w:rPr>
              <w:t xml:space="preserve">. </w:t>
            </w:r>
          </w:p>
          <w:p w14:paraId="2F0E2019" w14:textId="77777777" w:rsidR="0035134E" w:rsidRPr="00652FA0" w:rsidRDefault="0035134E" w:rsidP="0035134E">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Disponibilitatea pieselor de schimb pe întreaga perioadă de garanție.</w:t>
            </w:r>
          </w:p>
          <w:p w14:paraId="61424CC7" w14:textId="5617E3FA" w:rsidR="00037773" w:rsidRPr="00652FA0" w:rsidRDefault="00037773" w:rsidP="00621513">
            <w:pPr>
              <w:spacing w:line="276" w:lineRule="auto"/>
              <w:jc w:val="both"/>
              <w:rPr>
                <w:rFonts w:ascii="Times New Roman" w:hAnsi="Times New Roman"/>
                <w:sz w:val="20"/>
                <w:szCs w:val="20"/>
                <w:lang w:val="ro-RO"/>
              </w:rPr>
            </w:pPr>
          </w:p>
        </w:tc>
      </w:tr>
      <w:tr w:rsidR="00A3033B" w:rsidRPr="00652FA0" w14:paraId="047C882A" w14:textId="77777777" w:rsidTr="005A2C3A">
        <w:tc>
          <w:tcPr>
            <w:tcW w:w="817" w:type="dxa"/>
            <w:shd w:val="clear" w:color="auto" w:fill="DAEEF3" w:themeFill="accent5" w:themeFillTint="33"/>
          </w:tcPr>
          <w:p w14:paraId="6D07E9D2" w14:textId="77777777" w:rsidR="00A3033B" w:rsidRPr="00652FA0" w:rsidRDefault="00A3033B">
            <w:pPr>
              <w:rPr>
                <w:rFonts w:ascii="Times New Roman" w:hAnsi="Times New Roman" w:cs="Times New Roman"/>
                <w:sz w:val="24"/>
                <w:szCs w:val="24"/>
                <w:lang w:val="ro-RO"/>
              </w:rPr>
            </w:pPr>
          </w:p>
        </w:tc>
        <w:tc>
          <w:tcPr>
            <w:tcW w:w="7813" w:type="dxa"/>
            <w:gridSpan w:val="2"/>
            <w:shd w:val="clear" w:color="auto" w:fill="DAEEF3" w:themeFill="accent5" w:themeFillTint="33"/>
          </w:tcPr>
          <w:p w14:paraId="58A67252" w14:textId="1CB19853" w:rsidR="00A3033B" w:rsidRPr="00652FA0" w:rsidRDefault="00A3033B">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 xml:space="preserve">Lamă frontală </w:t>
            </w:r>
            <w:r w:rsidR="00E455D4" w:rsidRPr="00652FA0">
              <w:rPr>
                <w:rFonts w:ascii="Times New Roman" w:hAnsi="Times New Roman" w:cs="Times New Roman"/>
                <w:b/>
                <w:bCs/>
                <w:sz w:val="24"/>
                <w:szCs w:val="24"/>
                <w:lang w:val="ro-RO"/>
              </w:rPr>
              <w:t>pentru de</w:t>
            </w:r>
            <w:r w:rsidR="00E619D9">
              <w:rPr>
                <w:rFonts w:ascii="Times New Roman" w:hAnsi="Times New Roman" w:cs="Times New Roman"/>
                <w:b/>
                <w:bCs/>
                <w:sz w:val="24"/>
                <w:szCs w:val="24"/>
                <w:lang w:val="ro-RO"/>
              </w:rPr>
              <w:t>s</w:t>
            </w:r>
            <w:r w:rsidR="00E455D4" w:rsidRPr="00652FA0">
              <w:rPr>
                <w:rFonts w:ascii="Times New Roman" w:hAnsi="Times New Roman" w:cs="Times New Roman"/>
                <w:b/>
                <w:bCs/>
                <w:sz w:val="24"/>
                <w:szCs w:val="24"/>
                <w:lang w:val="ro-RO"/>
              </w:rPr>
              <w:t>zăpezire</w:t>
            </w:r>
          </w:p>
        </w:tc>
      </w:tr>
      <w:tr w:rsidR="00C3067A" w:rsidRPr="00652FA0" w14:paraId="7B82767C" w14:textId="77777777" w:rsidTr="005A2C3A">
        <w:tc>
          <w:tcPr>
            <w:tcW w:w="817" w:type="dxa"/>
            <w:shd w:val="clear" w:color="auto" w:fill="DAEEF3" w:themeFill="accent5" w:themeFillTint="33"/>
          </w:tcPr>
          <w:p w14:paraId="35E606CA" w14:textId="77777777" w:rsidR="00C3067A" w:rsidRPr="00652FA0" w:rsidRDefault="00C3067A">
            <w:pPr>
              <w:rPr>
                <w:rFonts w:ascii="Times New Roman" w:hAnsi="Times New Roman" w:cs="Times New Roman"/>
                <w:sz w:val="24"/>
                <w:szCs w:val="24"/>
                <w:lang w:val="ro-RO"/>
              </w:rPr>
            </w:pPr>
          </w:p>
        </w:tc>
        <w:tc>
          <w:tcPr>
            <w:tcW w:w="7813" w:type="dxa"/>
            <w:gridSpan w:val="2"/>
            <w:shd w:val="clear" w:color="auto" w:fill="DAEEF3" w:themeFill="accent5" w:themeFillTint="33"/>
          </w:tcPr>
          <w:p w14:paraId="2FCB2FCF" w14:textId="1D145729" w:rsidR="00C3067A" w:rsidRPr="00652FA0" w:rsidRDefault="00C3067A" w:rsidP="00C3067A">
            <w:pPr>
              <w:rPr>
                <w:rFonts w:ascii="Times New Roman" w:hAnsi="Times New Roman" w:cs="Times New Roman"/>
                <w:i/>
                <w:iCs/>
                <w:sz w:val="20"/>
                <w:szCs w:val="20"/>
                <w:lang w:val="ro-RO"/>
              </w:rPr>
            </w:pPr>
            <w:r w:rsidRPr="00652FA0">
              <w:rPr>
                <w:rFonts w:ascii="Times New Roman" w:hAnsi="Times New Roman" w:cs="Times New Roman"/>
                <w:i/>
                <w:iCs/>
                <w:sz w:val="20"/>
                <w:szCs w:val="20"/>
                <w:lang w:val="ro-RO"/>
              </w:rPr>
              <w:t>Echipament destinat lucrărilor de deszăpezire a drumurilor, platformelor și căilor de acces.</w:t>
            </w:r>
            <w:r w:rsidR="00B367C2" w:rsidRPr="00652FA0">
              <w:rPr>
                <w:rFonts w:ascii="Times New Roman" w:hAnsi="Times New Roman" w:cs="Times New Roman"/>
                <w:i/>
                <w:iCs/>
                <w:sz w:val="20"/>
                <w:szCs w:val="20"/>
                <w:lang w:val="ro-RO"/>
              </w:rPr>
              <w:t xml:space="preserve"> </w:t>
            </w:r>
            <w:r w:rsidRPr="00652FA0">
              <w:rPr>
                <w:rFonts w:ascii="Times New Roman" w:hAnsi="Times New Roman" w:cs="Times New Roman"/>
                <w:i/>
                <w:iCs/>
                <w:sz w:val="20"/>
                <w:szCs w:val="20"/>
                <w:lang w:val="ro-RO"/>
              </w:rPr>
              <w:t>Compatibil cu tractor având puterea minimă a motorului de 85 CP</w:t>
            </w:r>
          </w:p>
          <w:p w14:paraId="549F3A0A" w14:textId="77777777" w:rsidR="00C3067A" w:rsidRPr="00652FA0" w:rsidRDefault="00C3067A">
            <w:pPr>
              <w:rPr>
                <w:rFonts w:ascii="Times New Roman" w:hAnsi="Times New Roman" w:cs="Times New Roman"/>
                <w:sz w:val="24"/>
                <w:szCs w:val="24"/>
                <w:lang w:val="ro-RO"/>
              </w:rPr>
            </w:pPr>
          </w:p>
        </w:tc>
      </w:tr>
      <w:tr w:rsidR="00EA3F8F" w:rsidRPr="00652FA0" w14:paraId="1FC24C34" w14:textId="77777777" w:rsidTr="005A2C3A">
        <w:tc>
          <w:tcPr>
            <w:tcW w:w="817" w:type="dxa"/>
          </w:tcPr>
          <w:p w14:paraId="3880549A" w14:textId="77777777" w:rsidR="00EA3F8F" w:rsidRPr="00652FA0" w:rsidRDefault="00EA3F8F">
            <w:pPr>
              <w:rPr>
                <w:rFonts w:ascii="Times New Roman" w:hAnsi="Times New Roman" w:cs="Times New Roman"/>
                <w:sz w:val="24"/>
                <w:szCs w:val="24"/>
                <w:lang w:val="ro-RO"/>
              </w:rPr>
            </w:pPr>
          </w:p>
        </w:tc>
        <w:tc>
          <w:tcPr>
            <w:tcW w:w="2404" w:type="dxa"/>
          </w:tcPr>
          <w:p w14:paraId="7487D4A1" w14:textId="0791546A" w:rsidR="00EA3F8F" w:rsidRPr="00652FA0" w:rsidRDefault="00A70341" w:rsidP="00A70341">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 xml:space="preserve">Dimensiuni și </w:t>
            </w:r>
            <w:r w:rsidR="00F06DD8" w:rsidRPr="00652FA0">
              <w:rPr>
                <w:rFonts w:ascii="Times New Roman" w:hAnsi="Times New Roman" w:cs="Times New Roman"/>
                <w:b/>
                <w:bCs/>
                <w:sz w:val="20"/>
                <w:szCs w:val="20"/>
                <w:lang w:val="ro-RO"/>
              </w:rPr>
              <w:t>caracteristici constructive</w:t>
            </w:r>
          </w:p>
          <w:p w14:paraId="6C652DDB" w14:textId="77777777" w:rsidR="00A70341" w:rsidRPr="00652FA0" w:rsidRDefault="00A70341" w:rsidP="00A70341">
            <w:pPr>
              <w:jc w:val="right"/>
              <w:rPr>
                <w:rFonts w:ascii="Times New Roman" w:hAnsi="Times New Roman" w:cs="Times New Roman"/>
                <w:b/>
                <w:bCs/>
                <w:sz w:val="20"/>
                <w:szCs w:val="20"/>
                <w:lang w:val="ro-RO"/>
              </w:rPr>
            </w:pPr>
          </w:p>
          <w:p w14:paraId="269E421C" w14:textId="77777777" w:rsidR="00A70341" w:rsidRPr="00652FA0" w:rsidRDefault="00A70341" w:rsidP="00A70341">
            <w:pPr>
              <w:jc w:val="right"/>
              <w:rPr>
                <w:rFonts w:ascii="Times New Roman" w:hAnsi="Times New Roman" w:cs="Times New Roman"/>
                <w:b/>
                <w:bCs/>
                <w:sz w:val="20"/>
                <w:szCs w:val="20"/>
                <w:lang w:val="ro-RO"/>
              </w:rPr>
            </w:pPr>
          </w:p>
          <w:p w14:paraId="5E98230C" w14:textId="77777777" w:rsidR="00A70341" w:rsidRPr="00652FA0" w:rsidRDefault="00A70341" w:rsidP="00A70341">
            <w:pPr>
              <w:jc w:val="right"/>
              <w:rPr>
                <w:rFonts w:ascii="Times New Roman" w:hAnsi="Times New Roman" w:cs="Times New Roman"/>
                <w:b/>
                <w:bCs/>
                <w:sz w:val="20"/>
                <w:szCs w:val="20"/>
                <w:lang w:val="ro-RO"/>
              </w:rPr>
            </w:pPr>
          </w:p>
          <w:p w14:paraId="459378F1" w14:textId="77777777" w:rsidR="00A70341" w:rsidRPr="00652FA0" w:rsidRDefault="00A70341" w:rsidP="00A70341">
            <w:pPr>
              <w:jc w:val="right"/>
              <w:rPr>
                <w:rFonts w:ascii="Times New Roman" w:hAnsi="Times New Roman" w:cs="Times New Roman"/>
                <w:b/>
                <w:bCs/>
                <w:sz w:val="20"/>
                <w:szCs w:val="20"/>
                <w:lang w:val="ro-RO"/>
              </w:rPr>
            </w:pPr>
          </w:p>
          <w:p w14:paraId="46477FA6" w14:textId="77777777" w:rsidR="00F06DD8" w:rsidRPr="00652FA0" w:rsidRDefault="00F06DD8" w:rsidP="00A70341">
            <w:pPr>
              <w:jc w:val="right"/>
              <w:rPr>
                <w:rFonts w:ascii="Times New Roman" w:hAnsi="Times New Roman" w:cs="Times New Roman"/>
                <w:b/>
                <w:bCs/>
                <w:sz w:val="20"/>
                <w:szCs w:val="20"/>
                <w:lang w:val="ro-RO"/>
              </w:rPr>
            </w:pPr>
          </w:p>
          <w:p w14:paraId="4F45C40A" w14:textId="77777777" w:rsidR="00F06DD8" w:rsidRPr="00652FA0" w:rsidRDefault="00F06DD8" w:rsidP="00F06DD8">
            <w:pPr>
              <w:jc w:val="right"/>
              <w:rPr>
                <w:rFonts w:ascii="Times New Roman" w:hAnsi="Times New Roman" w:cs="Times New Roman"/>
                <w:b/>
                <w:bCs/>
                <w:sz w:val="20"/>
                <w:szCs w:val="20"/>
                <w:lang w:val="ro-RO"/>
              </w:rPr>
            </w:pPr>
          </w:p>
          <w:p w14:paraId="0F9283C4" w14:textId="77777777" w:rsidR="00F06DD8" w:rsidRPr="00652FA0" w:rsidRDefault="00F06DD8" w:rsidP="00F06DD8">
            <w:pPr>
              <w:jc w:val="right"/>
              <w:rPr>
                <w:rFonts w:ascii="Times New Roman" w:hAnsi="Times New Roman" w:cs="Times New Roman"/>
                <w:b/>
                <w:bCs/>
                <w:sz w:val="20"/>
                <w:szCs w:val="20"/>
                <w:lang w:val="ro-RO"/>
              </w:rPr>
            </w:pPr>
          </w:p>
          <w:p w14:paraId="5A1A8709" w14:textId="77777777" w:rsidR="00F06DD8" w:rsidRPr="00652FA0" w:rsidRDefault="00F06DD8" w:rsidP="00F06DD8">
            <w:pPr>
              <w:jc w:val="right"/>
              <w:rPr>
                <w:rFonts w:ascii="Times New Roman" w:hAnsi="Times New Roman" w:cs="Times New Roman"/>
                <w:b/>
                <w:bCs/>
                <w:sz w:val="20"/>
                <w:szCs w:val="20"/>
                <w:lang w:val="ro-RO"/>
              </w:rPr>
            </w:pPr>
          </w:p>
          <w:p w14:paraId="6157DD5D" w14:textId="46BB5616" w:rsidR="00F06DD8" w:rsidRPr="00652FA0" w:rsidRDefault="00F06DD8" w:rsidP="00F06DD8">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montare</w:t>
            </w:r>
          </w:p>
          <w:p w14:paraId="5F448F77" w14:textId="77777777" w:rsidR="00F06DD8" w:rsidRPr="00652FA0" w:rsidRDefault="00F06DD8" w:rsidP="00A70341">
            <w:pPr>
              <w:jc w:val="right"/>
              <w:rPr>
                <w:rFonts w:ascii="Times New Roman" w:hAnsi="Times New Roman" w:cs="Times New Roman"/>
                <w:b/>
                <w:bCs/>
                <w:sz w:val="20"/>
                <w:szCs w:val="20"/>
                <w:lang w:val="ro-RO"/>
              </w:rPr>
            </w:pPr>
          </w:p>
          <w:p w14:paraId="200EED46" w14:textId="77777777" w:rsidR="00F06DD8" w:rsidRPr="00652FA0" w:rsidRDefault="00F06DD8" w:rsidP="00A70341">
            <w:pPr>
              <w:jc w:val="right"/>
              <w:rPr>
                <w:rFonts w:ascii="Times New Roman" w:hAnsi="Times New Roman" w:cs="Times New Roman"/>
                <w:b/>
                <w:bCs/>
                <w:sz w:val="20"/>
                <w:szCs w:val="20"/>
                <w:lang w:val="ro-RO"/>
              </w:rPr>
            </w:pPr>
          </w:p>
          <w:p w14:paraId="66F18083" w14:textId="77777777" w:rsidR="00F06DD8" w:rsidRPr="00652FA0" w:rsidRDefault="00F06DD8" w:rsidP="00A70341">
            <w:pPr>
              <w:jc w:val="right"/>
              <w:rPr>
                <w:rFonts w:ascii="Times New Roman" w:hAnsi="Times New Roman" w:cs="Times New Roman"/>
                <w:b/>
                <w:bCs/>
                <w:sz w:val="20"/>
                <w:szCs w:val="20"/>
                <w:lang w:val="ro-RO"/>
              </w:rPr>
            </w:pPr>
          </w:p>
          <w:p w14:paraId="6ACA5448" w14:textId="77777777" w:rsidR="00F06DD8" w:rsidRPr="00652FA0" w:rsidRDefault="00F06DD8" w:rsidP="00A70341">
            <w:pPr>
              <w:jc w:val="right"/>
              <w:rPr>
                <w:rFonts w:ascii="Times New Roman" w:hAnsi="Times New Roman" w:cs="Times New Roman"/>
                <w:b/>
                <w:bCs/>
                <w:sz w:val="20"/>
                <w:szCs w:val="20"/>
                <w:lang w:val="ro-RO"/>
              </w:rPr>
            </w:pPr>
          </w:p>
          <w:p w14:paraId="5C92D416" w14:textId="77777777" w:rsidR="00F06DD8" w:rsidRPr="00652FA0" w:rsidRDefault="00F06DD8" w:rsidP="00A70341">
            <w:pPr>
              <w:jc w:val="right"/>
              <w:rPr>
                <w:rFonts w:ascii="Times New Roman" w:hAnsi="Times New Roman" w:cs="Times New Roman"/>
                <w:b/>
                <w:bCs/>
                <w:sz w:val="20"/>
                <w:szCs w:val="20"/>
                <w:lang w:val="ro-RO"/>
              </w:rPr>
            </w:pPr>
          </w:p>
          <w:p w14:paraId="1857566A" w14:textId="77777777" w:rsidR="00F06DD8" w:rsidRPr="00652FA0" w:rsidRDefault="00F06DD8" w:rsidP="00A70341">
            <w:pPr>
              <w:jc w:val="right"/>
              <w:rPr>
                <w:rFonts w:ascii="Times New Roman" w:hAnsi="Times New Roman" w:cs="Times New Roman"/>
                <w:b/>
                <w:bCs/>
                <w:sz w:val="20"/>
                <w:szCs w:val="20"/>
                <w:lang w:val="ro-RO"/>
              </w:rPr>
            </w:pPr>
          </w:p>
          <w:p w14:paraId="759AA702" w14:textId="77777777" w:rsidR="00F06DD8" w:rsidRPr="00652FA0" w:rsidRDefault="00F06DD8" w:rsidP="00A70341">
            <w:pPr>
              <w:jc w:val="right"/>
              <w:rPr>
                <w:rFonts w:ascii="Times New Roman" w:hAnsi="Times New Roman" w:cs="Times New Roman"/>
                <w:b/>
                <w:bCs/>
                <w:sz w:val="20"/>
                <w:szCs w:val="20"/>
                <w:lang w:val="ro-RO"/>
              </w:rPr>
            </w:pPr>
          </w:p>
          <w:p w14:paraId="0167A0DB" w14:textId="77777777" w:rsidR="00F06DD8" w:rsidRPr="00652FA0" w:rsidRDefault="00F06DD8" w:rsidP="00A70341">
            <w:pPr>
              <w:jc w:val="right"/>
              <w:rPr>
                <w:rFonts w:ascii="Times New Roman" w:hAnsi="Times New Roman" w:cs="Times New Roman"/>
                <w:b/>
                <w:bCs/>
                <w:sz w:val="20"/>
                <w:szCs w:val="20"/>
                <w:lang w:val="ro-RO"/>
              </w:rPr>
            </w:pPr>
          </w:p>
          <w:p w14:paraId="36708BDA" w14:textId="77777777" w:rsidR="00F06DD8" w:rsidRPr="00652FA0" w:rsidRDefault="00F06DD8" w:rsidP="00A70341">
            <w:pPr>
              <w:jc w:val="right"/>
              <w:rPr>
                <w:rFonts w:ascii="Times New Roman" w:hAnsi="Times New Roman" w:cs="Times New Roman"/>
                <w:b/>
                <w:bCs/>
                <w:sz w:val="20"/>
                <w:szCs w:val="20"/>
                <w:lang w:val="ro-RO"/>
              </w:rPr>
            </w:pPr>
          </w:p>
          <w:p w14:paraId="43777FCA" w14:textId="77777777" w:rsidR="00F06DD8" w:rsidRPr="00652FA0" w:rsidRDefault="00F06DD8" w:rsidP="00A70341">
            <w:pPr>
              <w:jc w:val="right"/>
              <w:rPr>
                <w:rFonts w:ascii="Times New Roman" w:hAnsi="Times New Roman" w:cs="Times New Roman"/>
                <w:b/>
                <w:bCs/>
                <w:sz w:val="20"/>
                <w:szCs w:val="20"/>
                <w:lang w:val="ro-RO"/>
              </w:rPr>
            </w:pPr>
          </w:p>
          <w:p w14:paraId="5481C446" w14:textId="77777777" w:rsidR="00F06DD8" w:rsidRPr="00652FA0" w:rsidRDefault="00F06DD8" w:rsidP="00A70341">
            <w:pPr>
              <w:jc w:val="right"/>
              <w:rPr>
                <w:rFonts w:ascii="Times New Roman" w:hAnsi="Times New Roman" w:cs="Times New Roman"/>
                <w:b/>
                <w:bCs/>
                <w:sz w:val="20"/>
                <w:szCs w:val="20"/>
                <w:lang w:val="ro-RO"/>
              </w:rPr>
            </w:pPr>
          </w:p>
          <w:p w14:paraId="17DD3F5A" w14:textId="77777777" w:rsidR="00F06DD8" w:rsidRPr="00652FA0" w:rsidRDefault="00F06DD8" w:rsidP="00F06DD8">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protecție și siguranță</w:t>
            </w:r>
          </w:p>
          <w:p w14:paraId="1F8DFADE" w14:textId="77777777" w:rsidR="00F06DD8" w:rsidRPr="00652FA0" w:rsidRDefault="00F06DD8" w:rsidP="00A70341">
            <w:pPr>
              <w:jc w:val="right"/>
              <w:rPr>
                <w:rFonts w:ascii="Times New Roman" w:hAnsi="Times New Roman" w:cs="Times New Roman"/>
                <w:b/>
                <w:bCs/>
                <w:sz w:val="20"/>
                <w:szCs w:val="20"/>
                <w:lang w:val="ro-RO"/>
              </w:rPr>
            </w:pPr>
          </w:p>
          <w:p w14:paraId="574E3F43" w14:textId="77777777" w:rsidR="00280DB0" w:rsidRPr="00652FA0" w:rsidRDefault="00280DB0" w:rsidP="00A70341">
            <w:pPr>
              <w:jc w:val="right"/>
              <w:rPr>
                <w:rFonts w:ascii="Times New Roman" w:hAnsi="Times New Roman" w:cs="Times New Roman"/>
                <w:b/>
                <w:bCs/>
                <w:sz w:val="20"/>
                <w:szCs w:val="20"/>
                <w:lang w:val="ro-RO"/>
              </w:rPr>
            </w:pPr>
          </w:p>
          <w:p w14:paraId="47AE5238" w14:textId="77777777" w:rsidR="00280DB0" w:rsidRPr="00652FA0" w:rsidRDefault="00280DB0" w:rsidP="00A70341">
            <w:pPr>
              <w:jc w:val="right"/>
              <w:rPr>
                <w:rFonts w:ascii="Times New Roman" w:hAnsi="Times New Roman" w:cs="Times New Roman"/>
                <w:b/>
                <w:bCs/>
                <w:sz w:val="20"/>
                <w:szCs w:val="20"/>
                <w:lang w:val="ro-RO"/>
              </w:rPr>
            </w:pPr>
          </w:p>
          <w:p w14:paraId="0851E67A" w14:textId="77777777" w:rsidR="00280DB0" w:rsidRPr="00652FA0" w:rsidRDefault="00280DB0" w:rsidP="00A70341">
            <w:pPr>
              <w:jc w:val="right"/>
              <w:rPr>
                <w:rFonts w:ascii="Times New Roman" w:hAnsi="Times New Roman" w:cs="Times New Roman"/>
                <w:b/>
                <w:bCs/>
                <w:sz w:val="20"/>
                <w:szCs w:val="20"/>
                <w:lang w:val="ro-RO"/>
              </w:rPr>
            </w:pPr>
          </w:p>
          <w:p w14:paraId="7E5E9FFD" w14:textId="77777777" w:rsidR="00280DB0" w:rsidRPr="00652FA0" w:rsidRDefault="00280DB0" w:rsidP="00A70341">
            <w:pPr>
              <w:jc w:val="right"/>
              <w:rPr>
                <w:rFonts w:ascii="Times New Roman" w:hAnsi="Times New Roman" w:cs="Times New Roman"/>
                <w:b/>
                <w:bCs/>
                <w:sz w:val="20"/>
                <w:szCs w:val="20"/>
                <w:lang w:val="ro-RO"/>
              </w:rPr>
            </w:pPr>
          </w:p>
          <w:p w14:paraId="0024E778" w14:textId="77777777" w:rsidR="00280DB0" w:rsidRPr="00652FA0" w:rsidRDefault="00280DB0" w:rsidP="00A70341">
            <w:pPr>
              <w:jc w:val="right"/>
              <w:rPr>
                <w:rFonts w:ascii="Times New Roman" w:hAnsi="Times New Roman" w:cs="Times New Roman"/>
                <w:b/>
                <w:bCs/>
                <w:sz w:val="20"/>
                <w:szCs w:val="20"/>
                <w:lang w:val="ro-RO"/>
              </w:rPr>
            </w:pPr>
          </w:p>
          <w:p w14:paraId="2E3A6B44" w14:textId="2A0AA81B" w:rsidR="00280DB0" w:rsidRPr="00652FA0" w:rsidRDefault="00280DB0" w:rsidP="00A70341">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tc>
        <w:tc>
          <w:tcPr>
            <w:tcW w:w="5409" w:type="dxa"/>
          </w:tcPr>
          <w:p w14:paraId="28835FB7" w14:textId="23B212E0"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lastRenderedPageBreak/>
              <w:t xml:space="preserve">Lățime de lucru: </w:t>
            </w:r>
            <w:r w:rsidRPr="00652FA0">
              <w:rPr>
                <w:rFonts w:ascii="Times New Roman" w:hAnsi="Times New Roman"/>
                <w:b/>
                <w:bCs/>
                <w:sz w:val="20"/>
                <w:szCs w:val="20"/>
                <w:lang w:val="ro-RO"/>
              </w:rPr>
              <w:t>minimum 2.500 mm</w:t>
            </w:r>
            <w:r w:rsidRPr="00652FA0">
              <w:rPr>
                <w:rFonts w:ascii="Times New Roman" w:hAnsi="Times New Roman"/>
                <w:sz w:val="20"/>
                <w:szCs w:val="20"/>
                <w:lang w:val="ro-RO"/>
              </w:rPr>
              <w:t xml:space="preserve">. </w:t>
            </w:r>
          </w:p>
          <w:p w14:paraId="52FBC4F9" w14:textId="5FAAE6D0"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Înălțime lamă: </w:t>
            </w:r>
            <w:r w:rsidRPr="00652FA0">
              <w:rPr>
                <w:rFonts w:ascii="Times New Roman" w:hAnsi="Times New Roman"/>
                <w:b/>
                <w:bCs/>
                <w:sz w:val="20"/>
                <w:szCs w:val="20"/>
                <w:lang w:val="ro-RO"/>
              </w:rPr>
              <w:t>minimum 800 mm</w:t>
            </w:r>
            <w:r w:rsidRPr="00652FA0">
              <w:rPr>
                <w:rFonts w:ascii="Times New Roman" w:hAnsi="Times New Roman"/>
                <w:sz w:val="20"/>
                <w:szCs w:val="20"/>
                <w:lang w:val="ro-RO"/>
              </w:rPr>
              <w:t xml:space="preserve">. </w:t>
            </w:r>
          </w:p>
          <w:p w14:paraId="1FC067F7" w14:textId="007DE9CE"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Grosimea tablei principale: </w:t>
            </w:r>
            <w:r w:rsidRPr="00652FA0">
              <w:rPr>
                <w:rFonts w:ascii="Times New Roman" w:hAnsi="Times New Roman"/>
                <w:b/>
                <w:bCs/>
                <w:sz w:val="20"/>
                <w:szCs w:val="20"/>
                <w:lang w:val="ro-RO"/>
              </w:rPr>
              <w:t>minimum 4 mm</w:t>
            </w:r>
            <w:r w:rsidRPr="00652FA0">
              <w:rPr>
                <w:rFonts w:ascii="Times New Roman" w:hAnsi="Times New Roman"/>
                <w:sz w:val="20"/>
                <w:szCs w:val="20"/>
                <w:lang w:val="ro-RO"/>
              </w:rPr>
              <w:t xml:space="preserve">. </w:t>
            </w:r>
          </w:p>
          <w:p w14:paraId="33612A99" w14:textId="4C225769"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Unghi de atac reglabil stânga/dreapta: </w:t>
            </w:r>
            <w:r w:rsidRPr="00652FA0">
              <w:rPr>
                <w:rFonts w:ascii="Times New Roman" w:hAnsi="Times New Roman"/>
                <w:b/>
                <w:bCs/>
                <w:sz w:val="20"/>
                <w:szCs w:val="20"/>
                <w:lang w:val="ro-RO"/>
              </w:rPr>
              <w:t>minimum ±30°</w:t>
            </w:r>
            <w:r w:rsidRPr="00652FA0">
              <w:rPr>
                <w:rFonts w:ascii="Times New Roman" w:hAnsi="Times New Roman"/>
                <w:sz w:val="20"/>
                <w:szCs w:val="20"/>
                <w:lang w:val="ro-RO"/>
              </w:rPr>
              <w:t xml:space="preserve">. </w:t>
            </w:r>
          </w:p>
          <w:p w14:paraId="31AC0E71" w14:textId="677B3526"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Formă curbată pentru dirijarea eficientă a zăpezii. </w:t>
            </w:r>
          </w:p>
          <w:p w14:paraId="30B2DD3E" w14:textId="24883EA8"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Prevăzută cu bandă de uzură interschimbabilă din oțel rezistent la abraziune.</w:t>
            </w:r>
          </w:p>
          <w:p w14:paraId="716C9A98" w14:textId="111BBA99"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Greutate proprie</w:t>
            </w:r>
            <w:r w:rsidR="00587A12" w:rsidRPr="00652FA0">
              <w:rPr>
                <w:rFonts w:ascii="Times New Roman" w:hAnsi="Times New Roman"/>
                <w:sz w:val="20"/>
                <w:szCs w:val="20"/>
                <w:lang w:val="ro-RO"/>
              </w:rPr>
              <w:t xml:space="preserve"> </w:t>
            </w:r>
            <w:r w:rsidR="00493947" w:rsidRPr="00652FA0">
              <w:rPr>
                <w:rFonts w:ascii="Times New Roman" w:hAnsi="Times New Roman"/>
                <w:sz w:val="20"/>
                <w:szCs w:val="20"/>
                <w:lang w:val="ro-RO"/>
              </w:rPr>
              <w:t>minim</w:t>
            </w:r>
            <w:r w:rsidRPr="00652FA0">
              <w:rPr>
                <w:rFonts w:ascii="Times New Roman" w:hAnsi="Times New Roman"/>
                <w:sz w:val="20"/>
                <w:szCs w:val="20"/>
                <w:lang w:val="ro-RO"/>
              </w:rPr>
              <w:t xml:space="preserve"> </w:t>
            </w:r>
            <w:r w:rsidRPr="00652FA0">
              <w:rPr>
                <w:rFonts w:ascii="Times New Roman" w:hAnsi="Times New Roman"/>
                <w:b/>
                <w:bCs/>
                <w:sz w:val="20"/>
                <w:szCs w:val="20"/>
                <w:lang w:val="ro-RO"/>
              </w:rPr>
              <w:t>350kg</w:t>
            </w:r>
            <w:r w:rsidRPr="00652FA0">
              <w:rPr>
                <w:rFonts w:ascii="Times New Roman" w:hAnsi="Times New Roman"/>
                <w:sz w:val="20"/>
                <w:szCs w:val="20"/>
                <w:lang w:val="ro-RO"/>
              </w:rPr>
              <w:t>, adecvată utilizării cu tractor de minimum 85 CP.</w:t>
            </w:r>
          </w:p>
          <w:p w14:paraId="49E3C6F2" w14:textId="77777777" w:rsidR="00F06DD8" w:rsidRPr="00652FA0" w:rsidRDefault="00F06DD8" w:rsidP="00621513">
            <w:pPr>
              <w:spacing w:line="276" w:lineRule="auto"/>
              <w:jc w:val="both"/>
              <w:rPr>
                <w:rFonts w:ascii="Times New Roman" w:hAnsi="Times New Roman"/>
                <w:sz w:val="20"/>
                <w:szCs w:val="20"/>
                <w:lang w:val="ro-RO"/>
              </w:rPr>
            </w:pPr>
          </w:p>
          <w:p w14:paraId="21930A8A" w14:textId="7A704234"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Montare frontală pe tractor. </w:t>
            </w:r>
          </w:p>
          <w:p w14:paraId="210814C5" w14:textId="76C0217A"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Compatibilă cu sistemul de ridicare frontală în 3 puncte (categoria II sau echivalentă). </w:t>
            </w:r>
          </w:p>
          <w:p w14:paraId="4E118BBA" w14:textId="6AF5C265"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Cuplare și decuplare rapidă. </w:t>
            </w:r>
          </w:p>
          <w:p w14:paraId="122A4753" w14:textId="1AD71FC3"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Posibilitatea conectării la instalația hidraulică a tractorului.</w:t>
            </w:r>
          </w:p>
          <w:p w14:paraId="22257666" w14:textId="17A93E11"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Acționare hidraulică pentru orientarea stânga-dreapta. </w:t>
            </w:r>
          </w:p>
          <w:p w14:paraId="123BE03A" w14:textId="2CFC46D7"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Minimum 2 cilindri hidraulici cu dublă acțiune. </w:t>
            </w:r>
          </w:p>
          <w:p w14:paraId="1E15DB40" w14:textId="4988E60E"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lastRenderedPageBreak/>
              <w:t xml:space="preserve">Presiune de lucru compatibilă cu instalațiile hidraulice ale </w:t>
            </w:r>
            <w:r w:rsidR="00CF0F50" w:rsidRPr="00652FA0">
              <w:rPr>
                <w:rFonts w:ascii="Times New Roman" w:hAnsi="Times New Roman"/>
                <w:sz w:val="20"/>
                <w:szCs w:val="20"/>
                <w:lang w:val="ro-RO"/>
              </w:rPr>
              <w:t>tractorului</w:t>
            </w:r>
            <w:r w:rsidR="00C17436" w:rsidRPr="00652FA0">
              <w:rPr>
                <w:rFonts w:ascii="Times New Roman" w:hAnsi="Times New Roman"/>
                <w:sz w:val="20"/>
                <w:szCs w:val="20"/>
                <w:lang w:val="ro-RO"/>
              </w:rPr>
              <w:t xml:space="preserve"> </w:t>
            </w:r>
            <w:r w:rsidR="0010362F" w:rsidRPr="00652FA0">
              <w:rPr>
                <w:rFonts w:ascii="Times New Roman" w:hAnsi="Times New Roman"/>
                <w:sz w:val="20"/>
                <w:szCs w:val="20"/>
                <w:lang w:val="ro-RO"/>
              </w:rPr>
              <w:t>ofertat</w:t>
            </w:r>
          </w:p>
          <w:p w14:paraId="28DBE188" w14:textId="77777777" w:rsidR="00F06DD8" w:rsidRPr="00652FA0" w:rsidRDefault="00F06DD8" w:rsidP="00621513">
            <w:pPr>
              <w:spacing w:line="276" w:lineRule="auto"/>
              <w:jc w:val="both"/>
              <w:rPr>
                <w:rFonts w:ascii="Times New Roman" w:hAnsi="Times New Roman"/>
                <w:sz w:val="20"/>
                <w:szCs w:val="20"/>
                <w:lang w:val="ro-RO"/>
              </w:rPr>
            </w:pPr>
          </w:p>
          <w:p w14:paraId="2B307E8F" w14:textId="1C165082"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Sistem de protecție la șocuri prin arc/elastomer sau mecanism echivalent. </w:t>
            </w:r>
          </w:p>
          <w:p w14:paraId="7E740D1C" w14:textId="0A0529D6"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Patine de reglare a înălțimii de lucru. </w:t>
            </w:r>
          </w:p>
          <w:p w14:paraId="4527F138" w14:textId="6F5B83D1"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 xml:space="preserve">Elemente reflectorizante pentru vizibilitate sporită. </w:t>
            </w:r>
          </w:p>
          <w:p w14:paraId="285DC989" w14:textId="177A00E0" w:rsidR="00F06DD8" w:rsidRPr="00652FA0" w:rsidRDefault="00F06DD8" w:rsidP="00621513">
            <w:pPr>
              <w:spacing w:line="276" w:lineRule="auto"/>
              <w:jc w:val="both"/>
              <w:rPr>
                <w:rFonts w:ascii="Times New Roman" w:hAnsi="Times New Roman"/>
                <w:sz w:val="20"/>
                <w:szCs w:val="20"/>
                <w:lang w:val="ro-RO"/>
              </w:rPr>
            </w:pPr>
            <w:r w:rsidRPr="00652FA0">
              <w:rPr>
                <w:rFonts w:ascii="Times New Roman" w:hAnsi="Times New Roman"/>
                <w:sz w:val="20"/>
                <w:szCs w:val="20"/>
                <w:lang w:val="ro-RO"/>
              </w:rPr>
              <w:t>Respectarea cerințelor de securitate și sănătate în muncă aplicabile.</w:t>
            </w:r>
          </w:p>
          <w:p w14:paraId="55736768" w14:textId="77777777" w:rsidR="00EA3F8F" w:rsidRPr="00652FA0" w:rsidRDefault="00EA3F8F" w:rsidP="00F06DD8">
            <w:pPr>
              <w:rPr>
                <w:rFonts w:ascii="Times New Roman" w:hAnsi="Times New Roman" w:cs="Times New Roman"/>
                <w:sz w:val="20"/>
                <w:szCs w:val="20"/>
                <w:lang w:val="ro-RO"/>
              </w:rPr>
            </w:pPr>
          </w:p>
          <w:p w14:paraId="036EE233" w14:textId="319A5313" w:rsidR="008D25E4" w:rsidRPr="00652FA0" w:rsidRDefault="008D25E4" w:rsidP="008D25E4">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Garanție minimă: </w:t>
            </w:r>
            <w:r w:rsidR="0035134E" w:rsidRPr="00652FA0">
              <w:rPr>
                <w:rFonts w:ascii="Times New Roman" w:hAnsi="Times New Roman"/>
                <w:b/>
                <w:bCs/>
                <w:sz w:val="20"/>
                <w:szCs w:val="20"/>
                <w:lang w:val="ro-RO" w:eastAsia="ru-RU"/>
              </w:rPr>
              <w:t>12</w:t>
            </w:r>
            <w:r w:rsidRPr="00652FA0">
              <w:rPr>
                <w:rFonts w:ascii="Times New Roman" w:hAnsi="Times New Roman"/>
                <w:b/>
                <w:bCs/>
                <w:sz w:val="20"/>
                <w:szCs w:val="20"/>
                <w:lang w:val="ro-RO" w:eastAsia="ru-RU"/>
              </w:rPr>
              <w:t xml:space="preserve"> luni</w:t>
            </w:r>
            <w:r w:rsidRPr="00652FA0">
              <w:rPr>
                <w:rFonts w:ascii="Times New Roman" w:hAnsi="Times New Roman"/>
                <w:sz w:val="20"/>
                <w:szCs w:val="20"/>
                <w:lang w:val="ro-RO" w:eastAsia="ru-RU"/>
              </w:rPr>
              <w:t xml:space="preserve">. </w:t>
            </w:r>
          </w:p>
          <w:p w14:paraId="69C2BEEC" w14:textId="77777777" w:rsidR="0035134E" w:rsidRPr="00652FA0" w:rsidRDefault="0035134E" w:rsidP="0035134E">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Disponibilitatea pieselor de schimb pe întreaga perioadă de garanție.</w:t>
            </w:r>
          </w:p>
          <w:p w14:paraId="1231E8F2" w14:textId="6E47379B" w:rsidR="00280DB0" w:rsidRPr="00652FA0" w:rsidRDefault="00280DB0" w:rsidP="00F06DD8">
            <w:pPr>
              <w:rPr>
                <w:rFonts w:ascii="Times New Roman" w:hAnsi="Times New Roman" w:cs="Times New Roman"/>
                <w:sz w:val="20"/>
                <w:szCs w:val="20"/>
                <w:lang w:val="ro-RO"/>
              </w:rPr>
            </w:pPr>
          </w:p>
        </w:tc>
      </w:tr>
      <w:tr w:rsidR="00A70341" w:rsidRPr="00652FA0" w14:paraId="3FE7BE76" w14:textId="77777777" w:rsidTr="005A2C3A">
        <w:tc>
          <w:tcPr>
            <w:tcW w:w="817" w:type="dxa"/>
            <w:shd w:val="clear" w:color="auto" w:fill="DAEEF3" w:themeFill="accent5" w:themeFillTint="33"/>
          </w:tcPr>
          <w:p w14:paraId="215B2770" w14:textId="77777777" w:rsidR="00A70341" w:rsidRPr="00652FA0" w:rsidRDefault="00A70341">
            <w:pPr>
              <w:rPr>
                <w:rFonts w:ascii="Times New Roman" w:hAnsi="Times New Roman" w:cs="Times New Roman"/>
                <w:sz w:val="24"/>
                <w:szCs w:val="24"/>
                <w:lang w:val="ro-RO"/>
              </w:rPr>
            </w:pPr>
          </w:p>
        </w:tc>
        <w:tc>
          <w:tcPr>
            <w:tcW w:w="7813" w:type="dxa"/>
            <w:gridSpan w:val="2"/>
            <w:shd w:val="clear" w:color="auto" w:fill="DAEEF3" w:themeFill="accent5" w:themeFillTint="33"/>
          </w:tcPr>
          <w:p w14:paraId="6F1CD36C" w14:textId="26CC1E14" w:rsidR="00A70341" w:rsidRPr="00652FA0" w:rsidRDefault="00A70341">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 xml:space="preserve">Mătură stradală </w:t>
            </w:r>
            <w:r w:rsidR="00A67DBF" w:rsidRPr="00652FA0">
              <w:rPr>
                <w:rFonts w:ascii="Times New Roman" w:hAnsi="Times New Roman" w:cs="Times New Roman"/>
                <w:b/>
                <w:bCs/>
                <w:sz w:val="24"/>
                <w:szCs w:val="24"/>
                <w:lang w:val="ro-RO"/>
              </w:rPr>
              <w:t>atașată la tractor</w:t>
            </w:r>
          </w:p>
        </w:tc>
      </w:tr>
      <w:tr w:rsidR="00A67DBF" w:rsidRPr="00652FA0" w14:paraId="4781A7DA" w14:textId="77777777" w:rsidTr="005A2C3A">
        <w:tc>
          <w:tcPr>
            <w:tcW w:w="817" w:type="dxa"/>
            <w:shd w:val="clear" w:color="auto" w:fill="DAEEF3" w:themeFill="accent5" w:themeFillTint="33"/>
          </w:tcPr>
          <w:p w14:paraId="44A26E03" w14:textId="77777777" w:rsidR="00A67DBF" w:rsidRPr="00652FA0" w:rsidRDefault="00A67DBF">
            <w:pPr>
              <w:rPr>
                <w:rFonts w:ascii="Times New Roman" w:hAnsi="Times New Roman" w:cs="Times New Roman"/>
                <w:sz w:val="24"/>
                <w:szCs w:val="24"/>
                <w:lang w:val="ro-RO"/>
              </w:rPr>
            </w:pPr>
          </w:p>
        </w:tc>
        <w:tc>
          <w:tcPr>
            <w:tcW w:w="7813" w:type="dxa"/>
            <w:gridSpan w:val="2"/>
            <w:shd w:val="clear" w:color="auto" w:fill="DAEEF3" w:themeFill="accent5" w:themeFillTint="33"/>
          </w:tcPr>
          <w:p w14:paraId="3314FDA9" w14:textId="77777777" w:rsidR="00A67DBF" w:rsidRPr="00652FA0" w:rsidRDefault="00A67DBF" w:rsidP="00A67DBF">
            <w:pPr>
              <w:rPr>
                <w:rFonts w:ascii="Times New Roman" w:hAnsi="Times New Roman" w:cs="Times New Roman"/>
                <w:i/>
                <w:iCs/>
                <w:sz w:val="20"/>
                <w:szCs w:val="20"/>
                <w:lang w:val="ro-RO"/>
              </w:rPr>
            </w:pPr>
            <w:r w:rsidRPr="00652FA0">
              <w:rPr>
                <w:rFonts w:ascii="Times New Roman" w:hAnsi="Times New Roman" w:cs="Times New Roman"/>
                <w:i/>
                <w:iCs/>
                <w:sz w:val="20"/>
                <w:szCs w:val="20"/>
                <w:lang w:val="ro-RO"/>
              </w:rPr>
              <w:t>Utilaj destinat curățării străzilor, trotuarelor, platformelor industriale, parcărilor și altor suprafețe pavate, prin agregare la tractor.</w:t>
            </w:r>
          </w:p>
          <w:p w14:paraId="266338AA" w14:textId="77777777" w:rsidR="00A67DBF" w:rsidRPr="00652FA0" w:rsidRDefault="00A67DBF">
            <w:pPr>
              <w:rPr>
                <w:rFonts w:ascii="Times New Roman" w:hAnsi="Times New Roman" w:cs="Times New Roman"/>
                <w:sz w:val="24"/>
                <w:szCs w:val="24"/>
                <w:lang w:val="ro-RO"/>
              </w:rPr>
            </w:pPr>
          </w:p>
        </w:tc>
      </w:tr>
      <w:tr w:rsidR="00EA3F8F" w:rsidRPr="00652FA0" w14:paraId="54208A43" w14:textId="77777777" w:rsidTr="005A2C3A">
        <w:tc>
          <w:tcPr>
            <w:tcW w:w="817" w:type="dxa"/>
          </w:tcPr>
          <w:p w14:paraId="388281D2" w14:textId="77777777" w:rsidR="00EA3F8F" w:rsidRPr="00652FA0" w:rsidRDefault="00EA3F8F">
            <w:pPr>
              <w:rPr>
                <w:rFonts w:ascii="Times New Roman" w:hAnsi="Times New Roman" w:cs="Times New Roman"/>
                <w:sz w:val="24"/>
                <w:szCs w:val="24"/>
                <w:lang w:val="ro-RO"/>
              </w:rPr>
            </w:pPr>
          </w:p>
        </w:tc>
        <w:tc>
          <w:tcPr>
            <w:tcW w:w="2404" w:type="dxa"/>
          </w:tcPr>
          <w:p w14:paraId="678678C0" w14:textId="77777777" w:rsidR="00A67DBF" w:rsidRPr="00652FA0" w:rsidRDefault="00A67DBF" w:rsidP="00A67DBF">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Compatibilitate</w:t>
            </w:r>
          </w:p>
          <w:p w14:paraId="1FBDC7A1" w14:textId="77777777" w:rsidR="00A70341" w:rsidRPr="00652FA0" w:rsidRDefault="00A70341" w:rsidP="00A70341">
            <w:pPr>
              <w:jc w:val="right"/>
              <w:rPr>
                <w:rFonts w:ascii="Times New Roman" w:hAnsi="Times New Roman" w:cs="Times New Roman"/>
                <w:b/>
                <w:bCs/>
                <w:sz w:val="20"/>
                <w:szCs w:val="20"/>
                <w:lang w:val="ro-RO"/>
              </w:rPr>
            </w:pPr>
          </w:p>
          <w:p w14:paraId="71466A96" w14:textId="77777777" w:rsidR="00A70341" w:rsidRPr="00652FA0" w:rsidRDefault="00A70341" w:rsidP="00A70341">
            <w:pPr>
              <w:jc w:val="right"/>
              <w:rPr>
                <w:rFonts w:ascii="Times New Roman" w:hAnsi="Times New Roman" w:cs="Times New Roman"/>
                <w:b/>
                <w:bCs/>
                <w:sz w:val="20"/>
                <w:szCs w:val="20"/>
                <w:lang w:val="ro-RO"/>
              </w:rPr>
            </w:pPr>
          </w:p>
          <w:p w14:paraId="00265233" w14:textId="77777777" w:rsidR="00EA3F8F" w:rsidRPr="00652FA0" w:rsidRDefault="00EA3F8F" w:rsidP="00A67DBF">
            <w:pPr>
              <w:jc w:val="right"/>
              <w:rPr>
                <w:rFonts w:ascii="Times New Roman" w:hAnsi="Times New Roman" w:cs="Times New Roman"/>
                <w:b/>
                <w:bCs/>
                <w:sz w:val="20"/>
                <w:szCs w:val="20"/>
                <w:lang w:val="ro-RO"/>
              </w:rPr>
            </w:pPr>
          </w:p>
          <w:p w14:paraId="0BCE214D" w14:textId="77777777" w:rsidR="00A67DBF" w:rsidRPr="00652FA0" w:rsidRDefault="00A67DBF" w:rsidP="00A67DBF">
            <w:pPr>
              <w:jc w:val="right"/>
              <w:rPr>
                <w:rFonts w:ascii="Times New Roman" w:hAnsi="Times New Roman" w:cs="Times New Roman"/>
                <w:b/>
                <w:bCs/>
                <w:sz w:val="20"/>
                <w:szCs w:val="20"/>
                <w:lang w:val="ro-RO"/>
              </w:rPr>
            </w:pPr>
          </w:p>
          <w:p w14:paraId="1E689CDD" w14:textId="77777777" w:rsidR="00A67DBF" w:rsidRPr="00652FA0" w:rsidRDefault="00A67DBF" w:rsidP="00A67DBF">
            <w:pPr>
              <w:jc w:val="right"/>
              <w:rPr>
                <w:rFonts w:ascii="Times New Roman" w:hAnsi="Times New Roman" w:cs="Times New Roman"/>
                <w:b/>
                <w:bCs/>
                <w:sz w:val="20"/>
                <w:szCs w:val="20"/>
                <w:lang w:val="ro-RO"/>
              </w:rPr>
            </w:pPr>
          </w:p>
          <w:p w14:paraId="148312C5" w14:textId="63056EC8" w:rsidR="00A67DBF" w:rsidRPr="00652FA0" w:rsidRDefault="00A67DBF" w:rsidP="00A67DBF">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Caracteristici constructive</w:t>
            </w:r>
          </w:p>
          <w:p w14:paraId="45558E71" w14:textId="77777777" w:rsidR="00A67DBF" w:rsidRPr="00652FA0" w:rsidRDefault="00A67DBF" w:rsidP="00A67DBF">
            <w:pPr>
              <w:jc w:val="right"/>
              <w:rPr>
                <w:rFonts w:ascii="Times New Roman" w:hAnsi="Times New Roman" w:cs="Times New Roman"/>
                <w:b/>
                <w:bCs/>
                <w:sz w:val="20"/>
                <w:szCs w:val="20"/>
                <w:lang w:val="ro-RO"/>
              </w:rPr>
            </w:pPr>
          </w:p>
          <w:p w14:paraId="6D7699B4" w14:textId="77777777" w:rsidR="00A67DBF" w:rsidRPr="00652FA0" w:rsidRDefault="00A67DBF" w:rsidP="00A67DBF">
            <w:pPr>
              <w:jc w:val="right"/>
              <w:rPr>
                <w:rFonts w:ascii="Times New Roman" w:hAnsi="Times New Roman" w:cs="Times New Roman"/>
                <w:b/>
                <w:bCs/>
                <w:sz w:val="20"/>
                <w:szCs w:val="20"/>
                <w:lang w:val="ro-RO"/>
              </w:rPr>
            </w:pPr>
          </w:p>
          <w:p w14:paraId="0DE643A9" w14:textId="77777777" w:rsidR="00A67DBF" w:rsidRPr="00652FA0" w:rsidRDefault="00A67DBF" w:rsidP="00A67DBF">
            <w:pPr>
              <w:jc w:val="right"/>
              <w:rPr>
                <w:rFonts w:ascii="Times New Roman" w:hAnsi="Times New Roman" w:cs="Times New Roman"/>
                <w:b/>
                <w:bCs/>
                <w:sz w:val="20"/>
                <w:szCs w:val="20"/>
                <w:lang w:val="ro-RO"/>
              </w:rPr>
            </w:pPr>
          </w:p>
          <w:p w14:paraId="0534EDE4" w14:textId="77777777" w:rsidR="00A67DBF" w:rsidRPr="00652FA0" w:rsidRDefault="00A67DBF" w:rsidP="00A67DBF">
            <w:pPr>
              <w:jc w:val="right"/>
              <w:rPr>
                <w:rFonts w:ascii="Times New Roman" w:hAnsi="Times New Roman" w:cs="Times New Roman"/>
                <w:b/>
                <w:bCs/>
                <w:sz w:val="20"/>
                <w:szCs w:val="20"/>
                <w:lang w:val="ro-RO"/>
              </w:rPr>
            </w:pPr>
          </w:p>
          <w:p w14:paraId="6DE1EE43" w14:textId="77777777" w:rsidR="00A67DBF" w:rsidRPr="00652FA0" w:rsidRDefault="00A67DBF" w:rsidP="00A67DBF">
            <w:pPr>
              <w:jc w:val="right"/>
              <w:rPr>
                <w:rFonts w:ascii="Times New Roman" w:hAnsi="Times New Roman" w:cs="Times New Roman"/>
                <w:b/>
                <w:bCs/>
                <w:sz w:val="20"/>
                <w:szCs w:val="20"/>
                <w:lang w:val="ro-RO"/>
              </w:rPr>
            </w:pPr>
          </w:p>
          <w:p w14:paraId="0A7F1DBE" w14:textId="77777777" w:rsidR="00A67DBF" w:rsidRPr="00652FA0" w:rsidRDefault="00A67DBF" w:rsidP="00A67DBF">
            <w:pPr>
              <w:jc w:val="right"/>
              <w:rPr>
                <w:rFonts w:ascii="Times New Roman" w:hAnsi="Times New Roman" w:cs="Times New Roman"/>
                <w:b/>
                <w:bCs/>
                <w:sz w:val="20"/>
                <w:szCs w:val="20"/>
                <w:lang w:val="ro-RO"/>
              </w:rPr>
            </w:pPr>
          </w:p>
          <w:p w14:paraId="271AFE64" w14:textId="3EA63D01" w:rsidR="00A67DBF" w:rsidRPr="00652FA0" w:rsidRDefault="00A67DBF" w:rsidP="00A67DBF">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Caracteristici tehnice minime</w:t>
            </w:r>
          </w:p>
          <w:p w14:paraId="14D3280D" w14:textId="77777777" w:rsidR="00A67DBF" w:rsidRPr="00652FA0" w:rsidRDefault="00A67DBF" w:rsidP="00A67DBF">
            <w:pPr>
              <w:jc w:val="right"/>
              <w:rPr>
                <w:rFonts w:ascii="Times New Roman" w:hAnsi="Times New Roman" w:cs="Times New Roman"/>
                <w:b/>
                <w:bCs/>
                <w:sz w:val="20"/>
                <w:szCs w:val="20"/>
                <w:lang w:val="ro-RO"/>
              </w:rPr>
            </w:pPr>
          </w:p>
          <w:p w14:paraId="32770B09" w14:textId="77777777" w:rsidR="00A67DBF" w:rsidRPr="00652FA0" w:rsidRDefault="00A67DBF" w:rsidP="00A67DBF">
            <w:pPr>
              <w:jc w:val="right"/>
              <w:rPr>
                <w:rFonts w:ascii="Times New Roman" w:hAnsi="Times New Roman" w:cs="Times New Roman"/>
                <w:b/>
                <w:bCs/>
                <w:sz w:val="20"/>
                <w:szCs w:val="20"/>
                <w:lang w:val="ro-RO"/>
              </w:rPr>
            </w:pPr>
          </w:p>
          <w:p w14:paraId="4281CC6C" w14:textId="77777777" w:rsidR="00A67DBF" w:rsidRPr="00652FA0" w:rsidRDefault="00A67DBF" w:rsidP="00A67DBF">
            <w:pPr>
              <w:jc w:val="right"/>
              <w:rPr>
                <w:rFonts w:ascii="Times New Roman" w:hAnsi="Times New Roman" w:cs="Times New Roman"/>
                <w:b/>
                <w:bCs/>
                <w:sz w:val="20"/>
                <w:szCs w:val="20"/>
                <w:lang w:val="ro-RO"/>
              </w:rPr>
            </w:pPr>
          </w:p>
          <w:p w14:paraId="025A8862" w14:textId="77777777" w:rsidR="00A67DBF" w:rsidRPr="00652FA0" w:rsidRDefault="00A67DBF" w:rsidP="00A67DBF">
            <w:pPr>
              <w:jc w:val="right"/>
              <w:rPr>
                <w:rFonts w:ascii="Times New Roman" w:hAnsi="Times New Roman" w:cs="Times New Roman"/>
                <w:b/>
                <w:bCs/>
                <w:sz w:val="20"/>
                <w:szCs w:val="20"/>
                <w:lang w:val="ro-RO"/>
              </w:rPr>
            </w:pPr>
          </w:p>
          <w:p w14:paraId="2A06C8E7" w14:textId="77777777" w:rsidR="00A67DBF" w:rsidRPr="00652FA0" w:rsidRDefault="00A67DBF" w:rsidP="00A67DBF">
            <w:pPr>
              <w:jc w:val="right"/>
              <w:rPr>
                <w:rFonts w:ascii="Times New Roman" w:hAnsi="Times New Roman" w:cs="Times New Roman"/>
                <w:b/>
                <w:bCs/>
                <w:sz w:val="20"/>
                <w:szCs w:val="20"/>
                <w:lang w:val="ro-RO"/>
              </w:rPr>
            </w:pPr>
          </w:p>
          <w:p w14:paraId="3C24D428" w14:textId="77777777" w:rsidR="00A67DBF" w:rsidRPr="00652FA0" w:rsidRDefault="00A67DBF" w:rsidP="00A67DBF">
            <w:pPr>
              <w:jc w:val="right"/>
              <w:rPr>
                <w:rFonts w:ascii="Times New Roman" w:hAnsi="Times New Roman" w:cs="Times New Roman"/>
                <w:b/>
                <w:bCs/>
                <w:sz w:val="20"/>
                <w:szCs w:val="20"/>
                <w:lang w:val="ro-RO"/>
              </w:rPr>
            </w:pPr>
          </w:p>
          <w:p w14:paraId="4ED463D3" w14:textId="77777777" w:rsidR="00A67DBF" w:rsidRPr="00652FA0" w:rsidRDefault="00A67DBF" w:rsidP="00A67DBF">
            <w:pPr>
              <w:jc w:val="right"/>
              <w:rPr>
                <w:rFonts w:ascii="Times New Roman" w:hAnsi="Times New Roman" w:cs="Times New Roman"/>
                <w:b/>
                <w:bCs/>
                <w:sz w:val="20"/>
                <w:szCs w:val="20"/>
                <w:lang w:val="ro-RO"/>
              </w:rPr>
            </w:pPr>
          </w:p>
          <w:p w14:paraId="0F08F64B" w14:textId="77777777" w:rsidR="00A67DBF" w:rsidRPr="00652FA0" w:rsidRDefault="00A67DBF" w:rsidP="00A67DBF">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Echipare minimă obligatorie</w:t>
            </w:r>
          </w:p>
          <w:p w14:paraId="2642E02B" w14:textId="77777777" w:rsidR="00A67DBF" w:rsidRPr="00652FA0" w:rsidRDefault="00A67DBF" w:rsidP="00A67DBF">
            <w:pPr>
              <w:jc w:val="right"/>
              <w:rPr>
                <w:rFonts w:ascii="Times New Roman" w:hAnsi="Times New Roman" w:cs="Times New Roman"/>
                <w:b/>
                <w:bCs/>
                <w:sz w:val="20"/>
                <w:szCs w:val="20"/>
                <w:lang w:val="ro-RO"/>
              </w:rPr>
            </w:pPr>
          </w:p>
          <w:p w14:paraId="019AB751" w14:textId="77777777" w:rsidR="00A67DBF" w:rsidRPr="00652FA0" w:rsidRDefault="00A67DBF" w:rsidP="00A67DBF">
            <w:pPr>
              <w:jc w:val="right"/>
              <w:rPr>
                <w:rFonts w:ascii="Times New Roman" w:hAnsi="Times New Roman" w:cs="Times New Roman"/>
                <w:b/>
                <w:bCs/>
                <w:sz w:val="20"/>
                <w:szCs w:val="20"/>
                <w:lang w:val="ro-RO"/>
              </w:rPr>
            </w:pPr>
          </w:p>
          <w:p w14:paraId="4ABC8F5E" w14:textId="77777777" w:rsidR="00A67DBF" w:rsidRPr="00652FA0" w:rsidRDefault="00A67DBF" w:rsidP="00A67DBF">
            <w:pPr>
              <w:jc w:val="right"/>
              <w:rPr>
                <w:rFonts w:ascii="Times New Roman" w:hAnsi="Times New Roman" w:cs="Times New Roman"/>
                <w:b/>
                <w:bCs/>
                <w:sz w:val="20"/>
                <w:szCs w:val="20"/>
                <w:lang w:val="ro-RO"/>
              </w:rPr>
            </w:pPr>
          </w:p>
          <w:p w14:paraId="189AFB3E" w14:textId="77777777" w:rsidR="008D25E4" w:rsidRPr="00652FA0" w:rsidRDefault="008D25E4" w:rsidP="00A67DBF">
            <w:pPr>
              <w:jc w:val="right"/>
              <w:rPr>
                <w:rFonts w:ascii="Times New Roman" w:hAnsi="Times New Roman" w:cs="Times New Roman"/>
                <w:b/>
                <w:bCs/>
                <w:sz w:val="20"/>
                <w:szCs w:val="20"/>
                <w:lang w:val="ro-RO"/>
              </w:rPr>
            </w:pPr>
          </w:p>
          <w:p w14:paraId="718F7CB7" w14:textId="77777777" w:rsidR="008D25E4" w:rsidRPr="00652FA0" w:rsidRDefault="008D25E4" w:rsidP="00A67DBF">
            <w:pPr>
              <w:jc w:val="right"/>
              <w:rPr>
                <w:rFonts w:ascii="Times New Roman" w:hAnsi="Times New Roman" w:cs="Times New Roman"/>
                <w:b/>
                <w:bCs/>
                <w:sz w:val="20"/>
                <w:szCs w:val="20"/>
                <w:lang w:val="ro-RO"/>
              </w:rPr>
            </w:pPr>
          </w:p>
          <w:p w14:paraId="6D27F2A9" w14:textId="77777777" w:rsidR="008D25E4" w:rsidRPr="00652FA0" w:rsidRDefault="008D25E4" w:rsidP="00A67DBF">
            <w:pPr>
              <w:jc w:val="right"/>
              <w:rPr>
                <w:rFonts w:ascii="Times New Roman" w:hAnsi="Times New Roman" w:cs="Times New Roman"/>
                <w:b/>
                <w:bCs/>
                <w:sz w:val="20"/>
                <w:szCs w:val="20"/>
                <w:lang w:val="ro-RO"/>
              </w:rPr>
            </w:pPr>
          </w:p>
          <w:p w14:paraId="08DB8712" w14:textId="77777777" w:rsidR="008D25E4" w:rsidRPr="00652FA0" w:rsidRDefault="008D25E4" w:rsidP="00A67DBF">
            <w:pPr>
              <w:jc w:val="right"/>
              <w:rPr>
                <w:rFonts w:ascii="Times New Roman" w:hAnsi="Times New Roman" w:cs="Times New Roman"/>
                <w:b/>
                <w:bCs/>
                <w:sz w:val="20"/>
                <w:szCs w:val="20"/>
                <w:lang w:val="ro-RO"/>
              </w:rPr>
            </w:pPr>
          </w:p>
          <w:p w14:paraId="70D4D56B" w14:textId="77777777" w:rsidR="008D25E4" w:rsidRPr="00652FA0" w:rsidRDefault="008D25E4" w:rsidP="00A67DBF">
            <w:pPr>
              <w:jc w:val="right"/>
              <w:rPr>
                <w:rFonts w:ascii="Times New Roman" w:hAnsi="Times New Roman" w:cs="Times New Roman"/>
                <w:b/>
                <w:bCs/>
                <w:sz w:val="20"/>
                <w:szCs w:val="20"/>
                <w:lang w:val="ro-RO"/>
              </w:rPr>
            </w:pPr>
          </w:p>
          <w:p w14:paraId="01BB1DAD" w14:textId="49149BBA" w:rsidR="008D25E4" w:rsidRPr="00652FA0" w:rsidRDefault="008D25E4" w:rsidP="00A67DBF">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tc>
        <w:tc>
          <w:tcPr>
            <w:tcW w:w="5409" w:type="dxa"/>
          </w:tcPr>
          <w:p w14:paraId="501BFBF6" w14:textId="77777777" w:rsidR="006D0E5A" w:rsidRPr="00652FA0" w:rsidRDefault="006D0E5A" w:rsidP="006D0E5A">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Compatibil cu tractorul propus de ofertant.  </w:t>
            </w:r>
          </w:p>
          <w:p w14:paraId="1007D8FE" w14:textId="700F12BA"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Cuplare în sistem de prindere în trei puncte categoria II sau echivalent. </w:t>
            </w:r>
          </w:p>
          <w:p w14:paraId="181C43EB" w14:textId="219F1BED"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Acționare prin priza de putere (PTO) a tractorului, 540 rpm.</w:t>
            </w:r>
          </w:p>
          <w:p w14:paraId="33D8DAEE" w14:textId="77777777" w:rsidR="00A67DBF" w:rsidRPr="00652FA0" w:rsidRDefault="00A67DBF" w:rsidP="00621513">
            <w:pPr>
              <w:spacing w:line="276" w:lineRule="auto"/>
              <w:jc w:val="both"/>
              <w:rPr>
                <w:rFonts w:ascii="Times New Roman" w:hAnsi="Times New Roman" w:cs="Times New Roman"/>
                <w:sz w:val="20"/>
                <w:szCs w:val="20"/>
                <w:lang w:val="ro-RO"/>
              </w:rPr>
            </w:pPr>
          </w:p>
          <w:p w14:paraId="0210FBD7" w14:textId="2BE2B8D0"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Mătură cilindrică cu perii din polipropilenă sau material echivalent cu rezistență ridicată la uzură. </w:t>
            </w:r>
          </w:p>
          <w:p w14:paraId="609A17E2" w14:textId="5B9136A2"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Cadru robust din oțel, protejat anticoroziv prin vopsire electrostatică sau tratament similar. </w:t>
            </w:r>
          </w:p>
          <w:p w14:paraId="12931C76" w14:textId="0A1D1CD3"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Sistem de reglare a presiunii de lucru pe suprafață. </w:t>
            </w:r>
          </w:p>
          <w:p w14:paraId="30B79FCD" w14:textId="7BF23D73"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Sistem de protecție împotriva suprasarcinilor.</w:t>
            </w:r>
          </w:p>
          <w:p w14:paraId="3F3671DC" w14:textId="77777777" w:rsidR="00A67DBF" w:rsidRPr="00652FA0" w:rsidRDefault="00A67DBF" w:rsidP="00A67DBF">
            <w:pPr>
              <w:spacing w:line="276" w:lineRule="auto"/>
              <w:rPr>
                <w:rFonts w:ascii="Times New Roman" w:hAnsi="Times New Roman" w:cs="Times New Roman"/>
                <w:sz w:val="20"/>
                <w:szCs w:val="20"/>
                <w:lang w:val="ro-RO"/>
              </w:rPr>
            </w:pPr>
          </w:p>
          <w:p w14:paraId="38BF45F3" w14:textId="1ACE2A20"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Lățime de lucru: </w:t>
            </w:r>
            <w:r w:rsidRPr="00652FA0">
              <w:rPr>
                <w:rFonts w:ascii="Times New Roman" w:hAnsi="Times New Roman" w:cs="Times New Roman"/>
                <w:b/>
                <w:bCs/>
                <w:sz w:val="20"/>
                <w:szCs w:val="20"/>
                <w:lang w:val="ro-RO"/>
              </w:rPr>
              <w:t>minimum 2.300 mm</w:t>
            </w:r>
            <w:r w:rsidRPr="00652FA0">
              <w:rPr>
                <w:rFonts w:ascii="Times New Roman" w:hAnsi="Times New Roman" w:cs="Times New Roman"/>
                <w:sz w:val="20"/>
                <w:szCs w:val="20"/>
                <w:lang w:val="ro-RO"/>
              </w:rPr>
              <w:t xml:space="preserve">. </w:t>
            </w:r>
          </w:p>
          <w:p w14:paraId="1CEB3A72" w14:textId="04CA91D3"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Diametru perie: </w:t>
            </w:r>
            <w:r w:rsidRPr="00652FA0">
              <w:rPr>
                <w:rFonts w:ascii="Times New Roman" w:hAnsi="Times New Roman" w:cs="Times New Roman"/>
                <w:b/>
                <w:bCs/>
                <w:sz w:val="20"/>
                <w:szCs w:val="20"/>
                <w:lang w:val="ro-RO"/>
              </w:rPr>
              <w:t>minimum 550 mm</w:t>
            </w:r>
            <w:r w:rsidRPr="00652FA0">
              <w:rPr>
                <w:rFonts w:ascii="Times New Roman" w:hAnsi="Times New Roman" w:cs="Times New Roman"/>
                <w:sz w:val="20"/>
                <w:szCs w:val="20"/>
                <w:lang w:val="ro-RO"/>
              </w:rPr>
              <w:t xml:space="preserve">. </w:t>
            </w:r>
          </w:p>
          <w:p w14:paraId="072DDF9D" w14:textId="403C2963"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Viteză de rotație reglabilă a periei. </w:t>
            </w:r>
          </w:p>
          <w:p w14:paraId="05E8465B" w14:textId="05D9949C"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Unghi de orientare stânga/dreapta: minimum </w:t>
            </w:r>
            <w:r w:rsidRPr="00652FA0">
              <w:rPr>
                <w:rFonts w:ascii="Times New Roman" w:hAnsi="Times New Roman" w:cs="Times New Roman"/>
                <w:b/>
                <w:bCs/>
                <w:sz w:val="20"/>
                <w:szCs w:val="20"/>
                <w:lang w:val="ro-RO"/>
              </w:rPr>
              <w:t>±25°</w:t>
            </w:r>
            <w:r w:rsidRPr="00652FA0">
              <w:rPr>
                <w:rFonts w:ascii="Times New Roman" w:hAnsi="Times New Roman" w:cs="Times New Roman"/>
                <w:sz w:val="20"/>
                <w:szCs w:val="20"/>
                <w:lang w:val="ro-RO"/>
              </w:rPr>
              <w:t xml:space="preserve">. </w:t>
            </w:r>
          </w:p>
          <w:p w14:paraId="3ADFCD00" w14:textId="1350818F"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Reglarea unghiului de lucru mecanic sau hidraulic. </w:t>
            </w:r>
          </w:p>
          <w:p w14:paraId="36C85ED4" w14:textId="59E70A88"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Productivitate: minimum </w:t>
            </w:r>
            <w:r w:rsidRPr="00652FA0">
              <w:rPr>
                <w:rFonts w:ascii="Times New Roman" w:hAnsi="Times New Roman" w:cs="Times New Roman"/>
                <w:b/>
                <w:bCs/>
                <w:sz w:val="20"/>
                <w:szCs w:val="20"/>
                <w:lang w:val="ro-RO"/>
              </w:rPr>
              <w:t>10.000 m²/oră</w:t>
            </w:r>
            <w:r w:rsidRPr="00652FA0">
              <w:rPr>
                <w:rFonts w:ascii="Times New Roman" w:hAnsi="Times New Roman" w:cs="Times New Roman"/>
                <w:sz w:val="20"/>
                <w:szCs w:val="20"/>
                <w:lang w:val="ro-RO"/>
              </w:rPr>
              <w:t xml:space="preserve">. </w:t>
            </w:r>
          </w:p>
          <w:p w14:paraId="3FEABF16" w14:textId="7078969B"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Greutate proprie: maximum </w:t>
            </w:r>
            <w:r w:rsidRPr="00652FA0">
              <w:rPr>
                <w:rFonts w:ascii="Times New Roman" w:hAnsi="Times New Roman" w:cs="Times New Roman"/>
                <w:b/>
                <w:bCs/>
                <w:sz w:val="20"/>
                <w:szCs w:val="20"/>
                <w:lang w:val="ro-RO"/>
              </w:rPr>
              <w:t>700 kg</w:t>
            </w:r>
            <w:r w:rsidRPr="00652FA0">
              <w:rPr>
                <w:rFonts w:ascii="Times New Roman" w:hAnsi="Times New Roman" w:cs="Times New Roman"/>
                <w:sz w:val="20"/>
                <w:szCs w:val="20"/>
                <w:lang w:val="ro-RO"/>
              </w:rPr>
              <w:t>.</w:t>
            </w:r>
          </w:p>
          <w:p w14:paraId="0C1C16E9" w14:textId="77777777" w:rsidR="00A67DBF" w:rsidRPr="00652FA0" w:rsidRDefault="00A67DBF" w:rsidP="00621513">
            <w:pPr>
              <w:spacing w:line="276" w:lineRule="auto"/>
              <w:jc w:val="both"/>
              <w:rPr>
                <w:rFonts w:ascii="Times New Roman" w:hAnsi="Times New Roman" w:cs="Times New Roman"/>
                <w:sz w:val="20"/>
                <w:szCs w:val="20"/>
                <w:lang w:val="ro-RO"/>
              </w:rPr>
            </w:pPr>
          </w:p>
          <w:p w14:paraId="64B2185C" w14:textId="5EB048F5"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Racordare la instalația hidraulică a tractorului. </w:t>
            </w:r>
          </w:p>
          <w:p w14:paraId="1F5D782F" w14:textId="0FF0679A"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Minimum două furtunuri hidraulice cu cuple rapide. </w:t>
            </w:r>
          </w:p>
          <w:p w14:paraId="5FD87917" w14:textId="13784041"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Posibilitate de reglare hidraulică a unghiului de măturare.</w:t>
            </w:r>
          </w:p>
          <w:p w14:paraId="2E89554A" w14:textId="4DB258C6"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Roți de copiere reglabile pe înălțime. </w:t>
            </w:r>
          </w:p>
          <w:p w14:paraId="6599C5F5" w14:textId="079C45B9"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Ecran de protecție împotriva dispersării materialului măturat. </w:t>
            </w:r>
          </w:p>
          <w:p w14:paraId="574C2C2F" w14:textId="17A0C216"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Kit complet de montare și exploatare. </w:t>
            </w:r>
          </w:p>
          <w:p w14:paraId="2047DB4C" w14:textId="03B99A20"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Arbore cardanic inclus. </w:t>
            </w:r>
          </w:p>
          <w:p w14:paraId="7FB4AC60" w14:textId="08168553" w:rsidR="00A67DBF" w:rsidRPr="00652FA0" w:rsidRDefault="00A67DBF" w:rsidP="00621513">
            <w:pPr>
              <w:spacing w:line="276" w:lineRule="auto"/>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Set de perii montate din fabrică.</w:t>
            </w:r>
          </w:p>
          <w:p w14:paraId="24F6C558" w14:textId="77777777" w:rsidR="00EA3F8F" w:rsidRPr="00652FA0" w:rsidRDefault="00EA3F8F" w:rsidP="00A67DBF">
            <w:pPr>
              <w:rPr>
                <w:rFonts w:ascii="Times New Roman" w:hAnsi="Times New Roman" w:cs="Times New Roman"/>
                <w:sz w:val="20"/>
                <w:szCs w:val="20"/>
                <w:lang w:val="ro-RO"/>
              </w:rPr>
            </w:pPr>
          </w:p>
          <w:p w14:paraId="2F11FCCF" w14:textId="0871CCA2" w:rsidR="008D25E4" w:rsidRPr="00652FA0" w:rsidRDefault="008D25E4" w:rsidP="008D25E4">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Garanție minimă: </w:t>
            </w:r>
            <w:r w:rsidR="0035134E" w:rsidRPr="00652FA0">
              <w:rPr>
                <w:rFonts w:ascii="Times New Roman" w:hAnsi="Times New Roman"/>
                <w:b/>
                <w:bCs/>
                <w:sz w:val="20"/>
                <w:szCs w:val="20"/>
                <w:lang w:val="ro-RO" w:eastAsia="ru-RU"/>
              </w:rPr>
              <w:t>12</w:t>
            </w:r>
            <w:r w:rsidRPr="00652FA0">
              <w:rPr>
                <w:rFonts w:ascii="Times New Roman" w:hAnsi="Times New Roman"/>
                <w:b/>
                <w:bCs/>
                <w:sz w:val="20"/>
                <w:szCs w:val="20"/>
                <w:lang w:val="ro-RO" w:eastAsia="ru-RU"/>
              </w:rPr>
              <w:t xml:space="preserve"> luni</w:t>
            </w:r>
            <w:r w:rsidRPr="00652FA0">
              <w:rPr>
                <w:rFonts w:ascii="Times New Roman" w:hAnsi="Times New Roman"/>
                <w:sz w:val="20"/>
                <w:szCs w:val="20"/>
                <w:lang w:val="ro-RO" w:eastAsia="ru-RU"/>
              </w:rPr>
              <w:t xml:space="preserve">. </w:t>
            </w:r>
          </w:p>
          <w:p w14:paraId="1ACE49AE" w14:textId="77777777" w:rsidR="0035134E" w:rsidRPr="00652FA0" w:rsidRDefault="0035134E" w:rsidP="0035134E">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Disponibilitatea pieselor de schimb pe întreaga perioadă de garanție.</w:t>
            </w:r>
          </w:p>
          <w:p w14:paraId="026E14CC" w14:textId="77777777" w:rsidR="008D25E4" w:rsidRPr="00652FA0" w:rsidRDefault="008D25E4" w:rsidP="00A67DBF">
            <w:pPr>
              <w:rPr>
                <w:rFonts w:ascii="Times New Roman" w:hAnsi="Times New Roman" w:cs="Times New Roman"/>
                <w:sz w:val="20"/>
                <w:szCs w:val="20"/>
                <w:lang w:val="ro-RO"/>
              </w:rPr>
            </w:pPr>
          </w:p>
        </w:tc>
      </w:tr>
      <w:tr w:rsidR="0071563C" w:rsidRPr="00652FA0" w14:paraId="274CA3BC" w14:textId="77777777" w:rsidTr="005A2C3A">
        <w:tc>
          <w:tcPr>
            <w:tcW w:w="817" w:type="dxa"/>
            <w:shd w:val="clear" w:color="auto" w:fill="DAEEF3" w:themeFill="accent5" w:themeFillTint="33"/>
          </w:tcPr>
          <w:p w14:paraId="7F6506FF" w14:textId="77777777" w:rsidR="0071563C" w:rsidRPr="00652FA0" w:rsidRDefault="0071563C">
            <w:pPr>
              <w:rPr>
                <w:rFonts w:ascii="Times New Roman" w:hAnsi="Times New Roman" w:cs="Times New Roman"/>
                <w:sz w:val="24"/>
                <w:szCs w:val="24"/>
                <w:lang w:val="ro-RO"/>
              </w:rPr>
            </w:pPr>
          </w:p>
        </w:tc>
        <w:tc>
          <w:tcPr>
            <w:tcW w:w="7813" w:type="dxa"/>
            <w:gridSpan w:val="2"/>
            <w:shd w:val="clear" w:color="auto" w:fill="DAEEF3" w:themeFill="accent5" w:themeFillTint="33"/>
          </w:tcPr>
          <w:p w14:paraId="2A29F945" w14:textId="45F9652C" w:rsidR="0071563C" w:rsidRPr="00652FA0" w:rsidRDefault="0071563C">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Distribuitor de nisip (împrăștietor de materiale antiderapante) atașat la tractor</w:t>
            </w:r>
          </w:p>
        </w:tc>
      </w:tr>
      <w:tr w:rsidR="0071563C" w:rsidRPr="00652FA0" w14:paraId="2559FFD4" w14:textId="77777777" w:rsidTr="005A2C3A">
        <w:tc>
          <w:tcPr>
            <w:tcW w:w="817" w:type="dxa"/>
          </w:tcPr>
          <w:p w14:paraId="533E1AF1" w14:textId="77777777" w:rsidR="0071563C" w:rsidRPr="00652FA0" w:rsidRDefault="0071563C">
            <w:pPr>
              <w:rPr>
                <w:rFonts w:ascii="Times New Roman" w:hAnsi="Times New Roman" w:cs="Times New Roman"/>
                <w:sz w:val="24"/>
                <w:szCs w:val="24"/>
                <w:lang w:val="ro-RO"/>
              </w:rPr>
            </w:pPr>
          </w:p>
        </w:tc>
        <w:tc>
          <w:tcPr>
            <w:tcW w:w="2404" w:type="dxa"/>
          </w:tcPr>
          <w:p w14:paraId="130D14B5" w14:textId="77777777" w:rsidR="0071563C" w:rsidRPr="00652FA0" w:rsidRDefault="0071563C" w:rsidP="0071563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Compatibilitate</w:t>
            </w:r>
          </w:p>
          <w:p w14:paraId="7666BC77" w14:textId="77777777" w:rsidR="0071563C" w:rsidRPr="00652FA0" w:rsidRDefault="0071563C" w:rsidP="0071563C">
            <w:pPr>
              <w:jc w:val="right"/>
              <w:rPr>
                <w:rFonts w:ascii="Times New Roman" w:hAnsi="Times New Roman" w:cs="Times New Roman"/>
                <w:sz w:val="20"/>
                <w:szCs w:val="20"/>
                <w:lang w:val="ro-RO"/>
              </w:rPr>
            </w:pPr>
          </w:p>
          <w:p w14:paraId="19CC6EDF" w14:textId="77777777" w:rsidR="0071563C" w:rsidRPr="00652FA0" w:rsidRDefault="0071563C" w:rsidP="0071563C">
            <w:pPr>
              <w:jc w:val="right"/>
              <w:rPr>
                <w:rFonts w:ascii="Times New Roman" w:hAnsi="Times New Roman" w:cs="Times New Roman"/>
                <w:sz w:val="20"/>
                <w:szCs w:val="20"/>
                <w:lang w:val="ro-RO"/>
              </w:rPr>
            </w:pPr>
          </w:p>
          <w:p w14:paraId="18AA3BEF" w14:textId="77777777" w:rsidR="0071563C" w:rsidRPr="00652FA0" w:rsidRDefault="0071563C" w:rsidP="0071563C">
            <w:pPr>
              <w:jc w:val="right"/>
              <w:rPr>
                <w:rFonts w:ascii="Times New Roman" w:hAnsi="Times New Roman" w:cs="Times New Roman"/>
                <w:sz w:val="20"/>
                <w:szCs w:val="20"/>
                <w:lang w:val="ro-RO"/>
              </w:rPr>
            </w:pPr>
          </w:p>
          <w:p w14:paraId="135625E5" w14:textId="77777777" w:rsidR="0071563C" w:rsidRPr="00652FA0" w:rsidRDefault="0071563C" w:rsidP="0071563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Capacitate</w:t>
            </w:r>
          </w:p>
          <w:p w14:paraId="115EA53A" w14:textId="77777777" w:rsidR="0071563C" w:rsidRPr="00652FA0" w:rsidRDefault="0071563C" w:rsidP="0071563C">
            <w:pPr>
              <w:jc w:val="right"/>
              <w:rPr>
                <w:rFonts w:ascii="Times New Roman" w:hAnsi="Times New Roman" w:cs="Times New Roman"/>
                <w:sz w:val="20"/>
                <w:szCs w:val="20"/>
                <w:lang w:val="ro-RO"/>
              </w:rPr>
            </w:pPr>
          </w:p>
          <w:p w14:paraId="3B923C89" w14:textId="77777777" w:rsidR="0071563C" w:rsidRPr="00652FA0" w:rsidRDefault="0071563C" w:rsidP="0071563C">
            <w:pPr>
              <w:jc w:val="right"/>
              <w:rPr>
                <w:rFonts w:ascii="Times New Roman" w:hAnsi="Times New Roman" w:cs="Times New Roman"/>
                <w:sz w:val="20"/>
                <w:szCs w:val="20"/>
                <w:lang w:val="ro-RO"/>
              </w:rPr>
            </w:pPr>
          </w:p>
          <w:p w14:paraId="67A2AF8E" w14:textId="77777777" w:rsidR="0071563C" w:rsidRPr="00652FA0" w:rsidRDefault="0071563C" w:rsidP="0071563C">
            <w:pPr>
              <w:jc w:val="right"/>
              <w:rPr>
                <w:rFonts w:ascii="Times New Roman" w:hAnsi="Times New Roman" w:cs="Times New Roman"/>
                <w:sz w:val="20"/>
                <w:szCs w:val="20"/>
                <w:lang w:val="ro-RO"/>
              </w:rPr>
            </w:pPr>
          </w:p>
          <w:p w14:paraId="1ACA44B4" w14:textId="3FCC60B8" w:rsidR="0071563C" w:rsidRPr="00652FA0" w:rsidRDefault="0071563C" w:rsidP="0071563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Materiale și construcție</w:t>
            </w:r>
          </w:p>
          <w:p w14:paraId="178FAF29" w14:textId="77777777" w:rsidR="000341FB" w:rsidRPr="00652FA0" w:rsidRDefault="000341FB" w:rsidP="0071563C">
            <w:pPr>
              <w:jc w:val="right"/>
              <w:rPr>
                <w:rFonts w:ascii="Times New Roman" w:hAnsi="Times New Roman" w:cs="Times New Roman"/>
                <w:sz w:val="20"/>
                <w:szCs w:val="20"/>
                <w:lang w:val="ro-RO"/>
              </w:rPr>
            </w:pPr>
          </w:p>
          <w:p w14:paraId="626B88A8" w14:textId="77777777" w:rsidR="000341FB" w:rsidRPr="00652FA0" w:rsidRDefault="000341FB" w:rsidP="0071563C">
            <w:pPr>
              <w:jc w:val="right"/>
              <w:rPr>
                <w:rFonts w:ascii="Times New Roman" w:hAnsi="Times New Roman" w:cs="Times New Roman"/>
                <w:sz w:val="20"/>
                <w:szCs w:val="20"/>
                <w:lang w:val="ro-RO"/>
              </w:rPr>
            </w:pPr>
          </w:p>
          <w:p w14:paraId="400B636C" w14:textId="77777777" w:rsidR="000341FB" w:rsidRPr="00652FA0" w:rsidRDefault="000341FB" w:rsidP="0071563C">
            <w:pPr>
              <w:jc w:val="right"/>
              <w:rPr>
                <w:rFonts w:ascii="Times New Roman" w:hAnsi="Times New Roman" w:cs="Times New Roman"/>
                <w:sz w:val="20"/>
                <w:szCs w:val="20"/>
                <w:lang w:val="ro-RO"/>
              </w:rPr>
            </w:pPr>
          </w:p>
          <w:p w14:paraId="53C595E2" w14:textId="77777777" w:rsidR="000341FB" w:rsidRPr="00652FA0" w:rsidRDefault="000341FB" w:rsidP="0071563C">
            <w:pPr>
              <w:jc w:val="right"/>
              <w:rPr>
                <w:rFonts w:ascii="Times New Roman" w:hAnsi="Times New Roman" w:cs="Times New Roman"/>
                <w:sz w:val="20"/>
                <w:szCs w:val="20"/>
                <w:lang w:val="ro-RO"/>
              </w:rPr>
            </w:pPr>
          </w:p>
          <w:p w14:paraId="3951346A" w14:textId="77777777" w:rsidR="000341FB" w:rsidRPr="00652FA0" w:rsidRDefault="000341FB" w:rsidP="0071563C">
            <w:pPr>
              <w:jc w:val="right"/>
              <w:rPr>
                <w:rFonts w:ascii="Times New Roman" w:hAnsi="Times New Roman" w:cs="Times New Roman"/>
                <w:sz w:val="20"/>
                <w:szCs w:val="20"/>
                <w:lang w:val="ro-RO"/>
              </w:rPr>
            </w:pPr>
          </w:p>
          <w:p w14:paraId="7847CB9F" w14:textId="77777777" w:rsidR="000341FB" w:rsidRPr="00652FA0" w:rsidRDefault="000341FB" w:rsidP="0071563C">
            <w:pPr>
              <w:jc w:val="right"/>
              <w:rPr>
                <w:rFonts w:ascii="Times New Roman" w:hAnsi="Times New Roman" w:cs="Times New Roman"/>
                <w:sz w:val="20"/>
                <w:szCs w:val="20"/>
                <w:lang w:val="ro-RO"/>
              </w:rPr>
            </w:pPr>
          </w:p>
          <w:p w14:paraId="00E81931"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distribuire</w:t>
            </w:r>
          </w:p>
          <w:p w14:paraId="5521DF7A" w14:textId="77777777" w:rsidR="000341FB" w:rsidRPr="00652FA0" w:rsidRDefault="000341FB" w:rsidP="0071563C">
            <w:pPr>
              <w:jc w:val="right"/>
              <w:rPr>
                <w:rFonts w:ascii="Times New Roman" w:hAnsi="Times New Roman" w:cs="Times New Roman"/>
                <w:sz w:val="20"/>
                <w:szCs w:val="20"/>
                <w:lang w:val="ro-RO"/>
              </w:rPr>
            </w:pPr>
          </w:p>
          <w:p w14:paraId="12BF069E" w14:textId="77777777" w:rsidR="0071563C" w:rsidRPr="00652FA0" w:rsidRDefault="0071563C" w:rsidP="0071563C">
            <w:pPr>
              <w:jc w:val="right"/>
              <w:rPr>
                <w:rFonts w:ascii="Times New Roman" w:hAnsi="Times New Roman" w:cs="Times New Roman"/>
                <w:sz w:val="20"/>
                <w:szCs w:val="20"/>
                <w:lang w:val="ro-RO"/>
              </w:rPr>
            </w:pPr>
          </w:p>
          <w:p w14:paraId="0A2D0E0F" w14:textId="77777777" w:rsidR="0071563C" w:rsidRPr="00652FA0" w:rsidRDefault="0071563C" w:rsidP="0071563C">
            <w:pPr>
              <w:jc w:val="right"/>
              <w:rPr>
                <w:rFonts w:ascii="Times New Roman" w:hAnsi="Times New Roman" w:cs="Times New Roman"/>
                <w:sz w:val="20"/>
                <w:szCs w:val="20"/>
                <w:lang w:val="ro-RO"/>
              </w:rPr>
            </w:pPr>
          </w:p>
          <w:p w14:paraId="6D09C181" w14:textId="77777777" w:rsidR="0071563C" w:rsidRPr="00652FA0" w:rsidRDefault="0071563C" w:rsidP="0071563C">
            <w:pPr>
              <w:jc w:val="right"/>
              <w:rPr>
                <w:rFonts w:ascii="Times New Roman" w:hAnsi="Times New Roman" w:cs="Times New Roman"/>
                <w:sz w:val="20"/>
                <w:szCs w:val="20"/>
                <w:lang w:val="ro-RO"/>
              </w:rPr>
            </w:pPr>
          </w:p>
          <w:p w14:paraId="117DA8C2" w14:textId="77777777" w:rsidR="000341FB" w:rsidRPr="00652FA0" w:rsidRDefault="000341FB" w:rsidP="0071563C">
            <w:pPr>
              <w:jc w:val="right"/>
              <w:rPr>
                <w:rFonts w:ascii="Times New Roman" w:hAnsi="Times New Roman" w:cs="Times New Roman"/>
                <w:sz w:val="20"/>
                <w:szCs w:val="20"/>
                <w:lang w:val="ro-RO"/>
              </w:rPr>
            </w:pPr>
          </w:p>
          <w:p w14:paraId="03CE8C84" w14:textId="77777777" w:rsidR="000341FB" w:rsidRPr="00652FA0" w:rsidRDefault="000341FB" w:rsidP="0071563C">
            <w:pPr>
              <w:jc w:val="right"/>
              <w:rPr>
                <w:rFonts w:ascii="Times New Roman" w:hAnsi="Times New Roman" w:cs="Times New Roman"/>
                <w:sz w:val="20"/>
                <w:szCs w:val="20"/>
                <w:lang w:val="ro-RO"/>
              </w:rPr>
            </w:pPr>
          </w:p>
          <w:p w14:paraId="6A7F27C3"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Parametri de lucru</w:t>
            </w:r>
          </w:p>
          <w:p w14:paraId="2B396EF5" w14:textId="77777777" w:rsidR="000341FB" w:rsidRPr="00652FA0" w:rsidRDefault="000341FB" w:rsidP="0071563C">
            <w:pPr>
              <w:jc w:val="right"/>
              <w:rPr>
                <w:rFonts w:ascii="Times New Roman" w:hAnsi="Times New Roman" w:cs="Times New Roman"/>
                <w:sz w:val="20"/>
                <w:szCs w:val="20"/>
                <w:lang w:val="ro-RO"/>
              </w:rPr>
            </w:pPr>
          </w:p>
          <w:p w14:paraId="47869EF3" w14:textId="77777777" w:rsidR="008D25E4" w:rsidRPr="00652FA0" w:rsidRDefault="008D25E4" w:rsidP="0071563C">
            <w:pPr>
              <w:jc w:val="right"/>
              <w:rPr>
                <w:rFonts w:ascii="Times New Roman" w:hAnsi="Times New Roman" w:cs="Times New Roman"/>
                <w:sz w:val="20"/>
                <w:szCs w:val="20"/>
                <w:lang w:val="ro-RO"/>
              </w:rPr>
            </w:pPr>
          </w:p>
          <w:p w14:paraId="150EC02F" w14:textId="77777777" w:rsidR="008D25E4" w:rsidRPr="00652FA0" w:rsidRDefault="008D25E4" w:rsidP="0071563C">
            <w:pPr>
              <w:jc w:val="right"/>
              <w:rPr>
                <w:rFonts w:ascii="Times New Roman" w:hAnsi="Times New Roman" w:cs="Times New Roman"/>
                <w:sz w:val="20"/>
                <w:szCs w:val="20"/>
                <w:lang w:val="ro-RO"/>
              </w:rPr>
            </w:pPr>
          </w:p>
          <w:p w14:paraId="109C644C" w14:textId="21CC98D5" w:rsidR="008D25E4" w:rsidRPr="00652FA0" w:rsidRDefault="008D25E4" w:rsidP="0071563C">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tc>
        <w:tc>
          <w:tcPr>
            <w:tcW w:w="5409" w:type="dxa"/>
          </w:tcPr>
          <w:p w14:paraId="552B7954" w14:textId="5EDC96B4"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Compatibil cu </w:t>
            </w:r>
            <w:r w:rsidR="003E439C" w:rsidRPr="00652FA0">
              <w:rPr>
                <w:rFonts w:ascii="Times New Roman" w:hAnsi="Times New Roman" w:cs="Times New Roman"/>
                <w:sz w:val="20"/>
                <w:szCs w:val="20"/>
                <w:lang w:val="ro-RO"/>
              </w:rPr>
              <w:t>tractorul propus de ofertant</w:t>
            </w:r>
            <w:r w:rsidR="0008371A" w:rsidRPr="00652FA0">
              <w:rPr>
                <w:rFonts w:ascii="Times New Roman" w:hAnsi="Times New Roman" w:cs="Times New Roman"/>
                <w:sz w:val="20"/>
                <w:szCs w:val="20"/>
                <w:lang w:val="ro-RO"/>
              </w:rPr>
              <w:t>.</w:t>
            </w:r>
            <w:r w:rsidR="003E439C" w:rsidRPr="00652FA0">
              <w:rPr>
                <w:rFonts w:ascii="Times New Roman" w:hAnsi="Times New Roman" w:cs="Times New Roman"/>
                <w:sz w:val="20"/>
                <w:szCs w:val="20"/>
                <w:lang w:val="ro-RO"/>
              </w:rPr>
              <w:t xml:space="preserve"> </w:t>
            </w:r>
            <w:r w:rsidRPr="00652FA0">
              <w:rPr>
                <w:rFonts w:ascii="Times New Roman" w:hAnsi="Times New Roman" w:cs="Times New Roman"/>
                <w:sz w:val="20"/>
                <w:szCs w:val="20"/>
                <w:lang w:val="ro-RO"/>
              </w:rPr>
              <w:t xml:space="preserve"> </w:t>
            </w:r>
          </w:p>
          <w:p w14:paraId="7FDA70D1" w14:textId="63E1AB8F"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Sistem de prindere în </w:t>
            </w:r>
            <w:r w:rsidRPr="00652FA0">
              <w:rPr>
                <w:rFonts w:ascii="Times New Roman" w:hAnsi="Times New Roman" w:cs="Times New Roman"/>
                <w:b/>
                <w:bCs/>
                <w:sz w:val="20"/>
                <w:szCs w:val="20"/>
                <w:lang w:val="ro-RO"/>
              </w:rPr>
              <w:t>3 puncte categoria II</w:t>
            </w:r>
            <w:r w:rsidRPr="00652FA0">
              <w:rPr>
                <w:rFonts w:ascii="Times New Roman" w:hAnsi="Times New Roman" w:cs="Times New Roman"/>
                <w:sz w:val="20"/>
                <w:szCs w:val="20"/>
                <w:lang w:val="ro-RO"/>
              </w:rPr>
              <w:t xml:space="preserve"> sau echivalent. </w:t>
            </w:r>
          </w:p>
          <w:p w14:paraId="7A26F1F1" w14:textId="47661A18"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Acționare prin </w:t>
            </w:r>
            <w:r w:rsidRPr="00652FA0">
              <w:rPr>
                <w:rFonts w:ascii="Times New Roman" w:hAnsi="Times New Roman" w:cs="Times New Roman"/>
                <w:b/>
                <w:bCs/>
                <w:sz w:val="20"/>
                <w:szCs w:val="20"/>
                <w:lang w:val="ro-RO"/>
              </w:rPr>
              <w:t>priza de putere (PTO) 540 rpm</w:t>
            </w:r>
            <w:r w:rsidRPr="00652FA0">
              <w:rPr>
                <w:rFonts w:ascii="Times New Roman" w:hAnsi="Times New Roman" w:cs="Times New Roman"/>
                <w:sz w:val="20"/>
                <w:szCs w:val="20"/>
                <w:lang w:val="ro-RO"/>
              </w:rPr>
              <w:t>.</w:t>
            </w:r>
          </w:p>
          <w:p w14:paraId="68DA9FBD" w14:textId="77777777" w:rsidR="0071563C" w:rsidRPr="00652FA0" w:rsidRDefault="0071563C" w:rsidP="00621513">
            <w:pPr>
              <w:jc w:val="both"/>
              <w:rPr>
                <w:rFonts w:ascii="Times New Roman" w:hAnsi="Times New Roman" w:cs="Times New Roman"/>
                <w:sz w:val="20"/>
                <w:szCs w:val="20"/>
                <w:lang w:val="ro-RO"/>
              </w:rPr>
            </w:pPr>
          </w:p>
          <w:p w14:paraId="58490F62" w14:textId="5BBB7829"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Capacitatea buncărului: </w:t>
            </w:r>
            <w:r w:rsidRPr="00652FA0">
              <w:rPr>
                <w:rFonts w:ascii="Times New Roman" w:hAnsi="Times New Roman" w:cs="Times New Roman"/>
                <w:b/>
                <w:bCs/>
                <w:sz w:val="20"/>
                <w:szCs w:val="20"/>
                <w:lang w:val="ro-RO"/>
              </w:rPr>
              <w:t>minimum 1,0 m³</w:t>
            </w:r>
            <w:r w:rsidRPr="00652FA0">
              <w:rPr>
                <w:rFonts w:ascii="Times New Roman" w:hAnsi="Times New Roman" w:cs="Times New Roman"/>
                <w:sz w:val="20"/>
                <w:szCs w:val="20"/>
                <w:lang w:val="ro-RO"/>
              </w:rPr>
              <w:t xml:space="preserve">. </w:t>
            </w:r>
          </w:p>
          <w:p w14:paraId="0AC6EE47" w14:textId="77777777"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Greutate proprie: maximum </w:t>
            </w:r>
            <w:r w:rsidRPr="00652FA0">
              <w:rPr>
                <w:rFonts w:ascii="Times New Roman" w:hAnsi="Times New Roman" w:cs="Times New Roman"/>
                <w:b/>
                <w:bCs/>
                <w:sz w:val="20"/>
                <w:szCs w:val="20"/>
                <w:lang w:val="ro-RO"/>
              </w:rPr>
              <w:t>700 kg</w:t>
            </w:r>
            <w:r w:rsidRPr="00652FA0">
              <w:rPr>
                <w:rFonts w:ascii="Times New Roman" w:hAnsi="Times New Roman" w:cs="Times New Roman"/>
                <w:sz w:val="20"/>
                <w:szCs w:val="20"/>
                <w:lang w:val="ro-RO"/>
              </w:rPr>
              <w:t xml:space="preserve"> (fără încărcătură)</w:t>
            </w:r>
          </w:p>
          <w:p w14:paraId="05DFFCAB" w14:textId="02447972"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Sarcina utilă: </w:t>
            </w:r>
            <w:r w:rsidRPr="00652FA0">
              <w:rPr>
                <w:rFonts w:ascii="Times New Roman" w:hAnsi="Times New Roman" w:cs="Times New Roman"/>
                <w:b/>
                <w:bCs/>
                <w:sz w:val="20"/>
                <w:szCs w:val="20"/>
                <w:lang w:val="ro-RO"/>
              </w:rPr>
              <w:t>minimum 1.200 kg</w:t>
            </w:r>
            <w:r w:rsidRPr="00652FA0">
              <w:rPr>
                <w:rFonts w:ascii="Times New Roman" w:hAnsi="Times New Roman" w:cs="Times New Roman"/>
                <w:sz w:val="20"/>
                <w:szCs w:val="20"/>
                <w:lang w:val="ro-RO"/>
              </w:rPr>
              <w:t xml:space="preserve"> de material antiderapant.</w:t>
            </w:r>
          </w:p>
          <w:p w14:paraId="51EC1B14" w14:textId="77777777" w:rsidR="0071563C" w:rsidRPr="00652FA0" w:rsidRDefault="0071563C" w:rsidP="00621513">
            <w:pPr>
              <w:jc w:val="both"/>
              <w:rPr>
                <w:rFonts w:ascii="Times New Roman" w:hAnsi="Times New Roman" w:cs="Times New Roman"/>
                <w:sz w:val="20"/>
                <w:szCs w:val="20"/>
                <w:lang w:val="ro-RO"/>
              </w:rPr>
            </w:pPr>
          </w:p>
          <w:p w14:paraId="181363A2" w14:textId="6FF30D9A"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Buncăr realizat din </w:t>
            </w:r>
            <w:r w:rsidRPr="00652FA0">
              <w:rPr>
                <w:rFonts w:ascii="Times New Roman" w:hAnsi="Times New Roman" w:cs="Times New Roman"/>
                <w:b/>
                <w:bCs/>
                <w:sz w:val="20"/>
                <w:szCs w:val="20"/>
                <w:lang w:val="ro-RO"/>
              </w:rPr>
              <w:t>oțel carbon protejat anticoroziv</w:t>
            </w:r>
            <w:r w:rsidRPr="00652FA0">
              <w:rPr>
                <w:rFonts w:ascii="Times New Roman" w:hAnsi="Times New Roman" w:cs="Times New Roman"/>
                <w:sz w:val="20"/>
                <w:szCs w:val="20"/>
                <w:lang w:val="ro-RO"/>
              </w:rPr>
              <w:t xml:space="preserve"> sau oțel inoxidabil. </w:t>
            </w:r>
          </w:p>
          <w:p w14:paraId="3AE1FEAA" w14:textId="7ECBBC23"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Elemente de distribuire și componente expuse la uzură realizate din materiale rezistente la coroziune și abraziune. </w:t>
            </w:r>
          </w:p>
          <w:p w14:paraId="0AF39E2C" w14:textId="0D5AD20A" w:rsidR="0071563C" w:rsidRPr="00652FA0" w:rsidRDefault="0071563C"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Grilă de protecție în partea superioară pentru prevenirea introducerii corpurilor străine.</w:t>
            </w:r>
          </w:p>
          <w:p w14:paraId="1E6A3DC8" w14:textId="77777777" w:rsidR="0071563C" w:rsidRPr="00652FA0" w:rsidRDefault="0071563C" w:rsidP="00621513">
            <w:pPr>
              <w:jc w:val="both"/>
              <w:rPr>
                <w:rFonts w:ascii="Times New Roman" w:hAnsi="Times New Roman" w:cs="Times New Roman"/>
                <w:sz w:val="20"/>
                <w:szCs w:val="20"/>
                <w:lang w:val="ro-RO"/>
              </w:rPr>
            </w:pPr>
          </w:p>
          <w:p w14:paraId="24CB6ED0" w14:textId="4AD98E56"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Distribuire a nisipului, amestecului nisip-sare sau altor materiale antiderapante. </w:t>
            </w:r>
          </w:p>
          <w:p w14:paraId="2B66EE84" w14:textId="0621094C"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Acționare mecanică, hidraulică sau combinată. </w:t>
            </w:r>
          </w:p>
          <w:p w14:paraId="26D90656" w14:textId="52CA2AB7"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Reglarea debitului de împrăștiere din cabina tractorului sau direct pe utilaj. </w:t>
            </w:r>
          </w:p>
          <w:p w14:paraId="6ED4D68C" w14:textId="64AD00EC"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Disc/discuri de împrăștiere cu distribuție uniformă.</w:t>
            </w:r>
          </w:p>
          <w:p w14:paraId="7F16A0D9" w14:textId="77777777" w:rsidR="000341FB" w:rsidRPr="00652FA0" w:rsidRDefault="000341FB" w:rsidP="00621513">
            <w:pPr>
              <w:jc w:val="both"/>
              <w:rPr>
                <w:rFonts w:ascii="Times New Roman" w:hAnsi="Times New Roman" w:cs="Times New Roman"/>
                <w:sz w:val="20"/>
                <w:szCs w:val="20"/>
                <w:lang w:val="ro-RO"/>
              </w:rPr>
            </w:pPr>
          </w:p>
          <w:p w14:paraId="60A499A7" w14:textId="138971D2"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Lățime de împrăștiere reglabilă: </w:t>
            </w:r>
            <w:r w:rsidRPr="00652FA0">
              <w:rPr>
                <w:rFonts w:ascii="Times New Roman" w:hAnsi="Times New Roman" w:cs="Times New Roman"/>
                <w:b/>
                <w:bCs/>
                <w:sz w:val="20"/>
                <w:szCs w:val="20"/>
                <w:lang w:val="ro-RO"/>
              </w:rPr>
              <w:t>minimum 8 m</w:t>
            </w:r>
            <w:r w:rsidRPr="00652FA0">
              <w:rPr>
                <w:rFonts w:ascii="Times New Roman" w:hAnsi="Times New Roman" w:cs="Times New Roman"/>
                <w:sz w:val="20"/>
                <w:szCs w:val="20"/>
                <w:lang w:val="ro-RO"/>
              </w:rPr>
              <w:t xml:space="preserve">. </w:t>
            </w:r>
          </w:p>
          <w:p w14:paraId="25A79667" w14:textId="79259F55"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Debit reglabil al materialului distribuit. </w:t>
            </w:r>
          </w:p>
          <w:p w14:paraId="2941B520" w14:textId="42C0FBB6"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Viteză de lucru recomandată: </w:t>
            </w:r>
            <w:r w:rsidRPr="00652FA0">
              <w:rPr>
                <w:rFonts w:ascii="Times New Roman" w:hAnsi="Times New Roman" w:cs="Times New Roman"/>
                <w:b/>
                <w:bCs/>
                <w:sz w:val="20"/>
                <w:szCs w:val="20"/>
                <w:lang w:val="ro-RO"/>
              </w:rPr>
              <w:t>minimum</w:t>
            </w:r>
            <w:r w:rsidRPr="00652FA0">
              <w:rPr>
                <w:rFonts w:ascii="Times New Roman" w:hAnsi="Times New Roman" w:cs="Times New Roman"/>
                <w:sz w:val="20"/>
                <w:szCs w:val="20"/>
                <w:lang w:val="ro-RO"/>
              </w:rPr>
              <w:t xml:space="preserve"> </w:t>
            </w:r>
            <w:r w:rsidRPr="00652FA0">
              <w:rPr>
                <w:rFonts w:ascii="Times New Roman" w:hAnsi="Times New Roman" w:cs="Times New Roman"/>
                <w:b/>
                <w:bCs/>
                <w:sz w:val="20"/>
                <w:szCs w:val="20"/>
                <w:lang w:val="ro-RO"/>
              </w:rPr>
              <w:t>20 km/h</w:t>
            </w:r>
            <w:r w:rsidRPr="00652FA0">
              <w:rPr>
                <w:rFonts w:ascii="Times New Roman" w:hAnsi="Times New Roman" w:cs="Times New Roman"/>
                <w:sz w:val="20"/>
                <w:szCs w:val="20"/>
                <w:lang w:val="ro-RO"/>
              </w:rPr>
              <w:t>.</w:t>
            </w:r>
          </w:p>
          <w:p w14:paraId="2419578A" w14:textId="77777777" w:rsidR="0071563C" w:rsidRPr="00652FA0" w:rsidRDefault="0071563C" w:rsidP="00621513">
            <w:pPr>
              <w:jc w:val="both"/>
              <w:rPr>
                <w:rFonts w:ascii="Times New Roman" w:hAnsi="Times New Roman" w:cs="Times New Roman"/>
                <w:sz w:val="20"/>
                <w:szCs w:val="20"/>
                <w:lang w:val="ro-RO"/>
              </w:rPr>
            </w:pPr>
          </w:p>
          <w:p w14:paraId="5EA40ADA" w14:textId="4D996630" w:rsidR="008D25E4" w:rsidRPr="00652FA0" w:rsidRDefault="008D25E4" w:rsidP="008D25E4">
            <w:pPr>
              <w:spacing w:line="276" w:lineRule="auto"/>
              <w:jc w:val="both"/>
              <w:rPr>
                <w:rFonts w:ascii="Times New Roman" w:hAnsi="Times New Roman"/>
                <w:sz w:val="20"/>
                <w:szCs w:val="20"/>
                <w:lang w:val="ro-RO" w:eastAsia="ru-RU"/>
              </w:rPr>
            </w:pPr>
            <w:r w:rsidRPr="00652FA0">
              <w:rPr>
                <w:rFonts w:ascii="Times New Roman" w:hAnsi="Times New Roman"/>
                <w:sz w:val="20"/>
                <w:szCs w:val="20"/>
                <w:lang w:val="ro-RO" w:eastAsia="ru-RU"/>
              </w:rPr>
              <w:t xml:space="preserve">Garanție minimă: </w:t>
            </w:r>
            <w:r w:rsidRPr="00652FA0">
              <w:rPr>
                <w:rFonts w:ascii="Times New Roman" w:hAnsi="Times New Roman"/>
                <w:b/>
                <w:bCs/>
                <w:sz w:val="20"/>
                <w:szCs w:val="20"/>
                <w:lang w:val="ro-RO" w:eastAsia="ru-RU"/>
              </w:rPr>
              <w:t>12 luni</w:t>
            </w:r>
            <w:r w:rsidRPr="00652FA0">
              <w:rPr>
                <w:rFonts w:ascii="Times New Roman" w:hAnsi="Times New Roman"/>
                <w:sz w:val="20"/>
                <w:szCs w:val="20"/>
                <w:lang w:val="ro-RO" w:eastAsia="ru-RU"/>
              </w:rPr>
              <w:t xml:space="preserve">. </w:t>
            </w:r>
          </w:p>
          <w:p w14:paraId="30F6DBCF" w14:textId="77777777" w:rsidR="008D25E4" w:rsidRPr="00652FA0" w:rsidRDefault="008D25E4" w:rsidP="008D25E4">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Disponibilitatea pieselor de schimb pe întreaga perioadă de garanție.</w:t>
            </w:r>
          </w:p>
          <w:p w14:paraId="5AC07BCB" w14:textId="77777777" w:rsidR="008D25E4" w:rsidRPr="00652FA0" w:rsidRDefault="008D25E4" w:rsidP="00621513">
            <w:pPr>
              <w:jc w:val="both"/>
              <w:rPr>
                <w:rFonts w:ascii="Times New Roman" w:hAnsi="Times New Roman" w:cs="Times New Roman"/>
                <w:sz w:val="20"/>
                <w:szCs w:val="20"/>
                <w:lang w:val="ro-RO"/>
              </w:rPr>
            </w:pPr>
          </w:p>
        </w:tc>
      </w:tr>
      <w:tr w:rsidR="000341FB" w:rsidRPr="00652FA0" w14:paraId="202B8883" w14:textId="77777777" w:rsidTr="005A2C3A">
        <w:tc>
          <w:tcPr>
            <w:tcW w:w="817" w:type="dxa"/>
            <w:shd w:val="clear" w:color="auto" w:fill="DAEEF3" w:themeFill="accent5" w:themeFillTint="33"/>
          </w:tcPr>
          <w:p w14:paraId="08B81CC5" w14:textId="77777777" w:rsidR="000341FB" w:rsidRPr="00652FA0" w:rsidRDefault="000341FB">
            <w:pPr>
              <w:rPr>
                <w:rFonts w:ascii="Times New Roman" w:hAnsi="Times New Roman" w:cs="Times New Roman"/>
                <w:sz w:val="24"/>
                <w:szCs w:val="24"/>
                <w:lang w:val="ro-RO"/>
              </w:rPr>
            </w:pPr>
          </w:p>
        </w:tc>
        <w:tc>
          <w:tcPr>
            <w:tcW w:w="7813" w:type="dxa"/>
            <w:gridSpan w:val="2"/>
            <w:shd w:val="clear" w:color="auto" w:fill="DAEEF3" w:themeFill="accent5" w:themeFillTint="33"/>
          </w:tcPr>
          <w:p w14:paraId="665D30F1" w14:textId="2AA43E96" w:rsidR="000341FB" w:rsidRPr="00652FA0" w:rsidRDefault="000341FB">
            <w:pPr>
              <w:rPr>
                <w:rFonts w:ascii="Times New Roman" w:hAnsi="Times New Roman" w:cs="Times New Roman"/>
                <w:b/>
                <w:bCs/>
                <w:sz w:val="24"/>
                <w:szCs w:val="24"/>
                <w:lang w:val="ro-RO"/>
              </w:rPr>
            </w:pPr>
            <w:r w:rsidRPr="00652FA0">
              <w:rPr>
                <w:rFonts w:ascii="Times New Roman" w:hAnsi="Times New Roman" w:cs="Times New Roman"/>
                <w:b/>
                <w:bCs/>
                <w:sz w:val="24"/>
                <w:szCs w:val="24"/>
                <w:lang w:val="ro-RO"/>
              </w:rPr>
              <w:t>Cisternă de vidanjare atașată la tractor</w:t>
            </w:r>
          </w:p>
        </w:tc>
      </w:tr>
      <w:tr w:rsidR="000341FB" w:rsidRPr="00652FA0" w14:paraId="4C49E98C" w14:textId="77777777" w:rsidTr="005A2C3A">
        <w:tc>
          <w:tcPr>
            <w:tcW w:w="817" w:type="dxa"/>
            <w:shd w:val="clear" w:color="auto" w:fill="DAEEF3" w:themeFill="accent5" w:themeFillTint="33"/>
          </w:tcPr>
          <w:p w14:paraId="6F9A10F5" w14:textId="77777777" w:rsidR="000341FB" w:rsidRPr="00652FA0" w:rsidRDefault="000341FB">
            <w:pPr>
              <w:rPr>
                <w:rFonts w:ascii="Times New Roman" w:hAnsi="Times New Roman" w:cs="Times New Roman"/>
                <w:sz w:val="24"/>
                <w:szCs w:val="24"/>
                <w:lang w:val="ro-RO"/>
              </w:rPr>
            </w:pPr>
          </w:p>
        </w:tc>
        <w:tc>
          <w:tcPr>
            <w:tcW w:w="7813" w:type="dxa"/>
            <w:gridSpan w:val="2"/>
            <w:shd w:val="clear" w:color="auto" w:fill="DAEEF3" w:themeFill="accent5" w:themeFillTint="33"/>
          </w:tcPr>
          <w:p w14:paraId="21B52DC4" w14:textId="02EA6F1B" w:rsidR="000341FB" w:rsidRPr="00652FA0" w:rsidRDefault="000341FB" w:rsidP="000341FB">
            <w:pPr>
              <w:rPr>
                <w:rFonts w:ascii="Times New Roman" w:hAnsi="Times New Roman" w:cs="Times New Roman"/>
                <w:i/>
                <w:iCs/>
                <w:sz w:val="20"/>
                <w:szCs w:val="20"/>
                <w:lang w:val="ro-RO"/>
              </w:rPr>
            </w:pPr>
            <w:r w:rsidRPr="00652FA0">
              <w:rPr>
                <w:rFonts w:ascii="Times New Roman" w:hAnsi="Times New Roman" w:cs="Times New Roman"/>
                <w:i/>
                <w:iCs/>
                <w:sz w:val="20"/>
                <w:szCs w:val="20"/>
                <w:lang w:val="ro-RO"/>
              </w:rPr>
              <w:t>Cisternă de vidanjare destinată colectării, transportului și descărcării apelor uzate, nămolurilor lichide și altor deșeuri lichide nepericuloase. Utilizare în gospodăria comunală, agricultură și servicii de salubrizare.</w:t>
            </w:r>
          </w:p>
          <w:p w14:paraId="2B934850" w14:textId="77777777" w:rsidR="000341FB" w:rsidRPr="00652FA0" w:rsidRDefault="000341FB">
            <w:pPr>
              <w:rPr>
                <w:rFonts w:ascii="Times New Roman" w:hAnsi="Times New Roman" w:cs="Times New Roman"/>
                <w:sz w:val="24"/>
                <w:szCs w:val="24"/>
                <w:lang w:val="ro-RO"/>
              </w:rPr>
            </w:pPr>
          </w:p>
        </w:tc>
      </w:tr>
      <w:tr w:rsidR="0071563C" w:rsidRPr="00652FA0" w14:paraId="459C9620" w14:textId="77777777" w:rsidTr="005A2C3A">
        <w:tc>
          <w:tcPr>
            <w:tcW w:w="817" w:type="dxa"/>
          </w:tcPr>
          <w:p w14:paraId="4A917A73" w14:textId="77777777" w:rsidR="0071563C" w:rsidRPr="00652FA0" w:rsidRDefault="0071563C">
            <w:pPr>
              <w:rPr>
                <w:rFonts w:ascii="Times New Roman" w:hAnsi="Times New Roman" w:cs="Times New Roman"/>
                <w:sz w:val="24"/>
                <w:szCs w:val="24"/>
                <w:lang w:val="ro-RO"/>
              </w:rPr>
            </w:pPr>
          </w:p>
        </w:tc>
        <w:tc>
          <w:tcPr>
            <w:tcW w:w="2404" w:type="dxa"/>
          </w:tcPr>
          <w:p w14:paraId="0E6C07C8"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Compatibilitate</w:t>
            </w:r>
          </w:p>
          <w:p w14:paraId="0327C8F8" w14:textId="77777777" w:rsidR="000341FB" w:rsidRPr="00652FA0" w:rsidRDefault="000341FB" w:rsidP="000341FB">
            <w:pPr>
              <w:jc w:val="right"/>
              <w:rPr>
                <w:rFonts w:ascii="Times New Roman" w:hAnsi="Times New Roman" w:cs="Times New Roman"/>
                <w:b/>
                <w:bCs/>
                <w:sz w:val="20"/>
                <w:szCs w:val="20"/>
                <w:lang w:val="ro-RO"/>
              </w:rPr>
            </w:pPr>
          </w:p>
          <w:p w14:paraId="760B8B87" w14:textId="77777777" w:rsidR="000341FB" w:rsidRPr="00652FA0" w:rsidRDefault="000341FB" w:rsidP="000341FB">
            <w:pPr>
              <w:jc w:val="right"/>
              <w:rPr>
                <w:rFonts w:ascii="Times New Roman" w:hAnsi="Times New Roman" w:cs="Times New Roman"/>
                <w:b/>
                <w:bCs/>
                <w:sz w:val="20"/>
                <w:szCs w:val="20"/>
                <w:lang w:val="ro-RO"/>
              </w:rPr>
            </w:pPr>
          </w:p>
          <w:p w14:paraId="4BB9F5BE" w14:textId="77777777" w:rsidR="000341FB" w:rsidRPr="00652FA0" w:rsidRDefault="000341FB" w:rsidP="000341FB">
            <w:pPr>
              <w:jc w:val="right"/>
              <w:rPr>
                <w:rFonts w:ascii="Times New Roman" w:hAnsi="Times New Roman" w:cs="Times New Roman"/>
                <w:b/>
                <w:bCs/>
                <w:sz w:val="20"/>
                <w:szCs w:val="20"/>
                <w:lang w:val="ro-RO"/>
              </w:rPr>
            </w:pPr>
          </w:p>
          <w:p w14:paraId="5E6968BC"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Capacitatea cisternei</w:t>
            </w:r>
          </w:p>
          <w:p w14:paraId="57FB8187" w14:textId="77777777" w:rsidR="000341FB" w:rsidRPr="00652FA0" w:rsidRDefault="000341FB" w:rsidP="000341FB">
            <w:pPr>
              <w:jc w:val="right"/>
              <w:rPr>
                <w:rFonts w:ascii="Times New Roman" w:hAnsi="Times New Roman" w:cs="Times New Roman"/>
                <w:b/>
                <w:bCs/>
                <w:sz w:val="20"/>
                <w:szCs w:val="20"/>
                <w:lang w:val="ro-RO"/>
              </w:rPr>
            </w:pPr>
          </w:p>
          <w:p w14:paraId="613C38A2" w14:textId="77777777" w:rsidR="000341FB" w:rsidRPr="00652FA0" w:rsidRDefault="000341FB" w:rsidP="000341FB">
            <w:pPr>
              <w:jc w:val="right"/>
              <w:rPr>
                <w:rFonts w:ascii="Times New Roman" w:hAnsi="Times New Roman" w:cs="Times New Roman"/>
                <w:b/>
                <w:bCs/>
                <w:sz w:val="20"/>
                <w:szCs w:val="20"/>
                <w:lang w:val="ro-RO"/>
              </w:rPr>
            </w:pPr>
          </w:p>
          <w:p w14:paraId="132E8B81" w14:textId="766676A6" w:rsidR="000341FB" w:rsidRDefault="000341FB" w:rsidP="000341FB">
            <w:pPr>
              <w:jc w:val="right"/>
              <w:rPr>
                <w:rFonts w:ascii="Times New Roman" w:hAnsi="Times New Roman" w:cs="Times New Roman"/>
                <w:b/>
                <w:bCs/>
                <w:sz w:val="20"/>
                <w:szCs w:val="20"/>
                <w:lang w:val="ro-RO"/>
              </w:rPr>
            </w:pPr>
          </w:p>
          <w:p w14:paraId="53E2B477" w14:textId="63975448" w:rsidR="005C435C" w:rsidRDefault="005C435C" w:rsidP="000341FB">
            <w:pPr>
              <w:jc w:val="right"/>
              <w:rPr>
                <w:rFonts w:ascii="Times New Roman" w:hAnsi="Times New Roman" w:cs="Times New Roman"/>
                <w:b/>
                <w:bCs/>
                <w:sz w:val="20"/>
                <w:szCs w:val="20"/>
                <w:lang w:val="ro-RO"/>
              </w:rPr>
            </w:pPr>
          </w:p>
          <w:p w14:paraId="3F893901" w14:textId="3AE9E1AB" w:rsidR="005C435C" w:rsidRDefault="005C435C" w:rsidP="000341FB">
            <w:pPr>
              <w:jc w:val="right"/>
              <w:rPr>
                <w:rFonts w:ascii="Times New Roman" w:hAnsi="Times New Roman" w:cs="Times New Roman"/>
                <w:b/>
                <w:bCs/>
                <w:sz w:val="20"/>
                <w:szCs w:val="20"/>
                <w:lang w:val="ro-RO"/>
              </w:rPr>
            </w:pPr>
          </w:p>
          <w:p w14:paraId="39833D41" w14:textId="77777777" w:rsidR="005C435C" w:rsidRPr="00652FA0" w:rsidRDefault="005C435C" w:rsidP="000341FB">
            <w:pPr>
              <w:jc w:val="right"/>
              <w:rPr>
                <w:rFonts w:ascii="Times New Roman" w:hAnsi="Times New Roman" w:cs="Times New Roman"/>
                <w:b/>
                <w:bCs/>
                <w:sz w:val="20"/>
                <w:szCs w:val="20"/>
                <w:lang w:val="ro-RO"/>
              </w:rPr>
            </w:pPr>
          </w:p>
          <w:p w14:paraId="58B7DE03"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vidare</w:t>
            </w:r>
          </w:p>
          <w:p w14:paraId="385E2560" w14:textId="77777777" w:rsidR="000341FB" w:rsidRPr="00652FA0" w:rsidRDefault="000341FB" w:rsidP="000341FB">
            <w:pPr>
              <w:jc w:val="right"/>
              <w:rPr>
                <w:rFonts w:ascii="Times New Roman" w:hAnsi="Times New Roman" w:cs="Times New Roman"/>
                <w:sz w:val="20"/>
                <w:szCs w:val="20"/>
                <w:lang w:val="ro-RO"/>
              </w:rPr>
            </w:pPr>
          </w:p>
          <w:p w14:paraId="5B70AB53" w14:textId="77777777" w:rsidR="000341FB" w:rsidRPr="00652FA0" w:rsidRDefault="000341FB" w:rsidP="000341FB">
            <w:pPr>
              <w:jc w:val="right"/>
              <w:rPr>
                <w:rFonts w:ascii="Times New Roman" w:hAnsi="Times New Roman" w:cs="Times New Roman"/>
                <w:sz w:val="20"/>
                <w:szCs w:val="20"/>
                <w:lang w:val="ro-RO"/>
              </w:rPr>
            </w:pPr>
          </w:p>
          <w:p w14:paraId="4737B88B" w14:textId="77777777" w:rsidR="000341FB" w:rsidRPr="00652FA0" w:rsidRDefault="000341FB" w:rsidP="000341FB">
            <w:pPr>
              <w:jc w:val="right"/>
              <w:rPr>
                <w:rFonts w:ascii="Times New Roman" w:hAnsi="Times New Roman" w:cs="Times New Roman"/>
                <w:sz w:val="20"/>
                <w:szCs w:val="20"/>
                <w:lang w:val="ro-RO"/>
              </w:rPr>
            </w:pPr>
          </w:p>
          <w:p w14:paraId="4B7C6604" w14:textId="77777777" w:rsidR="000341FB" w:rsidRPr="00652FA0" w:rsidRDefault="000341FB" w:rsidP="000341FB">
            <w:pPr>
              <w:jc w:val="right"/>
              <w:rPr>
                <w:rFonts w:ascii="Times New Roman" w:hAnsi="Times New Roman" w:cs="Times New Roman"/>
                <w:sz w:val="20"/>
                <w:szCs w:val="20"/>
                <w:lang w:val="ro-RO"/>
              </w:rPr>
            </w:pPr>
          </w:p>
          <w:p w14:paraId="2748866A" w14:textId="77777777" w:rsidR="000341FB" w:rsidRPr="00652FA0" w:rsidRDefault="000341FB" w:rsidP="000341FB">
            <w:pPr>
              <w:jc w:val="right"/>
              <w:rPr>
                <w:rFonts w:ascii="Times New Roman" w:hAnsi="Times New Roman" w:cs="Times New Roman"/>
                <w:sz w:val="20"/>
                <w:szCs w:val="20"/>
                <w:lang w:val="ro-RO"/>
              </w:rPr>
            </w:pPr>
          </w:p>
          <w:p w14:paraId="146034DF" w14:textId="77777777" w:rsidR="000341FB" w:rsidRPr="00652FA0" w:rsidRDefault="000341FB" w:rsidP="000341FB">
            <w:pPr>
              <w:jc w:val="right"/>
              <w:rPr>
                <w:rFonts w:ascii="Times New Roman" w:hAnsi="Times New Roman" w:cs="Times New Roman"/>
                <w:sz w:val="20"/>
                <w:szCs w:val="20"/>
                <w:lang w:val="ro-RO"/>
              </w:rPr>
            </w:pPr>
          </w:p>
          <w:p w14:paraId="3AD6BEC4"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lastRenderedPageBreak/>
              <w:t>Sistem de încărcare și descărcare</w:t>
            </w:r>
          </w:p>
          <w:p w14:paraId="0A79F44E" w14:textId="77777777" w:rsidR="000341FB" w:rsidRPr="00652FA0" w:rsidRDefault="000341FB" w:rsidP="000341FB">
            <w:pPr>
              <w:jc w:val="right"/>
              <w:rPr>
                <w:rFonts w:ascii="Times New Roman" w:hAnsi="Times New Roman" w:cs="Times New Roman"/>
                <w:b/>
                <w:bCs/>
                <w:sz w:val="20"/>
                <w:szCs w:val="20"/>
                <w:lang w:val="ro-RO"/>
              </w:rPr>
            </w:pPr>
          </w:p>
          <w:p w14:paraId="62703348" w14:textId="77777777" w:rsidR="000341FB" w:rsidRPr="00652FA0" w:rsidRDefault="000341FB" w:rsidP="000341FB">
            <w:pPr>
              <w:jc w:val="right"/>
              <w:rPr>
                <w:rFonts w:ascii="Times New Roman" w:hAnsi="Times New Roman" w:cs="Times New Roman"/>
                <w:b/>
                <w:bCs/>
                <w:sz w:val="20"/>
                <w:szCs w:val="20"/>
                <w:lang w:val="ro-RO"/>
              </w:rPr>
            </w:pPr>
          </w:p>
          <w:p w14:paraId="2518A383" w14:textId="77777777" w:rsidR="000341FB" w:rsidRPr="00652FA0" w:rsidRDefault="000341FB" w:rsidP="000341FB">
            <w:pPr>
              <w:jc w:val="right"/>
              <w:rPr>
                <w:rFonts w:ascii="Times New Roman" w:hAnsi="Times New Roman" w:cs="Times New Roman"/>
                <w:b/>
                <w:bCs/>
                <w:sz w:val="20"/>
                <w:szCs w:val="20"/>
                <w:lang w:val="ro-RO"/>
              </w:rPr>
            </w:pPr>
          </w:p>
          <w:p w14:paraId="1240347F"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Șasiu și sistem de rulare</w:t>
            </w:r>
          </w:p>
          <w:p w14:paraId="3E295734" w14:textId="77777777" w:rsidR="000341FB" w:rsidRPr="00652FA0" w:rsidRDefault="000341FB" w:rsidP="000341FB">
            <w:pPr>
              <w:jc w:val="right"/>
              <w:rPr>
                <w:rFonts w:ascii="Times New Roman" w:hAnsi="Times New Roman" w:cs="Times New Roman"/>
                <w:b/>
                <w:bCs/>
                <w:sz w:val="20"/>
                <w:szCs w:val="20"/>
                <w:lang w:val="ro-RO"/>
              </w:rPr>
            </w:pPr>
          </w:p>
          <w:p w14:paraId="3CDC2FB0" w14:textId="77777777" w:rsidR="000341FB" w:rsidRPr="00652FA0" w:rsidRDefault="000341FB" w:rsidP="000341FB">
            <w:pPr>
              <w:jc w:val="right"/>
              <w:rPr>
                <w:rFonts w:ascii="Times New Roman" w:hAnsi="Times New Roman" w:cs="Times New Roman"/>
                <w:b/>
                <w:bCs/>
                <w:sz w:val="20"/>
                <w:szCs w:val="20"/>
                <w:lang w:val="ro-RO"/>
              </w:rPr>
            </w:pPr>
          </w:p>
          <w:p w14:paraId="30918134" w14:textId="77777777" w:rsidR="000341FB" w:rsidRPr="00652FA0" w:rsidRDefault="000341FB" w:rsidP="000341FB">
            <w:pPr>
              <w:jc w:val="right"/>
              <w:rPr>
                <w:rFonts w:ascii="Times New Roman" w:hAnsi="Times New Roman" w:cs="Times New Roman"/>
                <w:b/>
                <w:bCs/>
                <w:sz w:val="20"/>
                <w:szCs w:val="20"/>
                <w:lang w:val="ro-RO"/>
              </w:rPr>
            </w:pPr>
          </w:p>
          <w:p w14:paraId="4D28AF60" w14:textId="77777777" w:rsidR="000341FB" w:rsidRPr="00652FA0" w:rsidRDefault="000341FB" w:rsidP="000341FB">
            <w:pPr>
              <w:jc w:val="right"/>
              <w:rPr>
                <w:rFonts w:ascii="Times New Roman" w:hAnsi="Times New Roman" w:cs="Times New Roman"/>
                <w:b/>
                <w:bCs/>
                <w:sz w:val="20"/>
                <w:szCs w:val="20"/>
                <w:lang w:val="ro-RO"/>
              </w:rPr>
            </w:pPr>
          </w:p>
          <w:p w14:paraId="07DC700F" w14:textId="77777777" w:rsidR="000341FB" w:rsidRPr="00652FA0" w:rsidRDefault="000341FB" w:rsidP="000341F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Parametri de exploatare</w:t>
            </w:r>
          </w:p>
          <w:p w14:paraId="2C6D5E62" w14:textId="77777777" w:rsidR="00172FCB" w:rsidRPr="00652FA0" w:rsidRDefault="00172FCB" w:rsidP="000341FB">
            <w:pPr>
              <w:jc w:val="right"/>
              <w:rPr>
                <w:rFonts w:ascii="Times New Roman" w:hAnsi="Times New Roman" w:cs="Times New Roman"/>
                <w:b/>
                <w:bCs/>
                <w:sz w:val="20"/>
                <w:szCs w:val="20"/>
                <w:lang w:val="ro-RO"/>
              </w:rPr>
            </w:pPr>
          </w:p>
          <w:p w14:paraId="49079E45" w14:textId="77777777" w:rsidR="00172FCB" w:rsidRPr="00652FA0" w:rsidRDefault="00172FCB" w:rsidP="000341FB">
            <w:pPr>
              <w:jc w:val="right"/>
              <w:rPr>
                <w:rFonts w:ascii="Times New Roman" w:hAnsi="Times New Roman" w:cs="Times New Roman"/>
                <w:b/>
                <w:bCs/>
                <w:sz w:val="20"/>
                <w:szCs w:val="20"/>
                <w:lang w:val="ro-RO"/>
              </w:rPr>
            </w:pPr>
          </w:p>
          <w:p w14:paraId="3E45BDF8" w14:textId="77777777" w:rsidR="00172FCB" w:rsidRPr="00652FA0" w:rsidRDefault="00172FCB" w:rsidP="000341FB">
            <w:pPr>
              <w:jc w:val="right"/>
              <w:rPr>
                <w:rFonts w:ascii="Times New Roman" w:hAnsi="Times New Roman" w:cs="Times New Roman"/>
                <w:b/>
                <w:bCs/>
                <w:sz w:val="20"/>
                <w:szCs w:val="20"/>
                <w:lang w:val="ro-RO"/>
              </w:rPr>
            </w:pPr>
          </w:p>
          <w:p w14:paraId="320F217B" w14:textId="77777777" w:rsidR="00280942" w:rsidRPr="00652FA0" w:rsidRDefault="00280942" w:rsidP="00172FCB">
            <w:pPr>
              <w:jc w:val="right"/>
              <w:rPr>
                <w:rFonts w:ascii="Times New Roman" w:hAnsi="Times New Roman" w:cs="Times New Roman"/>
                <w:b/>
                <w:bCs/>
                <w:sz w:val="20"/>
                <w:szCs w:val="20"/>
                <w:lang w:val="ro-RO"/>
              </w:rPr>
            </w:pPr>
          </w:p>
          <w:p w14:paraId="302F3BC7" w14:textId="2D678BCA" w:rsidR="00172FCB" w:rsidRPr="00652FA0" w:rsidRDefault="00172FCB" w:rsidP="00172FC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Siguranță</w:t>
            </w:r>
          </w:p>
          <w:p w14:paraId="2CDEC415" w14:textId="77777777" w:rsidR="00172FCB" w:rsidRPr="00652FA0" w:rsidRDefault="00172FCB" w:rsidP="00172FCB">
            <w:pPr>
              <w:jc w:val="right"/>
              <w:rPr>
                <w:rFonts w:ascii="Times New Roman" w:hAnsi="Times New Roman" w:cs="Times New Roman"/>
                <w:b/>
                <w:bCs/>
                <w:sz w:val="20"/>
                <w:szCs w:val="20"/>
                <w:lang w:val="ro-RO"/>
              </w:rPr>
            </w:pPr>
          </w:p>
          <w:p w14:paraId="3ADD915D" w14:textId="77777777" w:rsidR="00172FCB" w:rsidRPr="00652FA0" w:rsidRDefault="00172FCB" w:rsidP="00172FCB">
            <w:pPr>
              <w:jc w:val="right"/>
              <w:rPr>
                <w:rFonts w:ascii="Times New Roman" w:hAnsi="Times New Roman" w:cs="Times New Roman"/>
                <w:b/>
                <w:bCs/>
                <w:sz w:val="20"/>
                <w:szCs w:val="20"/>
                <w:lang w:val="ro-RO"/>
              </w:rPr>
            </w:pPr>
          </w:p>
          <w:p w14:paraId="69A55F31" w14:textId="77777777" w:rsidR="00172FCB" w:rsidRPr="00652FA0" w:rsidRDefault="00172FCB" w:rsidP="00172FCB">
            <w:pPr>
              <w:jc w:val="right"/>
              <w:rPr>
                <w:rFonts w:ascii="Times New Roman" w:hAnsi="Times New Roman" w:cs="Times New Roman"/>
                <w:b/>
                <w:bCs/>
                <w:sz w:val="20"/>
                <w:szCs w:val="20"/>
                <w:lang w:val="ro-RO"/>
              </w:rPr>
            </w:pPr>
          </w:p>
          <w:p w14:paraId="5CC43D5A" w14:textId="77777777" w:rsidR="00172FCB" w:rsidRPr="00652FA0" w:rsidRDefault="00172FCB" w:rsidP="00172FCB">
            <w:pPr>
              <w:jc w:val="right"/>
              <w:rPr>
                <w:rFonts w:ascii="Times New Roman" w:hAnsi="Times New Roman" w:cs="Times New Roman"/>
                <w:b/>
                <w:bCs/>
                <w:sz w:val="20"/>
                <w:szCs w:val="20"/>
                <w:lang w:val="ro-RO"/>
              </w:rPr>
            </w:pPr>
          </w:p>
          <w:p w14:paraId="172EB576" w14:textId="77777777" w:rsidR="00172FCB" w:rsidRPr="00652FA0" w:rsidRDefault="00172FCB" w:rsidP="00172FCB">
            <w:pPr>
              <w:jc w:val="right"/>
              <w:rPr>
                <w:rFonts w:ascii="Times New Roman" w:hAnsi="Times New Roman" w:cs="Times New Roman"/>
                <w:b/>
                <w:bCs/>
                <w:sz w:val="20"/>
                <w:szCs w:val="20"/>
                <w:lang w:val="ro-RO"/>
              </w:rPr>
            </w:pPr>
          </w:p>
          <w:p w14:paraId="053D68DB" w14:textId="045962B9" w:rsidR="00172FCB" w:rsidRPr="00652FA0" w:rsidRDefault="00172FCB" w:rsidP="00172FCB">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p w14:paraId="3310AC3A" w14:textId="77777777" w:rsidR="00172FCB" w:rsidRPr="00652FA0" w:rsidRDefault="00172FCB" w:rsidP="00172FCB">
            <w:pPr>
              <w:jc w:val="right"/>
              <w:rPr>
                <w:rFonts w:ascii="Times New Roman" w:hAnsi="Times New Roman" w:cs="Times New Roman"/>
                <w:sz w:val="20"/>
                <w:szCs w:val="20"/>
                <w:lang w:val="ro-RO"/>
              </w:rPr>
            </w:pPr>
          </w:p>
          <w:p w14:paraId="4B85B09A" w14:textId="77777777" w:rsidR="00172FCB" w:rsidRPr="00652FA0" w:rsidRDefault="00172FCB" w:rsidP="000341FB">
            <w:pPr>
              <w:jc w:val="right"/>
              <w:rPr>
                <w:rFonts w:ascii="Times New Roman" w:hAnsi="Times New Roman" w:cs="Times New Roman"/>
                <w:sz w:val="20"/>
                <w:szCs w:val="20"/>
                <w:lang w:val="ro-RO"/>
              </w:rPr>
            </w:pPr>
          </w:p>
          <w:p w14:paraId="4A135868" w14:textId="77777777" w:rsidR="0071563C" w:rsidRPr="00652FA0" w:rsidRDefault="0071563C">
            <w:pPr>
              <w:rPr>
                <w:rFonts w:ascii="Times New Roman" w:hAnsi="Times New Roman" w:cs="Times New Roman"/>
                <w:sz w:val="20"/>
                <w:szCs w:val="20"/>
                <w:lang w:val="ro-RO"/>
              </w:rPr>
            </w:pPr>
          </w:p>
        </w:tc>
        <w:tc>
          <w:tcPr>
            <w:tcW w:w="5409" w:type="dxa"/>
          </w:tcPr>
          <w:p w14:paraId="0783F6B2" w14:textId="77777777" w:rsidR="005243FC" w:rsidRPr="00652FA0" w:rsidRDefault="005243FC" w:rsidP="005243FC">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lastRenderedPageBreak/>
              <w:t xml:space="preserve">Compatibil cu tractorul propus de ofertant.  </w:t>
            </w:r>
          </w:p>
          <w:p w14:paraId="3494453D" w14:textId="18AAA0D0"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Cuplare prin timonă și sistem de tractare compatibil cu tractorul. </w:t>
            </w:r>
          </w:p>
          <w:p w14:paraId="3730F6F3" w14:textId="4BC94752"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Acționarea pompei de vid prin </w:t>
            </w:r>
            <w:r w:rsidRPr="00652FA0">
              <w:rPr>
                <w:rFonts w:ascii="Times New Roman" w:hAnsi="Times New Roman" w:cs="Times New Roman"/>
                <w:b/>
                <w:bCs/>
                <w:sz w:val="20"/>
                <w:szCs w:val="20"/>
                <w:lang w:val="ro-RO"/>
              </w:rPr>
              <w:t>priza de putere (PTO) 540 rpm</w:t>
            </w:r>
            <w:r w:rsidRPr="00652FA0">
              <w:rPr>
                <w:rFonts w:ascii="Times New Roman" w:hAnsi="Times New Roman" w:cs="Times New Roman"/>
                <w:sz w:val="20"/>
                <w:szCs w:val="20"/>
                <w:lang w:val="ro-RO"/>
              </w:rPr>
              <w:t>.</w:t>
            </w:r>
          </w:p>
          <w:p w14:paraId="4378833E" w14:textId="77777777" w:rsidR="0071563C" w:rsidRPr="00652FA0" w:rsidRDefault="0071563C" w:rsidP="00621513">
            <w:pPr>
              <w:jc w:val="both"/>
              <w:rPr>
                <w:rFonts w:ascii="Times New Roman" w:hAnsi="Times New Roman" w:cs="Times New Roman"/>
                <w:sz w:val="20"/>
                <w:szCs w:val="20"/>
                <w:lang w:val="ro-RO"/>
              </w:rPr>
            </w:pPr>
          </w:p>
          <w:p w14:paraId="07D2F4E5" w14:textId="43042934"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Capacitate utilă: </w:t>
            </w:r>
            <w:r w:rsidRPr="00652FA0">
              <w:rPr>
                <w:rFonts w:ascii="Times New Roman" w:hAnsi="Times New Roman" w:cs="Times New Roman"/>
                <w:b/>
                <w:bCs/>
                <w:sz w:val="20"/>
                <w:szCs w:val="20"/>
                <w:lang w:val="ro-RO"/>
              </w:rPr>
              <w:t>minimum 4.000 litri</w:t>
            </w:r>
            <w:r w:rsidRPr="00652FA0">
              <w:rPr>
                <w:rFonts w:ascii="Times New Roman" w:hAnsi="Times New Roman" w:cs="Times New Roman"/>
                <w:sz w:val="20"/>
                <w:szCs w:val="20"/>
                <w:lang w:val="ro-RO"/>
              </w:rPr>
              <w:t xml:space="preserve">. </w:t>
            </w:r>
          </w:p>
          <w:p w14:paraId="4309AA04" w14:textId="154870E3"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Rezervor cilindric realiza</w:t>
            </w:r>
            <w:r w:rsidR="005C435C">
              <w:rPr>
                <w:rFonts w:ascii="Times New Roman" w:hAnsi="Times New Roman" w:cs="Times New Roman"/>
                <w:sz w:val="20"/>
                <w:szCs w:val="20"/>
                <w:lang w:val="ro-RO"/>
              </w:rPr>
              <w:t xml:space="preserve">t din oțel de înaltă rezistență, </w:t>
            </w:r>
            <w:r w:rsidRPr="00652FA0">
              <w:rPr>
                <w:rFonts w:ascii="Times New Roman" w:hAnsi="Times New Roman" w:cs="Times New Roman"/>
                <w:sz w:val="20"/>
                <w:szCs w:val="20"/>
                <w:lang w:val="ro-RO"/>
              </w:rPr>
              <w:t xml:space="preserve"> </w:t>
            </w:r>
            <w:r w:rsidR="005C435C" w:rsidRPr="000B1E55">
              <w:rPr>
                <w:rFonts w:ascii="Times New Roman" w:hAnsi="Times New Roman" w:cs="Times New Roman"/>
                <w:b/>
                <w:sz w:val="20"/>
                <w:szCs w:val="20"/>
                <w:lang w:val="ro-RO"/>
              </w:rPr>
              <w:t>rezervor metalic prevăzut cu protecție anticorozivă realizată prin galvanizare la cald. Astfel, cisterna executată din metal protejat exclusiv prin vopsire nu va fi acceptată</w:t>
            </w:r>
            <w:r w:rsidR="005C435C">
              <w:rPr>
                <w:rFonts w:ascii="Times New Roman" w:hAnsi="Times New Roman" w:cs="Times New Roman"/>
                <w:sz w:val="20"/>
                <w:szCs w:val="20"/>
                <w:lang w:val="ro-RO"/>
              </w:rPr>
              <w:t>.</w:t>
            </w:r>
          </w:p>
          <w:p w14:paraId="64CC3777" w14:textId="18FE4AC7"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Grosimea minimă a pereților rezervorului: </w:t>
            </w:r>
            <w:r w:rsidRPr="00652FA0">
              <w:rPr>
                <w:rFonts w:ascii="Times New Roman" w:hAnsi="Times New Roman" w:cs="Times New Roman"/>
                <w:b/>
                <w:bCs/>
                <w:sz w:val="20"/>
                <w:szCs w:val="20"/>
                <w:lang w:val="ro-RO"/>
              </w:rPr>
              <w:t>4 mm</w:t>
            </w:r>
            <w:r w:rsidRPr="00652FA0">
              <w:rPr>
                <w:rFonts w:ascii="Times New Roman" w:hAnsi="Times New Roman" w:cs="Times New Roman"/>
                <w:sz w:val="20"/>
                <w:szCs w:val="20"/>
                <w:lang w:val="ro-RO"/>
              </w:rPr>
              <w:t>.</w:t>
            </w:r>
          </w:p>
          <w:p w14:paraId="18A8957D" w14:textId="77777777" w:rsidR="005C435C" w:rsidRPr="00652FA0" w:rsidRDefault="005C435C" w:rsidP="00621513">
            <w:pPr>
              <w:jc w:val="both"/>
              <w:rPr>
                <w:rFonts w:ascii="Times New Roman" w:hAnsi="Times New Roman" w:cs="Times New Roman"/>
                <w:sz w:val="20"/>
                <w:szCs w:val="20"/>
                <w:lang w:val="ro-RO"/>
              </w:rPr>
            </w:pPr>
          </w:p>
          <w:p w14:paraId="5889A940" w14:textId="0F4DA859"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Pompă de vid cu capacitatea minimă de </w:t>
            </w:r>
            <w:r w:rsidRPr="00652FA0">
              <w:rPr>
                <w:rFonts w:ascii="Times New Roman" w:hAnsi="Times New Roman" w:cs="Times New Roman"/>
                <w:b/>
                <w:bCs/>
                <w:sz w:val="20"/>
                <w:szCs w:val="20"/>
                <w:lang w:val="ro-RO"/>
              </w:rPr>
              <w:t>4.000 l/min</w:t>
            </w:r>
            <w:r w:rsidRPr="00652FA0">
              <w:rPr>
                <w:rFonts w:ascii="Times New Roman" w:hAnsi="Times New Roman" w:cs="Times New Roman"/>
                <w:sz w:val="20"/>
                <w:szCs w:val="20"/>
                <w:lang w:val="ro-RO"/>
              </w:rPr>
              <w:t xml:space="preserve">. </w:t>
            </w:r>
          </w:p>
          <w:p w14:paraId="342EDEEE" w14:textId="3E71DA42"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Presiune de lucru adecvată pentru încărcarea și descărcarea rapidă a cisternei. </w:t>
            </w:r>
          </w:p>
          <w:p w14:paraId="052B32C5" w14:textId="45CF166F"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Protecție împotriva supraplinului prin separator și su</w:t>
            </w:r>
            <w:bookmarkStart w:id="0" w:name="_GoBack"/>
            <w:bookmarkEnd w:id="0"/>
            <w:r w:rsidRPr="00652FA0">
              <w:rPr>
                <w:rFonts w:ascii="Times New Roman" w:hAnsi="Times New Roman" w:cs="Times New Roman"/>
                <w:sz w:val="20"/>
                <w:szCs w:val="20"/>
                <w:lang w:val="ro-RO"/>
              </w:rPr>
              <w:t xml:space="preserve">papă de siguranță. </w:t>
            </w:r>
          </w:p>
          <w:p w14:paraId="65476F07" w14:textId="790FA170"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Manometru pentru monitorizarea presiunii și a vidului.</w:t>
            </w:r>
          </w:p>
          <w:p w14:paraId="45E4028D" w14:textId="77777777" w:rsidR="000341FB" w:rsidRPr="00652FA0" w:rsidRDefault="000341FB" w:rsidP="00621513">
            <w:pPr>
              <w:jc w:val="both"/>
              <w:rPr>
                <w:rFonts w:ascii="Times New Roman" w:hAnsi="Times New Roman" w:cs="Times New Roman"/>
                <w:sz w:val="20"/>
                <w:szCs w:val="20"/>
                <w:lang w:val="ro-RO"/>
              </w:rPr>
            </w:pPr>
          </w:p>
          <w:p w14:paraId="3F8E8866" w14:textId="226D7B91"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Furtun de absorbție cu diametrul minim </w:t>
            </w:r>
            <w:r w:rsidRPr="00652FA0">
              <w:rPr>
                <w:rFonts w:ascii="Times New Roman" w:hAnsi="Times New Roman" w:cs="Times New Roman"/>
                <w:b/>
                <w:bCs/>
                <w:sz w:val="20"/>
                <w:szCs w:val="20"/>
                <w:lang w:val="ro-RO"/>
              </w:rPr>
              <w:t>Ø100 mm</w:t>
            </w:r>
            <w:r w:rsidRPr="00652FA0">
              <w:rPr>
                <w:rFonts w:ascii="Times New Roman" w:hAnsi="Times New Roman" w:cs="Times New Roman"/>
                <w:sz w:val="20"/>
                <w:szCs w:val="20"/>
                <w:lang w:val="ro-RO"/>
              </w:rPr>
              <w:t xml:space="preserve">. </w:t>
            </w:r>
          </w:p>
          <w:p w14:paraId="5A137444" w14:textId="52B0FC8B"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lastRenderedPageBreak/>
              <w:t xml:space="preserve">Lungimea furtunului: minimum </w:t>
            </w:r>
            <w:r w:rsidRPr="00652FA0">
              <w:rPr>
                <w:rFonts w:ascii="Times New Roman" w:hAnsi="Times New Roman" w:cs="Times New Roman"/>
                <w:b/>
                <w:bCs/>
                <w:sz w:val="20"/>
                <w:szCs w:val="20"/>
                <w:lang w:val="ro-RO"/>
              </w:rPr>
              <w:t>6 m</w:t>
            </w:r>
            <w:r w:rsidRPr="00652FA0">
              <w:rPr>
                <w:rFonts w:ascii="Times New Roman" w:hAnsi="Times New Roman" w:cs="Times New Roman"/>
                <w:sz w:val="20"/>
                <w:szCs w:val="20"/>
                <w:lang w:val="ro-RO"/>
              </w:rPr>
              <w:t xml:space="preserve">. </w:t>
            </w:r>
          </w:p>
          <w:p w14:paraId="37602BEC" w14:textId="0C696097"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Descărcare prin presiune și/sau gravitațional. </w:t>
            </w:r>
          </w:p>
          <w:p w14:paraId="7F81C0B1" w14:textId="46159FF1"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Supape de închidere etanșe și ușor accesibile.</w:t>
            </w:r>
          </w:p>
          <w:p w14:paraId="37D7F994" w14:textId="77777777" w:rsidR="000341FB" w:rsidRPr="00652FA0" w:rsidRDefault="000341FB" w:rsidP="00621513">
            <w:pPr>
              <w:jc w:val="both"/>
              <w:rPr>
                <w:rFonts w:ascii="Times New Roman" w:hAnsi="Times New Roman" w:cs="Times New Roman"/>
                <w:sz w:val="20"/>
                <w:szCs w:val="20"/>
                <w:lang w:val="ro-RO"/>
              </w:rPr>
            </w:pPr>
          </w:p>
          <w:p w14:paraId="3347604E" w14:textId="4A6DC4FD"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Șasiu robust din oțel structural. </w:t>
            </w:r>
          </w:p>
          <w:p w14:paraId="544654D2" w14:textId="798E279F"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Minimum </w:t>
            </w:r>
            <w:r w:rsidRPr="00652FA0">
              <w:rPr>
                <w:rFonts w:ascii="Times New Roman" w:hAnsi="Times New Roman" w:cs="Times New Roman"/>
                <w:b/>
                <w:bCs/>
                <w:sz w:val="20"/>
                <w:szCs w:val="20"/>
                <w:lang w:val="ro-RO"/>
              </w:rPr>
              <w:t>un ax</w:t>
            </w:r>
            <w:r w:rsidRPr="00652FA0">
              <w:rPr>
                <w:rFonts w:ascii="Times New Roman" w:hAnsi="Times New Roman" w:cs="Times New Roman"/>
                <w:sz w:val="20"/>
                <w:szCs w:val="20"/>
                <w:lang w:val="ro-RO"/>
              </w:rPr>
              <w:t xml:space="preserve">, dimensionat pentru sarcina maximă admisă. </w:t>
            </w:r>
          </w:p>
          <w:p w14:paraId="2930D6E1" w14:textId="64085331"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Sistem de suspensie pentru deplasarea în condiții de drum și teren agricol. </w:t>
            </w:r>
          </w:p>
          <w:p w14:paraId="51B0405E" w14:textId="7D0DD58C" w:rsidR="000341FB" w:rsidRPr="00652FA0" w:rsidRDefault="000341F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Anvelope corespunzătoare masei totale a utilajului.</w:t>
            </w:r>
          </w:p>
          <w:p w14:paraId="094A1B3E" w14:textId="39CF8BA7"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Timp maxim de umplere a cisternei: </w:t>
            </w:r>
            <w:r w:rsidRPr="00652FA0">
              <w:rPr>
                <w:rFonts w:ascii="Times New Roman" w:hAnsi="Times New Roman" w:cs="Times New Roman"/>
                <w:b/>
                <w:bCs/>
                <w:sz w:val="20"/>
                <w:szCs w:val="20"/>
                <w:lang w:val="ro-RO"/>
              </w:rPr>
              <w:t>15 minute</w:t>
            </w:r>
            <w:r w:rsidRPr="00652FA0">
              <w:rPr>
                <w:rFonts w:ascii="Times New Roman" w:hAnsi="Times New Roman" w:cs="Times New Roman"/>
                <w:sz w:val="20"/>
                <w:szCs w:val="20"/>
                <w:lang w:val="ro-RO"/>
              </w:rPr>
              <w:t xml:space="preserve"> (în condiții normale de lucru). </w:t>
            </w:r>
          </w:p>
          <w:p w14:paraId="7B03DD7B" w14:textId="5018FF57"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Viteză maximă de transport: minimum </w:t>
            </w:r>
            <w:r w:rsidRPr="00652FA0">
              <w:rPr>
                <w:rFonts w:ascii="Times New Roman" w:hAnsi="Times New Roman" w:cs="Times New Roman"/>
                <w:b/>
                <w:bCs/>
                <w:sz w:val="20"/>
                <w:szCs w:val="20"/>
                <w:lang w:val="ro-RO"/>
              </w:rPr>
              <w:t>25 km/h</w:t>
            </w:r>
            <w:r w:rsidRPr="00652FA0">
              <w:rPr>
                <w:rFonts w:ascii="Times New Roman" w:hAnsi="Times New Roman" w:cs="Times New Roman"/>
                <w:sz w:val="20"/>
                <w:szCs w:val="20"/>
                <w:lang w:val="ro-RO"/>
              </w:rPr>
              <w:t xml:space="preserve">. </w:t>
            </w:r>
          </w:p>
          <w:p w14:paraId="5E54AE38" w14:textId="6260EA60"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Etanșeitate completă a rezervorului și conductelor.</w:t>
            </w:r>
          </w:p>
          <w:p w14:paraId="6CDAB512" w14:textId="77777777" w:rsidR="000341FB" w:rsidRPr="00652FA0" w:rsidRDefault="000341FB" w:rsidP="00621513">
            <w:pPr>
              <w:jc w:val="both"/>
              <w:rPr>
                <w:rFonts w:ascii="Times New Roman" w:hAnsi="Times New Roman" w:cs="Times New Roman"/>
                <w:sz w:val="20"/>
                <w:szCs w:val="20"/>
                <w:lang w:val="ro-RO"/>
              </w:rPr>
            </w:pPr>
          </w:p>
          <w:p w14:paraId="09683396" w14:textId="11B36C73"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Supapă de suprapresiune și vacuum. </w:t>
            </w:r>
          </w:p>
          <w:p w14:paraId="7D8FA5E7" w14:textId="7354AD3E"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Apărători pentru elementele aflate în mișcare. </w:t>
            </w:r>
          </w:p>
          <w:p w14:paraId="0ADC99C3" w14:textId="24BC015F"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Sistem de iluminare și semnalizare pentru circulația pe drumurile publice. </w:t>
            </w:r>
          </w:p>
          <w:p w14:paraId="4C0397A5" w14:textId="1E484F77"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Marcaje reflectorizante conform normelor rutiere.</w:t>
            </w:r>
          </w:p>
          <w:p w14:paraId="58F54F98" w14:textId="77777777" w:rsidR="000341FB" w:rsidRPr="00652FA0" w:rsidRDefault="000341FB" w:rsidP="00621513">
            <w:pPr>
              <w:jc w:val="both"/>
              <w:rPr>
                <w:rFonts w:ascii="Times New Roman" w:hAnsi="Times New Roman" w:cs="Times New Roman"/>
                <w:sz w:val="20"/>
                <w:szCs w:val="20"/>
                <w:lang w:val="ro-RO"/>
              </w:rPr>
            </w:pPr>
          </w:p>
          <w:p w14:paraId="233084EE" w14:textId="1568867D" w:rsidR="00172FCB" w:rsidRPr="00652FA0" w:rsidRDefault="00172FCB"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Garanție minimă de </w:t>
            </w:r>
            <w:r w:rsidR="008D25E4" w:rsidRPr="00652FA0">
              <w:rPr>
                <w:rFonts w:ascii="Times New Roman" w:hAnsi="Times New Roman" w:cs="Times New Roman"/>
                <w:b/>
                <w:bCs/>
                <w:sz w:val="20"/>
                <w:szCs w:val="20"/>
                <w:lang w:val="ro-RO"/>
              </w:rPr>
              <w:t>12</w:t>
            </w:r>
            <w:r w:rsidRPr="00652FA0">
              <w:rPr>
                <w:rFonts w:ascii="Times New Roman" w:hAnsi="Times New Roman" w:cs="Times New Roman"/>
                <w:b/>
                <w:bCs/>
                <w:sz w:val="20"/>
                <w:szCs w:val="20"/>
                <w:lang w:val="ro-RO"/>
              </w:rPr>
              <w:t xml:space="preserve"> luni</w:t>
            </w:r>
            <w:r w:rsidRPr="00652FA0">
              <w:rPr>
                <w:rFonts w:ascii="Times New Roman" w:hAnsi="Times New Roman" w:cs="Times New Roman"/>
                <w:sz w:val="20"/>
                <w:szCs w:val="20"/>
                <w:lang w:val="ro-RO"/>
              </w:rPr>
              <w:t xml:space="preserve">. </w:t>
            </w:r>
          </w:p>
          <w:p w14:paraId="17686379" w14:textId="138866AB" w:rsidR="00172FCB" w:rsidRPr="00652FA0" w:rsidRDefault="008D25E4" w:rsidP="00621513">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D</w:t>
            </w:r>
            <w:r w:rsidR="002B5800" w:rsidRPr="00652FA0">
              <w:rPr>
                <w:rFonts w:ascii="Times New Roman" w:hAnsi="Times New Roman" w:cs="Times New Roman"/>
                <w:sz w:val="20"/>
                <w:szCs w:val="20"/>
                <w:lang w:val="ro-RO"/>
              </w:rPr>
              <w:t>isponibilitatea</w:t>
            </w:r>
            <w:r w:rsidR="005243FC" w:rsidRPr="00652FA0">
              <w:rPr>
                <w:rFonts w:ascii="Times New Roman" w:hAnsi="Times New Roman" w:cs="Times New Roman"/>
                <w:sz w:val="20"/>
                <w:szCs w:val="20"/>
                <w:lang w:val="ro-RO"/>
              </w:rPr>
              <w:t xml:space="preserve"> </w:t>
            </w:r>
            <w:r w:rsidR="00172FCB" w:rsidRPr="00652FA0">
              <w:rPr>
                <w:rFonts w:ascii="Times New Roman" w:hAnsi="Times New Roman" w:cs="Times New Roman"/>
                <w:sz w:val="20"/>
                <w:szCs w:val="20"/>
                <w:lang w:val="ro-RO"/>
              </w:rPr>
              <w:t>pieselor de schimb pe întreaga perioadă de garanție.</w:t>
            </w:r>
          </w:p>
          <w:p w14:paraId="63336452" w14:textId="77777777" w:rsidR="00172FCB" w:rsidRPr="00652FA0" w:rsidRDefault="00172FCB">
            <w:pPr>
              <w:rPr>
                <w:rFonts w:ascii="Times New Roman" w:hAnsi="Times New Roman" w:cs="Times New Roman"/>
                <w:sz w:val="20"/>
                <w:szCs w:val="20"/>
                <w:lang w:val="ro-RO"/>
              </w:rPr>
            </w:pPr>
          </w:p>
        </w:tc>
      </w:tr>
      <w:tr w:rsidR="005A2C3A" w:rsidRPr="00652FA0" w14:paraId="46804F5C" w14:textId="77777777" w:rsidTr="00CB47D4">
        <w:tc>
          <w:tcPr>
            <w:tcW w:w="817" w:type="dxa"/>
          </w:tcPr>
          <w:p w14:paraId="6E82F818" w14:textId="77777777" w:rsidR="005A2C3A" w:rsidRPr="00652FA0" w:rsidRDefault="005A2C3A" w:rsidP="005A2C3A">
            <w:pPr>
              <w:rPr>
                <w:rFonts w:ascii="Times New Roman" w:hAnsi="Times New Roman" w:cs="Times New Roman"/>
                <w:sz w:val="24"/>
                <w:szCs w:val="24"/>
                <w:lang w:val="ro-RO"/>
              </w:rPr>
            </w:pPr>
          </w:p>
        </w:tc>
        <w:tc>
          <w:tcPr>
            <w:tcW w:w="7813" w:type="dxa"/>
            <w:gridSpan w:val="2"/>
          </w:tcPr>
          <w:p w14:paraId="6044B27D" w14:textId="1A463822" w:rsidR="005A2C3A" w:rsidRPr="00652FA0" w:rsidRDefault="00652FA0" w:rsidP="005A2C3A">
            <w:pPr>
              <w:jc w:val="both"/>
              <w:rPr>
                <w:rFonts w:ascii="Times New Roman" w:hAnsi="Times New Roman" w:cs="Times New Roman"/>
                <w:sz w:val="20"/>
                <w:szCs w:val="20"/>
                <w:lang w:val="ro-RO"/>
              </w:rPr>
            </w:pPr>
            <w:r w:rsidRPr="00652FA0">
              <w:rPr>
                <w:rFonts w:ascii="Times New Roman" w:hAnsi="Times New Roman" w:cs="Times New Roman"/>
                <w:b/>
                <w:bCs/>
                <w:sz w:val="24"/>
                <w:szCs w:val="24"/>
                <w:lang w:val="ro-RO"/>
              </w:rPr>
              <w:t>Cositoare</w:t>
            </w:r>
            <w:r w:rsidR="005A2C3A" w:rsidRPr="00652FA0">
              <w:rPr>
                <w:rFonts w:ascii="Times New Roman" w:hAnsi="Times New Roman" w:cs="Times New Roman"/>
                <w:b/>
                <w:bCs/>
                <w:sz w:val="24"/>
                <w:szCs w:val="24"/>
                <w:lang w:val="ro-RO"/>
              </w:rPr>
              <w:t xml:space="preserve"> atașată la tractor</w:t>
            </w:r>
          </w:p>
        </w:tc>
      </w:tr>
      <w:tr w:rsidR="005A2C3A" w:rsidRPr="00652FA0" w14:paraId="618F925B" w14:textId="77777777" w:rsidTr="005A2C3A">
        <w:tc>
          <w:tcPr>
            <w:tcW w:w="817" w:type="dxa"/>
            <w:tcBorders>
              <w:bottom w:val="single" w:sz="4" w:space="0" w:color="000000"/>
            </w:tcBorders>
            <w:shd w:val="clear" w:color="auto" w:fill="DAEEF3" w:themeFill="accent5" w:themeFillTint="33"/>
          </w:tcPr>
          <w:p w14:paraId="4371501E" w14:textId="77777777" w:rsidR="005A2C3A" w:rsidRPr="00652FA0" w:rsidRDefault="005A2C3A" w:rsidP="005A2C3A">
            <w:pPr>
              <w:rPr>
                <w:rFonts w:ascii="Times New Roman" w:hAnsi="Times New Roman" w:cs="Times New Roman"/>
                <w:sz w:val="24"/>
                <w:szCs w:val="24"/>
                <w:lang w:val="ro-RO"/>
              </w:rPr>
            </w:pPr>
          </w:p>
        </w:tc>
        <w:tc>
          <w:tcPr>
            <w:tcW w:w="7813" w:type="dxa"/>
            <w:gridSpan w:val="2"/>
            <w:tcBorders>
              <w:bottom w:val="single" w:sz="4" w:space="0" w:color="000000"/>
            </w:tcBorders>
            <w:shd w:val="clear" w:color="auto" w:fill="DAEEF3" w:themeFill="accent5" w:themeFillTint="33"/>
          </w:tcPr>
          <w:p w14:paraId="03D5500C" w14:textId="7BF5FC57" w:rsidR="005A2C3A" w:rsidRPr="00652FA0" w:rsidRDefault="005A2C3A" w:rsidP="005A2C3A">
            <w:pPr>
              <w:rPr>
                <w:rFonts w:ascii="Times New Roman" w:hAnsi="Times New Roman" w:cs="Times New Roman"/>
                <w:sz w:val="20"/>
                <w:szCs w:val="20"/>
                <w:lang w:val="ro-RO"/>
              </w:rPr>
            </w:pPr>
            <w:r w:rsidRPr="00652FA0">
              <w:rPr>
                <w:rFonts w:ascii="Times New Roman" w:hAnsi="Times New Roman" w:cs="Times New Roman"/>
                <w:sz w:val="20"/>
                <w:szCs w:val="20"/>
                <w:lang w:val="ro-RO"/>
              </w:rPr>
              <w:t>Cositoare cu discuri sau tamburi, destinată cosirii culturilor furajere și a vegetației ierboase, compatibilă cu tractor de minimum 85 CP.</w:t>
            </w:r>
          </w:p>
          <w:p w14:paraId="7C780451" w14:textId="296C9BAD" w:rsidR="005A2C3A" w:rsidRPr="00652FA0" w:rsidRDefault="005A2C3A" w:rsidP="005A2C3A">
            <w:pPr>
              <w:jc w:val="both"/>
              <w:rPr>
                <w:rFonts w:ascii="Times New Roman" w:hAnsi="Times New Roman" w:cs="Times New Roman"/>
                <w:sz w:val="20"/>
                <w:szCs w:val="20"/>
                <w:lang w:val="ro-RO"/>
              </w:rPr>
            </w:pPr>
          </w:p>
          <w:p w14:paraId="4EEFD372" w14:textId="77777777" w:rsidR="005A2C3A" w:rsidRPr="00652FA0" w:rsidRDefault="005A2C3A" w:rsidP="005A2C3A">
            <w:pPr>
              <w:jc w:val="both"/>
              <w:rPr>
                <w:rFonts w:ascii="Times New Roman" w:hAnsi="Times New Roman" w:cs="Times New Roman"/>
                <w:sz w:val="20"/>
                <w:szCs w:val="20"/>
                <w:lang w:val="ro-RO"/>
              </w:rPr>
            </w:pPr>
          </w:p>
        </w:tc>
      </w:tr>
      <w:tr w:rsidR="005A2C3A" w:rsidRPr="00652FA0" w14:paraId="33F66194" w14:textId="77777777" w:rsidTr="005A2C3A">
        <w:tc>
          <w:tcPr>
            <w:tcW w:w="817" w:type="dxa"/>
            <w:tcBorders>
              <w:bottom w:val="single" w:sz="4" w:space="0" w:color="auto"/>
            </w:tcBorders>
            <w:shd w:val="clear" w:color="auto" w:fill="FFFFFF" w:themeFill="background1"/>
          </w:tcPr>
          <w:p w14:paraId="5BEE9402" w14:textId="77777777" w:rsidR="005A2C3A" w:rsidRPr="00652FA0" w:rsidRDefault="005A2C3A" w:rsidP="005A2C3A">
            <w:pPr>
              <w:rPr>
                <w:rFonts w:ascii="Times New Roman" w:hAnsi="Times New Roman" w:cs="Times New Roman"/>
                <w:sz w:val="24"/>
                <w:szCs w:val="24"/>
                <w:lang w:val="ro-RO"/>
              </w:rPr>
            </w:pPr>
          </w:p>
        </w:tc>
        <w:tc>
          <w:tcPr>
            <w:tcW w:w="2404" w:type="dxa"/>
            <w:tcBorders>
              <w:bottom w:val="single" w:sz="4" w:space="0" w:color="auto"/>
            </w:tcBorders>
            <w:shd w:val="clear" w:color="auto" w:fill="FFFFFF" w:themeFill="background1"/>
          </w:tcPr>
          <w:p w14:paraId="64F0154D" w14:textId="77777777" w:rsidR="005A2C3A" w:rsidRPr="00652FA0" w:rsidRDefault="005A2C3A" w:rsidP="005A2C3A">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Compatibilitate</w:t>
            </w:r>
          </w:p>
          <w:p w14:paraId="7DE321F4" w14:textId="77777777" w:rsidR="005A2C3A" w:rsidRPr="00652FA0" w:rsidRDefault="005A2C3A" w:rsidP="005A2C3A">
            <w:pPr>
              <w:jc w:val="right"/>
              <w:rPr>
                <w:rFonts w:ascii="Times New Roman" w:hAnsi="Times New Roman" w:cs="Times New Roman"/>
                <w:b/>
                <w:bCs/>
                <w:sz w:val="20"/>
                <w:szCs w:val="20"/>
                <w:lang w:val="ro-RO"/>
              </w:rPr>
            </w:pPr>
          </w:p>
          <w:p w14:paraId="2A12B7CC" w14:textId="77777777" w:rsidR="005A2C3A" w:rsidRPr="00652FA0" w:rsidRDefault="005A2C3A" w:rsidP="005A2C3A">
            <w:pPr>
              <w:jc w:val="right"/>
              <w:rPr>
                <w:rFonts w:ascii="Times New Roman" w:hAnsi="Times New Roman" w:cs="Times New Roman"/>
                <w:b/>
                <w:bCs/>
                <w:sz w:val="20"/>
                <w:szCs w:val="20"/>
                <w:lang w:val="ro-RO"/>
              </w:rPr>
            </w:pPr>
          </w:p>
          <w:p w14:paraId="75BCAC1A" w14:textId="77777777" w:rsidR="005A2C3A" w:rsidRPr="00652FA0" w:rsidRDefault="005A2C3A" w:rsidP="005A2C3A">
            <w:pPr>
              <w:jc w:val="right"/>
              <w:rPr>
                <w:rFonts w:ascii="Times New Roman" w:hAnsi="Times New Roman" w:cs="Times New Roman"/>
                <w:b/>
                <w:bCs/>
                <w:sz w:val="20"/>
                <w:szCs w:val="20"/>
                <w:lang w:val="ro-RO"/>
              </w:rPr>
            </w:pPr>
          </w:p>
          <w:p w14:paraId="3A1C39DE" w14:textId="77777777" w:rsidR="005A2C3A" w:rsidRPr="00652FA0" w:rsidRDefault="005A2C3A" w:rsidP="005A2C3A">
            <w:pPr>
              <w:jc w:val="right"/>
              <w:rPr>
                <w:rFonts w:ascii="Times New Roman" w:hAnsi="Times New Roman" w:cs="Times New Roman"/>
                <w:b/>
                <w:bCs/>
                <w:sz w:val="20"/>
                <w:szCs w:val="20"/>
                <w:lang w:val="ro-RO"/>
              </w:rPr>
            </w:pPr>
          </w:p>
          <w:p w14:paraId="39438FCE" w14:textId="77777777" w:rsidR="00652FA0" w:rsidRPr="00652FA0" w:rsidRDefault="00652FA0" w:rsidP="00652FA0">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Lățime de lucru</w:t>
            </w:r>
          </w:p>
          <w:p w14:paraId="49AB38C9" w14:textId="77777777" w:rsidR="005A2C3A" w:rsidRPr="00652FA0" w:rsidRDefault="005A2C3A" w:rsidP="005A2C3A">
            <w:pPr>
              <w:jc w:val="right"/>
              <w:rPr>
                <w:rFonts w:ascii="Times New Roman" w:hAnsi="Times New Roman" w:cs="Times New Roman"/>
                <w:b/>
                <w:bCs/>
                <w:sz w:val="20"/>
                <w:szCs w:val="20"/>
                <w:lang w:val="ro-RO"/>
              </w:rPr>
            </w:pPr>
          </w:p>
          <w:p w14:paraId="6CF55BB5" w14:textId="77777777" w:rsidR="00652FA0" w:rsidRPr="00652FA0" w:rsidRDefault="00652FA0" w:rsidP="00652FA0">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Productivitate</w:t>
            </w:r>
          </w:p>
          <w:p w14:paraId="7D6930B7" w14:textId="77777777" w:rsidR="00652FA0" w:rsidRPr="00652FA0" w:rsidRDefault="00652FA0" w:rsidP="005A2C3A">
            <w:pPr>
              <w:jc w:val="right"/>
              <w:rPr>
                <w:rFonts w:ascii="Times New Roman" w:hAnsi="Times New Roman" w:cs="Times New Roman"/>
                <w:b/>
                <w:bCs/>
                <w:sz w:val="20"/>
                <w:szCs w:val="20"/>
                <w:lang w:val="ro-RO"/>
              </w:rPr>
            </w:pPr>
          </w:p>
          <w:p w14:paraId="21C51233" w14:textId="77777777" w:rsidR="00652FA0" w:rsidRPr="00652FA0" w:rsidRDefault="00652FA0" w:rsidP="005A2C3A">
            <w:pPr>
              <w:jc w:val="right"/>
              <w:rPr>
                <w:rFonts w:ascii="Times New Roman" w:hAnsi="Times New Roman" w:cs="Times New Roman"/>
                <w:b/>
                <w:bCs/>
                <w:sz w:val="20"/>
                <w:szCs w:val="20"/>
                <w:lang w:val="ro-RO"/>
              </w:rPr>
            </w:pPr>
          </w:p>
          <w:p w14:paraId="26685D2E" w14:textId="77777777" w:rsidR="00652FA0" w:rsidRPr="00652FA0" w:rsidRDefault="00652FA0" w:rsidP="00652FA0">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Sistem de tăiere</w:t>
            </w:r>
          </w:p>
          <w:p w14:paraId="4D8B4B93" w14:textId="77777777" w:rsidR="00652FA0" w:rsidRPr="00652FA0" w:rsidRDefault="00652FA0" w:rsidP="005A2C3A">
            <w:pPr>
              <w:jc w:val="right"/>
              <w:rPr>
                <w:rFonts w:ascii="Times New Roman" w:hAnsi="Times New Roman" w:cs="Times New Roman"/>
                <w:b/>
                <w:bCs/>
                <w:sz w:val="20"/>
                <w:szCs w:val="20"/>
                <w:lang w:val="ro-RO"/>
              </w:rPr>
            </w:pPr>
          </w:p>
          <w:p w14:paraId="4E152E7D" w14:textId="77777777" w:rsidR="00652FA0" w:rsidRPr="00652FA0" w:rsidRDefault="00652FA0" w:rsidP="005A2C3A">
            <w:pPr>
              <w:jc w:val="right"/>
              <w:rPr>
                <w:rFonts w:ascii="Times New Roman" w:hAnsi="Times New Roman" w:cs="Times New Roman"/>
                <w:b/>
                <w:bCs/>
                <w:sz w:val="20"/>
                <w:szCs w:val="20"/>
                <w:lang w:val="ro-RO"/>
              </w:rPr>
            </w:pPr>
          </w:p>
          <w:p w14:paraId="1BFF9A51" w14:textId="77777777" w:rsidR="00652FA0" w:rsidRPr="00652FA0" w:rsidRDefault="00652FA0" w:rsidP="005A2C3A">
            <w:pPr>
              <w:jc w:val="right"/>
              <w:rPr>
                <w:rFonts w:ascii="Times New Roman" w:hAnsi="Times New Roman" w:cs="Times New Roman"/>
                <w:b/>
                <w:bCs/>
                <w:sz w:val="20"/>
                <w:szCs w:val="20"/>
                <w:lang w:val="ro-RO"/>
              </w:rPr>
            </w:pPr>
          </w:p>
          <w:p w14:paraId="1ABA2599" w14:textId="77777777" w:rsidR="00652FA0" w:rsidRPr="00652FA0" w:rsidRDefault="00652FA0" w:rsidP="00652FA0">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Reglaje</w:t>
            </w:r>
          </w:p>
          <w:p w14:paraId="3EBB7B2D" w14:textId="77777777" w:rsidR="00652FA0" w:rsidRPr="00652FA0" w:rsidRDefault="00652FA0" w:rsidP="005A2C3A">
            <w:pPr>
              <w:jc w:val="right"/>
              <w:rPr>
                <w:rFonts w:ascii="Times New Roman" w:hAnsi="Times New Roman" w:cs="Times New Roman"/>
                <w:b/>
                <w:bCs/>
                <w:sz w:val="20"/>
                <w:szCs w:val="20"/>
                <w:lang w:val="ro-RO"/>
              </w:rPr>
            </w:pPr>
          </w:p>
          <w:p w14:paraId="4C4CD00E" w14:textId="77777777" w:rsidR="00652FA0" w:rsidRPr="00652FA0" w:rsidRDefault="00652FA0" w:rsidP="005A2C3A">
            <w:pPr>
              <w:jc w:val="right"/>
              <w:rPr>
                <w:rFonts w:ascii="Times New Roman" w:hAnsi="Times New Roman" w:cs="Times New Roman"/>
                <w:b/>
                <w:bCs/>
                <w:sz w:val="20"/>
                <w:szCs w:val="20"/>
                <w:lang w:val="ro-RO"/>
              </w:rPr>
            </w:pPr>
          </w:p>
          <w:p w14:paraId="2BC91DB3" w14:textId="77777777" w:rsidR="00652FA0" w:rsidRPr="00652FA0" w:rsidRDefault="00652FA0" w:rsidP="005A2C3A">
            <w:pPr>
              <w:jc w:val="right"/>
              <w:rPr>
                <w:rFonts w:ascii="Times New Roman" w:hAnsi="Times New Roman" w:cs="Times New Roman"/>
                <w:b/>
                <w:bCs/>
                <w:sz w:val="20"/>
                <w:szCs w:val="20"/>
                <w:lang w:val="ro-RO"/>
              </w:rPr>
            </w:pPr>
          </w:p>
          <w:p w14:paraId="1F611AD5" w14:textId="77777777" w:rsidR="00652FA0" w:rsidRPr="00652FA0" w:rsidRDefault="00652FA0" w:rsidP="00652FA0">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Construcție și siguranță</w:t>
            </w:r>
          </w:p>
          <w:p w14:paraId="64462ED1" w14:textId="77777777" w:rsidR="00652FA0" w:rsidRPr="00652FA0" w:rsidRDefault="00652FA0" w:rsidP="005A2C3A">
            <w:pPr>
              <w:jc w:val="right"/>
              <w:rPr>
                <w:rFonts w:ascii="Times New Roman" w:hAnsi="Times New Roman" w:cs="Times New Roman"/>
                <w:b/>
                <w:bCs/>
                <w:sz w:val="20"/>
                <w:szCs w:val="20"/>
                <w:lang w:val="ro-RO"/>
              </w:rPr>
            </w:pPr>
          </w:p>
          <w:p w14:paraId="66252416" w14:textId="77777777" w:rsidR="00652FA0" w:rsidRPr="00652FA0" w:rsidRDefault="00652FA0" w:rsidP="005A2C3A">
            <w:pPr>
              <w:jc w:val="right"/>
              <w:rPr>
                <w:rFonts w:ascii="Times New Roman" w:hAnsi="Times New Roman" w:cs="Times New Roman"/>
                <w:b/>
                <w:bCs/>
                <w:sz w:val="20"/>
                <w:szCs w:val="20"/>
                <w:lang w:val="ro-RO"/>
              </w:rPr>
            </w:pPr>
          </w:p>
          <w:p w14:paraId="68756452" w14:textId="77777777" w:rsidR="00652FA0" w:rsidRPr="00652FA0" w:rsidRDefault="00652FA0" w:rsidP="005A2C3A">
            <w:pPr>
              <w:jc w:val="right"/>
              <w:rPr>
                <w:rFonts w:ascii="Times New Roman" w:hAnsi="Times New Roman" w:cs="Times New Roman"/>
                <w:b/>
                <w:bCs/>
                <w:sz w:val="20"/>
                <w:szCs w:val="20"/>
                <w:lang w:val="ro-RO"/>
              </w:rPr>
            </w:pPr>
          </w:p>
          <w:p w14:paraId="731B5929" w14:textId="77777777" w:rsidR="00652FA0" w:rsidRPr="00652FA0" w:rsidRDefault="00652FA0" w:rsidP="00652FA0">
            <w:pPr>
              <w:jc w:val="right"/>
              <w:rPr>
                <w:rFonts w:ascii="Times New Roman" w:hAnsi="Times New Roman" w:cs="Times New Roman"/>
                <w:b/>
                <w:bCs/>
                <w:sz w:val="20"/>
                <w:szCs w:val="20"/>
                <w:lang w:val="ro-RO"/>
              </w:rPr>
            </w:pPr>
            <w:r w:rsidRPr="00652FA0">
              <w:rPr>
                <w:rFonts w:ascii="Times New Roman" w:hAnsi="Times New Roman" w:cs="Times New Roman"/>
                <w:b/>
                <w:bCs/>
                <w:sz w:val="20"/>
                <w:szCs w:val="20"/>
                <w:lang w:val="ro-RO"/>
              </w:rPr>
              <w:t>Garanție</w:t>
            </w:r>
          </w:p>
          <w:p w14:paraId="6AB10098" w14:textId="77777777" w:rsidR="00652FA0" w:rsidRPr="00652FA0" w:rsidRDefault="00652FA0" w:rsidP="005A2C3A">
            <w:pPr>
              <w:jc w:val="right"/>
              <w:rPr>
                <w:rFonts w:ascii="Times New Roman" w:hAnsi="Times New Roman" w:cs="Times New Roman"/>
                <w:b/>
                <w:bCs/>
                <w:sz w:val="20"/>
                <w:szCs w:val="20"/>
                <w:lang w:val="ro-RO"/>
              </w:rPr>
            </w:pPr>
          </w:p>
        </w:tc>
        <w:tc>
          <w:tcPr>
            <w:tcW w:w="5409" w:type="dxa"/>
            <w:tcBorders>
              <w:bottom w:val="single" w:sz="4" w:space="0" w:color="auto"/>
            </w:tcBorders>
            <w:shd w:val="clear" w:color="auto" w:fill="FFFFFF" w:themeFill="background1"/>
          </w:tcPr>
          <w:p w14:paraId="1F352D02" w14:textId="213D10C1" w:rsidR="005A2C3A" w:rsidRPr="00652FA0" w:rsidRDefault="005A2C3A" w:rsidP="005A2C3A">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Compatibilă cu tractor agricol cu puterea motorului de minimum </w:t>
            </w:r>
            <w:r w:rsidRPr="00652FA0">
              <w:rPr>
                <w:rFonts w:ascii="Times New Roman" w:hAnsi="Times New Roman" w:cs="Times New Roman"/>
                <w:b/>
                <w:bCs/>
                <w:sz w:val="20"/>
                <w:szCs w:val="20"/>
                <w:lang w:val="ro-RO"/>
              </w:rPr>
              <w:t>85 CP</w:t>
            </w:r>
            <w:r w:rsidRPr="00652FA0">
              <w:rPr>
                <w:rFonts w:ascii="Times New Roman" w:hAnsi="Times New Roman" w:cs="Times New Roman"/>
                <w:sz w:val="20"/>
                <w:szCs w:val="20"/>
                <w:lang w:val="ro-RO"/>
              </w:rPr>
              <w:t xml:space="preserve">. </w:t>
            </w:r>
          </w:p>
          <w:p w14:paraId="560C706E" w14:textId="00936A92" w:rsidR="005A2C3A" w:rsidRPr="00652FA0" w:rsidRDefault="005A2C3A" w:rsidP="005A2C3A">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Acționare prin </w:t>
            </w:r>
            <w:r w:rsidRPr="00652FA0">
              <w:rPr>
                <w:rFonts w:ascii="Times New Roman" w:hAnsi="Times New Roman" w:cs="Times New Roman"/>
                <w:b/>
                <w:bCs/>
                <w:sz w:val="20"/>
                <w:szCs w:val="20"/>
                <w:lang w:val="ro-RO"/>
              </w:rPr>
              <w:t>priza de putere (PTO) 540 rpm și/sau 1000 rpm</w:t>
            </w:r>
            <w:r w:rsidRPr="00652FA0">
              <w:rPr>
                <w:rFonts w:ascii="Times New Roman" w:hAnsi="Times New Roman" w:cs="Times New Roman"/>
                <w:sz w:val="20"/>
                <w:szCs w:val="20"/>
                <w:lang w:val="ro-RO"/>
              </w:rPr>
              <w:t xml:space="preserve">. </w:t>
            </w:r>
          </w:p>
          <w:p w14:paraId="36420979" w14:textId="20EA3E70" w:rsidR="005A2C3A" w:rsidRPr="00652FA0" w:rsidRDefault="005A2C3A" w:rsidP="005A2C3A">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Sistem de prindere în </w:t>
            </w:r>
            <w:r w:rsidRPr="00652FA0">
              <w:rPr>
                <w:rFonts w:ascii="Times New Roman" w:hAnsi="Times New Roman" w:cs="Times New Roman"/>
                <w:b/>
                <w:bCs/>
                <w:sz w:val="20"/>
                <w:szCs w:val="20"/>
                <w:lang w:val="ro-RO"/>
              </w:rPr>
              <w:t>trei puncte, categoria II sau superioară</w:t>
            </w:r>
            <w:r w:rsidRPr="00652FA0">
              <w:rPr>
                <w:rFonts w:ascii="Times New Roman" w:hAnsi="Times New Roman" w:cs="Times New Roman"/>
                <w:sz w:val="20"/>
                <w:szCs w:val="20"/>
                <w:lang w:val="ro-RO"/>
              </w:rPr>
              <w:t>.</w:t>
            </w:r>
          </w:p>
          <w:p w14:paraId="0C57EEE5" w14:textId="77777777" w:rsidR="005A2C3A" w:rsidRPr="00652FA0" w:rsidRDefault="005A2C3A" w:rsidP="005A2C3A">
            <w:pPr>
              <w:jc w:val="both"/>
              <w:rPr>
                <w:rFonts w:ascii="Times New Roman" w:hAnsi="Times New Roman" w:cs="Times New Roman"/>
                <w:sz w:val="20"/>
                <w:szCs w:val="20"/>
                <w:lang w:val="ro-RO"/>
              </w:rPr>
            </w:pPr>
          </w:p>
          <w:p w14:paraId="3428A348" w14:textId="77777777"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Lățime de lucru minimă: </w:t>
            </w:r>
            <w:r w:rsidRPr="00652FA0">
              <w:rPr>
                <w:rFonts w:ascii="Times New Roman" w:hAnsi="Times New Roman" w:cs="Times New Roman"/>
                <w:b/>
                <w:bCs/>
                <w:sz w:val="20"/>
                <w:szCs w:val="20"/>
                <w:lang w:val="ro-RO"/>
              </w:rPr>
              <w:t>2,8 m</w:t>
            </w:r>
            <w:r w:rsidRPr="00652FA0">
              <w:rPr>
                <w:rFonts w:ascii="Times New Roman" w:hAnsi="Times New Roman" w:cs="Times New Roman"/>
                <w:sz w:val="20"/>
                <w:szCs w:val="20"/>
                <w:lang w:val="ro-RO"/>
              </w:rPr>
              <w:t>.</w:t>
            </w:r>
          </w:p>
          <w:p w14:paraId="00507C52" w14:textId="77777777" w:rsidR="00652FA0" w:rsidRPr="00652FA0" w:rsidRDefault="00652FA0" w:rsidP="005A2C3A">
            <w:pPr>
              <w:jc w:val="both"/>
              <w:rPr>
                <w:rFonts w:ascii="Times New Roman" w:hAnsi="Times New Roman" w:cs="Times New Roman"/>
                <w:sz w:val="20"/>
                <w:szCs w:val="20"/>
                <w:lang w:val="ro-RO"/>
              </w:rPr>
            </w:pPr>
          </w:p>
          <w:p w14:paraId="7D5CB393" w14:textId="77777777"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Capacitate de lucru: minimum </w:t>
            </w:r>
            <w:r w:rsidRPr="00652FA0">
              <w:rPr>
                <w:rFonts w:ascii="Times New Roman" w:hAnsi="Times New Roman" w:cs="Times New Roman"/>
                <w:b/>
                <w:bCs/>
                <w:sz w:val="20"/>
                <w:szCs w:val="20"/>
                <w:lang w:val="ro-RO"/>
              </w:rPr>
              <w:t>2,5 ha/oră</w:t>
            </w:r>
            <w:r w:rsidRPr="00652FA0">
              <w:rPr>
                <w:rFonts w:ascii="Times New Roman" w:hAnsi="Times New Roman" w:cs="Times New Roman"/>
                <w:sz w:val="20"/>
                <w:szCs w:val="20"/>
                <w:lang w:val="ro-RO"/>
              </w:rPr>
              <w:t>, în condiții normale de exploatare.</w:t>
            </w:r>
          </w:p>
          <w:p w14:paraId="05E2A036" w14:textId="77777777" w:rsidR="00652FA0" w:rsidRPr="00652FA0" w:rsidRDefault="00652FA0" w:rsidP="005A2C3A">
            <w:pPr>
              <w:jc w:val="both"/>
              <w:rPr>
                <w:rFonts w:ascii="Times New Roman" w:hAnsi="Times New Roman" w:cs="Times New Roman"/>
                <w:sz w:val="20"/>
                <w:szCs w:val="20"/>
                <w:lang w:val="ro-RO"/>
              </w:rPr>
            </w:pPr>
          </w:p>
          <w:p w14:paraId="1E023B61" w14:textId="3BA6C2F6"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Minimum </w:t>
            </w:r>
            <w:r w:rsidRPr="00652FA0">
              <w:rPr>
                <w:rFonts w:ascii="Times New Roman" w:hAnsi="Times New Roman" w:cs="Times New Roman"/>
                <w:b/>
                <w:bCs/>
                <w:sz w:val="20"/>
                <w:szCs w:val="20"/>
                <w:lang w:val="ro-RO"/>
              </w:rPr>
              <w:t>6 discuri de tăiere</w:t>
            </w:r>
            <w:r w:rsidRPr="00652FA0">
              <w:rPr>
                <w:rFonts w:ascii="Times New Roman" w:hAnsi="Times New Roman" w:cs="Times New Roman"/>
                <w:sz w:val="20"/>
                <w:szCs w:val="20"/>
                <w:lang w:val="ro-RO"/>
              </w:rPr>
              <w:t xml:space="preserve"> (în cazul cositorilor cu discuri). </w:t>
            </w:r>
          </w:p>
          <w:p w14:paraId="56ACAC2A" w14:textId="0351D94F"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Cuțite reversibile sau ușor înlocuibile. </w:t>
            </w:r>
          </w:p>
          <w:p w14:paraId="39559C61" w14:textId="7ECC27E8"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Protecție împotriva suprasarcinii și a impactului cu obstacole.</w:t>
            </w:r>
          </w:p>
          <w:p w14:paraId="65813D0E" w14:textId="77777777" w:rsidR="00652FA0" w:rsidRPr="00652FA0" w:rsidRDefault="00652FA0" w:rsidP="005A2C3A">
            <w:pPr>
              <w:jc w:val="both"/>
              <w:rPr>
                <w:rFonts w:ascii="Times New Roman" w:hAnsi="Times New Roman" w:cs="Times New Roman"/>
                <w:sz w:val="20"/>
                <w:szCs w:val="20"/>
                <w:lang w:val="ro-RO"/>
              </w:rPr>
            </w:pPr>
          </w:p>
          <w:p w14:paraId="1F085069" w14:textId="77777777"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Posibilitatea reglării înălțimii de tăiere. </w:t>
            </w:r>
          </w:p>
          <w:p w14:paraId="4D4FEB05" w14:textId="5F140B74"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Sistem de copiere a terenului pentru asigurarea unei tăieri uniforme.</w:t>
            </w:r>
          </w:p>
          <w:p w14:paraId="3A81BAE9" w14:textId="77777777" w:rsidR="00652FA0" w:rsidRPr="00652FA0" w:rsidRDefault="00652FA0" w:rsidP="005A2C3A">
            <w:pPr>
              <w:jc w:val="both"/>
              <w:rPr>
                <w:rFonts w:ascii="Times New Roman" w:hAnsi="Times New Roman" w:cs="Times New Roman"/>
                <w:sz w:val="20"/>
                <w:szCs w:val="20"/>
                <w:lang w:val="ro-RO"/>
              </w:rPr>
            </w:pPr>
          </w:p>
          <w:p w14:paraId="033C2045" w14:textId="09EB7F1E"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Cadru robust din oțel de înaltă rezistență. </w:t>
            </w:r>
          </w:p>
          <w:p w14:paraId="34AEA406" w14:textId="40DC0281"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Echipată cu apărători și elemente de protecție conform normelor de securitate.</w:t>
            </w:r>
          </w:p>
          <w:p w14:paraId="0A007691" w14:textId="77777777" w:rsidR="00652FA0" w:rsidRPr="00652FA0" w:rsidRDefault="00652FA0" w:rsidP="00652FA0">
            <w:pPr>
              <w:jc w:val="both"/>
              <w:rPr>
                <w:rFonts w:ascii="Times New Roman" w:hAnsi="Times New Roman" w:cs="Times New Roman"/>
                <w:sz w:val="20"/>
                <w:szCs w:val="20"/>
                <w:lang w:val="ro-RO"/>
              </w:rPr>
            </w:pPr>
          </w:p>
          <w:p w14:paraId="006C0BD4" w14:textId="500260D0"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 xml:space="preserve">Garanție minimă: </w:t>
            </w:r>
            <w:r w:rsidRPr="00652FA0">
              <w:rPr>
                <w:rFonts w:ascii="Times New Roman" w:hAnsi="Times New Roman" w:cs="Times New Roman"/>
                <w:b/>
                <w:bCs/>
                <w:sz w:val="20"/>
                <w:szCs w:val="20"/>
                <w:lang w:val="ro-RO"/>
              </w:rPr>
              <w:t>12 luni</w:t>
            </w:r>
            <w:r w:rsidRPr="00652FA0">
              <w:rPr>
                <w:rFonts w:ascii="Times New Roman" w:hAnsi="Times New Roman" w:cs="Times New Roman"/>
                <w:sz w:val="20"/>
                <w:szCs w:val="20"/>
                <w:lang w:val="ro-RO"/>
              </w:rPr>
              <w:t xml:space="preserve">. </w:t>
            </w:r>
          </w:p>
          <w:p w14:paraId="4C0E7AF0" w14:textId="410022C1" w:rsidR="00652FA0" w:rsidRPr="00652FA0" w:rsidRDefault="00652FA0" w:rsidP="00652FA0">
            <w:pPr>
              <w:jc w:val="both"/>
              <w:rPr>
                <w:rFonts w:ascii="Times New Roman" w:hAnsi="Times New Roman" w:cs="Times New Roman"/>
                <w:sz w:val="20"/>
                <w:szCs w:val="20"/>
                <w:lang w:val="ro-RO"/>
              </w:rPr>
            </w:pPr>
            <w:r w:rsidRPr="00652FA0">
              <w:rPr>
                <w:rFonts w:ascii="Times New Roman" w:hAnsi="Times New Roman" w:cs="Times New Roman"/>
                <w:sz w:val="20"/>
                <w:szCs w:val="20"/>
                <w:lang w:val="ro-RO"/>
              </w:rPr>
              <w:t>Asigurarea serviciilor de mentenanță și disponibilitatea pieselor de schimb.</w:t>
            </w:r>
          </w:p>
          <w:p w14:paraId="6F9DAB00" w14:textId="77777777" w:rsidR="00652FA0" w:rsidRPr="00652FA0" w:rsidRDefault="00652FA0" w:rsidP="00652FA0">
            <w:pPr>
              <w:jc w:val="both"/>
              <w:rPr>
                <w:rFonts w:ascii="Times New Roman" w:hAnsi="Times New Roman" w:cs="Times New Roman"/>
                <w:sz w:val="20"/>
                <w:szCs w:val="20"/>
                <w:lang w:val="ro-RO"/>
              </w:rPr>
            </w:pPr>
          </w:p>
          <w:p w14:paraId="2370A854" w14:textId="77777777" w:rsidR="00652FA0" w:rsidRPr="00652FA0" w:rsidRDefault="00652FA0" w:rsidP="005A2C3A">
            <w:pPr>
              <w:jc w:val="both"/>
              <w:rPr>
                <w:rFonts w:ascii="Times New Roman" w:hAnsi="Times New Roman" w:cs="Times New Roman"/>
                <w:sz w:val="20"/>
                <w:szCs w:val="20"/>
                <w:lang w:val="ro-RO"/>
              </w:rPr>
            </w:pPr>
          </w:p>
        </w:tc>
      </w:tr>
    </w:tbl>
    <w:p w14:paraId="610C9BC6" w14:textId="77777777" w:rsidR="00131751" w:rsidRPr="00652FA0" w:rsidRDefault="00131751">
      <w:pPr>
        <w:rPr>
          <w:rFonts w:ascii="Times New Roman" w:hAnsi="Times New Roman" w:cs="Times New Roman"/>
          <w:sz w:val="24"/>
          <w:szCs w:val="24"/>
          <w:lang w:val="ro-RO"/>
        </w:rPr>
      </w:pPr>
    </w:p>
    <w:p w14:paraId="004FC365" w14:textId="4FD98599" w:rsidR="004D47A3" w:rsidRPr="00652FA0" w:rsidRDefault="004D47A3" w:rsidP="005243FC">
      <w:pPr>
        <w:pStyle w:val="21"/>
        <w:rPr>
          <w:rFonts w:ascii="Times New Roman" w:hAnsi="Times New Roman" w:cs="Times New Roman"/>
          <w:sz w:val="24"/>
          <w:szCs w:val="24"/>
          <w:lang w:val="ro-RO"/>
        </w:rPr>
      </w:pPr>
      <w:r w:rsidRPr="00652FA0">
        <w:rPr>
          <w:rFonts w:ascii="Times New Roman" w:hAnsi="Times New Roman" w:cs="Times New Roman"/>
          <w:sz w:val="24"/>
          <w:szCs w:val="24"/>
          <w:lang w:val="ro-RO"/>
        </w:rPr>
        <w:t xml:space="preserve"> </w:t>
      </w:r>
    </w:p>
    <w:sectPr w:rsidR="004D47A3" w:rsidRPr="00652FA0">
      <w:footerReference w:type="default" r:id="rId11"/>
      <w:pgSz w:w="12240" w:h="15840"/>
      <w:pgMar w:top="108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CBDF5F" w14:textId="77777777" w:rsidR="00F87D4D" w:rsidRDefault="00F87D4D">
      <w:pPr>
        <w:spacing w:after="0" w:line="240" w:lineRule="auto"/>
      </w:pPr>
      <w:r>
        <w:separator/>
      </w:r>
    </w:p>
  </w:endnote>
  <w:endnote w:type="continuationSeparator" w:id="0">
    <w:p w14:paraId="7273AF31" w14:textId="77777777" w:rsidR="00F87D4D" w:rsidRDefault="00F87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w:panose1 w:val="02070309020205020404"/>
    <w:charset w:val="00"/>
    <w:family w:val="modern"/>
    <w:pitch w:val="fixed"/>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4780776"/>
      <w:docPartObj>
        <w:docPartGallery w:val="Page Numbers (Bottom of Page)"/>
        <w:docPartUnique/>
      </w:docPartObj>
    </w:sdtPr>
    <w:sdtEndPr/>
    <w:sdtContent>
      <w:p w14:paraId="774E68D8" w14:textId="58482C88" w:rsidR="00DB189C" w:rsidRDefault="00814C6C">
        <w:pPr>
          <w:pStyle w:val="ae"/>
          <w:jc w:val="center"/>
        </w:pPr>
        <w:r>
          <w:fldChar w:fldCharType="begin"/>
        </w:r>
        <w:r>
          <w:instrText xml:space="preserve"> PAGE   \* MERGEFORMAT </w:instrText>
        </w:r>
        <w:r>
          <w:fldChar w:fldCharType="separate"/>
        </w:r>
        <w:r w:rsidR="000B1E55">
          <w:rPr>
            <w:noProof/>
          </w:rPr>
          <w:t>8</w:t>
        </w:r>
        <w:r>
          <w:fldChar w:fldCharType="end"/>
        </w:r>
      </w:p>
    </w:sdtContent>
  </w:sdt>
  <w:p w14:paraId="16192A32" w14:textId="77777777" w:rsidR="00DB189C" w:rsidRDefault="00DB189C">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576DD3" w14:textId="77777777" w:rsidR="00F87D4D" w:rsidRDefault="00F87D4D">
      <w:pPr>
        <w:spacing w:after="0" w:line="240" w:lineRule="auto"/>
      </w:pPr>
      <w:r>
        <w:separator/>
      </w:r>
    </w:p>
  </w:footnote>
  <w:footnote w:type="continuationSeparator" w:id="0">
    <w:p w14:paraId="1A3AF736" w14:textId="77777777" w:rsidR="00F87D4D" w:rsidRDefault="00F87D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multilevel"/>
    <w:tmpl w:val="712E8064"/>
    <w:lvl w:ilvl="0">
      <w:start w:val="1"/>
      <w:numFmt w:val="decimal"/>
      <w:lvlText w:val="%1."/>
      <w:lvlJc w:val="left"/>
      <w:pPr>
        <w:tabs>
          <w:tab w:val="num" w:pos="1800"/>
        </w:tabs>
        <w:ind w:left="180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FFFFFF7D"/>
    <w:multiLevelType w:val="multilevel"/>
    <w:tmpl w:val="EA94F6D6"/>
    <w:lvl w:ilvl="0">
      <w:start w:val="1"/>
      <w:numFmt w:val="decimal"/>
      <w:lvlText w:val="%1."/>
      <w:lvlJc w:val="left"/>
      <w:pPr>
        <w:tabs>
          <w:tab w:val="num" w:pos="1440"/>
        </w:tabs>
        <w:ind w:left="144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FFFFFF7E"/>
    <w:multiLevelType w:val="multilevel"/>
    <w:tmpl w:val="22603590"/>
    <w:lvl w:ilvl="0">
      <w:start w:val="1"/>
      <w:numFmt w:val="decimal"/>
      <w:pStyle w:val="3"/>
      <w:lvlText w:val="%1."/>
      <w:lvlJc w:val="left"/>
      <w:pPr>
        <w:tabs>
          <w:tab w:val="num" w:pos="1080"/>
        </w:tabs>
        <w:ind w:left="108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FFFFFF7F"/>
    <w:multiLevelType w:val="multilevel"/>
    <w:tmpl w:val="1E96BEBE"/>
    <w:lvl w:ilvl="0">
      <w:start w:val="1"/>
      <w:numFmt w:val="decimal"/>
      <w:pStyle w:val="2"/>
      <w:lvlText w:val="%1."/>
      <w:lvlJc w:val="left"/>
      <w:pPr>
        <w:tabs>
          <w:tab w:val="num" w:pos="720"/>
        </w:tabs>
        <w:ind w:left="72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FFFFFF81"/>
    <w:multiLevelType w:val="multilevel"/>
    <w:tmpl w:val="3AC617D0"/>
    <w:lvl w:ilvl="0">
      <w:start w:val="1"/>
      <w:numFmt w:val="bullet"/>
      <w:lvlText w:val=""/>
      <w:lvlJc w:val="left"/>
      <w:pPr>
        <w:tabs>
          <w:tab w:val="num" w:pos="1440"/>
        </w:tabs>
        <w:ind w:left="144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FFFFFF82"/>
    <w:multiLevelType w:val="multilevel"/>
    <w:tmpl w:val="E93C2992"/>
    <w:lvl w:ilvl="0">
      <w:start w:val="1"/>
      <w:numFmt w:val="bullet"/>
      <w:pStyle w:val="30"/>
      <w:lvlText w:val=""/>
      <w:lvlJc w:val="left"/>
      <w:pPr>
        <w:tabs>
          <w:tab w:val="num" w:pos="1080"/>
        </w:tabs>
        <w:ind w:left="108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15:restartNumberingAfterBreak="0">
    <w:nsid w:val="FFFFFF83"/>
    <w:multiLevelType w:val="multilevel"/>
    <w:tmpl w:val="520AE3B2"/>
    <w:lvl w:ilvl="0">
      <w:start w:val="1"/>
      <w:numFmt w:val="bullet"/>
      <w:pStyle w:val="20"/>
      <w:lvlText w:val=""/>
      <w:lvlJc w:val="left"/>
      <w:pPr>
        <w:tabs>
          <w:tab w:val="num" w:pos="720"/>
        </w:tabs>
        <w:ind w:left="72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15:restartNumberingAfterBreak="0">
    <w:nsid w:val="FFFFFF88"/>
    <w:multiLevelType w:val="multilevel"/>
    <w:tmpl w:val="E382B0D0"/>
    <w:lvl w:ilvl="0">
      <w:start w:val="1"/>
      <w:numFmt w:val="decimal"/>
      <w:pStyle w:val="a"/>
      <w:lvlText w:val="%1."/>
      <w:lvlJc w:val="left"/>
      <w:pPr>
        <w:tabs>
          <w:tab w:val="num" w:pos="360"/>
        </w:tabs>
        <w:ind w:left="36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15:restartNumberingAfterBreak="0">
    <w:nsid w:val="FFFFFF89"/>
    <w:multiLevelType w:val="multilevel"/>
    <w:tmpl w:val="9FDE74A8"/>
    <w:lvl w:ilvl="0">
      <w:start w:val="1"/>
      <w:numFmt w:val="bullet"/>
      <w:pStyle w:val="a0"/>
      <w:lvlText w:val=""/>
      <w:lvlJc w:val="left"/>
      <w:pPr>
        <w:tabs>
          <w:tab w:val="num" w:pos="360"/>
        </w:tabs>
        <w:ind w:left="36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15:restartNumberingAfterBreak="0">
    <w:nsid w:val="060D5D9E"/>
    <w:multiLevelType w:val="multilevel"/>
    <w:tmpl w:val="7DD8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74E7A5E"/>
    <w:multiLevelType w:val="multilevel"/>
    <w:tmpl w:val="BA1C5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0D2AE1"/>
    <w:multiLevelType w:val="multilevel"/>
    <w:tmpl w:val="7900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1C6369"/>
    <w:multiLevelType w:val="multilevel"/>
    <w:tmpl w:val="D2A48E2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65D7C79"/>
    <w:multiLevelType w:val="multilevel"/>
    <w:tmpl w:val="01AEF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70B83C"/>
    <w:multiLevelType w:val="multilevel"/>
    <w:tmpl w:val="14E2755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1735730"/>
    <w:multiLevelType w:val="multilevel"/>
    <w:tmpl w:val="EE7215F2"/>
    <w:lvl w:ilvl="0">
      <w:start w:val="1"/>
      <w:numFmt w:val="bullet"/>
      <w:lvlText w:val="-"/>
      <w:lvlJc w:val="left"/>
      <w:pPr>
        <w:ind w:left="720" w:hanging="360"/>
      </w:pPr>
      <w:rPr>
        <w:rFonts w:ascii="Cambria" w:eastAsiaTheme="minorEastAsia" w:hAnsi="Cambria"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2A34F4A"/>
    <w:multiLevelType w:val="multilevel"/>
    <w:tmpl w:val="0FCC5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F026AC"/>
    <w:multiLevelType w:val="multilevel"/>
    <w:tmpl w:val="AF909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3D6768"/>
    <w:multiLevelType w:val="multilevel"/>
    <w:tmpl w:val="3E42F58C"/>
    <w:lvl w:ilvl="0">
      <w:start w:val="1"/>
      <w:numFmt w:val="decimal"/>
      <w:lvlText w:val="%1."/>
      <w:lvlJc w:val="left"/>
      <w:pPr>
        <w:ind w:left="360" w:hanging="360"/>
      </w:pPr>
      <w:rPr>
        <w:rFonts w:hint="default"/>
        <w:b/>
        <w:i w:val="0"/>
        <w:color w:val="auto"/>
        <w:lang w:val="ro-R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BC46245"/>
    <w:multiLevelType w:val="multilevel"/>
    <w:tmpl w:val="93628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A17BE9"/>
    <w:multiLevelType w:val="multilevel"/>
    <w:tmpl w:val="B65094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247257C"/>
    <w:multiLevelType w:val="multilevel"/>
    <w:tmpl w:val="B4F6C4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86F6370"/>
    <w:multiLevelType w:val="multilevel"/>
    <w:tmpl w:val="23F26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B72D17"/>
    <w:multiLevelType w:val="multilevel"/>
    <w:tmpl w:val="27B6C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B454EC"/>
    <w:multiLevelType w:val="multilevel"/>
    <w:tmpl w:val="C50CD714"/>
    <w:lvl w:ilvl="0">
      <w:start w:val="1"/>
      <w:numFmt w:val="bullet"/>
      <w:lvlText w:val=""/>
      <w:lvlJc w:val="left"/>
      <w:pPr>
        <w:ind w:left="720" w:hanging="360"/>
      </w:pPr>
      <w:rPr>
        <w:rFonts w:ascii="Symbol" w:hAnsi="Symbol" w:hint="default"/>
        <w:b w:val="0"/>
        <w:bCs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85F5FF3"/>
    <w:multiLevelType w:val="multilevel"/>
    <w:tmpl w:val="CF36CEF6"/>
    <w:lvl w:ilvl="0">
      <w:start w:val="1"/>
      <w:numFmt w:val="bullet"/>
      <w:lvlText w:val="-"/>
      <w:lvlJc w:val="left"/>
      <w:pPr>
        <w:ind w:left="720" w:hanging="360"/>
      </w:pPr>
      <w:rPr>
        <w:rFonts w:ascii="Cambria" w:eastAsiaTheme="minorEastAsia" w:hAnsi="Cambria"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B294202"/>
    <w:multiLevelType w:val="multilevel"/>
    <w:tmpl w:val="013EE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544C5"/>
    <w:multiLevelType w:val="multilevel"/>
    <w:tmpl w:val="FDA2F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8"/>
  </w:num>
  <w:num w:numId="3">
    <w:abstractNumId w:val="6"/>
  </w:num>
  <w:num w:numId="4">
    <w:abstractNumId w:val="5"/>
  </w:num>
  <w:num w:numId="5">
    <w:abstractNumId w:val="4"/>
  </w:num>
  <w:num w:numId="6">
    <w:abstractNumId w:val="7"/>
  </w:num>
  <w:num w:numId="7">
    <w:abstractNumId w:val="3"/>
  </w:num>
  <w:num w:numId="8">
    <w:abstractNumId w:val="2"/>
  </w:num>
  <w:num w:numId="9">
    <w:abstractNumId w:val="1"/>
  </w:num>
  <w:num w:numId="10">
    <w:abstractNumId w:val="0"/>
  </w:num>
  <w:num w:numId="11">
    <w:abstractNumId w:val="10"/>
  </w:num>
  <w:num w:numId="12">
    <w:abstractNumId w:val="24"/>
  </w:num>
  <w:num w:numId="13">
    <w:abstractNumId w:val="20"/>
  </w:num>
  <w:num w:numId="14">
    <w:abstractNumId w:val="21"/>
  </w:num>
  <w:num w:numId="15">
    <w:abstractNumId w:val="15"/>
  </w:num>
  <w:num w:numId="16">
    <w:abstractNumId w:val="25"/>
  </w:num>
  <w:num w:numId="17">
    <w:abstractNumId w:val="12"/>
  </w:num>
  <w:num w:numId="18">
    <w:abstractNumId w:val="18"/>
  </w:num>
  <w:num w:numId="19">
    <w:abstractNumId w:val="22"/>
  </w:num>
  <w:num w:numId="20">
    <w:abstractNumId w:val="23"/>
  </w:num>
  <w:num w:numId="21">
    <w:abstractNumId w:val="9"/>
  </w:num>
  <w:num w:numId="22">
    <w:abstractNumId w:val="13"/>
  </w:num>
  <w:num w:numId="23">
    <w:abstractNumId w:val="11"/>
  </w:num>
  <w:num w:numId="24">
    <w:abstractNumId w:val="19"/>
  </w:num>
  <w:num w:numId="25">
    <w:abstractNumId w:val="17"/>
  </w:num>
  <w:num w:numId="26">
    <w:abstractNumId w:val="27"/>
  </w:num>
  <w:num w:numId="27">
    <w:abstractNumId w:val="26"/>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89C"/>
    <w:rsid w:val="000076EA"/>
    <w:rsid w:val="0001629A"/>
    <w:rsid w:val="000227F4"/>
    <w:rsid w:val="000341FB"/>
    <w:rsid w:val="00037773"/>
    <w:rsid w:val="00042CC0"/>
    <w:rsid w:val="000539B0"/>
    <w:rsid w:val="000562DD"/>
    <w:rsid w:val="000728A8"/>
    <w:rsid w:val="0008371A"/>
    <w:rsid w:val="00086995"/>
    <w:rsid w:val="000919C0"/>
    <w:rsid w:val="00095F8F"/>
    <w:rsid w:val="00095FFE"/>
    <w:rsid w:val="000B1E55"/>
    <w:rsid w:val="000D25B1"/>
    <w:rsid w:val="000D3FAC"/>
    <w:rsid w:val="000D6951"/>
    <w:rsid w:val="000E077A"/>
    <w:rsid w:val="000E2EFD"/>
    <w:rsid w:val="00100224"/>
    <w:rsid w:val="001023E2"/>
    <w:rsid w:val="0010362F"/>
    <w:rsid w:val="00105E19"/>
    <w:rsid w:val="00120F80"/>
    <w:rsid w:val="00131751"/>
    <w:rsid w:val="00141B76"/>
    <w:rsid w:val="0015375A"/>
    <w:rsid w:val="00155062"/>
    <w:rsid w:val="00155F8F"/>
    <w:rsid w:val="001622A5"/>
    <w:rsid w:val="001642B4"/>
    <w:rsid w:val="00172FCB"/>
    <w:rsid w:val="00180EC7"/>
    <w:rsid w:val="001932C4"/>
    <w:rsid w:val="001B1330"/>
    <w:rsid w:val="001C213B"/>
    <w:rsid w:val="001C716A"/>
    <w:rsid w:val="001E0963"/>
    <w:rsid w:val="001E3963"/>
    <w:rsid w:val="001E6929"/>
    <w:rsid w:val="001F1573"/>
    <w:rsid w:val="001F2FD9"/>
    <w:rsid w:val="00213612"/>
    <w:rsid w:val="00217988"/>
    <w:rsid w:val="002232E1"/>
    <w:rsid w:val="002270BD"/>
    <w:rsid w:val="00231C23"/>
    <w:rsid w:val="00252CCB"/>
    <w:rsid w:val="00261B4C"/>
    <w:rsid w:val="002763DE"/>
    <w:rsid w:val="00277CD3"/>
    <w:rsid w:val="00280942"/>
    <w:rsid w:val="00280DB0"/>
    <w:rsid w:val="00285F26"/>
    <w:rsid w:val="0029407C"/>
    <w:rsid w:val="0029772C"/>
    <w:rsid w:val="002A6A30"/>
    <w:rsid w:val="002B5800"/>
    <w:rsid w:val="002D1DE0"/>
    <w:rsid w:val="002E24A1"/>
    <w:rsid w:val="002E2DFB"/>
    <w:rsid w:val="002F50AB"/>
    <w:rsid w:val="002F5CA2"/>
    <w:rsid w:val="003034C2"/>
    <w:rsid w:val="00306717"/>
    <w:rsid w:val="003201B2"/>
    <w:rsid w:val="00327650"/>
    <w:rsid w:val="00336CE8"/>
    <w:rsid w:val="0034640B"/>
    <w:rsid w:val="003504A1"/>
    <w:rsid w:val="0035134E"/>
    <w:rsid w:val="00363378"/>
    <w:rsid w:val="003762A8"/>
    <w:rsid w:val="0038249C"/>
    <w:rsid w:val="00383F40"/>
    <w:rsid w:val="003A3075"/>
    <w:rsid w:val="003A59AB"/>
    <w:rsid w:val="003B09F0"/>
    <w:rsid w:val="003D205C"/>
    <w:rsid w:val="003D2FE3"/>
    <w:rsid w:val="003D7F1A"/>
    <w:rsid w:val="003E439C"/>
    <w:rsid w:val="0040271E"/>
    <w:rsid w:val="00402D54"/>
    <w:rsid w:val="00413613"/>
    <w:rsid w:val="00421A9C"/>
    <w:rsid w:val="004366ED"/>
    <w:rsid w:val="0048309E"/>
    <w:rsid w:val="00487187"/>
    <w:rsid w:val="00493947"/>
    <w:rsid w:val="00495E7F"/>
    <w:rsid w:val="004C1C0A"/>
    <w:rsid w:val="004D47A3"/>
    <w:rsid w:val="004E335B"/>
    <w:rsid w:val="004F04C1"/>
    <w:rsid w:val="00502A7D"/>
    <w:rsid w:val="00506C18"/>
    <w:rsid w:val="005243FC"/>
    <w:rsid w:val="0052462B"/>
    <w:rsid w:val="00534D61"/>
    <w:rsid w:val="00555A42"/>
    <w:rsid w:val="00557BB0"/>
    <w:rsid w:val="00566F58"/>
    <w:rsid w:val="00572698"/>
    <w:rsid w:val="00587A12"/>
    <w:rsid w:val="0059263E"/>
    <w:rsid w:val="00595343"/>
    <w:rsid w:val="005A2C3A"/>
    <w:rsid w:val="005A3EAE"/>
    <w:rsid w:val="005A5A9B"/>
    <w:rsid w:val="005A7C7D"/>
    <w:rsid w:val="005C435C"/>
    <w:rsid w:val="005D05F1"/>
    <w:rsid w:val="005F4B95"/>
    <w:rsid w:val="00617A41"/>
    <w:rsid w:val="00621513"/>
    <w:rsid w:val="00627D1A"/>
    <w:rsid w:val="00633B3C"/>
    <w:rsid w:val="006350EB"/>
    <w:rsid w:val="00640E70"/>
    <w:rsid w:val="00645505"/>
    <w:rsid w:val="0064775E"/>
    <w:rsid w:val="00652FA0"/>
    <w:rsid w:val="006609CD"/>
    <w:rsid w:val="006665C5"/>
    <w:rsid w:val="00681E73"/>
    <w:rsid w:val="00686B47"/>
    <w:rsid w:val="0068721E"/>
    <w:rsid w:val="00696416"/>
    <w:rsid w:val="006D0E5A"/>
    <w:rsid w:val="006D10AE"/>
    <w:rsid w:val="006E6780"/>
    <w:rsid w:val="006F021F"/>
    <w:rsid w:val="00701583"/>
    <w:rsid w:val="00701663"/>
    <w:rsid w:val="0071563C"/>
    <w:rsid w:val="00720C40"/>
    <w:rsid w:val="00733FD0"/>
    <w:rsid w:val="00737597"/>
    <w:rsid w:val="00746750"/>
    <w:rsid w:val="00752F5B"/>
    <w:rsid w:val="00771AE6"/>
    <w:rsid w:val="00784E6F"/>
    <w:rsid w:val="007A4A32"/>
    <w:rsid w:val="007B03BA"/>
    <w:rsid w:val="007B0C9B"/>
    <w:rsid w:val="007B0F0A"/>
    <w:rsid w:val="007E1D9D"/>
    <w:rsid w:val="00813417"/>
    <w:rsid w:val="00814C6C"/>
    <w:rsid w:val="00832DDF"/>
    <w:rsid w:val="00846C12"/>
    <w:rsid w:val="0085696F"/>
    <w:rsid w:val="008702C0"/>
    <w:rsid w:val="008718DD"/>
    <w:rsid w:val="008803AA"/>
    <w:rsid w:val="00883B04"/>
    <w:rsid w:val="00885D9D"/>
    <w:rsid w:val="00887C20"/>
    <w:rsid w:val="00891A12"/>
    <w:rsid w:val="008A7D27"/>
    <w:rsid w:val="008B1687"/>
    <w:rsid w:val="008C57CA"/>
    <w:rsid w:val="008D25E4"/>
    <w:rsid w:val="008D53F1"/>
    <w:rsid w:val="008F0A83"/>
    <w:rsid w:val="008F22AB"/>
    <w:rsid w:val="00904EEB"/>
    <w:rsid w:val="00906964"/>
    <w:rsid w:val="0090779C"/>
    <w:rsid w:val="00917A2F"/>
    <w:rsid w:val="00921265"/>
    <w:rsid w:val="0092404C"/>
    <w:rsid w:val="00935846"/>
    <w:rsid w:val="009371B6"/>
    <w:rsid w:val="00943C94"/>
    <w:rsid w:val="00945718"/>
    <w:rsid w:val="009537CC"/>
    <w:rsid w:val="0095534F"/>
    <w:rsid w:val="00976006"/>
    <w:rsid w:val="00976C72"/>
    <w:rsid w:val="009827F9"/>
    <w:rsid w:val="009A1935"/>
    <w:rsid w:val="009A1B9F"/>
    <w:rsid w:val="009A5514"/>
    <w:rsid w:val="009B2A18"/>
    <w:rsid w:val="009D2C69"/>
    <w:rsid w:val="009E3E88"/>
    <w:rsid w:val="009F0EC6"/>
    <w:rsid w:val="00A05E5F"/>
    <w:rsid w:val="00A16BA5"/>
    <w:rsid w:val="00A247B2"/>
    <w:rsid w:val="00A3033B"/>
    <w:rsid w:val="00A364B3"/>
    <w:rsid w:val="00A404F9"/>
    <w:rsid w:val="00A56023"/>
    <w:rsid w:val="00A67DBF"/>
    <w:rsid w:val="00A70341"/>
    <w:rsid w:val="00A818FA"/>
    <w:rsid w:val="00A872BE"/>
    <w:rsid w:val="00A913CC"/>
    <w:rsid w:val="00AB6E98"/>
    <w:rsid w:val="00AD034D"/>
    <w:rsid w:val="00AD1872"/>
    <w:rsid w:val="00AD2369"/>
    <w:rsid w:val="00AE267C"/>
    <w:rsid w:val="00AE4695"/>
    <w:rsid w:val="00AE74E8"/>
    <w:rsid w:val="00AE7BEC"/>
    <w:rsid w:val="00AF374E"/>
    <w:rsid w:val="00B367C2"/>
    <w:rsid w:val="00B372F9"/>
    <w:rsid w:val="00B477EE"/>
    <w:rsid w:val="00B60B52"/>
    <w:rsid w:val="00B81319"/>
    <w:rsid w:val="00B965C1"/>
    <w:rsid w:val="00BB5A6E"/>
    <w:rsid w:val="00BD4134"/>
    <w:rsid w:val="00BD757E"/>
    <w:rsid w:val="00BE180A"/>
    <w:rsid w:val="00BE1F51"/>
    <w:rsid w:val="00BE49C1"/>
    <w:rsid w:val="00BE70E9"/>
    <w:rsid w:val="00BF069B"/>
    <w:rsid w:val="00BF4751"/>
    <w:rsid w:val="00BF68A4"/>
    <w:rsid w:val="00C06CEC"/>
    <w:rsid w:val="00C12036"/>
    <w:rsid w:val="00C17436"/>
    <w:rsid w:val="00C22694"/>
    <w:rsid w:val="00C237FA"/>
    <w:rsid w:val="00C26EB9"/>
    <w:rsid w:val="00C3067A"/>
    <w:rsid w:val="00C40E30"/>
    <w:rsid w:val="00C417ED"/>
    <w:rsid w:val="00C43E5D"/>
    <w:rsid w:val="00C50727"/>
    <w:rsid w:val="00C7491D"/>
    <w:rsid w:val="00C83BC3"/>
    <w:rsid w:val="00C94D7D"/>
    <w:rsid w:val="00CA682C"/>
    <w:rsid w:val="00CC0489"/>
    <w:rsid w:val="00CC229C"/>
    <w:rsid w:val="00CD2008"/>
    <w:rsid w:val="00CD2051"/>
    <w:rsid w:val="00CD3784"/>
    <w:rsid w:val="00CE0398"/>
    <w:rsid w:val="00CE4B32"/>
    <w:rsid w:val="00CF0F50"/>
    <w:rsid w:val="00CF10FC"/>
    <w:rsid w:val="00D0463B"/>
    <w:rsid w:val="00D05446"/>
    <w:rsid w:val="00D05455"/>
    <w:rsid w:val="00D132D9"/>
    <w:rsid w:val="00D2331D"/>
    <w:rsid w:val="00D34AAD"/>
    <w:rsid w:val="00D41111"/>
    <w:rsid w:val="00D45322"/>
    <w:rsid w:val="00D467C6"/>
    <w:rsid w:val="00D54941"/>
    <w:rsid w:val="00D559DE"/>
    <w:rsid w:val="00D55A02"/>
    <w:rsid w:val="00D71A51"/>
    <w:rsid w:val="00D8227D"/>
    <w:rsid w:val="00D83DF6"/>
    <w:rsid w:val="00DA5310"/>
    <w:rsid w:val="00DA5409"/>
    <w:rsid w:val="00DB189C"/>
    <w:rsid w:val="00DE1F37"/>
    <w:rsid w:val="00DE430B"/>
    <w:rsid w:val="00DF08CA"/>
    <w:rsid w:val="00DF2553"/>
    <w:rsid w:val="00E203FE"/>
    <w:rsid w:val="00E455D4"/>
    <w:rsid w:val="00E50CA3"/>
    <w:rsid w:val="00E530CD"/>
    <w:rsid w:val="00E619D9"/>
    <w:rsid w:val="00E97052"/>
    <w:rsid w:val="00EA3F8F"/>
    <w:rsid w:val="00EB51B1"/>
    <w:rsid w:val="00EC713F"/>
    <w:rsid w:val="00ED2C32"/>
    <w:rsid w:val="00ED57AB"/>
    <w:rsid w:val="00ED58B6"/>
    <w:rsid w:val="00F011D8"/>
    <w:rsid w:val="00F06DD8"/>
    <w:rsid w:val="00F22BE0"/>
    <w:rsid w:val="00F325FC"/>
    <w:rsid w:val="00F43A13"/>
    <w:rsid w:val="00F45E31"/>
    <w:rsid w:val="00F51430"/>
    <w:rsid w:val="00F54AB2"/>
    <w:rsid w:val="00F55BA8"/>
    <w:rsid w:val="00F563BD"/>
    <w:rsid w:val="00F62A8B"/>
    <w:rsid w:val="00F818DC"/>
    <w:rsid w:val="00F81DDE"/>
    <w:rsid w:val="00F86D02"/>
    <w:rsid w:val="00F87D4D"/>
    <w:rsid w:val="00FA074F"/>
    <w:rsid w:val="00FC1A90"/>
    <w:rsid w:val="00FC4B92"/>
    <w:rsid w:val="00FD236F"/>
    <w:rsid w:val="00FD38FB"/>
    <w:rsid w:val="00FD438A"/>
    <w:rsid w:val="00FE03B9"/>
    <w:rsid w:val="00FE21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6C0F0"/>
  <w15:docId w15:val="{339CD463-B4CA-454D-945C-9FB43026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basedOn w:val="a1"/>
    <w:next w:val="a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Grid Table Light"/>
    <w:basedOn w:val="a3"/>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3"/>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3"/>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3">
    <w:name w:val="Plain Table 3"/>
    <w:basedOn w:val="a3"/>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3"/>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3"/>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3"/>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11">
    <w:name w:val="Grid Table 1 Light Accent 1"/>
    <w:basedOn w:val="a3"/>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a3"/>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13">
    <w:name w:val="Grid Table 1 Light Accent 3"/>
    <w:basedOn w:val="a3"/>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14">
    <w:name w:val="Grid Table 1 Light Accent 4"/>
    <w:basedOn w:val="a3"/>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15">
    <w:name w:val="Grid Table 1 Light Accent 5"/>
    <w:basedOn w:val="a3"/>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16">
    <w:name w:val="Grid Table 1 Light Accent 6"/>
    <w:basedOn w:val="a3"/>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3"/>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21">
    <w:name w:val="Grid Table 2 Accent 1"/>
    <w:basedOn w:val="a3"/>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22">
    <w:name w:val="Grid Table 2 Accent 2"/>
    <w:basedOn w:val="a3"/>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23">
    <w:name w:val="Grid Table 2 Accent 3"/>
    <w:basedOn w:val="a3"/>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24">
    <w:name w:val="Grid Table 2 Accent 4"/>
    <w:basedOn w:val="a3"/>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25">
    <w:name w:val="Grid Table 2 Accent 5"/>
    <w:basedOn w:val="a3"/>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26">
    <w:name w:val="Grid Table 2 Accent 6"/>
    <w:basedOn w:val="a3"/>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3"/>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1">
    <w:name w:val="Grid Table 3 Accent 1"/>
    <w:basedOn w:val="a3"/>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32">
    <w:name w:val="Grid Table 3 Accent 2"/>
    <w:basedOn w:val="a3"/>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33">
    <w:name w:val="Grid Table 3 Accent 3"/>
    <w:basedOn w:val="a3"/>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34">
    <w:name w:val="Grid Table 3 Accent 4"/>
    <w:basedOn w:val="a3"/>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35">
    <w:name w:val="Grid Table 3 Accent 5"/>
    <w:basedOn w:val="a3"/>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36">
    <w:name w:val="Grid Table 3 Accent 6"/>
    <w:basedOn w:val="a3"/>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3"/>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1">
    <w:name w:val="Grid Table 4 Accent 1"/>
    <w:basedOn w:val="a3"/>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42">
    <w:name w:val="Grid Table 4 Accent 2"/>
    <w:basedOn w:val="a3"/>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43">
    <w:name w:val="Grid Table 4 Accent 3"/>
    <w:basedOn w:val="a3"/>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44">
    <w:name w:val="Grid Table 4 Accent 4"/>
    <w:basedOn w:val="a3"/>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45">
    <w:name w:val="Grid Table 4 Accent 5"/>
    <w:basedOn w:val="a3"/>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46">
    <w:name w:val="Grid Table 4 Accent 6"/>
    <w:basedOn w:val="a3"/>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3"/>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52">
    <w:name w:val="Grid Table 5 Dark Accent 2"/>
    <w:basedOn w:val="a3"/>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53">
    <w:name w:val="Grid Table 5 Dark Accent 3"/>
    <w:basedOn w:val="a3"/>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3"/>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55">
    <w:name w:val="Grid Table 5 Dark Accent 5"/>
    <w:basedOn w:val="a3"/>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56">
    <w:name w:val="Grid Table 5 Dark Accent 6"/>
    <w:basedOn w:val="a3"/>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3"/>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a3"/>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1">
    <w:name w:val="Grid Table 6 Colorful - Accent 21"/>
    <w:basedOn w:val="a3"/>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1">
    <w:name w:val="Grid Table 6 Colorful - Accent 31"/>
    <w:basedOn w:val="a3"/>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1">
    <w:name w:val="Grid Table 6 Colorful - Accent 41"/>
    <w:basedOn w:val="a3"/>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1">
    <w:name w:val="Grid Table 6 Colorful - Accent 51"/>
    <w:basedOn w:val="a3"/>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1">
    <w:name w:val="Grid Table 6 Colorful - Accent 61"/>
    <w:basedOn w:val="a3"/>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3"/>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a3"/>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1">
    <w:name w:val="Grid Table 7 Colorful - Accent 21"/>
    <w:basedOn w:val="a3"/>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1">
    <w:name w:val="Grid Table 7 Colorful - Accent 31"/>
    <w:basedOn w:val="a3"/>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1">
    <w:name w:val="Grid Table 7 Colorful - Accent 41"/>
    <w:basedOn w:val="a3"/>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1">
    <w:name w:val="Grid Table 7 Colorful - Accent 51"/>
    <w:basedOn w:val="a3"/>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1">
    <w:name w:val="Grid Table 7 Colorful - Accent 61"/>
    <w:basedOn w:val="a3"/>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3"/>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110">
    <w:name w:val="List Table 1 Light Accent 1"/>
    <w:basedOn w:val="a3"/>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12">
    <w:name w:val="List Table 1 Light Accent 2"/>
    <w:basedOn w:val="a3"/>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130">
    <w:name w:val="List Table 1 Light Accent 3"/>
    <w:basedOn w:val="a3"/>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140">
    <w:name w:val="List Table 1 Light Accent 4"/>
    <w:basedOn w:val="a3"/>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150">
    <w:name w:val="List Table 1 Light Accent 5"/>
    <w:basedOn w:val="a3"/>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160">
    <w:name w:val="List Table 1 Light Accent 6"/>
    <w:basedOn w:val="a3"/>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3"/>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210">
    <w:name w:val="List Table 2 Accent 1"/>
    <w:basedOn w:val="a3"/>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220">
    <w:name w:val="List Table 2 Accent 2"/>
    <w:basedOn w:val="a3"/>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230">
    <w:name w:val="List Table 2 Accent 3"/>
    <w:basedOn w:val="a3"/>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240">
    <w:name w:val="List Table 2 Accent 4"/>
    <w:basedOn w:val="a3"/>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250">
    <w:name w:val="List Table 2 Accent 5"/>
    <w:basedOn w:val="a3"/>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260">
    <w:name w:val="List Table 2 Accent 6"/>
    <w:basedOn w:val="a3"/>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3"/>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310">
    <w:name w:val="List Table 3 Accent 1"/>
    <w:basedOn w:val="a3"/>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320">
    <w:name w:val="List Table 3 Accent 2"/>
    <w:basedOn w:val="a3"/>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330">
    <w:name w:val="List Table 3 Accent 3"/>
    <w:basedOn w:val="a3"/>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340">
    <w:name w:val="List Table 3 Accent 4"/>
    <w:basedOn w:val="a3"/>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350">
    <w:name w:val="List Table 3 Accent 5"/>
    <w:basedOn w:val="a3"/>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360">
    <w:name w:val="List Table 3 Accent 6"/>
    <w:basedOn w:val="a3"/>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3"/>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410">
    <w:name w:val="List Table 4 Accent 1"/>
    <w:basedOn w:val="a3"/>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420">
    <w:name w:val="List Table 4 Accent 2"/>
    <w:basedOn w:val="a3"/>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430">
    <w:name w:val="List Table 4 Accent 3"/>
    <w:basedOn w:val="a3"/>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440">
    <w:name w:val="List Table 4 Accent 4"/>
    <w:basedOn w:val="a3"/>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450">
    <w:name w:val="List Table 4 Accent 5"/>
    <w:basedOn w:val="a3"/>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460">
    <w:name w:val="List Table 4 Accent 6"/>
    <w:basedOn w:val="a3"/>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3"/>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51">
    <w:name w:val="List Table 5 Dark Accent 1"/>
    <w:basedOn w:val="a3"/>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520">
    <w:name w:val="List Table 5 Dark Accent 2"/>
    <w:basedOn w:val="a3"/>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530">
    <w:name w:val="List Table 5 Dark Accent 3"/>
    <w:basedOn w:val="a3"/>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54">
    <w:name w:val="List Table 5 Dark Accent 4"/>
    <w:basedOn w:val="a3"/>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550">
    <w:name w:val="List Table 5 Dark Accent 5"/>
    <w:basedOn w:val="a3"/>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560">
    <w:name w:val="List Table 5 Dark Accent 6"/>
    <w:basedOn w:val="a3"/>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3"/>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a3"/>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1">
    <w:name w:val="List Table 6 Colorful - Accent 21"/>
    <w:basedOn w:val="a3"/>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1">
    <w:name w:val="List Table 6 Colorful - Accent 31"/>
    <w:basedOn w:val="a3"/>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1">
    <w:name w:val="List Table 6 Colorful - Accent 41"/>
    <w:basedOn w:val="a3"/>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1">
    <w:name w:val="List Table 6 Colorful - Accent 51"/>
    <w:basedOn w:val="a3"/>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1">
    <w:name w:val="List Table 6 Colorful - Accent 61"/>
    <w:basedOn w:val="a3"/>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3"/>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a3"/>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1">
    <w:name w:val="List Table 7 Colorful - Accent 21"/>
    <w:basedOn w:val="a3"/>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1">
    <w:name w:val="List Table 7 Colorful - Accent 31"/>
    <w:basedOn w:val="a3"/>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1">
    <w:name w:val="List Table 7 Colorful - Accent 41"/>
    <w:basedOn w:val="a3"/>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1">
    <w:name w:val="List Table 7 Colorful - Accent 51"/>
    <w:basedOn w:val="a3"/>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1">
    <w:name w:val="List Table 7 Colorful - Accent 61"/>
    <w:basedOn w:val="a3"/>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3"/>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3"/>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3"/>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3"/>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3"/>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3"/>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3"/>
    <w:uiPriority w:val="99"/>
    <w:pPr>
      <w:spacing w:after="0" w:line="240" w:lineRule="auto"/>
    </w:pPr>
    <w:rPr>
      <w:color w:val="404040"/>
      <w:sz w:val="20"/>
      <w:szCs w:val="20"/>
      <w:lang w:val="ro-MD" w:eastAsia="ro-MD"/>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pPr>
      <w:spacing w:after="0" w:line="240" w:lineRule="auto"/>
    </w:pPr>
    <w:rPr>
      <w:color w:val="404040"/>
      <w:sz w:val="20"/>
      <w:szCs w:val="20"/>
      <w:lang w:val="ro-MD" w:eastAsia="ro-MD"/>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3"/>
    <w:uiPriority w:val="99"/>
    <w:pPr>
      <w:spacing w:after="0" w:line="240" w:lineRule="auto"/>
    </w:pPr>
    <w:rPr>
      <w:color w:val="404040"/>
      <w:sz w:val="20"/>
      <w:szCs w:val="20"/>
      <w:lang w:val="ro-MD" w:eastAsia="ro-MD"/>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3"/>
    <w:uiPriority w:val="99"/>
    <w:pPr>
      <w:spacing w:after="0" w:line="240" w:lineRule="auto"/>
    </w:pPr>
    <w:rPr>
      <w:color w:val="404040"/>
      <w:sz w:val="20"/>
      <w:szCs w:val="20"/>
      <w:lang w:val="ro-MD" w:eastAsia="ro-MD"/>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3"/>
    <w:uiPriority w:val="99"/>
    <w:pPr>
      <w:spacing w:after="0" w:line="240" w:lineRule="auto"/>
    </w:pPr>
    <w:rPr>
      <w:color w:val="404040"/>
      <w:sz w:val="20"/>
      <w:szCs w:val="20"/>
      <w:lang w:val="ro-MD" w:eastAsia="ro-MD"/>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3"/>
    <w:uiPriority w:val="99"/>
    <w:pPr>
      <w:spacing w:after="0" w:line="240" w:lineRule="auto"/>
    </w:pPr>
    <w:rPr>
      <w:color w:val="404040"/>
      <w:sz w:val="20"/>
      <w:szCs w:val="20"/>
      <w:lang w:val="ro-MD" w:eastAsia="ro-MD"/>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3"/>
    <w:uiPriority w:val="99"/>
    <w:pPr>
      <w:spacing w:after="0" w:line="240" w:lineRule="auto"/>
    </w:pPr>
    <w:rPr>
      <w:color w:val="404040"/>
      <w:sz w:val="20"/>
      <w:szCs w:val="20"/>
      <w:lang w:val="ro-MD" w:eastAsia="ro-MD"/>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3"/>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3"/>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3"/>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3"/>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3"/>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3"/>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6">
    <w:name w:val="footnote text"/>
    <w:basedOn w:val="a1"/>
    <w:link w:val="a7"/>
    <w:uiPriority w:val="99"/>
    <w:semiHidden/>
    <w:unhideWhenUsed/>
    <w:pPr>
      <w:spacing w:after="0" w:line="240" w:lineRule="auto"/>
    </w:pPr>
    <w:rPr>
      <w:sz w:val="20"/>
      <w:szCs w:val="20"/>
    </w:rPr>
  </w:style>
  <w:style w:type="character" w:customStyle="1" w:styleId="a7">
    <w:name w:val="Текст сноски Знак"/>
    <w:basedOn w:val="a2"/>
    <w:link w:val="a6"/>
    <w:uiPriority w:val="99"/>
    <w:semiHidden/>
    <w:rPr>
      <w:sz w:val="20"/>
      <w:szCs w:val="20"/>
    </w:rPr>
  </w:style>
  <w:style w:type="character" w:styleId="a8">
    <w:name w:val="footnote reference"/>
    <w:basedOn w:val="a2"/>
    <w:uiPriority w:val="99"/>
    <w:semiHidden/>
    <w:unhideWhenUsed/>
    <w:rPr>
      <w:vertAlign w:val="superscript"/>
    </w:rPr>
  </w:style>
  <w:style w:type="character" w:styleId="a9">
    <w:name w:val="FollowedHyperlink"/>
    <w:basedOn w:val="a2"/>
    <w:uiPriority w:val="99"/>
    <w:semiHidden/>
    <w:unhideWhenUsed/>
    <w:rPr>
      <w:color w:val="800080" w:themeColor="followedHyperlink"/>
      <w:u w:val="single"/>
    </w:rPr>
  </w:style>
  <w:style w:type="paragraph" w:styleId="12">
    <w:name w:val="toc 1"/>
    <w:basedOn w:val="a1"/>
    <w:next w:val="a1"/>
    <w:uiPriority w:val="39"/>
    <w:unhideWhenUsed/>
    <w:pPr>
      <w:spacing w:after="100"/>
    </w:pPr>
  </w:style>
  <w:style w:type="paragraph" w:styleId="24">
    <w:name w:val="toc 2"/>
    <w:basedOn w:val="a1"/>
    <w:next w:val="a1"/>
    <w:uiPriority w:val="39"/>
    <w:unhideWhenUsed/>
    <w:pPr>
      <w:spacing w:after="100"/>
      <w:ind w:left="220"/>
    </w:pPr>
  </w:style>
  <w:style w:type="paragraph" w:styleId="34">
    <w:name w:val="toc 3"/>
    <w:basedOn w:val="a1"/>
    <w:next w:val="a1"/>
    <w:uiPriority w:val="39"/>
    <w:unhideWhenUsed/>
    <w:pPr>
      <w:spacing w:after="100"/>
      <w:ind w:left="440"/>
    </w:pPr>
  </w:style>
  <w:style w:type="paragraph" w:styleId="42">
    <w:name w:val="toc 4"/>
    <w:basedOn w:val="a1"/>
    <w:next w:val="a1"/>
    <w:uiPriority w:val="39"/>
    <w:unhideWhenUsed/>
    <w:pPr>
      <w:spacing w:after="100"/>
      <w:ind w:left="660"/>
    </w:pPr>
  </w:style>
  <w:style w:type="paragraph" w:styleId="52">
    <w:name w:val="toc 5"/>
    <w:basedOn w:val="a1"/>
    <w:next w:val="a1"/>
    <w:uiPriority w:val="39"/>
    <w:unhideWhenUsed/>
    <w:pPr>
      <w:spacing w:after="100"/>
      <w:ind w:left="880"/>
    </w:pPr>
  </w:style>
  <w:style w:type="paragraph" w:styleId="61">
    <w:name w:val="toc 6"/>
    <w:basedOn w:val="a1"/>
    <w:next w:val="a1"/>
    <w:uiPriority w:val="39"/>
    <w:unhideWhenUsed/>
    <w:pPr>
      <w:spacing w:after="100"/>
      <w:ind w:left="1100"/>
    </w:pPr>
  </w:style>
  <w:style w:type="paragraph" w:styleId="71">
    <w:name w:val="toc 7"/>
    <w:basedOn w:val="a1"/>
    <w:next w:val="a1"/>
    <w:uiPriority w:val="39"/>
    <w:unhideWhenUsed/>
    <w:pPr>
      <w:spacing w:after="100"/>
      <w:ind w:left="1320"/>
    </w:pPr>
  </w:style>
  <w:style w:type="paragraph" w:styleId="81">
    <w:name w:val="toc 8"/>
    <w:basedOn w:val="a1"/>
    <w:next w:val="a1"/>
    <w:uiPriority w:val="39"/>
    <w:unhideWhenUsed/>
    <w:pPr>
      <w:spacing w:after="100"/>
      <w:ind w:left="1540"/>
    </w:pPr>
  </w:style>
  <w:style w:type="paragraph" w:styleId="91">
    <w:name w:val="toc 9"/>
    <w:basedOn w:val="a1"/>
    <w:next w:val="a1"/>
    <w:uiPriority w:val="39"/>
    <w:unhideWhenUsed/>
    <w:pPr>
      <w:spacing w:after="100"/>
      <w:ind w:left="1760"/>
    </w:pPr>
  </w:style>
  <w:style w:type="character" w:styleId="aa">
    <w:name w:val="Placeholder Text"/>
    <w:basedOn w:val="a2"/>
    <w:uiPriority w:val="99"/>
    <w:semiHidden/>
    <w:rPr>
      <w:color w:val="666666"/>
    </w:rPr>
  </w:style>
  <w:style w:type="paragraph" w:styleId="ab">
    <w:name w:val="table of figures"/>
    <w:basedOn w:val="a1"/>
    <w:next w:val="a1"/>
    <w:uiPriority w:val="99"/>
    <w:unhideWhenUsed/>
    <w:pPr>
      <w:spacing w:after="0"/>
    </w:pPr>
  </w:style>
  <w:style w:type="paragraph" w:styleId="ac">
    <w:name w:val="header"/>
    <w:basedOn w:val="a1"/>
    <w:link w:val="ad"/>
    <w:uiPriority w:val="99"/>
    <w:unhideWhenUsed/>
    <w:pPr>
      <w:tabs>
        <w:tab w:val="center" w:pos="4680"/>
        <w:tab w:val="right" w:pos="9360"/>
      </w:tabs>
      <w:spacing w:after="0" w:line="240" w:lineRule="auto"/>
    </w:pPr>
  </w:style>
  <w:style w:type="character" w:customStyle="1" w:styleId="ad">
    <w:name w:val="Верхний колонтитул Знак"/>
    <w:basedOn w:val="a2"/>
    <w:link w:val="ac"/>
    <w:uiPriority w:val="99"/>
  </w:style>
  <w:style w:type="paragraph" w:styleId="ae">
    <w:name w:val="footer"/>
    <w:basedOn w:val="a1"/>
    <w:link w:val="af"/>
    <w:uiPriority w:val="99"/>
    <w:unhideWhenUsed/>
    <w:pPr>
      <w:tabs>
        <w:tab w:val="center" w:pos="4680"/>
        <w:tab w:val="right" w:pos="9360"/>
      </w:tabs>
      <w:spacing w:after="0" w:line="240" w:lineRule="auto"/>
    </w:pPr>
  </w:style>
  <w:style w:type="character" w:customStyle="1" w:styleId="af">
    <w:name w:val="Нижний колонтитул Знак"/>
    <w:basedOn w:val="a2"/>
    <w:link w:val="ae"/>
    <w:uiPriority w:val="99"/>
  </w:style>
  <w:style w:type="paragraph" w:styleId="af0">
    <w:name w:val="No Spacing"/>
    <w:uiPriority w:val="1"/>
    <w:qFormat/>
    <w:pPr>
      <w:spacing w:after="0" w:line="240" w:lineRule="auto"/>
    </w:pPr>
  </w:style>
  <w:style w:type="character" w:customStyle="1" w:styleId="10">
    <w:name w:val="Заголовок 1 Знак"/>
    <w:basedOn w:val="a2"/>
    <w:link w:val="1"/>
    <w:uiPriority w:val="9"/>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Pr>
      <w:rFonts w:asciiTheme="majorHAnsi" w:eastAsiaTheme="majorEastAsia" w:hAnsiTheme="majorHAnsi" w:cstheme="majorBidi"/>
      <w:b/>
      <w:bCs/>
      <w:color w:val="4F81BD" w:themeColor="accent1"/>
    </w:rPr>
  </w:style>
  <w:style w:type="paragraph" w:styleId="af1">
    <w:name w:val="Title"/>
    <w:basedOn w:val="a1"/>
    <w:next w:val="a1"/>
    <w:link w:val="af2"/>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f2">
    <w:name w:val="Заголовок Знак"/>
    <w:basedOn w:val="a2"/>
    <w:link w:val="af1"/>
    <w:uiPriority w:val="10"/>
    <w:rPr>
      <w:rFonts w:asciiTheme="majorHAnsi" w:eastAsiaTheme="majorEastAsia" w:hAnsiTheme="majorHAnsi" w:cstheme="majorBidi"/>
      <w:color w:val="17365D" w:themeColor="text2" w:themeShade="BF"/>
      <w:spacing w:val="5"/>
      <w:sz w:val="52"/>
      <w:szCs w:val="52"/>
    </w:rPr>
  </w:style>
  <w:style w:type="paragraph" w:styleId="af3">
    <w:name w:val="Subtitle"/>
    <w:basedOn w:val="a1"/>
    <w:next w:val="a1"/>
    <w:link w:val="af4"/>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4">
    <w:name w:val="Подзаголовок Знак"/>
    <w:basedOn w:val="a2"/>
    <w:link w:val="af3"/>
    <w:uiPriority w:val="11"/>
    <w:rPr>
      <w:rFonts w:asciiTheme="majorHAnsi" w:eastAsiaTheme="majorEastAsia" w:hAnsiTheme="majorHAnsi" w:cstheme="majorBidi"/>
      <w:i/>
      <w:iCs/>
      <w:color w:val="4F81BD" w:themeColor="accent1"/>
      <w:spacing w:val="15"/>
      <w:sz w:val="24"/>
      <w:szCs w:val="24"/>
    </w:rPr>
  </w:style>
  <w:style w:type="paragraph" w:styleId="af5">
    <w:name w:val="List Paragraph"/>
    <w:basedOn w:val="a1"/>
    <w:link w:val="af6"/>
    <w:uiPriority w:val="34"/>
    <w:qFormat/>
    <w:pPr>
      <w:ind w:left="720"/>
      <w:contextualSpacing/>
    </w:pPr>
  </w:style>
  <w:style w:type="paragraph" w:styleId="af7">
    <w:name w:val="Body Text"/>
    <w:basedOn w:val="a1"/>
    <w:link w:val="af8"/>
    <w:uiPriority w:val="99"/>
    <w:unhideWhenUsed/>
    <w:pPr>
      <w:spacing w:after="120"/>
    </w:pPr>
  </w:style>
  <w:style w:type="character" w:customStyle="1" w:styleId="af8">
    <w:name w:val="Основной текст Знак"/>
    <w:basedOn w:val="a2"/>
    <w:link w:val="af7"/>
    <w:uiPriority w:val="99"/>
  </w:style>
  <w:style w:type="paragraph" w:styleId="25">
    <w:name w:val="Body Text 2"/>
    <w:basedOn w:val="a1"/>
    <w:link w:val="26"/>
    <w:uiPriority w:val="99"/>
    <w:unhideWhenUsed/>
    <w:pPr>
      <w:spacing w:after="120" w:line="480" w:lineRule="auto"/>
    </w:pPr>
  </w:style>
  <w:style w:type="character" w:customStyle="1" w:styleId="26">
    <w:name w:val="Основной текст 2 Знак"/>
    <w:basedOn w:val="a2"/>
    <w:link w:val="25"/>
    <w:uiPriority w:val="99"/>
  </w:style>
  <w:style w:type="paragraph" w:styleId="35">
    <w:name w:val="Body Text 3"/>
    <w:basedOn w:val="a1"/>
    <w:link w:val="36"/>
    <w:uiPriority w:val="99"/>
    <w:unhideWhenUsed/>
    <w:pPr>
      <w:spacing w:after="120"/>
    </w:pPr>
    <w:rPr>
      <w:sz w:val="16"/>
      <w:szCs w:val="16"/>
    </w:rPr>
  </w:style>
  <w:style w:type="character" w:customStyle="1" w:styleId="36">
    <w:name w:val="Основной текст 3 Знак"/>
    <w:basedOn w:val="a2"/>
    <w:link w:val="35"/>
    <w:uiPriority w:val="99"/>
    <w:rPr>
      <w:sz w:val="16"/>
      <w:szCs w:val="16"/>
    </w:rPr>
  </w:style>
  <w:style w:type="paragraph" w:styleId="af9">
    <w:name w:val="List"/>
    <w:basedOn w:val="a1"/>
    <w:uiPriority w:val="99"/>
    <w:unhideWhenUsed/>
    <w:pPr>
      <w:ind w:left="360" w:hanging="360"/>
      <w:contextualSpacing/>
    </w:pPr>
  </w:style>
  <w:style w:type="paragraph" w:styleId="27">
    <w:name w:val="List 2"/>
    <w:basedOn w:val="a1"/>
    <w:uiPriority w:val="99"/>
    <w:unhideWhenUsed/>
    <w:pPr>
      <w:ind w:left="720" w:hanging="360"/>
      <w:contextualSpacing/>
    </w:pPr>
  </w:style>
  <w:style w:type="paragraph" w:styleId="37">
    <w:name w:val="List 3"/>
    <w:basedOn w:val="a1"/>
    <w:uiPriority w:val="99"/>
    <w:unhideWhenUsed/>
    <w:pPr>
      <w:ind w:left="1080" w:hanging="360"/>
      <w:contextualSpacing/>
    </w:pPr>
  </w:style>
  <w:style w:type="paragraph" w:styleId="a0">
    <w:name w:val="List Bullet"/>
    <w:basedOn w:val="a1"/>
    <w:uiPriority w:val="99"/>
    <w:unhideWhenUsed/>
    <w:pPr>
      <w:numPr>
        <w:numId w:val="2"/>
      </w:numPr>
      <w:contextualSpacing/>
    </w:pPr>
  </w:style>
  <w:style w:type="paragraph" w:styleId="20">
    <w:name w:val="List Bullet 2"/>
    <w:basedOn w:val="a1"/>
    <w:uiPriority w:val="99"/>
    <w:unhideWhenUsed/>
    <w:pPr>
      <w:numPr>
        <w:numId w:val="3"/>
      </w:numPr>
      <w:contextualSpacing/>
    </w:pPr>
  </w:style>
  <w:style w:type="paragraph" w:styleId="30">
    <w:name w:val="List Bullet 3"/>
    <w:basedOn w:val="a1"/>
    <w:uiPriority w:val="99"/>
    <w:unhideWhenUsed/>
    <w:pPr>
      <w:numPr>
        <w:numId w:val="4"/>
      </w:numPr>
      <w:contextualSpacing/>
    </w:pPr>
  </w:style>
  <w:style w:type="paragraph" w:styleId="a">
    <w:name w:val="List Number"/>
    <w:basedOn w:val="a1"/>
    <w:uiPriority w:val="99"/>
    <w:unhideWhenUsed/>
    <w:pPr>
      <w:numPr>
        <w:numId w:val="6"/>
      </w:numPr>
      <w:contextualSpacing/>
    </w:pPr>
  </w:style>
  <w:style w:type="paragraph" w:styleId="2">
    <w:name w:val="List Number 2"/>
    <w:basedOn w:val="a1"/>
    <w:uiPriority w:val="99"/>
    <w:unhideWhenUsed/>
    <w:pPr>
      <w:numPr>
        <w:numId w:val="7"/>
      </w:numPr>
      <w:contextualSpacing/>
    </w:pPr>
  </w:style>
  <w:style w:type="paragraph" w:styleId="3">
    <w:name w:val="List Number 3"/>
    <w:basedOn w:val="a1"/>
    <w:uiPriority w:val="99"/>
    <w:unhideWhenUsed/>
    <w:pPr>
      <w:numPr>
        <w:numId w:val="8"/>
      </w:numPr>
      <w:contextualSpacing/>
    </w:pPr>
  </w:style>
  <w:style w:type="paragraph" w:styleId="afa">
    <w:name w:val="List Continue"/>
    <w:basedOn w:val="a1"/>
    <w:uiPriority w:val="99"/>
    <w:unhideWhenUsed/>
    <w:pPr>
      <w:spacing w:after="120"/>
      <w:ind w:left="360"/>
      <w:contextualSpacing/>
    </w:pPr>
  </w:style>
  <w:style w:type="paragraph" w:styleId="28">
    <w:name w:val="List Continue 2"/>
    <w:basedOn w:val="a1"/>
    <w:uiPriority w:val="99"/>
    <w:unhideWhenUsed/>
    <w:pPr>
      <w:spacing w:after="120"/>
      <w:ind w:left="720"/>
      <w:contextualSpacing/>
    </w:pPr>
  </w:style>
  <w:style w:type="paragraph" w:styleId="38">
    <w:name w:val="List Continue 3"/>
    <w:basedOn w:val="a1"/>
    <w:uiPriority w:val="99"/>
    <w:unhideWhenUsed/>
    <w:pPr>
      <w:spacing w:after="120"/>
      <w:ind w:left="1080"/>
      <w:contextualSpacing/>
    </w:pPr>
  </w:style>
  <w:style w:type="paragraph" w:styleId="afb">
    <w:name w:val="macro"/>
    <w:link w:val="afc"/>
    <w:uiPriority w:val="99"/>
    <w:unhideWhenUse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c">
    <w:name w:val="Текст макроса Знак"/>
    <w:basedOn w:val="a2"/>
    <w:link w:val="afb"/>
    <w:uiPriority w:val="99"/>
    <w:rPr>
      <w:rFonts w:ascii="Courier" w:hAnsi="Courier"/>
      <w:sz w:val="20"/>
      <w:szCs w:val="20"/>
    </w:rPr>
  </w:style>
  <w:style w:type="paragraph" w:styleId="29">
    <w:name w:val="Quote"/>
    <w:basedOn w:val="a1"/>
    <w:next w:val="a1"/>
    <w:link w:val="2a"/>
    <w:uiPriority w:val="29"/>
    <w:qFormat/>
    <w:rPr>
      <w:i/>
      <w:iCs/>
      <w:color w:val="000000" w:themeColor="text1"/>
    </w:rPr>
  </w:style>
  <w:style w:type="character" w:customStyle="1" w:styleId="2a">
    <w:name w:val="Цитата 2 Знак"/>
    <w:basedOn w:val="a2"/>
    <w:link w:val="29"/>
    <w:uiPriority w:val="29"/>
    <w:rPr>
      <w:i/>
      <w:iCs/>
      <w:color w:val="000000" w:themeColor="text1"/>
    </w:rPr>
  </w:style>
  <w:style w:type="character" w:customStyle="1" w:styleId="40">
    <w:name w:val="Заголовок 4 Знак"/>
    <w:basedOn w:val="a2"/>
    <w:link w:val="4"/>
    <w:uiPriority w:val="9"/>
    <w:semiHidden/>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Pr>
      <w:rFonts w:asciiTheme="majorHAnsi" w:eastAsiaTheme="majorEastAsia" w:hAnsiTheme="majorHAnsi" w:cstheme="majorBidi"/>
      <w:i/>
      <w:iCs/>
      <w:color w:val="404040" w:themeColor="text1" w:themeTint="BF"/>
      <w:sz w:val="20"/>
      <w:szCs w:val="20"/>
    </w:rPr>
  </w:style>
  <w:style w:type="paragraph" w:styleId="afd">
    <w:name w:val="caption"/>
    <w:basedOn w:val="a1"/>
    <w:next w:val="a1"/>
    <w:uiPriority w:val="35"/>
    <w:semiHidden/>
    <w:unhideWhenUsed/>
    <w:qFormat/>
    <w:pPr>
      <w:spacing w:line="240" w:lineRule="auto"/>
    </w:pPr>
    <w:rPr>
      <w:b/>
      <w:bCs/>
      <w:color w:val="4F81BD" w:themeColor="accent1"/>
      <w:sz w:val="18"/>
      <w:szCs w:val="18"/>
    </w:rPr>
  </w:style>
  <w:style w:type="character" w:styleId="afe">
    <w:name w:val="Strong"/>
    <w:basedOn w:val="a2"/>
    <w:uiPriority w:val="22"/>
    <w:qFormat/>
    <w:rPr>
      <w:b/>
      <w:bCs/>
    </w:rPr>
  </w:style>
  <w:style w:type="character" w:styleId="aff">
    <w:name w:val="Emphasis"/>
    <w:basedOn w:val="a2"/>
    <w:uiPriority w:val="20"/>
    <w:qFormat/>
    <w:rPr>
      <w:i/>
      <w:iCs/>
    </w:rPr>
  </w:style>
  <w:style w:type="paragraph" w:styleId="aff0">
    <w:name w:val="Intense Quote"/>
    <w:basedOn w:val="a1"/>
    <w:next w:val="a1"/>
    <w:link w:val="aff1"/>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ff1">
    <w:name w:val="Выделенная цитата Знак"/>
    <w:basedOn w:val="a2"/>
    <w:link w:val="aff0"/>
    <w:uiPriority w:val="30"/>
    <w:rPr>
      <w:b/>
      <w:bCs/>
      <w:i/>
      <w:iCs/>
      <w:color w:val="4F81BD" w:themeColor="accent1"/>
    </w:rPr>
  </w:style>
  <w:style w:type="character" w:styleId="aff2">
    <w:name w:val="Subtle Emphasis"/>
    <w:basedOn w:val="a2"/>
    <w:uiPriority w:val="19"/>
    <w:qFormat/>
    <w:rPr>
      <w:i/>
      <w:iCs/>
      <w:color w:val="808080" w:themeColor="text1" w:themeTint="7F"/>
    </w:rPr>
  </w:style>
  <w:style w:type="character" w:styleId="aff3">
    <w:name w:val="Intense Emphasis"/>
    <w:basedOn w:val="a2"/>
    <w:uiPriority w:val="21"/>
    <w:qFormat/>
    <w:rPr>
      <w:b/>
      <w:bCs/>
      <w:i/>
      <w:iCs/>
      <w:color w:val="4F81BD" w:themeColor="accent1"/>
    </w:rPr>
  </w:style>
  <w:style w:type="character" w:styleId="aff4">
    <w:name w:val="Subtle Reference"/>
    <w:basedOn w:val="a2"/>
    <w:uiPriority w:val="31"/>
    <w:qFormat/>
    <w:rPr>
      <w:smallCaps/>
      <w:color w:val="C0504D" w:themeColor="accent2"/>
      <w:u w:val="single"/>
    </w:rPr>
  </w:style>
  <w:style w:type="character" w:styleId="aff5">
    <w:name w:val="Intense Reference"/>
    <w:basedOn w:val="a2"/>
    <w:uiPriority w:val="32"/>
    <w:qFormat/>
    <w:rPr>
      <w:b/>
      <w:bCs/>
      <w:smallCaps/>
      <w:color w:val="C0504D" w:themeColor="accent2"/>
      <w:spacing w:val="5"/>
      <w:u w:val="single"/>
    </w:rPr>
  </w:style>
  <w:style w:type="character" w:styleId="aff6">
    <w:name w:val="Book Title"/>
    <w:basedOn w:val="a2"/>
    <w:uiPriority w:val="33"/>
    <w:qFormat/>
    <w:rPr>
      <w:b/>
      <w:bCs/>
      <w:smallCaps/>
      <w:spacing w:val="5"/>
    </w:rPr>
  </w:style>
  <w:style w:type="paragraph" w:styleId="aff7">
    <w:name w:val="TOC Heading"/>
    <w:basedOn w:val="1"/>
    <w:next w:val="a1"/>
    <w:uiPriority w:val="39"/>
    <w:semiHidden/>
    <w:unhideWhenUsed/>
    <w:qFormat/>
    <w:pPr>
      <w:outlineLvl w:val="9"/>
    </w:pPr>
  </w:style>
  <w:style w:type="table" w:styleId="aff8">
    <w:name w:val="Table Grid"/>
    <w:basedOn w:val="a3"/>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9">
    <w:name w:val="Light Shading"/>
    <w:basedOn w:val="a3"/>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one" w:sz="4" w:space="0" w:color="000000"/>
          <w:bottom w:val="single" w:sz="8" w:space="0" w:color="000000" w:themeColor="text1"/>
          <w:right w:val="none" w:sz="4" w:space="0" w:color="000000"/>
        </w:tcBorders>
      </w:tcPr>
    </w:tblStylePr>
    <w:tblStylePr w:type="lastRow">
      <w:pPr>
        <w:spacing w:before="0" w:after="0" w:line="240" w:lineRule="auto"/>
      </w:pPr>
      <w:rPr>
        <w:b/>
        <w:bCs/>
      </w:rPr>
      <w:tblPr/>
      <w:tcPr>
        <w:tcBorders>
          <w:top w:val="single" w:sz="8" w:space="0" w:color="000000" w:themeColor="text1"/>
          <w:left w:val="none" w:sz="4" w:space="0" w:color="000000"/>
          <w:bottom w:val="single" w:sz="8" w:space="0" w:color="000000" w:themeColor="text1"/>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C0C0C0" w:themeFill="text1" w:themeFillTint="3F"/>
      </w:tcPr>
    </w:tblStylePr>
    <w:tblStylePr w:type="band1Horz">
      <w:tblPr/>
      <w:tcPr>
        <w:tcBorders>
          <w:left w:val="none" w:sz="4" w:space="0" w:color="000000"/>
          <w:right w:val="none" w:sz="4" w:space="0" w:color="000000"/>
        </w:tcBorders>
        <w:shd w:val="clear" w:color="auto" w:fill="C0C0C0" w:themeFill="text1" w:themeFillTint="3F"/>
      </w:tcPr>
    </w:tblStylePr>
  </w:style>
  <w:style w:type="table" w:styleId="-17">
    <w:name w:val="Light Shading Accent 1"/>
    <w:basedOn w:val="a3"/>
    <w:uiPriority w:val="60"/>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one" w:sz="4" w:space="0" w:color="000000"/>
          <w:bottom w:val="single" w:sz="8" w:space="0" w:color="4F81BD" w:themeColor="accent1"/>
          <w:right w:val="none" w:sz="4" w:space="0" w:color="000000"/>
        </w:tcBorders>
      </w:tcPr>
    </w:tblStylePr>
    <w:tblStylePr w:type="lastRow">
      <w:pPr>
        <w:spacing w:before="0" w:after="0" w:line="240" w:lineRule="auto"/>
      </w:pPr>
      <w:rPr>
        <w:b/>
        <w:bCs/>
      </w:rPr>
      <w:tblPr/>
      <w:tcPr>
        <w:tcBorders>
          <w:top w:val="single" w:sz="8" w:space="0" w:color="4F81BD" w:themeColor="accent1"/>
          <w:left w:val="none" w:sz="4" w:space="0" w:color="000000"/>
          <w:bottom w:val="single" w:sz="8" w:space="0" w:color="4F81BD" w:themeColor="accent1"/>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D3DFEE" w:themeFill="accent1" w:themeFillTint="3F"/>
      </w:tcPr>
    </w:tblStylePr>
    <w:tblStylePr w:type="band1Horz">
      <w:tblPr/>
      <w:tcPr>
        <w:tcBorders>
          <w:left w:val="none" w:sz="4" w:space="0" w:color="000000"/>
          <w:right w:val="none" w:sz="4" w:space="0" w:color="000000"/>
        </w:tcBorders>
        <w:shd w:val="clear" w:color="auto" w:fill="D3DFEE" w:themeFill="accent1" w:themeFillTint="3F"/>
      </w:tcPr>
    </w:tblStylePr>
  </w:style>
  <w:style w:type="table" w:styleId="-27">
    <w:name w:val="Light Shading Accent 2"/>
    <w:basedOn w:val="a3"/>
    <w:uiPriority w:val="6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one" w:sz="4" w:space="0" w:color="000000"/>
          <w:bottom w:val="single" w:sz="8" w:space="0" w:color="C0504D" w:themeColor="accent2"/>
          <w:right w:val="none" w:sz="4" w:space="0" w:color="000000"/>
        </w:tcBorders>
      </w:tcPr>
    </w:tblStylePr>
    <w:tblStylePr w:type="lastRow">
      <w:pPr>
        <w:spacing w:before="0" w:after="0" w:line="240" w:lineRule="auto"/>
      </w:pPr>
      <w:rPr>
        <w:b/>
        <w:bCs/>
      </w:rPr>
      <w:tblPr/>
      <w:tcPr>
        <w:tcBorders>
          <w:top w:val="single" w:sz="8" w:space="0" w:color="C0504D" w:themeColor="accent2"/>
          <w:left w:val="none" w:sz="4" w:space="0" w:color="000000"/>
          <w:bottom w:val="single" w:sz="8" w:space="0" w:color="C0504D" w:themeColor="accent2"/>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EFD3D2" w:themeFill="accent2" w:themeFillTint="3F"/>
      </w:tcPr>
    </w:tblStylePr>
    <w:tblStylePr w:type="band1Horz">
      <w:tblPr/>
      <w:tcPr>
        <w:tcBorders>
          <w:left w:val="none" w:sz="4" w:space="0" w:color="000000"/>
          <w:right w:val="none" w:sz="4" w:space="0" w:color="000000"/>
        </w:tcBorders>
        <w:shd w:val="clear" w:color="auto" w:fill="EFD3D2" w:themeFill="accent2" w:themeFillTint="3F"/>
      </w:tcPr>
    </w:tblStylePr>
  </w:style>
  <w:style w:type="table" w:styleId="-37">
    <w:name w:val="Light Shading Accent 3"/>
    <w:basedOn w:val="a3"/>
    <w:uiPriority w:val="60"/>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one" w:sz="4" w:space="0" w:color="000000"/>
          <w:bottom w:val="single" w:sz="8" w:space="0" w:color="9BBB59" w:themeColor="accent3"/>
          <w:right w:val="none" w:sz="4" w:space="0" w:color="000000"/>
        </w:tcBorders>
      </w:tcPr>
    </w:tblStylePr>
    <w:tblStylePr w:type="lastRow">
      <w:pPr>
        <w:spacing w:before="0" w:after="0" w:line="240" w:lineRule="auto"/>
      </w:pPr>
      <w:rPr>
        <w:b/>
        <w:bCs/>
      </w:rPr>
      <w:tblPr/>
      <w:tcPr>
        <w:tcBorders>
          <w:top w:val="single" w:sz="8" w:space="0" w:color="9BBB59" w:themeColor="accent3"/>
          <w:left w:val="none" w:sz="4" w:space="0" w:color="000000"/>
          <w:bottom w:val="single" w:sz="8" w:space="0" w:color="9BBB59" w:themeColor="accent3"/>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E6EED5" w:themeFill="accent3" w:themeFillTint="3F"/>
      </w:tcPr>
    </w:tblStylePr>
    <w:tblStylePr w:type="band1Horz">
      <w:tblPr/>
      <w:tcPr>
        <w:tcBorders>
          <w:left w:val="none" w:sz="4" w:space="0" w:color="000000"/>
          <w:right w:val="none" w:sz="4" w:space="0" w:color="000000"/>
        </w:tcBorders>
        <w:shd w:val="clear" w:color="auto" w:fill="E6EED5" w:themeFill="accent3" w:themeFillTint="3F"/>
      </w:tcPr>
    </w:tblStylePr>
  </w:style>
  <w:style w:type="table" w:styleId="-47">
    <w:name w:val="Light Shading Accent 4"/>
    <w:basedOn w:val="a3"/>
    <w:uiPriority w:val="60"/>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one" w:sz="4" w:space="0" w:color="000000"/>
          <w:bottom w:val="single" w:sz="8" w:space="0" w:color="8064A2" w:themeColor="accent4"/>
          <w:right w:val="none" w:sz="4" w:space="0" w:color="000000"/>
        </w:tcBorders>
      </w:tcPr>
    </w:tblStylePr>
    <w:tblStylePr w:type="lastRow">
      <w:pPr>
        <w:spacing w:before="0" w:after="0" w:line="240" w:lineRule="auto"/>
      </w:pPr>
      <w:rPr>
        <w:b/>
        <w:bCs/>
      </w:rPr>
      <w:tblPr/>
      <w:tcPr>
        <w:tcBorders>
          <w:top w:val="single" w:sz="8" w:space="0" w:color="8064A2" w:themeColor="accent4"/>
          <w:left w:val="none" w:sz="4" w:space="0" w:color="000000"/>
          <w:bottom w:val="single" w:sz="8" w:space="0" w:color="8064A2" w:themeColor="accent4"/>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DFD8E8" w:themeFill="accent4" w:themeFillTint="3F"/>
      </w:tcPr>
    </w:tblStylePr>
    <w:tblStylePr w:type="band1Horz">
      <w:tblPr/>
      <w:tcPr>
        <w:tcBorders>
          <w:left w:val="none" w:sz="4" w:space="0" w:color="000000"/>
          <w:right w:val="none" w:sz="4" w:space="0" w:color="000000"/>
        </w:tcBorders>
        <w:shd w:val="clear" w:color="auto" w:fill="DFD8E8" w:themeFill="accent4" w:themeFillTint="3F"/>
      </w:tcPr>
    </w:tblStylePr>
  </w:style>
  <w:style w:type="table" w:styleId="-57">
    <w:name w:val="Light Shading Accent 5"/>
    <w:basedOn w:val="a3"/>
    <w:uiPriority w:val="60"/>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one" w:sz="4" w:space="0" w:color="000000"/>
          <w:bottom w:val="single" w:sz="8" w:space="0" w:color="4BACC6" w:themeColor="accent5"/>
          <w:right w:val="none" w:sz="4" w:space="0" w:color="000000"/>
        </w:tcBorders>
      </w:tcPr>
    </w:tblStylePr>
    <w:tblStylePr w:type="lastRow">
      <w:pPr>
        <w:spacing w:before="0" w:after="0" w:line="240" w:lineRule="auto"/>
      </w:pPr>
      <w:rPr>
        <w:b/>
        <w:bCs/>
      </w:rPr>
      <w:tblPr/>
      <w:tcPr>
        <w:tcBorders>
          <w:top w:val="single" w:sz="8" w:space="0" w:color="4BACC6" w:themeColor="accent5"/>
          <w:left w:val="none" w:sz="4" w:space="0" w:color="000000"/>
          <w:bottom w:val="single" w:sz="8" w:space="0" w:color="4BACC6" w:themeColor="accent5"/>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D2EAF1" w:themeFill="accent5" w:themeFillTint="3F"/>
      </w:tcPr>
    </w:tblStylePr>
    <w:tblStylePr w:type="band1Horz">
      <w:tblPr/>
      <w:tcPr>
        <w:tcBorders>
          <w:left w:val="none" w:sz="4" w:space="0" w:color="000000"/>
          <w:right w:val="none" w:sz="4" w:space="0" w:color="000000"/>
        </w:tcBorders>
        <w:shd w:val="clear" w:color="auto" w:fill="D2EAF1" w:themeFill="accent5" w:themeFillTint="3F"/>
      </w:tcPr>
    </w:tblStylePr>
  </w:style>
  <w:style w:type="table" w:styleId="-61">
    <w:name w:val="Light Shading Accent 6"/>
    <w:basedOn w:val="a3"/>
    <w:uiPriority w:val="60"/>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one" w:sz="4" w:space="0" w:color="000000"/>
          <w:bottom w:val="single" w:sz="8" w:space="0" w:color="F79646" w:themeColor="accent6"/>
          <w:right w:val="none" w:sz="4" w:space="0" w:color="000000"/>
        </w:tcBorders>
      </w:tcPr>
    </w:tblStylePr>
    <w:tblStylePr w:type="lastRow">
      <w:pPr>
        <w:spacing w:before="0" w:after="0" w:line="240" w:lineRule="auto"/>
      </w:pPr>
      <w:rPr>
        <w:b/>
        <w:bCs/>
      </w:rPr>
      <w:tblPr/>
      <w:tcPr>
        <w:tcBorders>
          <w:top w:val="single" w:sz="8" w:space="0" w:color="F79646" w:themeColor="accent6"/>
          <w:left w:val="none" w:sz="4" w:space="0" w:color="000000"/>
          <w:bottom w:val="single" w:sz="8" w:space="0" w:color="F79646" w:themeColor="accent6"/>
          <w:right w:val="none" w:sz="4" w:space="0" w:color="000000"/>
        </w:tcBorders>
      </w:tcPr>
    </w:tblStylePr>
    <w:tblStylePr w:type="firstCol">
      <w:rPr>
        <w:b/>
        <w:bCs/>
      </w:rPr>
    </w:tblStylePr>
    <w:tblStylePr w:type="lastCol">
      <w:rPr>
        <w:b/>
        <w:bCs/>
      </w:rPr>
    </w:tblStylePr>
    <w:tblStylePr w:type="band1Vert">
      <w:tblPr/>
      <w:tcPr>
        <w:tcBorders>
          <w:left w:val="none" w:sz="4" w:space="0" w:color="000000"/>
          <w:right w:val="none" w:sz="4" w:space="0" w:color="000000"/>
        </w:tcBorders>
        <w:shd w:val="clear" w:color="auto" w:fill="FDE4D0" w:themeFill="accent6" w:themeFillTint="3F"/>
      </w:tcPr>
    </w:tblStylePr>
    <w:tblStylePr w:type="band1Horz">
      <w:tblPr/>
      <w:tcPr>
        <w:tcBorders>
          <w:left w:val="none" w:sz="4" w:space="0" w:color="000000"/>
          <w:right w:val="none" w:sz="4" w:space="0" w:color="000000"/>
        </w:tcBorders>
        <w:shd w:val="clear" w:color="auto" w:fill="FDE4D0" w:themeFill="accent6" w:themeFillTint="3F"/>
      </w:tcPr>
    </w:tblStylePr>
  </w:style>
  <w:style w:type="table" w:styleId="affa">
    <w:name w:val="Light List"/>
    <w:basedOn w:val="a3"/>
    <w:uiPriority w:val="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sing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8">
    <w:name w:val="Light List Accent 1"/>
    <w:basedOn w:val="a3"/>
    <w:uiPriority w:val="6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sing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8">
    <w:name w:val="Light List Accent 2"/>
    <w:basedOn w:val="a3"/>
    <w:uiPriority w:val="61"/>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sing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8">
    <w:name w:val="Light List Accent 3"/>
    <w:basedOn w:val="a3"/>
    <w:uiPriority w:val="61"/>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sing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8">
    <w:name w:val="Light List Accent 4"/>
    <w:basedOn w:val="a3"/>
    <w:uiPriority w:val="61"/>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sing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8">
    <w:name w:val="Light List Accent 5"/>
    <w:basedOn w:val="a3"/>
    <w:uiPriority w:val="61"/>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sing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2">
    <w:name w:val="Light List Accent 6"/>
    <w:basedOn w:val="a3"/>
    <w:uiPriority w:val="61"/>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sing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b">
    <w:name w:val="Light Grid"/>
    <w:basedOn w:val="a3"/>
    <w:uiPriority w:val="6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9">
    <w:name w:val="Light Grid Accent 1"/>
    <w:basedOn w:val="a3"/>
    <w:uiPriority w:val="6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9">
    <w:name w:val="Light Grid Accent 2"/>
    <w:basedOn w:val="a3"/>
    <w:uiPriority w:val="62"/>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9">
    <w:name w:val="Light Grid Accent 3"/>
    <w:basedOn w:val="a3"/>
    <w:uiPriority w:val="62"/>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9">
    <w:name w:val="Light Grid Accent 4"/>
    <w:basedOn w:val="a3"/>
    <w:uiPriority w:val="62"/>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9">
    <w:name w:val="Light Grid Accent 5"/>
    <w:basedOn w:val="a3"/>
    <w:uiPriority w:val="6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3">
    <w:name w:val="Light Grid Accent 6"/>
    <w:basedOn w:val="a3"/>
    <w:uiPriority w:val="62"/>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sing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13">
    <w:name w:val="Medium Shading 1"/>
    <w:basedOn w:val="a3"/>
    <w:uiPriority w:val="6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tcBorders>
        <w:shd w:val="clear" w:color="auto" w:fill="000000" w:themeFill="text1"/>
      </w:tcPr>
    </w:tblStylePr>
    <w:tblStylePr w:type="lastRow">
      <w:pPr>
        <w:spacing w:before="0" w:after="0" w:line="240" w:lineRule="auto"/>
      </w:pPr>
      <w:rPr>
        <w:b/>
        <w:bCs/>
      </w:rPr>
      <w:tblPr/>
      <w:tcPr>
        <w:tcBorders>
          <w:top w:val="sing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
    <w:name w:val="Medium Shading 1 Accent 1"/>
    <w:basedOn w:val="a3"/>
    <w:uiPriority w:val="63"/>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tcPr>
    </w:tblStylePr>
    <w:tblStylePr w:type="lastRow">
      <w:pPr>
        <w:spacing w:before="0" w:after="0" w:line="240" w:lineRule="auto"/>
      </w:pPr>
      <w:rPr>
        <w:b/>
        <w:bCs/>
      </w:rPr>
      <w:tblPr/>
      <w:tcPr>
        <w:tcBorders>
          <w:top w:val="sing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
    <w:name w:val="Medium Shading 1 Accent 2"/>
    <w:basedOn w:val="a3"/>
    <w:uiPriority w:val="63"/>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tcBorders>
        <w:shd w:val="clear" w:color="auto" w:fill="C0504D" w:themeFill="accent2"/>
      </w:tcPr>
    </w:tblStylePr>
    <w:tblStylePr w:type="lastRow">
      <w:pPr>
        <w:spacing w:before="0" w:after="0" w:line="240" w:lineRule="auto"/>
      </w:pPr>
      <w:rPr>
        <w:b/>
        <w:bCs/>
      </w:rPr>
      <w:tblPr/>
      <w:tcPr>
        <w:tcBorders>
          <w:top w:val="sing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
    <w:name w:val="Medium Shading 1 Accent 3"/>
    <w:basedOn w:val="a3"/>
    <w:uiPriority w:val="63"/>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tcBorders>
        <w:shd w:val="clear" w:color="auto" w:fill="9BBB59" w:themeFill="accent3"/>
      </w:tcPr>
    </w:tblStylePr>
    <w:tblStylePr w:type="lastRow">
      <w:pPr>
        <w:spacing w:before="0" w:after="0" w:line="240" w:lineRule="auto"/>
      </w:pPr>
      <w:rPr>
        <w:b/>
        <w:bCs/>
      </w:rPr>
      <w:tblPr/>
      <w:tcPr>
        <w:tcBorders>
          <w:top w:val="sing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
    <w:name w:val="Medium Shading 1 Accent 4"/>
    <w:basedOn w:val="a3"/>
    <w:uiPriority w:val="63"/>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tcBorders>
        <w:shd w:val="clear" w:color="auto" w:fill="8064A2" w:themeFill="accent4"/>
      </w:tcPr>
    </w:tblStylePr>
    <w:tblStylePr w:type="lastRow">
      <w:pPr>
        <w:spacing w:before="0" w:after="0" w:line="240" w:lineRule="auto"/>
      </w:pPr>
      <w:rPr>
        <w:b/>
        <w:bCs/>
      </w:rPr>
      <w:tblPr/>
      <w:tcPr>
        <w:tcBorders>
          <w:top w:val="sing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
    <w:name w:val="Medium Shading 1 Accent 5"/>
    <w:basedOn w:val="a3"/>
    <w:uiPriority w:val="63"/>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tcBorders>
        <w:shd w:val="clear" w:color="auto" w:fill="4BACC6" w:themeFill="accent5"/>
      </w:tcPr>
    </w:tblStylePr>
    <w:tblStylePr w:type="lastRow">
      <w:pPr>
        <w:spacing w:before="0" w:after="0" w:line="240" w:lineRule="auto"/>
      </w:pPr>
      <w:rPr>
        <w:b/>
        <w:bCs/>
      </w:rPr>
      <w:tblPr/>
      <w:tcPr>
        <w:tcBorders>
          <w:top w:val="sing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
    <w:name w:val="Medium Shading 1 Accent 6"/>
    <w:basedOn w:val="a3"/>
    <w:uiPriority w:val="63"/>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tcBorders>
        <w:shd w:val="clear" w:color="auto" w:fill="F79646" w:themeFill="accent6"/>
      </w:tcPr>
    </w:tblStylePr>
    <w:tblStylePr w:type="lastRow">
      <w:pPr>
        <w:spacing w:before="0" w:after="0" w:line="240" w:lineRule="auto"/>
      </w:pPr>
      <w:rPr>
        <w:b/>
        <w:bCs/>
      </w:rPr>
      <w:tblPr/>
      <w:tcPr>
        <w:tcBorders>
          <w:top w:val="sing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b">
    <w:name w:val="Medium Shading 2"/>
    <w:basedOn w:val="a3"/>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000000" w:themeFill="text1"/>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000000" w:themeFill="text1"/>
      </w:tcPr>
    </w:tblStylePr>
    <w:tblStylePr w:type="lastCol">
      <w:rPr>
        <w:b/>
        <w:bCs/>
        <w:color w:val="FFFFFF" w:themeColor="background1"/>
      </w:rPr>
      <w:tblPr/>
      <w:tcPr>
        <w:tcBorders>
          <w:left w:val="none" w:sz="4" w:space="0" w:color="000000"/>
          <w:right w:val="none" w:sz="4" w:space="0" w:color="000000"/>
        </w:tcBorders>
        <w:shd w:val="clear" w:color="auto" w:fill="000000" w:themeFill="text1"/>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2-1">
    <w:name w:val="Medium Shading 2 Accent 1"/>
    <w:basedOn w:val="a3"/>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4F81BD" w:themeFill="accent1"/>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4F81BD" w:themeFill="accent1"/>
      </w:tcPr>
    </w:tblStylePr>
    <w:tblStylePr w:type="lastCol">
      <w:rPr>
        <w:b/>
        <w:bCs/>
        <w:color w:val="FFFFFF" w:themeColor="background1"/>
      </w:rPr>
      <w:tblPr/>
      <w:tcPr>
        <w:tcBorders>
          <w:left w:val="none" w:sz="4" w:space="0" w:color="000000"/>
          <w:right w:val="none" w:sz="4" w:space="0" w:color="000000"/>
        </w:tcBorders>
        <w:shd w:val="clear" w:color="auto" w:fill="4F81BD" w:themeFill="accent1"/>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2-2">
    <w:name w:val="Medium Shading 2 Accent 2"/>
    <w:basedOn w:val="a3"/>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C0504D" w:themeFill="accent2"/>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C0504D" w:themeFill="accent2"/>
      </w:tcPr>
    </w:tblStylePr>
    <w:tblStylePr w:type="lastCol">
      <w:rPr>
        <w:b/>
        <w:bCs/>
        <w:color w:val="FFFFFF" w:themeColor="background1"/>
      </w:rPr>
      <w:tblPr/>
      <w:tcPr>
        <w:tcBorders>
          <w:left w:val="none" w:sz="4" w:space="0" w:color="000000"/>
          <w:right w:val="none" w:sz="4" w:space="0" w:color="000000"/>
        </w:tcBorders>
        <w:shd w:val="clear" w:color="auto" w:fill="C0504D" w:themeFill="accent2"/>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2-3">
    <w:name w:val="Medium Shading 2 Accent 3"/>
    <w:basedOn w:val="a3"/>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9BBB59" w:themeFill="accent3"/>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9BBB59" w:themeFill="accent3"/>
      </w:tcPr>
    </w:tblStylePr>
    <w:tblStylePr w:type="lastCol">
      <w:rPr>
        <w:b/>
        <w:bCs/>
        <w:color w:val="FFFFFF" w:themeColor="background1"/>
      </w:rPr>
      <w:tblPr/>
      <w:tcPr>
        <w:tcBorders>
          <w:left w:val="none" w:sz="4" w:space="0" w:color="000000"/>
          <w:right w:val="none" w:sz="4" w:space="0" w:color="000000"/>
        </w:tcBorders>
        <w:shd w:val="clear" w:color="auto" w:fill="9BBB59" w:themeFill="accent3"/>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2-4">
    <w:name w:val="Medium Shading 2 Accent 4"/>
    <w:basedOn w:val="a3"/>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8064A2" w:themeFill="accent4"/>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8064A2" w:themeFill="accent4"/>
      </w:tcPr>
    </w:tblStylePr>
    <w:tblStylePr w:type="lastCol">
      <w:rPr>
        <w:b/>
        <w:bCs/>
        <w:color w:val="FFFFFF" w:themeColor="background1"/>
      </w:rPr>
      <w:tblPr/>
      <w:tcPr>
        <w:tcBorders>
          <w:left w:val="none" w:sz="4" w:space="0" w:color="000000"/>
          <w:right w:val="none" w:sz="4" w:space="0" w:color="000000"/>
        </w:tcBorders>
        <w:shd w:val="clear" w:color="auto" w:fill="8064A2" w:themeFill="accent4"/>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2-5">
    <w:name w:val="Medium Shading 2 Accent 5"/>
    <w:basedOn w:val="a3"/>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4BACC6" w:themeFill="accent5"/>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4BACC6" w:themeFill="accent5"/>
      </w:tcPr>
    </w:tblStylePr>
    <w:tblStylePr w:type="lastCol">
      <w:rPr>
        <w:b/>
        <w:bCs/>
        <w:color w:val="FFFFFF" w:themeColor="background1"/>
      </w:rPr>
      <w:tblPr/>
      <w:tcPr>
        <w:tcBorders>
          <w:left w:val="none" w:sz="4" w:space="0" w:color="000000"/>
          <w:right w:val="none" w:sz="4" w:space="0" w:color="000000"/>
        </w:tcBorders>
        <w:shd w:val="clear" w:color="auto" w:fill="4BACC6" w:themeFill="accent5"/>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2-6">
    <w:name w:val="Medium Shading 2 Accent 6"/>
    <w:basedOn w:val="a3"/>
    <w:uiPriority w:val="64"/>
    <w:pPr>
      <w:spacing w:after="0" w:line="240" w:lineRule="auto"/>
    </w:pPr>
    <w:tblPr>
      <w:tblStyleRowBandSize w:val="1"/>
      <w:tblStyleColBandSize w:val="1"/>
      <w:tblBorders>
        <w:top w:val="single" w:sz="18" w:space="0" w:color="000000"/>
        <w:bottom w:val="single" w:sz="18" w:space="0" w:color="000000"/>
      </w:tblBorders>
    </w:tblPr>
    <w:tblStylePr w:type="firstRow">
      <w:pPr>
        <w:spacing w:before="0" w:after="0" w:line="240" w:lineRule="auto"/>
      </w:pPr>
      <w:rPr>
        <w:b/>
        <w:bCs/>
        <w:color w:val="FFFFFF" w:themeColor="background1"/>
      </w:rPr>
      <w:tblPr/>
      <w:tcPr>
        <w:tcBorders>
          <w:top w:val="single" w:sz="18" w:space="0" w:color="000000"/>
          <w:left w:val="none" w:sz="4" w:space="0" w:color="000000"/>
          <w:bottom w:val="single" w:sz="18" w:space="0" w:color="000000"/>
          <w:right w:val="none" w:sz="4" w:space="0" w:color="000000"/>
        </w:tcBorders>
        <w:shd w:val="clear" w:color="auto" w:fill="F79646" w:themeFill="accent6"/>
      </w:tcPr>
    </w:tblStylePr>
    <w:tblStylePr w:type="lastRow">
      <w:pPr>
        <w:spacing w:before="0" w:after="0" w:line="240" w:lineRule="auto"/>
      </w:pPr>
      <w:rPr>
        <w:color w:val="auto"/>
      </w:rPr>
      <w:tblPr/>
      <w:tcPr>
        <w:tcBorders>
          <w:top w:val="single" w:sz="6" w:space="0" w:color="000000"/>
          <w:left w:val="none" w:sz="4" w:space="0" w:color="000000"/>
          <w:bottom w:val="single" w:sz="18" w:space="0" w:color="000000"/>
          <w:right w:val="none" w:sz="4" w:space="0" w:color="000000"/>
        </w:tcBorders>
        <w:shd w:val="clear" w:color="auto" w:fill="FFFFFF" w:themeFill="background1"/>
      </w:tcPr>
    </w:tblStylePr>
    <w:tblStylePr w:type="firstCol">
      <w:rPr>
        <w:b/>
        <w:bCs/>
        <w:color w:val="FFFFFF" w:themeColor="background1"/>
      </w:rPr>
      <w:tblPr/>
      <w:tcPr>
        <w:tcBorders>
          <w:top w:val="none" w:sz="4" w:space="0" w:color="000000"/>
          <w:left w:val="none" w:sz="4" w:space="0" w:color="000000"/>
          <w:bottom w:val="single" w:sz="18" w:space="0" w:color="000000"/>
          <w:right w:val="none" w:sz="4" w:space="0" w:color="000000"/>
        </w:tcBorders>
        <w:shd w:val="clear" w:color="auto" w:fill="F79646" w:themeFill="accent6"/>
      </w:tcPr>
    </w:tblStylePr>
    <w:tblStylePr w:type="lastCol">
      <w:rPr>
        <w:b/>
        <w:bCs/>
        <w:color w:val="FFFFFF" w:themeColor="background1"/>
      </w:rPr>
      <w:tblPr/>
      <w:tcPr>
        <w:tcBorders>
          <w:left w:val="none" w:sz="4" w:space="0" w:color="000000"/>
          <w:right w:val="none" w:sz="4" w:space="0" w:color="000000"/>
        </w:tcBorders>
        <w:shd w:val="clear" w:color="auto" w:fill="F79646" w:themeFill="accent6"/>
      </w:tcPr>
    </w:tblStylePr>
    <w:tblStylePr w:type="band1Vert">
      <w:tblPr/>
      <w:tcPr>
        <w:tcBorders>
          <w:left w:val="none" w:sz="4" w:space="0" w:color="000000"/>
          <w:right w:val="none" w:sz="4" w:space="0" w:color="00000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000000"/>
          <w:left w:val="none" w:sz="4" w:space="0" w:color="000000"/>
          <w:bottom w:val="single" w:sz="18" w:space="0" w:color="000000"/>
          <w:right w:val="none" w:sz="4" w:space="0" w:color="000000"/>
        </w:tcBorders>
      </w:tcPr>
    </w:tblStylePr>
    <w:tblStylePr w:type="nwCell">
      <w:rPr>
        <w:color w:val="FFFFFF" w:themeColor="background1"/>
      </w:rPr>
      <w:tblPr/>
      <w:tcPr>
        <w:tcBorders>
          <w:top w:val="single" w:sz="18" w:space="0" w:color="000000"/>
          <w:left w:val="none" w:sz="4" w:space="0" w:color="000000"/>
          <w:bottom w:val="single" w:sz="18" w:space="0" w:color="000000"/>
          <w:right w:val="none" w:sz="4" w:space="0" w:color="000000"/>
        </w:tcBorders>
      </w:tcPr>
    </w:tblStylePr>
  </w:style>
  <w:style w:type="table" w:styleId="14">
    <w:name w:val="Medium List 1"/>
    <w:basedOn w:val="a3"/>
    <w:uiPriority w:val="6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one" w:sz="4" w:space="0" w:color="000000"/>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one" w:sz="4" w:space="0" w:color="000000"/>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one" w:sz="4" w:space="0" w:color="000000"/>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one" w:sz="4" w:space="0" w:color="000000"/>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one" w:sz="4" w:space="0" w:color="000000"/>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one" w:sz="4" w:space="0" w:color="000000"/>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one" w:sz="4" w:space="0" w:color="000000"/>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c">
    <w:name w:val="Medium List 2"/>
    <w:basedOn w:val="a3"/>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one" w:sz="4" w:space="0" w:color="000000"/>
          <w:left w:val="none" w:sz="4" w:space="0" w:color="000000"/>
          <w:bottom w:val="single" w:sz="24" w:space="0" w:color="000000" w:themeColor="text1"/>
          <w:right w:val="none" w:sz="4" w:space="0" w:color="000000"/>
        </w:tcBorders>
        <w:shd w:val="clear" w:color="auto" w:fill="FFFFFF" w:themeFill="background1"/>
      </w:tcPr>
    </w:tblStylePr>
    <w:tblStylePr w:type="lastRow">
      <w:tblPr/>
      <w:tcPr>
        <w:tcBorders>
          <w:top w:val="single" w:sz="8"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000000" w:themeColor="text1"/>
        </w:tcBorders>
        <w:shd w:val="clear" w:color="auto" w:fill="FFFFFF" w:themeFill="background1"/>
      </w:tcPr>
    </w:tblStylePr>
    <w:tblStylePr w:type="lastCol">
      <w:tblPr/>
      <w:tcPr>
        <w:tcBorders>
          <w:top w:val="none" w:sz="4" w:space="0" w:color="000000"/>
          <w:left w:val="single" w:sz="8" w:space="0" w:color="000000" w:themeColor="text1"/>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C0C0C0" w:themeFill="text1" w:themeFillTint="3F"/>
      </w:tcPr>
    </w:tblStylePr>
    <w:tblStylePr w:type="band1Horz">
      <w:tblPr/>
      <w:tcPr>
        <w:tcBorders>
          <w:top w:val="none" w:sz="4" w:space="0" w:color="000000"/>
          <w:bottom w:val="none" w:sz="4" w:space="0" w:color="000000"/>
        </w:tcBorders>
        <w:shd w:val="clear" w:color="auto" w:fill="C0C0C0" w:themeFill="text1"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2-10">
    <w:name w:val="Medium List 2 Accent 1"/>
    <w:basedOn w:val="a3"/>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one" w:sz="4" w:space="0" w:color="000000"/>
          <w:left w:val="none" w:sz="4" w:space="0" w:color="000000"/>
          <w:bottom w:val="single" w:sz="24" w:space="0" w:color="4F81BD" w:themeColor="accent1"/>
          <w:right w:val="none" w:sz="4" w:space="0" w:color="000000"/>
        </w:tcBorders>
        <w:shd w:val="clear" w:color="auto" w:fill="FFFFFF" w:themeFill="background1"/>
      </w:tcPr>
    </w:tblStylePr>
    <w:tblStylePr w:type="lastRow">
      <w:tblPr/>
      <w:tcPr>
        <w:tcBorders>
          <w:top w:val="single" w:sz="8" w:space="0" w:color="4F81BD" w:themeColor="accen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4F81BD" w:themeColor="accent1"/>
        </w:tcBorders>
        <w:shd w:val="clear" w:color="auto" w:fill="FFFFFF" w:themeFill="background1"/>
      </w:tcPr>
    </w:tblStylePr>
    <w:tblStylePr w:type="lastCol">
      <w:tblPr/>
      <w:tcPr>
        <w:tcBorders>
          <w:top w:val="none" w:sz="4" w:space="0" w:color="000000"/>
          <w:left w:val="single" w:sz="8" w:space="0" w:color="4F81BD" w:themeColor="accent1"/>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D3DFEE" w:themeFill="accent1" w:themeFillTint="3F"/>
      </w:tcPr>
    </w:tblStylePr>
    <w:tblStylePr w:type="band1Horz">
      <w:tblPr/>
      <w:tcPr>
        <w:tcBorders>
          <w:top w:val="none" w:sz="4" w:space="0" w:color="000000"/>
          <w:bottom w:val="none" w:sz="4" w:space="0" w:color="000000"/>
        </w:tcBorders>
        <w:shd w:val="clear" w:color="auto" w:fill="D3DFEE" w:themeFill="accent1"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2-20">
    <w:name w:val="Medium List 2 Accent 2"/>
    <w:basedOn w:val="a3"/>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one" w:sz="4" w:space="0" w:color="000000"/>
          <w:left w:val="none" w:sz="4" w:space="0" w:color="000000"/>
          <w:bottom w:val="single" w:sz="24" w:space="0" w:color="C0504D" w:themeColor="accent2"/>
          <w:right w:val="none" w:sz="4" w:space="0" w:color="000000"/>
        </w:tcBorders>
        <w:shd w:val="clear" w:color="auto" w:fill="FFFFFF" w:themeFill="background1"/>
      </w:tcPr>
    </w:tblStylePr>
    <w:tblStylePr w:type="lastRow">
      <w:tblPr/>
      <w:tcPr>
        <w:tcBorders>
          <w:top w:val="single" w:sz="8" w:space="0" w:color="C0504D" w:themeColor="accent2"/>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C0504D" w:themeColor="accent2"/>
        </w:tcBorders>
        <w:shd w:val="clear" w:color="auto" w:fill="FFFFFF" w:themeFill="background1"/>
      </w:tcPr>
    </w:tblStylePr>
    <w:tblStylePr w:type="lastCol">
      <w:tblPr/>
      <w:tcPr>
        <w:tcBorders>
          <w:top w:val="none" w:sz="4" w:space="0" w:color="000000"/>
          <w:left w:val="single" w:sz="8" w:space="0" w:color="C0504D" w:themeColor="accent2"/>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EFD3D2" w:themeFill="accent2" w:themeFillTint="3F"/>
      </w:tcPr>
    </w:tblStylePr>
    <w:tblStylePr w:type="band1Horz">
      <w:tblPr/>
      <w:tcPr>
        <w:tcBorders>
          <w:top w:val="none" w:sz="4" w:space="0" w:color="000000"/>
          <w:bottom w:val="none" w:sz="4" w:space="0" w:color="000000"/>
        </w:tcBorders>
        <w:shd w:val="clear" w:color="auto" w:fill="EFD3D2" w:themeFill="accent2"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2-30">
    <w:name w:val="Medium List 2 Accent 3"/>
    <w:basedOn w:val="a3"/>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one" w:sz="4" w:space="0" w:color="000000"/>
          <w:left w:val="none" w:sz="4" w:space="0" w:color="000000"/>
          <w:bottom w:val="single" w:sz="24" w:space="0" w:color="9BBB59" w:themeColor="accent3"/>
          <w:right w:val="none" w:sz="4" w:space="0" w:color="000000"/>
        </w:tcBorders>
        <w:shd w:val="clear" w:color="auto" w:fill="FFFFFF" w:themeFill="background1"/>
      </w:tcPr>
    </w:tblStylePr>
    <w:tblStylePr w:type="lastRow">
      <w:tblPr/>
      <w:tcPr>
        <w:tcBorders>
          <w:top w:val="single" w:sz="8" w:space="0" w:color="9BBB59" w:themeColor="accent3"/>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9BBB59" w:themeColor="accent3"/>
        </w:tcBorders>
        <w:shd w:val="clear" w:color="auto" w:fill="FFFFFF" w:themeFill="background1"/>
      </w:tcPr>
    </w:tblStylePr>
    <w:tblStylePr w:type="lastCol">
      <w:tblPr/>
      <w:tcPr>
        <w:tcBorders>
          <w:top w:val="none" w:sz="4" w:space="0" w:color="000000"/>
          <w:left w:val="single" w:sz="8" w:space="0" w:color="9BBB59" w:themeColor="accent3"/>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E6EED5" w:themeFill="accent3" w:themeFillTint="3F"/>
      </w:tcPr>
    </w:tblStylePr>
    <w:tblStylePr w:type="band1Horz">
      <w:tblPr/>
      <w:tcPr>
        <w:tcBorders>
          <w:top w:val="none" w:sz="4" w:space="0" w:color="000000"/>
          <w:bottom w:val="none" w:sz="4" w:space="0" w:color="000000"/>
        </w:tcBorders>
        <w:shd w:val="clear" w:color="auto" w:fill="E6EED5" w:themeFill="accent3"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2-40">
    <w:name w:val="Medium List 2 Accent 4"/>
    <w:basedOn w:val="a3"/>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one" w:sz="4" w:space="0" w:color="000000"/>
          <w:left w:val="none" w:sz="4" w:space="0" w:color="000000"/>
          <w:bottom w:val="single" w:sz="24" w:space="0" w:color="8064A2" w:themeColor="accent4"/>
          <w:right w:val="none" w:sz="4" w:space="0" w:color="000000"/>
        </w:tcBorders>
        <w:shd w:val="clear" w:color="auto" w:fill="FFFFFF" w:themeFill="background1"/>
      </w:tcPr>
    </w:tblStylePr>
    <w:tblStylePr w:type="lastRow">
      <w:tblPr/>
      <w:tcPr>
        <w:tcBorders>
          <w:top w:val="single" w:sz="8" w:space="0" w:color="8064A2" w:themeColor="accent4"/>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8064A2" w:themeColor="accent4"/>
        </w:tcBorders>
        <w:shd w:val="clear" w:color="auto" w:fill="FFFFFF" w:themeFill="background1"/>
      </w:tcPr>
    </w:tblStylePr>
    <w:tblStylePr w:type="lastCol">
      <w:tblPr/>
      <w:tcPr>
        <w:tcBorders>
          <w:top w:val="none" w:sz="4" w:space="0" w:color="000000"/>
          <w:left w:val="single" w:sz="8" w:space="0" w:color="8064A2" w:themeColor="accent4"/>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DFD8E8" w:themeFill="accent4" w:themeFillTint="3F"/>
      </w:tcPr>
    </w:tblStylePr>
    <w:tblStylePr w:type="band1Horz">
      <w:tblPr/>
      <w:tcPr>
        <w:tcBorders>
          <w:top w:val="none" w:sz="4" w:space="0" w:color="000000"/>
          <w:bottom w:val="none" w:sz="4" w:space="0" w:color="000000"/>
        </w:tcBorders>
        <w:shd w:val="clear" w:color="auto" w:fill="DFD8E8" w:themeFill="accent4"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2-50">
    <w:name w:val="Medium List 2 Accent 5"/>
    <w:basedOn w:val="a3"/>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one" w:sz="4" w:space="0" w:color="000000"/>
          <w:left w:val="none" w:sz="4" w:space="0" w:color="000000"/>
          <w:bottom w:val="single" w:sz="24" w:space="0" w:color="4BACC6" w:themeColor="accent5"/>
          <w:right w:val="none" w:sz="4" w:space="0" w:color="000000"/>
        </w:tcBorders>
        <w:shd w:val="clear" w:color="auto" w:fill="FFFFFF" w:themeFill="background1"/>
      </w:tcPr>
    </w:tblStylePr>
    <w:tblStylePr w:type="lastRow">
      <w:tblPr/>
      <w:tcPr>
        <w:tcBorders>
          <w:top w:val="single" w:sz="8" w:space="0" w:color="4BACC6" w:themeColor="accent5"/>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4BACC6" w:themeColor="accent5"/>
        </w:tcBorders>
        <w:shd w:val="clear" w:color="auto" w:fill="FFFFFF" w:themeFill="background1"/>
      </w:tcPr>
    </w:tblStylePr>
    <w:tblStylePr w:type="lastCol">
      <w:tblPr/>
      <w:tcPr>
        <w:tcBorders>
          <w:top w:val="none" w:sz="4" w:space="0" w:color="000000"/>
          <w:left w:val="single" w:sz="8" w:space="0" w:color="4BACC6" w:themeColor="accent5"/>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D2EAF1" w:themeFill="accent5" w:themeFillTint="3F"/>
      </w:tcPr>
    </w:tblStylePr>
    <w:tblStylePr w:type="band1Horz">
      <w:tblPr/>
      <w:tcPr>
        <w:tcBorders>
          <w:top w:val="none" w:sz="4" w:space="0" w:color="000000"/>
          <w:bottom w:val="none" w:sz="4" w:space="0" w:color="000000"/>
        </w:tcBorders>
        <w:shd w:val="clear" w:color="auto" w:fill="D2EAF1" w:themeFill="accent5"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2-60">
    <w:name w:val="Medium List 2 Accent 6"/>
    <w:basedOn w:val="a3"/>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one" w:sz="4" w:space="0" w:color="000000"/>
          <w:left w:val="none" w:sz="4" w:space="0" w:color="000000"/>
          <w:bottom w:val="single" w:sz="24" w:space="0" w:color="F79646" w:themeColor="accent6"/>
          <w:right w:val="none" w:sz="4" w:space="0" w:color="000000"/>
        </w:tcBorders>
        <w:shd w:val="clear" w:color="auto" w:fill="FFFFFF" w:themeFill="background1"/>
      </w:tcPr>
    </w:tblStylePr>
    <w:tblStylePr w:type="lastRow">
      <w:tblPr/>
      <w:tcPr>
        <w:tcBorders>
          <w:top w:val="single" w:sz="8" w:space="0" w:color="F79646" w:themeColor="accent6"/>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single" w:sz="8" w:space="0" w:color="F79646" w:themeColor="accent6"/>
        </w:tcBorders>
        <w:shd w:val="clear" w:color="auto" w:fill="FFFFFF" w:themeFill="background1"/>
      </w:tcPr>
    </w:tblStylePr>
    <w:tblStylePr w:type="lastCol">
      <w:tblPr/>
      <w:tcPr>
        <w:tcBorders>
          <w:top w:val="none" w:sz="4" w:space="0" w:color="000000"/>
          <w:left w:val="single" w:sz="8" w:space="0" w:color="F79646" w:themeColor="accent6"/>
          <w:bottom w:val="none" w:sz="4" w:space="0" w:color="000000"/>
          <w:right w:val="none" w:sz="4" w:space="0" w:color="000000"/>
        </w:tcBorders>
        <w:shd w:val="clear" w:color="auto" w:fill="FFFFFF" w:themeFill="background1"/>
      </w:tcPr>
    </w:tblStylePr>
    <w:tblStylePr w:type="band1Vert">
      <w:tblPr/>
      <w:tcPr>
        <w:tcBorders>
          <w:left w:val="none" w:sz="4" w:space="0" w:color="000000"/>
          <w:right w:val="none" w:sz="4" w:space="0" w:color="000000"/>
        </w:tcBorders>
        <w:shd w:val="clear" w:color="auto" w:fill="FDE4D0" w:themeFill="accent6" w:themeFillTint="3F"/>
      </w:tcPr>
    </w:tblStylePr>
    <w:tblStylePr w:type="band1Horz">
      <w:tblPr/>
      <w:tcPr>
        <w:tcBorders>
          <w:top w:val="none" w:sz="4" w:space="0" w:color="000000"/>
          <w:bottom w:val="none" w:sz="4" w:space="0" w:color="000000"/>
        </w:tcBorders>
        <w:shd w:val="clear" w:color="auto" w:fill="FDE4D0" w:themeFill="accent6" w:themeFillTint="3F"/>
      </w:tcPr>
    </w:tblStylePr>
    <w:tblStylePr w:type="nwCell">
      <w:tblPr/>
      <w:tcPr>
        <w:shd w:val="clear" w:color="auto" w:fill="FFFFFF" w:themeFill="background1"/>
      </w:tcPr>
    </w:tblStylePr>
    <w:tblStylePr w:type="swCell">
      <w:tblPr/>
      <w:tcPr>
        <w:tcBorders>
          <w:top w:val="none" w:sz="4" w:space="0" w:color="000000"/>
        </w:tcBorders>
      </w:tcPr>
    </w:tblStylePr>
  </w:style>
  <w:style w:type="table" w:styleId="15">
    <w:name w:val="Medium Grid 1"/>
    <w:basedOn w:val="a3"/>
    <w:uiPriority w:val="6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d">
    <w:name w:val="Medium Grid 2"/>
    <w:basedOn w:val="a3"/>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DBE5F1" w:themeFill="accent1" w:themeFillTint="33"/>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F2DBDB" w:themeFill="accent2" w:themeFillTint="33"/>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EAF1DD" w:themeFill="accent3" w:themeFillTint="33"/>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E5DFEC" w:themeFill="accent4" w:themeFillTint="33"/>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DAEEF3" w:themeFill="accent5" w:themeFillTint="33"/>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rPr>
        <w:b/>
        <w:bCs/>
        <w:color w:val="000000" w:themeColor="text1"/>
      </w:rPr>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rPr>
        <w:b w:val="0"/>
        <w:bCs w:val="0"/>
        <w:color w:val="000000" w:themeColor="text1"/>
      </w:rPr>
      <w:tblPr/>
      <w:tcPr>
        <w:tcBorders>
          <w:top w:val="none" w:sz="4" w:space="0" w:color="000000"/>
          <w:left w:val="none" w:sz="4" w:space="0" w:color="000000"/>
          <w:bottom w:val="none" w:sz="4" w:space="0" w:color="000000"/>
          <w:right w:val="none" w:sz="4" w:space="0" w:color="000000"/>
        </w:tcBorders>
        <w:shd w:val="clear" w:color="auto" w:fill="FDE9D9" w:themeFill="accent6" w:themeFillTint="33"/>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tblStylePr w:type="nwCell">
      <w:tblPr/>
      <w:tcPr>
        <w:shd w:val="clear" w:color="auto" w:fill="FFFFFF" w:themeFill="background1"/>
      </w:tcPr>
    </w:tblStylePr>
  </w:style>
  <w:style w:type="table" w:styleId="39">
    <w:name w:val="Medium Grid 3"/>
    <w:basedOn w:val="a3"/>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000000" w:themeFill="text1"/>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808080" w:themeFill="text1" w:themeFillTint="7F"/>
      </w:tcPr>
    </w:tblStylePr>
  </w:style>
  <w:style w:type="table" w:styleId="3-1">
    <w:name w:val="Medium Grid 3 Accent 1"/>
    <w:basedOn w:val="a3"/>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4F81BD" w:themeFill="accent1"/>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7BFDE" w:themeFill="accent1" w:themeFillTint="7F"/>
      </w:tcPr>
    </w:tblStylePr>
  </w:style>
  <w:style w:type="table" w:styleId="3-2">
    <w:name w:val="Medium Grid 3 Accent 2"/>
    <w:basedOn w:val="a3"/>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C0504D" w:themeFill="accent2"/>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FA7A6" w:themeFill="accent2" w:themeFillTint="7F"/>
      </w:tcPr>
    </w:tblStylePr>
  </w:style>
  <w:style w:type="table" w:styleId="3-3">
    <w:name w:val="Medium Grid 3 Accent 3"/>
    <w:basedOn w:val="a3"/>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9BBB59" w:themeFill="accent3"/>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DDDAC" w:themeFill="accent3" w:themeFillTint="7F"/>
      </w:tcPr>
    </w:tblStylePr>
  </w:style>
  <w:style w:type="table" w:styleId="3-4">
    <w:name w:val="Medium Grid 3 Accent 4"/>
    <w:basedOn w:val="a3"/>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8064A2" w:themeFill="accent4"/>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FB1D0" w:themeFill="accent4" w:themeFillTint="7F"/>
      </w:tcPr>
    </w:tblStylePr>
  </w:style>
  <w:style w:type="table" w:styleId="3-5">
    <w:name w:val="Medium Grid 3 Accent 5"/>
    <w:basedOn w:val="a3"/>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4BACC6" w:themeFill="accent5"/>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5D5E2" w:themeFill="accent5" w:themeFillTint="7F"/>
      </w:tcPr>
    </w:tblStylePr>
  </w:style>
  <w:style w:type="table" w:styleId="3-6">
    <w:name w:val="Medium Grid 3 Accent 6"/>
    <w:basedOn w:val="a3"/>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tcBorders>
        <w:shd w:val="clear" w:color="auto" w:fill="F79646" w:themeFill="accent6"/>
      </w:tcPr>
    </w:tblStylePr>
    <w:tblStylePr w:type="lastCol">
      <w:rPr>
        <w:b/>
        <w:bCs/>
        <w:i w:val="0"/>
        <w:iCs w:val="0"/>
        <w:color w:val="FFFFFF" w:themeColor="background1"/>
      </w:rPr>
      <w:tblPr/>
      <w:tcPr>
        <w:tcBorders>
          <w:top w:val="none" w:sz="4" w:space="0" w:color="000000"/>
          <w:left w:val="single" w:sz="24" w:space="0" w:color="FFFFFF" w:themeColor="background1"/>
          <w:bottom w:val="none" w:sz="4" w:space="0" w:color="000000"/>
          <w:right w:val="none" w:sz="4" w:space="0" w:color="000000"/>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BCAA2" w:themeFill="accent6" w:themeFillTint="7F"/>
      </w:tcPr>
    </w:tblStylePr>
  </w:style>
  <w:style w:type="table" w:styleId="affc">
    <w:name w:val="Dark List"/>
    <w:basedOn w:val="a3"/>
    <w:uiPriority w:val="7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000000" w:themeFill="text1"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000000" w:themeFill="text1"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000000" w:themeFill="text1"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000000" w:themeFill="text1"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000000" w:themeFill="text1" w:themeFillShade="BF"/>
      </w:tcPr>
    </w:tblStylePr>
  </w:style>
  <w:style w:type="table" w:styleId="-1a">
    <w:name w:val="Dark List Accent 1"/>
    <w:basedOn w:val="a3"/>
    <w:uiPriority w:val="70"/>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243F60" w:themeFill="accent1"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365F91" w:themeFill="accent1"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365F91" w:themeFill="accent1"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365F91" w:themeFill="accent1"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365F91" w:themeFill="accent1" w:themeFillShade="BF"/>
      </w:tcPr>
    </w:tblStylePr>
  </w:style>
  <w:style w:type="table" w:styleId="-2a">
    <w:name w:val="Dark List Accent 2"/>
    <w:basedOn w:val="a3"/>
    <w:uiPriority w:val="70"/>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622423" w:themeFill="accent2"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943634" w:themeFill="accent2"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943634" w:themeFill="accent2"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943634" w:themeFill="accent2"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943634" w:themeFill="accent2" w:themeFillShade="BF"/>
      </w:tcPr>
    </w:tblStylePr>
  </w:style>
  <w:style w:type="table" w:styleId="-3a">
    <w:name w:val="Dark List Accent 3"/>
    <w:basedOn w:val="a3"/>
    <w:uiPriority w:val="70"/>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4E6128" w:themeFill="accent3"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76923C" w:themeFill="accent3"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76923C" w:themeFill="accent3"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76923C" w:themeFill="accent3"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76923C" w:themeFill="accent3" w:themeFillShade="BF"/>
      </w:tcPr>
    </w:tblStylePr>
  </w:style>
  <w:style w:type="table" w:styleId="-4a">
    <w:name w:val="Dark List Accent 4"/>
    <w:basedOn w:val="a3"/>
    <w:uiPriority w:val="70"/>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3F3151" w:themeFill="accent4"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5F497A" w:themeFill="accent4"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5F497A" w:themeFill="accent4"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5F497A" w:themeFill="accent4"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5F497A" w:themeFill="accent4" w:themeFillShade="BF"/>
      </w:tcPr>
    </w:tblStylePr>
  </w:style>
  <w:style w:type="table" w:styleId="-5a">
    <w:name w:val="Dark List Accent 5"/>
    <w:basedOn w:val="a3"/>
    <w:uiPriority w:val="70"/>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205867" w:themeFill="accent5"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31849B" w:themeFill="accent5"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31849B" w:themeFill="accent5"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31849B" w:themeFill="accent5"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31849B" w:themeFill="accent5" w:themeFillShade="BF"/>
      </w:tcPr>
    </w:tblStylePr>
  </w:style>
  <w:style w:type="table" w:styleId="-64">
    <w:name w:val="Dark List Accent 6"/>
    <w:basedOn w:val="a3"/>
    <w:uiPriority w:val="70"/>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one" w:sz="4" w:space="0" w:color="000000"/>
          <w:left w:val="none" w:sz="4" w:space="0" w:color="000000"/>
          <w:bottom w:val="single" w:sz="18" w:space="0" w:color="FFFFFF" w:themeColor="background1"/>
          <w:right w:val="none" w:sz="4" w:space="0" w:color="000000"/>
        </w:tcBorders>
        <w:shd w:val="clear" w:color="auto" w:fill="000000" w:themeFill="text1"/>
      </w:tcPr>
    </w:tblStylePr>
    <w:tblStylePr w:type="lastRow">
      <w:tblPr/>
      <w:tcPr>
        <w:tcBorders>
          <w:top w:val="single" w:sz="18" w:space="0" w:color="FFFFFF" w:themeColor="background1"/>
          <w:left w:val="none" w:sz="4" w:space="0" w:color="000000"/>
          <w:bottom w:val="none" w:sz="4" w:space="0" w:color="000000"/>
          <w:right w:val="none" w:sz="4" w:space="0" w:color="000000"/>
        </w:tcBorders>
        <w:shd w:val="clear" w:color="auto" w:fill="974706" w:themeFill="accent6" w:themeFillShade="7F"/>
      </w:tcPr>
    </w:tblStylePr>
    <w:tblStylePr w:type="firstCol">
      <w:tblPr/>
      <w:tcPr>
        <w:tcBorders>
          <w:top w:val="none" w:sz="4" w:space="0" w:color="000000"/>
          <w:left w:val="none" w:sz="4" w:space="0" w:color="000000"/>
          <w:bottom w:val="none" w:sz="4" w:space="0" w:color="000000"/>
          <w:right w:val="single" w:sz="18" w:space="0" w:color="FFFFFF" w:themeColor="background1"/>
        </w:tcBorders>
        <w:shd w:val="clear" w:color="auto" w:fill="E36C0A" w:themeFill="accent6" w:themeFillShade="BF"/>
      </w:tcPr>
    </w:tblStylePr>
    <w:tblStylePr w:type="lastCol">
      <w:tblPr/>
      <w:tcPr>
        <w:tcBorders>
          <w:top w:val="none" w:sz="4" w:space="0" w:color="000000"/>
          <w:left w:val="single" w:sz="18" w:space="0" w:color="FFFFFF" w:themeColor="background1"/>
          <w:bottom w:val="none" w:sz="4" w:space="0" w:color="000000"/>
          <w:right w:val="none" w:sz="4" w:space="0" w:color="000000"/>
        </w:tcBorders>
        <w:shd w:val="clear" w:color="auto" w:fill="E36C0A" w:themeFill="accent6" w:themeFillShade="BF"/>
      </w:tcPr>
    </w:tblStylePr>
    <w:tblStylePr w:type="band1Vert">
      <w:tblPr/>
      <w:tcPr>
        <w:tcBorders>
          <w:top w:val="none" w:sz="4" w:space="0" w:color="000000"/>
          <w:left w:val="none" w:sz="4" w:space="0" w:color="000000"/>
          <w:bottom w:val="none" w:sz="4" w:space="0" w:color="000000"/>
          <w:right w:val="none" w:sz="4" w:space="0" w:color="000000"/>
        </w:tcBorders>
        <w:shd w:val="clear" w:color="auto" w:fill="E36C0A" w:themeFill="accent6" w:themeFillShade="BF"/>
      </w:tcPr>
    </w:tblStylePr>
    <w:tblStylePr w:type="band1Horz">
      <w:tblPr/>
      <w:tcPr>
        <w:tcBorders>
          <w:top w:val="none" w:sz="4" w:space="0" w:color="000000"/>
          <w:left w:val="none" w:sz="4" w:space="0" w:color="000000"/>
          <w:bottom w:val="none" w:sz="4" w:space="0" w:color="000000"/>
          <w:right w:val="none" w:sz="4" w:space="0" w:color="000000"/>
        </w:tcBorders>
        <w:shd w:val="clear" w:color="auto" w:fill="E36C0A" w:themeFill="accent6" w:themeFillShade="BF"/>
      </w:tcPr>
    </w:tblStylePr>
  </w:style>
  <w:style w:type="table" w:styleId="affd">
    <w:name w:val="Colorful Shading"/>
    <w:basedOn w:val="a3"/>
    <w:uiPriority w:val="71"/>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one" w:sz="4" w:space="0" w:color="000000"/>
          <w:left w:val="none" w:sz="4" w:space="0" w:color="000000"/>
          <w:bottom w:val="single" w:sz="24" w:space="0" w:color="C0504D" w:themeColor="accent2"/>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000000" w:themeFill="text1"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b">
    <w:name w:val="Colorful Shading Accent 1"/>
    <w:basedOn w:val="a3"/>
    <w:uiPriority w:val="71"/>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one" w:sz="4" w:space="0" w:color="000000"/>
          <w:left w:val="none" w:sz="4" w:space="0" w:color="000000"/>
          <w:bottom w:val="single" w:sz="24" w:space="0" w:color="C0504D" w:themeColor="accent2"/>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2C4C74" w:themeFill="accent1"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b">
    <w:name w:val="Colorful Shading Accent 2"/>
    <w:basedOn w:val="a3"/>
    <w:uiPriority w:val="71"/>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one" w:sz="4" w:space="0" w:color="000000"/>
          <w:left w:val="none" w:sz="4" w:space="0" w:color="000000"/>
          <w:bottom w:val="single" w:sz="24" w:space="0" w:color="C0504D" w:themeColor="accent2"/>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772C2A" w:themeFill="accent2"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b">
    <w:name w:val="Colorful Shading Accent 3"/>
    <w:basedOn w:val="a3"/>
    <w:uiPriority w:val="71"/>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one" w:sz="4" w:space="0" w:color="000000"/>
          <w:left w:val="none" w:sz="4" w:space="0" w:color="000000"/>
          <w:bottom w:val="single" w:sz="24" w:space="0" w:color="8064A2" w:themeColor="accent4"/>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5E7530" w:themeFill="accent3"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b">
    <w:name w:val="Colorful Shading Accent 4"/>
    <w:basedOn w:val="a3"/>
    <w:uiPriority w:val="71"/>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one" w:sz="4" w:space="0" w:color="000000"/>
          <w:left w:val="none" w:sz="4" w:space="0" w:color="000000"/>
          <w:bottom w:val="single" w:sz="24" w:space="0" w:color="9BBB59" w:themeColor="accent3"/>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4C3B62" w:themeFill="accent4"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b">
    <w:name w:val="Colorful Shading Accent 5"/>
    <w:basedOn w:val="a3"/>
    <w:uiPriority w:val="71"/>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one" w:sz="4" w:space="0" w:color="000000"/>
          <w:left w:val="none" w:sz="4" w:space="0" w:color="000000"/>
          <w:bottom w:val="single" w:sz="24" w:space="0" w:color="F79646" w:themeColor="accent6"/>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276A7C" w:themeFill="accent5"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5">
    <w:name w:val="Colorful Shading Accent 6"/>
    <w:basedOn w:val="a3"/>
    <w:uiPriority w:val="71"/>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one" w:sz="4" w:space="0" w:color="000000"/>
          <w:left w:val="none" w:sz="4" w:space="0" w:color="000000"/>
          <w:bottom w:val="single" w:sz="24" w:space="0" w:color="4BACC6" w:themeColor="accent5"/>
          <w:right w:val="none" w:sz="4" w:space="0" w:color="000000"/>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B65608" w:themeFill="accent6" w:themeFillShade="99"/>
      </w:tcPr>
    </w:tblStylePr>
    <w:tblStylePr w:type="lastCol">
      <w:rPr>
        <w:color w:val="FFFFFF" w:themeColor="background1"/>
      </w:rPr>
      <w:tblPr/>
      <w:tcPr>
        <w:tcBorders>
          <w:top w:val="none" w:sz="4" w:space="0" w:color="000000"/>
          <w:left w:val="none" w:sz="4" w:space="0" w:color="000000"/>
          <w:bottom w:val="none" w:sz="4" w:space="0" w:color="000000"/>
          <w:right w:val="none" w:sz="4" w:space="0" w:color="000000"/>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e">
    <w:name w:val="Colorful List"/>
    <w:basedOn w:val="a3"/>
    <w:uiPriority w:val="7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C0C0C0" w:themeFill="text1" w:themeFillTint="3F"/>
      </w:tcPr>
    </w:tblStylePr>
    <w:tblStylePr w:type="band1Horz">
      <w:tblPr/>
      <w:tcPr>
        <w:shd w:val="clear" w:color="auto" w:fill="CCCCCC" w:themeFill="text1" w:themeFillTint="33"/>
      </w:tcPr>
    </w:tblStylePr>
  </w:style>
  <w:style w:type="table" w:styleId="-1c">
    <w:name w:val="Colorful List Accent 1"/>
    <w:basedOn w:val="a3"/>
    <w:uiPriority w:val="7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styleId="-2c">
    <w:name w:val="Colorful List Accent 2"/>
    <w:basedOn w:val="a3"/>
    <w:uiPriority w:val="7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EFD3D2" w:themeFill="accent2" w:themeFillTint="3F"/>
      </w:tcPr>
    </w:tblStylePr>
    <w:tblStylePr w:type="band1Horz">
      <w:tblPr/>
      <w:tcPr>
        <w:shd w:val="clear" w:color="auto" w:fill="F2DBDB" w:themeFill="accent2" w:themeFillTint="33"/>
      </w:tcPr>
    </w:tblStylePr>
  </w:style>
  <w:style w:type="table" w:styleId="-3c">
    <w:name w:val="Colorful List Accent 3"/>
    <w:basedOn w:val="a3"/>
    <w:uiPriority w:val="7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E6EED5" w:themeFill="accent3" w:themeFillTint="3F"/>
      </w:tcPr>
    </w:tblStylePr>
    <w:tblStylePr w:type="band1Horz">
      <w:tblPr/>
      <w:tcPr>
        <w:shd w:val="clear" w:color="auto" w:fill="EAF1DD" w:themeFill="accent3" w:themeFillTint="33"/>
      </w:tcPr>
    </w:tblStylePr>
  </w:style>
  <w:style w:type="table" w:styleId="-4c">
    <w:name w:val="Colorful List Accent 4"/>
    <w:basedOn w:val="a3"/>
    <w:uiPriority w:val="72"/>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DFD8E8" w:themeFill="accent4" w:themeFillTint="3F"/>
      </w:tcPr>
    </w:tblStylePr>
    <w:tblStylePr w:type="band1Horz">
      <w:tblPr/>
      <w:tcPr>
        <w:shd w:val="clear" w:color="auto" w:fill="E5DFEC" w:themeFill="accent4" w:themeFillTint="33"/>
      </w:tcPr>
    </w:tblStylePr>
  </w:style>
  <w:style w:type="table" w:styleId="-5c">
    <w:name w:val="Colorful List Accent 5"/>
    <w:basedOn w:val="a3"/>
    <w:uiPriority w:val="72"/>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D2EAF1" w:themeFill="accent5" w:themeFillTint="3F"/>
      </w:tcPr>
    </w:tblStylePr>
    <w:tblStylePr w:type="band1Horz">
      <w:tblPr/>
      <w:tcPr>
        <w:shd w:val="clear" w:color="auto" w:fill="DAEEF3" w:themeFill="accent5" w:themeFillTint="33"/>
      </w:tcPr>
    </w:tblStylePr>
  </w:style>
  <w:style w:type="table" w:styleId="-66">
    <w:name w:val="Colorful List Accent 6"/>
    <w:basedOn w:val="a3"/>
    <w:uiPriority w:val="72"/>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one" w:sz="4" w:space="0" w:color="000000"/>
          <w:left w:val="none" w:sz="4" w:space="0" w:color="000000"/>
          <w:bottom w:val="none" w:sz="4" w:space="0" w:color="000000"/>
          <w:right w:val="none" w:sz="4" w:space="0" w:color="000000"/>
        </w:tcBorders>
        <w:shd w:val="clear" w:color="auto" w:fill="FDE4D0" w:themeFill="accent6" w:themeFillTint="3F"/>
      </w:tcPr>
    </w:tblStylePr>
    <w:tblStylePr w:type="band1Horz">
      <w:tblPr/>
      <w:tcPr>
        <w:shd w:val="clear" w:color="auto" w:fill="FDE9D9" w:themeFill="accent6" w:themeFillTint="33"/>
      </w:tcPr>
    </w:tblStylePr>
  </w:style>
  <w:style w:type="table" w:styleId="afff">
    <w:name w:val="Colorful Grid"/>
    <w:basedOn w:val="a3"/>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d">
    <w:name w:val="Colorful Grid Accent 1"/>
    <w:basedOn w:val="a3"/>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d">
    <w:name w:val="Colorful Grid Accent 2"/>
    <w:basedOn w:val="a3"/>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d">
    <w:name w:val="Colorful Grid Accent 3"/>
    <w:basedOn w:val="a3"/>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d">
    <w:name w:val="Colorful Grid Accent 4"/>
    <w:basedOn w:val="a3"/>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d">
    <w:name w:val="Colorful Grid Accent 5"/>
    <w:basedOn w:val="a3"/>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7">
    <w:name w:val="Colorful Grid Accent 6"/>
    <w:basedOn w:val="a3"/>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f0">
    <w:name w:val="endnote text"/>
    <w:basedOn w:val="a1"/>
    <w:link w:val="afff1"/>
    <w:uiPriority w:val="99"/>
    <w:semiHidden/>
    <w:unhideWhenUsed/>
    <w:pPr>
      <w:spacing w:after="0" w:line="240" w:lineRule="auto"/>
    </w:pPr>
    <w:rPr>
      <w:sz w:val="20"/>
      <w:szCs w:val="20"/>
    </w:rPr>
  </w:style>
  <w:style w:type="character" w:customStyle="1" w:styleId="afff1">
    <w:name w:val="Текст концевой сноски Знак"/>
    <w:basedOn w:val="a2"/>
    <w:link w:val="afff0"/>
    <w:uiPriority w:val="99"/>
    <w:semiHidden/>
    <w:rPr>
      <w:sz w:val="20"/>
      <w:szCs w:val="20"/>
    </w:rPr>
  </w:style>
  <w:style w:type="character" w:styleId="afff2">
    <w:name w:val="endnote reference"/>
    <w:basedOn w:val="a2"/>
    <w:uiPriority w:val="99"/>
    <w:semiHidden/>
    <w:unhideWhenUsed/>
    <w:rPr>
      <w:vertAlign w:val="superscript"/>
    </w:rPr>
  </w:style>
  <w:style w:type="character" w:styleId="afff3">
    <w:name w:val="Hyperlink"/>
    <w:basedOn w:val="a2"/>
    <w:uiPriority w:val="99"/>
    <w:unhideWhenUsed/>
    <w:rPr>
      <w:color w:val="0000FF" w:themeColor="hyperlink"/>
      <w:u w:val="single"/>
    </w:rPr>
  </w:style>
  <w:style w:type="character" w:customStyle="1" w:styleId="UnresolvedMention">
    <w:name w:val="Unresolved Mention"/>
    <w:basedOn w:val="a2"/>
    <w:uiPriority w:val="99"/>
    <w:semiHidden/>
    <w:unhideWhenUsed/>
    <w:rPr>
      <w:color w:val="605E5C"/>
      <w:shd w:val="clear" w:color="auto" w:fill="E1DFDD"/>
    </w:rPr>
  </w:style>
  <w:style w:type="paragraph" w:styleId="HTML">
    <w:name w:val="HTML Preformatted"/>
    <w:basedOn w:val="a1"/>
    <w:link w:val="HTML0"/>
    <w:uiPriority w:val="99"/>
    <w:semiHidden/>
    <w:unhideWhenUsed/>
    <w:pPr>
      <w:spacing w:after="0" w:line="240" w:lineRule="auto"/>
    </w:pPr>
    <w:rPr>
      <w:rFonts w:ascii="Consolas" w:hAnsi="Consolas"/>
      <w:sz w:val="20"/>
      <w:szCs w:val="20"/>
    </w:rPr>
  </w:style>
  <w:style w:type="character" w:customStyle="1" w:styleId="HTML0">
    <w:name w:val="Стандартный HTML Знак"/>
    <w:basedOn w:val="a2"/>
    <w:link w:val="HTML"/>
    <w:uiPriority w:val="99"/>
    <w:semiHidden/>
    <w:rPr>
      <w:rFonts w:ascii="Consolas" w:hAnsi="Consolas"/>
      <w:sz w:val="20"/>
      <w:szCs w:val="20"/>
    </w:rPr>
  </w:style>
  <w:style w:type="paragraph" w:styleId="afff4">
    <w:name w:val="Balloon Text"/>
    <w:basedOn w:val="a1"/>
    <w:link w:val="afff5"/>
    <w:uiPriority w:val="99"/>
    <w:semiHidden/>
    <w:unhideWhenUsed/>
    <w:pPr>
      <w:spacing w:after="0" w:line="240" w:lineRule="auto"/>
    </w:pPr>
    <w:rPr>
      <w:rFonts w:ascii="Segoe UI" w:hAnsi="Segoe UI" w:cs="Segoe UI"/>
      <w:sz w:val="18"/>
      <w:szCs w:val="18"/>
    </w:rPr>
  </w:style>
  <w:style w:type="character" w:customStyle="1" w:styleId="afff5">
    <w:name w:val="Текст выноски Знак"/>
    <w:basedOn w:val="a2"/>
    <w:link w:val="afff4"/>
    <w:uiPriority w:val="99"/>
    <w:semiHidden/>
    <w:rPr>
      <w:rFonts w:ascii="Segoe UI" w:hAnsi="Segoe UI" w:cs="Segoe UI"/>
      <w:sz w:val="18"/>
      <w:szCs w:val="18"/>
    </w:rPr>
  </w:style>
  <w:style w:type="paragraph" w:styleId="afff6">
    <w:name w:val="Revision"/>
    <w:hidden/>
    <w:uiPriority w:val="99"/>
    <w:semiHidden/>
    <w:pPr>
      <w:spacing w:after="0" w:line="240" w:lineRule="auto"/>
    </w:pPr>
  </w:style>
  <w:style w:type="character" w:styleId="afff7">
    <w:name w:val="annotation reference"/>
    <w:basedOn w:val="a2"/>
    <w:uiPriority w:val="99"/>
    <w:semiHidden/>
    <w:unhideWhenUsed/>
    <w:rPr>
      <w:sz w:val="16"/>
      <w:szCs w:val="16"/>
    </w:rPr>
  </w:style>
  <w:style w:type="paragraph" w:styleId="afff8">
    <w:name w:val="annotation text"/>
    <w:basedOn w:val="a1"/>
    <w:link w:val="afff9"/>
    <w:uiPriority w:val="99"/>
    <w:unhideWhenUsed/>
    <w:pPr>
      <w:spacing w:line="240" w:lineRule="auto"/>
    </w:pPr>
    <w:rPr>
      <w:sz w:val="20"/>
      <w:szCs w:val="20"/>
    </w:rPr>
  </w:style>
  <w:style w:type="character" w:customStyle="1" w:styleId="afff9">
    <w:name w:val="Текст примечания Знак"/>
    <w:basedOn w:val="a2"/>
    <w:link w:val="afff8"/>
    <w:uiPriority w:val="99"/>
    <w:rPr>
      <w:sz w:val="20"/>
      <w:szCs w:val="20"/>
    </w:rPr>
  </w:style>
  <w:style w:type="paragraph" w:styleId="afffa">
    <w:name w:val="annotation subject"/>
    <w:basedOn w:val="afff8"/>
    <w:next w:val="afff8"/>
    <w:link w:val="afffb"/>
    <w:uiPriority w:val="99"/>
    <w:semiHidden/>
    <w:unhideWhenUsed/>
    <w:rPr>
      <w:b/>
      <w:bCs/>
    </w:rPr>
  </w:style>
  <w:style w:type="character" w:customStyle="1" w:styleId="afffb">
    <w:name w:val="Тема примечания Знак"/>
    <w:basedOn w:val="afff9"/>
    <w:link w:val="afffa"/>
    <w:uiPriority w:val="99"/>
    <w:semiHidden/>
    <w:rPr>
      <w:b/>
      <w:bCs/>
      <w:sz w:val="20"/>
      <w:szCs w:val="20"/>
    </w:rPr>
  </w:style>
  <w:style w:type="character" w:customStyle="1" w:styleId="Mention">
    <w:name w:val="Mention"/>
    <w:basedOn w:val="a2"/>
    <w:uiPriority w:val="99"/>
    <w:unhideWhenUsed/>
    <w:rPr>
      <w:color w:val="2B579A"/>
      <w:shd w:val="clear" w:color="auto" w:fill="E1DFDD"/>
    </w:rPr>
  </w:style>
  <w:style w:type="character" w:customStyle="1" w:styleId="af6">
    <w:name w:val="Абзац списка Знак"/>
    <w:link w:val="af5"/>
    <w:uiPriority w:val="34"/>
  </w:style>
  <w:style w:type="paragraph" w:customStyle="1" w:styleId="docdata">
    <w:name w:val="docdata"/>
    <w:aliases w:val="docy,v5,1618,bqiaagaaeyqcaaagiaiaaaombqaabzofaaaaaaaaaaaaaaaaaaaaaaaaaaaaaaaaaaaaaaaaaaaaaaaaaaaaaaaaaaaaaaaaaaaaaaaaaaaaaaaaaaaaaaaaaaaaaaaaaaaaaaaaaaaaaaaaaaaaaaaaaaaaaaaaaaaaaaaaaaaaaaaaaaaaaaaaaaaaaaaaaaaaaaaaaaaaaaaaaaaaaaaaaaaaaaaaaaaaaaaa"/>
    <w:basedOn w:val="a1"/>
    <w:rsid w:val="00621513"/>
    <w:pPr>
      <w:spacing w:before="100" w:beforeAutospacing="1" w:after="100" w:afterAutospacing="1" w:line="240" w:lineRule="auto"/>
    </w:pPr>
    <w:rPr>
      <w:rFonts w:ascii="Times New Roman" w:eastAsia="Times New Roman" w:hAnsi="Times New Roman" w:cs="Times New Roman"/>
      <w:sz w:val="24"/>
      <w:szCs w:val="24"/>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273231">
      <w:bodyDiv w:val="1"/>
      <w:marLeft w:val="0"/>
      <w:marRight w:val="0"/>
      <w:marTop w:val="0"/>
      <w:marBottom w:val="0"/>
      <w:divBdr>
        <w:top w:val="none" w:sz="0" w:space="0" w:color="auto"/>
        <w:left w:val="none" w:sz="0" w:space="0" w:color="auto"/>
        <w:bottom w:val="none" w:sz="0" w:space="0" w:color="auto"/>
        <w:right w:val="none" w:sz="0" w:space="0" w:color="auto"/>
      </w:divBdr>
    </w:div>
    <w:div w:id="615521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4EE86-C996-427D-9EC2-16E301350B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D7564-419F-4509-9666-EF546E1868E8}">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3.xml><?xml version="1.0" encoding="utf-8"?>
<ds:datastoreItem xmlns:ds="http://schemas.openxmlformats.org/officeDocument/2006/customXml" ds:itemID="{5DA2D7B4-FFFA-4337-B0F8-5D1114F3B542}">
  <ds:schemaRefs>
    <ds:schemaRef ds:uri="http://schemas.microsoft.com/sharepoint/v3/contenttype/forms"/>
  </ds:schemaRefs>
</ds:datastoreItem>
</file>

<file path=customXml/itemProps4.xml><?xml version="1.0" encoding="utf-8"?>
<ds:datastoreItem xmlns:ds="http://schemas.openxmlformats.org/officeDocument/2006/customXml" ds:itemID="{7D1248C0-A104-4876-B949-EBF10CF8F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8</Pages>
  <Words>2295</Words>
  <Characters>13086</Characters>
  <Application>Microsoft Office Word</Application>
  <DocSecurity>0</DocSecurity>
  <Lines>109</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15351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Admin</cp:lastModifiedBy>
  <cp:revision>10</cp:revision>
  <dcterms:created xsi:type="dcterms:W3CDTF">2026-07-29T06:53:00Z</dcterms:created>
  <dcterms:modified xsi:type="dcterms:W3CDTF">2026-08-05T05:27:00Z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