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9A4" w:rsidRPr="00BE362C" w:rsidRDefault="000339A4" w:rsidP="000339A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0339A4" w:rsidRPr="00BE362C" w:rsidRDefault="000339A4" w:rsidP="000339A4">
      <w:pPr>
        <w:rPr>
          <w:noProof w:val="0"/>
          <w:sz w:val="20"/>
          <w:szCs w:val="20"/>
          <w:lang w:val="it-IT" w:eastAsia="ru-RU"/>
        </w:rPr>
      </w:pPr>
    </w:p>
    <w:p w:rsidR="001C6930" w:rsidRDefault="000339A4" w:rsidP="001C6930">
      <w:pPr>
        <w:shd w:val="clear" w:color="auto" w:fill="FFFFFF" w:themeFill="background1"/>
        <w:spacing w:before="120"/>
        <w:jc w:val="center"/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C01E1D">
        <w:rPr>
          <w:b/>
          <w:noProof w:val="0"/>
          <w:lang w:val="it-IT" w:eastAsia="ru-RU"/>
        </w:rPr>
        <w:t xml:space="preserve">  </w:t>
      </w:r>
      <w:r w:rsidR="001C6930" w:rsidRPr="001C6930">
        <w:rPr>
          <w:i/>
          <w:noProof w:val="0"/>
          <w:u w:val="single"/>
          <w:lang w:val="it-IT" w:eastAsia="ru-RU"/>
        </w:rPr>
        <w:t>S</w:t>
      </w:r>
      <w:r w:rsidR="001C6930" w:rsidRPr="001C6930">
        <w:rPr>
          <w:i/>
          <w:color w:val="000000"/>
          <w:sz w:val="28"/>
          <w:szCs w:val="28"/>
          <w:u w:val="single"/>
          <w:lang w:val="en-US"/>
        </w:rPr>
        <w:t>erviciilor de colectare, transport și eliminare a deșeuri</w:t>
      </w:r>
      <w:r w:rsidR="001C6930">
        <w:rPr>
          <w:i/>
          <w:color w:val="000000"/>
          <w:sz w:val="28"/>
          <w:szCs w:val="28"/>
          <w:u w:val="single"/>
          <w:lang w:val="en-US"/>
        </w:rPr>
        <w:t xml:space="preserve">lor         </w:t>
      </w:r>
      <w:r w:rsidR="000543B5">
        <w:rPr>
          <w:i/>
          <w:color w:val="000000"/>
          <w:sz w:val="28"/>
          <w:szCs w:val="28"/>
          <w:u w:val="single"/>
          <w:lang w:val="en-US"/>
        </w:rPr>
        <w:t xml:space="preserve">   spitalicești pentru anul 2026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  </w:t>
      </w:r>
    </w:p>
    <w:p w:rsidR="001C6930" w:rsidRDefault="001C6930" w:rsidP="001C6930">
      <w:pPr>
        <w:shd w:val="clear" w:color="auto" w:fill="FFFFFF" w:themeFill="background1"/>
        <w:spacing w:before="120"/>
        <w:jc w:val="center"/>
        <w:rPr>
          <w:b/>
          <w:noProof w:val="0"/>
          <w:shd w:val="clear" w:color="auto" w:fill="FFFFFF" w:themeFill="background1"/>
          <w:lang w:val="it-IT" w:eastAsia="ru-RU"/>
        </w:rPr>
      </w:pPr>
    </w:p>
    <w:p w:rsidR="000339A4" w:rsidRPr="00BE362C" w:rsidRDefault="00CA486A" w:rsidP="00CA486A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</w:t>
      </w:r>
      <w:r w:rsidR="000339A4" w:rsidRPr="00BE362C">
        <w:rPr>
          <w:b/>
          <w:noProof w:val="0"/>
          <w:lang w:val="it-IT" w:eastAsia="ru-RU"/>
        </w:rPr>
        <w:t xml:space="preserve">prin procedura de </w:t>
      </w:r>
      <w:r w:rsidR="000339A4">
        <w:rPr>
          <w:b/>
          <w:noProof w:val="0"/>
          <w:lang w:val="it-IT" w:eastAsia="ru-RU"/>
        </w:rPr>
        <w:t>a</w:t>
      </w:r>
      <w:r w:rsidR="000339A4" w:rsidRPr="00BE362C">
        <w:rPr>
          <w:b/>
          <w:noProof w:val="0"/>
          <w:lang w:val="it-IT" w:eastAsia="ru-RU"/>
        </w:rPr>
        <w:t>chiziție</w:t>
      </w:r>
      <w:r w:rsidR="00C01E1D">
        <w:rPr>
          <w:b/>
          <w:noProof w:val="0"/>
          <w:lang w:val="it-IT" w:eastAsia="ru-RU"/>
        </w:rPr>
        <w:t xml:space="preserve"> </w:t>
      </w:r>
      <w:r w:rsidR="003654DF">
        <w:rPr>
          <w:b/>
          <w:noProof w:val="0"/>
          <w:lang w:val="en-US" w:eastAsia="ru-RU"/>
        </w:rPr>
        <w:t>:</w:t>
      </w:r>
      <w:r w:rsidR="003654DF">
        <w:rPr>
          <w:b/>
          <w:noProof w:val="0"/>
          <w:lang w:val="it-IT" w:eastAsia="ru-RU"/>
        </w:rPr>
        <w:t xml:space="preserve">  </w:t>
      </w:r>
      <w:r w:rsidR="001239BD">
        <w:rPr>
          <w:b/>
          <w:lang w:val="en-US"/>
        </w:rPr>
        <w:t>Licitație Deschisă</w:t>
      </w:r>
    </w:p>
    <w:p w:rsidR="000339A4" w:rsidRPr="003654DF" w:rsidRDefault="000339A4" w:rsidP="000339A4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val="it-IT" w:eastAsia="ru-RU"/>
        </w:rPr>
      </w:pP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contractante</w:t>
      </w:r>
      <w:proofErr w:type="spellEnd"/>
      <w:r w:rsidRP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IMSP Institutul Oncologic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C01E1D" w:rsidRP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1003600151023</w:t>
      </w: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Adresa</w:t>
      </w:r>
      <w:proofErr w:type="spellEnd"/>
      <w:r w:rsid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25473C">
        <w:rPr>
          <w:lang w:val="en-US"/>
        </w:rPr>
        <w:t>mun.Chişinău str. N. Testemiț</w:t>
      </w:r>
      <w:r w:rsidR="00C01E1D" w:rsidRPr="00C01E1D">
        <w:rPr>
          <w:lang w:val="en-US"/>
        </w:rPr>
        <w:t>anu 30;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01E1D" w:rsidRPr="00BF08AF">
        <w:rPr>
          <w:lang w:val="ro-MO"/>
        </w:rPr>
        <w:t>0(22)-85</w:t>
      </w:r>
      <w:r w:rsidR="00C01E1D">
        <w:rPr>
          <w:lang w:val="ro-MO"/>
        </w:rPr>
        <w:t>-</w:t>
      </w:r>
      <w:r w:rsidR="00C01E1D" w:rsidRPr="00BF08AF">
        <w:rPr>
          <w:lang w:val="ro-MO"/>
        </w:rPr>
        <w:t>26</w:t>
      </w:r>
      <w:r w:rsidR="00C01E1D">
        <w:rPr>
          <w:lang w:val="ro-MO"/>
        </w:rPr>
        <w:t xml:space="preserve">-70 / </w:t>
      </w:r>
      <w:r w:rsidR="00C01E1D" w:rsidRPr="00BF08AF">
        <w:rPr>
          <w:lang w:val="ro-MO"/>
        </w:rPr>
        <w:t>0(22)72-78-80;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C01E1D">
        <w:rPr>
          <w:b/>
          <w:noProof w:val="0"/>
          <w:lang w:val="it-IT" w:eastAsia="ru-RU"/>
        </w:rPr>
        <w:t>Adresa de e-mail și pagina web oficială ale</w:t>
      </w:r>
      <w:r w:rsidR="00C01E1D">
        <w:rPr>
          <w:b/>
          <w:noProof w:val="0"/>
          <w:lang w:val="it-IT" w:eastAsia="ru-RU"/>
        </w:rPr>
        <w:t xml:space="preserve"> autorității contractante:</w:t>
      </w:r>
    </w:p>
    <w:p w:rsidR="00C01E1D" w:rsidRDefault="00F04AFD" w:rsidP="00C01E1D">
      <w:pPr>
        <w:tabs>
          <w:tab w:val="left" w:pos="284"/>
          <w:tab w:val="right" w:pos="9531"/>
        </w:tabs>
        <w:spacing w:before="120"/>
        <w:ind w:left="284"/>
        <w:rPr>
          <w:b/>
          <w:lang w:val="en-US"/>
        </w:rPr>
      </w:pPr>
      <w:hyperlink r:id="rId7" w:history="1">
        <w:r w:rsidR="00C01E1D" w:rsidRPr="00573BDC">
          <w:rPr>
            <w:rStyle w:val="a6"/>
            <w:b/>
            <w:lang w:val="en-US"/>
          </w:rPr>
          <w:t>anticamera@onco.md</w:t>
        </w:r>
      </w:hyperlink>
      <w:r w:rsidR="00C01E1D">
        <w:rPr>
          <w:b/>
          <w:lang w:val="en-US"/>
        </w:rPr>
        <w:t xml:space="preserve"> </w:t>
      </w:r>
      <w:hyperlink r:id="rId8" w:history="1">
        <w:r w:rsidR="00C01E1D" w:rsidRPr="00573BDC">
          <w:rPr>
            <w:rStyle w:val="a6"/>
            <w:b/>
            <w:lang w:val="en-US"/>
          </w:rPr>
          <w:t>achizitiionco@gmail.com</w:t>
        </w:r>
      </w:hyperlink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C01E1D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C01E1D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01E1D" w:rsidRPr="00AC1C6B">
        <w:rPr>
          <w:lang w:val="en-US"/>
        </w:rPr>
        <w:t>In</w:t>
      </w:r>
      <w:r w:rsidR="00C01E1D">
        <w:rPr>
          <w:lang w:val="en-US"/>
        </w:rPr>
        <w:t xml:space="preserve">stituţia Medico-Sanitară Publică, </w:t>
      </w:r>
      <w:r w:rsidR="00C01E1D" w:rsidRPr="00927C22">
        <w:rPr>
          <w:lang w:val="en-US"/>
        </w:rPr>
        <w:t>prestarea  serviciilor medicale</w:t>
      </w:r>
      <w:r w:rsidR="00C01E1D">
        <w:rPr>
          <w:lang w:val="en-US"/>
        </w:rPr>
        <w:t>;</w:t>
      </w:r>
    </w:p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a5"/>
        <w:tblpPr w:leftFromText="180" w:rightFromText="180" w:vertAnchor="text" w:horzAnchor="margin" w:tblpX="-318" w:tblpY="1"/>
        <w:tblW w:w="10314" w:type="dxa"/>
        <w:tblLayout w:type="fixed"/>
        <w:tblLook w:val="04A0" w:firstRow="1" w:lastRow="0" w:firstColumn="1" w:lastColumn="0" w:noHBand="0" w:noVBand="1"/>
      </w:tblPr>
      <w:tblGrid>
        <w:gridCol w:w="518"/>
        <w:gridCol w:w="1008"/>
        <w:gridCol w:w="1840"/>
        <w:gridCol w:w="6"/>
        <w:gridCol w:w="708"/>
        <w:gridCol w:w="852"/>
        <w:gridCol w:w="4105"/>
        <w:gridCol w:w="1277"/>
      </w:tblGrid>
      <w:tr w:rsidR="00D43C83" w:rsidRPr="00D43C83" w:rsidTr="001C6930">
        <w:tc>
          <w:tcPr>
            <w:tcW w:w="518" w:type="dxa"/>
            <w:vAlign w:val="center"/>
          </w:tcPr>
          <w:p w:rsidR="00D43C83" w:rsidRPr="00D43C83" w:rsidRDefault="00D43C83" w:rsidP="001C6930">
            <w:pPr>
              <w:jc w:val="center"/>
              <w:rPr>
                <w:b/>
                <w:sz w:val="20"/>
                <w:szCs w:val="20"/>
              </w:rPr>
            </w:pPr>
            <w:r w:rsidRPr="00D43C83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1008" w:type="dxa"/>
            <w:tcBorders>
              <w:right w:val="single" w:sz="4" w:space="0" w:color="auto"/>
            </w:tcBorders>
            <w:vAlign w:val="center"/>
          </w:tcPr>
          <w:p w:rsidR="00D43C83" w:rsidRPr="00D43C83" w:rsidRDefault="00D43C83" w:rsidP="001C6930">
            <w:pPr>
              <w:jc w:val="center"/>
              <w:rPr>
                <w:b/>
                <w:sz w:val="20"/>
                <w:szCs w:val="20"/>
              </w:rPr>
            </w:pPr>
            <w:r w:rsidRPr="00D43C83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840" w:type="dxa"/>
            <w:tcBorders>
              <w:right w:val="single" w:sz="4" w:space="0" w:color="auto"/>
            </w:tcBorders>
            <w:vAlign w:val="center"/>
          </w:tcPr>
          <w:p w:rsidR="00D43C83" w:rsidRPr="00D43C83" w:rsidRDefault="00D43C83" w:rsidP="001C6930">
            <w:pPr>
              <w:jc w:val="center"/>
              <w:rPr>
                <w:b/>
                <w:sz w:val="20"/>
                <w:szCs w:val="20"/>
              </w:rPr>
            </w:pPr>
            <w:r w:rsidRPr="00D43C83">
              <w:rPr>
                <w:b/>
                <w:sz w:val="20"/>
                <w:szCs w:val="20"/>
              </w:rPr>
              <w:t>Denumirea bunurilor/serviciilor/lucrărilor solicitate</w:t>
            </w:r>
          </w:p>
        </w:tc>
        <w:tc>
          <w:tcPr>
            <w:tcW w:w="714" w:type="dxa"/>
            <w:gridSpan w:val="2"/>
            <w:tcBorders>
              <w:left w:val="single" w:sz="4" w:space="0" w:color="auto"/>
            </w:tcBorders>
            <w:vAlign w:val="center"/>
          </w:tcPr>
          <w:p w:rsidR="00D43C83" w:rsidRPr="00D43C83" w:rsidRDefault="00D43C83" w:rsidP="001C6930">
            <w:pPr>
              <w:jc w:val="center"/>
              <w:rPr>
                <w:rFonts w:eastAsia="Arial Unicode MS"/>
                <w:b/>
                <w:sz w:val="20"/>
                <w:szCs w:val="20"/>
                <w:bdr w:val="nil"/>
              </w:rPr>
            </w:pPr>
            <w:r w:rsidRPr="00D43C83"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852" w:type="dxa"/>
            <w:vAlign w:val="center"/>
          </w:tcPr>
          <w:p w:rsidR="00D43C83" w:rsidRPr="00D43C83" w:rsidRDefault="00D43C83" w:rsidP="001C6930">
            <w:pPr>
              <w:jc w:val="center"/>
              <w:rPr>
                <w:b/>
                <w:sz w:val="20"/>
                <w:szCs w:val="20"/>
              </w:rPr>
            </w:pPr>
            <w:r w:rsidRPr="00D43C83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4105" w:type="dxa"/>
            <w:vAlign w:val="center"/>
          </w:tcPr>
          <w:p w:rsidR="00D43C83" w:rsidRPr="00D43C83" w:rsidRDefault="00D43C83" w:rsidP="001C6930">
            <w:pPr>
              <w:jc w:val="center"/>
              <w:rPr>
                <w:b/>
                <w:sz w:val="20"/>
                <w:szCs w:val="20"/>
              </w:rPr>
            </w:pPr>
            <w:r w:rsidRPr="00D43C83">
              <w:rPr>
                <w:b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277" w:type="dxa"/>
            <w:vAlign w:val="center"/>
          </w:tcPr>
          <w:p w:rsidR="00D43C83" w:rsidRPr="00D43C83" w:rsidRDefault="00D43C83" w:rsidP="001C6930">
            <w:pPr>
              <w:jc w:val="center"/>
              <w:rPr>
                <w:b/>
                <w:sz w:val="20"/>
                <w:szCs w:val="20"/>
                <w:lang w:val="ro-MO"/>
              </w:rPr>
            </w:pPr>
            <w:r w:rsidRPr="00D43C83">
              <w:rPr>
                <w:b/>
                <w:sz w:val="20"/>
                <w:szCs w:val="20"/>
                <w:lang w:val="en-US"/>
              </w:rPr>
              <w:t>Valoarea estimată</w:t>
            </w:r>
            <w:r w:rsidRPr="00D43C83">
              <w:rPr>
                <w:b/>
                <w:sz w:val="20"/>
                <w:szCs w:val="20"/>
                <w:lang w:val="ro-MO"/>
              </w:rPr>
              <w:t xml:space="preserve"> </w:t>
            </w:r>
          </w:p>
          <w:p w:rsidR="00D43C83" w:rsidRPr="00D43C83" w:rsidRDefault="00D43C83" w:rsidP="001C6930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D43C83">
              <w:rPr>
                <w:b/>
                <w:sz w:val="20"/>
                <w:szCs w:val="20"/>
                <w:lang w:val="en-US"/>
              </w:rPr>
              <w:t>(</w:t>
            </w:r>
            <w:r w:rsidRPr="00D43C83">
              <w:rPr>
                <w:b/>
                <w:sz w:val="16"/>
                <w:szCs w:val="16"/>
                <w:lang w:val="en-US"/>
              </w:rPr>
              <w:t>se va indica pentru fiecare lot în parte</w:t>
            </w:r>
            <w:r w:rsidRPr="00D43C83">
              <w:rPr>
                <w:b/>
                <w:sz w:val="20"/>
                <w:szCs w:val="20"/>
                <w:lang w:val="en-US"/>
              </w:rPr>
              <w:t>)</w:t>
            </w:r>
          </w:p>
        </w:tc>
      </w:tr>
      <w:tr w:rsidR="001C6930" w:rsidRPr="00D43C83" w:rsidTr="001C6930">
        <w:trPr>
          <w:trHeight w:val="382"/>
        </w:trPr>
        <w:tc>
          <w:tcPr>
            <w:tcW w:w="518" w:type="dxa"/>
            <w:vAlign w:val="center"/>
          </w:tcPr>
          <w:p w:rsidR="001C6930" w:rsidRPr="00D43C83" w:rsidRDefault="001C6930" w:rsidP="001C6930">
            <w:pPr>
              <w:jc w:val="center"/>
              <w:rPr>
                <w:sz w:val="20"/>
                <w:szCs w:val="20"/>
              </w:rPr>
            </w:pPr>
            <w:r w:rsidRPr="00D43C83">
              <w:rPr>
                <w:sz w:val="20"/>
                <w:szCs w:val="20"/>
              </w:rPr>
              <w:t>1.</w:t>
            </w:r>
          </w:p>
        </w:tc>
        <w:tc>
          <w:tcPr>
            <w:tcW w:w="1008" w:type="dxa"/>
            <w:vAlign w:val="center"/>
          </w:tcPr>
          <w:p w:rsidR="001C6930" w:rsidRPr="00D43C83" w:rsidRDefault="00DD2995" w:rsidP="001C693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Conform SIA RSAP</w:t>
            </w:r>
          </w:p>
        </w:tc>
        <w:tc>
          <w:tcPr>
            <w:tcW w:w="1846" w:type="dxa"/>
            <w:gridSpan w:val="2"/>
            <w:vAlign w:val="center"/>
          </w:tcPr>
          <w:p w:rsidR="001C6930" w:rsidRPr="00D43C83" w:rsidRDefault="001C6930" w:rsidP="001C6930">
            <w:pPr>
              <w:jc w:val="center"/>
              <w:rPr>
                <w:sz w:val="20"/>
                <w:szCs w:val="20"/>
                <w:lang w:val="en-US"/>
              </w:rPr>
            </w:pPr>
            <w:r w:rsidRPr="001C6930">
              <w:rPr>
                <w:sz w:val="20"/>
                <w:szCs w:val="20"/>
                <w:lang w:val="en-US"/>
              </w:rPr>
              <w:t>Servicii de colectare, transport și elim</w:t>
            </w:r>
            <w:r>
              <w:rPr>
                <w:sz w:val="20"/>
                <w:szCs w:val="20"/>
                <w:lang w:val="en-US"/>
              </w:rPr>
              <w:t>inare a deșeurilor spitalicești</w:t>
            </w:r>
          </w:p>
        </w:tc>
        <w:tc>
          <w:tcPr>
            <w:tcW w:w="708" w:type="dxa"/>
            <w:vAlign w:val="center"/>
          </w:tcPr>
          <w:p w:rsidR="001C6930" w:rsidRPr="00D43C83" w:rsidRDefault="001C6930" w:rsidP="001C6930">
            <w:pPr>
              <w:jc w:val="center"/>
              <w:rPr>
                <w:sz w:val="20"/>
                <w:szCs w:val="20"/>
                <w:lang w:val="en-US"/>
              </w:rPr>
            </w:pPr>
            <w:r w:rsidRPr="00CA486A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852" w:type="dxa"/>
            <w:vAlign w:val="center"/>
          </w:tcPr>
          <w:p w:rsidR="001C6930" w:rsidRPr="00D43C83" w:rsidRDefault="000543B5" w:rsidP="001C693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  <w:r w:rsidR="00040F06" w:rsidRPr="00040F06">
              <w:rPr>
                <w:sz w:val="20"/>
                <w:szCs w:val="20"/>
                <w:lang w:val="en-US"/>
              </w:rPr>
              <w:t>0</w:t>
            </w:r>
            <w:r w:rsidR="00040F06">
              <w:rPr>
                <w:sz w:val="20"/>
                <w:szCs w:val="20"/>
                <w:lang w:val="en-US"/>
              </w:rPr>
              <w:t xml:space="preserve"> </w:t>
            </w:r>
            <w:r w:rsidR="00040F06" w:rsidRPr="00040F06">
              <w:rPr>
                <w:sz w:val="20"/>
                <w:szCs w:val="20"/>
                <w:lang w:val="en-US"/>
              </w:rPr>
              <w:t>000</w:t>
            </w:r>
          </w:p>
        </w:tc>
        <w:tc>
          <w:tcPr>
            <w:tcW w:w="4105" w:type="dxa"/>
            <w:vAlign w:val="center"/>
          </w:tcPr>
          <w:p w:rsidR="001C6930" w:rsidRPr="00531E86" w:rsidRDefault="001C6930" w:rsidP="00DF0601">
            <w:pPr>
              <w:rPr>
                <w:lang w:val="en-US"/>
              </w:rPr>
            </w:pPr>
            <w:r w:rsidRPr="00531E86">
              <w:rPr>
                <w:lang w:val="en-US"/>
              </w:rPr>
              <w:t xml:space="preserve">Categoriile de deșeuri, care necesită eliminarea și tratarea </w:t>
            </w:r>
            <w:r w:rsidR="00CA486A" w:rsidRPr="00531E86">
              <w:rPr>
                <w:lang w:val="en-US"/>
              </w:rPr>
              <w:t xml:space="preserve">  </w:t>
            </w:r>
            <w:r w:rsidRPr="00531E86">
              <w:rPr>
                <w:lang w:val="en-US"/>
              </w:rPr>
              <w:t>finală a lor:</w:t>
            </w:r>
          </w:p>
          <w:p w:rsidR="001C6930" w:rsidRPr="00531E86" w:rsidRDefault="001C6930" w:rsidP="00DF0601">
            <w:pPr>
              <w:rPr>
                <w:lang w:val="en-US"/>
              </w:rPr>
            </w:pPr>
            <w:r w:rsidRPr="00531E86">
              <w:rPr>
                <w:lang w:val="en-US"/>
              </w:rPr>
              <w:t>•Deșeuri infecțioase (toate deșeurile care conțin sînge, sau fluide biologice-seringi, perfuzii fără ac, sisteme de dialize, catetere fără ac,tubulatură, sonde gastrice, endotraheale , aspirație,uretrale, mănușe, comprese, pansamente, globule, meșe, set de naștere, operații,   echipament protecție de unica folosință,măști, recipient pentru probe de laborator, pungi cu componenți sangvini,pungi golite după componenți sangvivn,  pungi colectoare de urină, bandaj gipsat, etc.</w:t>
            </w:r>
          </w:p>
          <w:p w:rsidR="001C6930" w:rsidRPr="00531E86" w:rsidRDefault="001C6930" w:rsidP="00DF0601">
            <w:pPr>
              <w:rPr>
                <w:lang w:val="en-US"/>
              </w:rPr>
            </w:pPr>
            <w:r w:rsidRPr="00531E86">
              <w:rPr>
                <w:lang w:val="en-US"/>
              </w:rPr>
              <w:t xml:space="preserve">•Deșeuri tăietor-înțepătoare - deșeuri, care pot provoca leziuni mecanice- ace, bisturii, lamele, lame, ace </w:t>
            </w:r>
            <w:r w:rsidRPr="00531E86">
              <w:rPr>
                <w:lang w:val="en-US"/>
              </w:rPr>
              <w:lastRenderedPageBreak/>
              <w:t>catetere,sticlărie de laborator, pipette de unica folosire, capilare etc.</w:t>
            </w:r>
          </w:p>
          <w:p w:rsidR="001C6930" w:rsidRPr="00531E86" w:rsidRDefault="001C6930" w:rsidP="00DF0601">
            <w:pPr>
              <w:rPr>
                <w:lang w:val="en-US"/>
              </w:rPr>
            </w:pPr>
            <w:r w:rsidRPr="00531E86">
              <w:rPr>
                <w:lang w:val="en-US"/>
              </w:rPr>
              <w:t>Evacuarea/transportarea deșeurilor infecțioase - va asigura agentul economic, conform programei aprobate de administrația institutului și agentul economic.</w:t>
            </w:r>
          </w:p>
          <w:p w:rsidR="001C6930" w:rsidRPr="00531E86" w:rsidRDefault="001C6930" w:rsidP="00DF0601">
            <w:pPr>
              <w:rPr>
                <w:lang w:val="en-US"/>
              </w:rPr>
            </w:pPr>
            <w:r w:rsidRPr="00531E86">
              <w:rPr>
                <w:lang w:val="en-US"/>
              </w:rPr>
              <w:t>Agentul economic va asigura  :</w:t>
            </w:r>
          </w:p>
          <w:p w:rsidR="001C6930" w:rsidRPr="00531E86" w:rsidRDefault="001C6930" w:rsidP="00DF0601">
            <w:pPr>
              <w:rPr>
                <w:lang w:val="en-US"/>
              </w:rPr>
            </w:pPr>
            <w:r w:rsidRPr="00531E86">
              <w:rPr>
                <w:lang w:val="en-US"/>
              </w:rPr>
              <w:t>* evidența cantităților de DRAM periculoase, care necesită transportarea/evacuarea și tratarea lor;</w:t>
            </w:r>
          </w:p>
          <w:p w:rsidR="001C6930" w:rsidRPr="00531E86" w:rsidRDefault="001C6930" w:rsidP="001C6930">
            <w:pPr>
              <w:jc w:val="center"/>
              <w:rPr>
                <w:lang w:val="en-US"/>
              </w:rPr>
            </w:pPr>
            <w:r w:rsidRPr="00531E86">
              <w:rPr>
                <w:lang w:val="en-US"/>
              </w:rPr>
              <w:t>* cu recipiente, containere pentru colectarea și păstrarea temporară;</w:t>
            </w:r>
          </w:p>
          <w:p w:rsidR="001C6930" w:rsidRPr="00531E86" w:rsidRDefault="001C6930" w:rsidP="001C6930">
            <w:pPr>
              <w:jc w:val="center"/>
              <w:rPr>
                <w:lang w:val="en-US"/>
              </w:rPr>
            </w:pPr>
            <w:r w:rsidRPr="00531E86">
              <w:rPr>
                <w:lang w:val="en-US"/>
              </w:rPr>
              <w:t>* transportarea  a DRAM infecțioase, tăietor-înțepătoare;</w:t>
            </w:r>
          </w:p>
          <w:p w:rsidR="001C6930" w:rsidRPr="00531E86" w:rsidRDefault="00DF0601" w:rsidP="00DF0601">
            <w:pPr>
              <w:rPr>
                <w:lang w:val="en-US"/>
              </w:rPr>
            </w:pPr>
            <w:r w:rsidRPr="00531E86">
              <w:rPr>
                <w:lang w:val="en-US"/>
              </w:rPr>
              <w:t xml:space="preserve">  </w:t>
            </w:r>
            <w:r w:rsidR="001C6930" w:rsidRPr="00531E86">
              <w:rPr>
                <w:lang w:val="en-US"/>
              </w:rPr>
              <w:t>* evacuarea/transportarea  zilnică, sau la necesitate a deșeurilor;</w:t>
            </w:r>
          </w:p>
          <w:p w:rsidR="001C6930" w:rsidRPr="00531E86" w:rsidRDefault="001C6930" w:rsidP="001C6930">
            <w:pPr>
              <w:jc w:val="center"/>
              <w:rPr>
                <w:lang w:val="en-US"/>
              </w:rPr>
            </w:pPr>
            <w:r w:rsidRPr="00531E86">
              <w:rPr>
                <w:lang w:val="en-US"/>
              </w:rPr>
              <w:t>* tratarea deșeurilor periculoase în corespundere cu actele normative în vigoare;</w:t>
            </w:r>
          </w:p>
          <w:p w:rsidR="001C6930" w:rsidRPr="00D43C83" w:rsidRDefault="00DF0601" w:rsidP="00DF0601">
            <w:pPr>
              <w:rPr>
                <w:sz w:val="20"/>
                <w:szCs w:val="20"/>
                <w:lang w:val="en-US"/>
              </w:rPr>
            </w:pPr>
            <w:r w:rsidRPr="00531E86">
              <w:rPr>
                <w:lang w:val="en-US"/>
              </w:rPr>
              <w:t xml:space="preserve"> </w:t>
            </w:r>
            <w:r w:rsidR="001C6930" w:rsidRPr="00531E86">
              <w:rPr>
                <w:lang w:val="en-US"/>
              </w:rPr>
              <w:t>* prezentarea actului de</w:t>
            </w:r>
            <w:r w:rsidR="00531E86" w:rsidRPr="00531E86">
              <w:rPr>
                <w:lang w:val="en-US"/>
              </w:rPr>
              <w:t xml:space="preserve"> </w:t>
            </w:r>
            <w:r w:rsidR="001C6930" w:rsidRPr="00531E86">
              <w:rPr>
                <w:lang w:val="en-US"/>
              </w:rPr>
              <w:t xml:space="preserve"> decontaminare sigură.</w:t>
            </w:r>
          </w:p>
        </w:tc>
        <w:tc>
          <w:tcPr>
            <w:tcW w:w="1277" w:type="dxa"/>
            <w:vAlign w:val="center"/>
          </w:tcPr>
          <w:p w:rsidR="001C6930" w:rsidRPr="00CA486A" w:rsidRDefault="0034514C" w:rsidP="001C693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lastRenderedPageBreak/>
              <w:t>690</w:t>
            </w:r>
            <w:r w:rsidR="0052517D">
              <w:rPr>
                <w:sz w:val="20"/>
                <w:szCs w:val="20"/>
              </w:rPr>
              <w:t xml:space="preserve"> 000</w:t>
            </w:r>
            <w:r w:rsidR="00040F06" w:rsidRPr="00CA486A">
              <w:rPr>
                <w:sz w:val="20"/>
                <w:szCs w:val="20"/>
              </w:rPr>
              <w:t>,00</w:t>
            </w:r>
          </w:p>
        </w:tc>
      </w:tr>
      <w:tr w:rsidR="00D43C83" w:rsidRPr="00D43C83" w:rsidTr="001C6930">
        <w:trPr>
          <w:trHeight w:val="420"/>
        </w:trPr>
        <w:tc>
          <w:tcPr>
            <w:tcW w:w="518" w:type="dxa"/>
            <w:vAlign w:val="center"/>
          </w:tcPr>
          <w:p w:rsidR="00D43C83" w:rsidRPr="00D43C83" w:rsidRDefault="00D43C83" w:rsidP="001C693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9" w:type="dxa"/>
            <w:gridSpan w:val="6"/>
            <w:vAlign w:val="center"/>
          </w:tcPr>
          <w:p w:rsidR="00D43C83" w:rsidRPr="00D43C83" w:rsidRDefault="00D43C83" w:rsidP="001C6930">
            <w:pPr>
              <w:jc w:val="center"/>
              <w:rPr>
                <w:b/>
                <w:sz w:val="20"/>
                <w:szCs w:val="20"/>
              </w:rPr>
            </w:pPr>
            <w:r w:rsidRPr="00D43C83">
              <w:rPr>
                <w:b/>
                <w:sz w:val="20"/>
                <w:szCs w:val="20"/>
              </w:rPr>
              <w:t xml:space="preserve">Valoarea estimativă totală </w:t>
            </w:r>
          </w:p>
        </w:tc>
        <w:tc>
          <w:tcPr>
            <w:tcW w:w="1277" w:type="dxa"/>
            <w:vAlign w:val="center"/>
          </w:tcPr>
          <w:p w:rsidR="00D43C83" w:rsidRPr="00D43C83" w:rsidRDefault="00463B17" w:rsidP="001C693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690</w:t>
            </w:r>
            <w:r w:rsidR="00D43C83" w:rsidRPr="00D43C83">
              <w:rPr>
                <w:b/>
                <w:sz w:val="20"/>
                <w:szCs w:val="20"/>
              </w:rPr>
              <w:t> 000,00</w:t>
            </w:r>
          </w:p>
        </w:tc>
      </w:tr>
    </w:tbl>
    <w:p w:rsidR="00D43C83" w:rsidRPr="00BE362C" w:rsidRDefault="00D43C83" w:rsidP="00D43C83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01E1D">
        <w:rPr>
          <w:b/>
          <w:noProof w:val="0"/>
          <w:lang w:eastAsia="ru-RU"/>
        </w:rPr>
        <w:t xml:space="preserve"> </w:t>
      </w:r>
      <w:r w:rsidR="00C01E1D" w:rsidRPr="00C01E1D">
        <w:rPr>
          <w:noProof w:val="0"/>
          <w:lang w:eastAsia="ru-RU"/>
        </w:rPr>
        <w:t>Nu se aplică;</w:t>
      </w:r>
    </w:p>
    <w:p w:rsidR="000339A4" w:rsidRPr="00646BE6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0339A4" w:rsidRPr="00BE362C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0C4B2D">
        <w:rPr>
          <w:b/>
          <w:noProof w:val="0"/>
          <w:u w:val="single"/>
          <w:lang w:val="it-IT" w:eastAsia="ru-RU"/>
        </w:rPr>
        <w:t xml:space="preserve">Pentru un singur </w:t>
      </w:r>
      <w:proofErr w:type="spellStart"/>
      <w:r w:rsidRPr="000C4B2D">
        <w:rPr>
          <w:b/>
          <w:noProof w:val="0"/>
          <w:u w:val="single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0339A4" w:rsidRPr="00C01E1D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proofErr w:type="spellStart"/>
      <w:r w:rsidRPr="000C4B2D">
        <w:rPr>
          <w:noProof w:val="0"/>
          <w:lang w:val="ru-RU" w:eastAsia="ru-RU"/>
        </w:rPr>
        <w:t>Pentru</w:t>
      </w:r>
      <w:proofErr w:type="spellEnd"/>
      <w:r w:rsidRPr="000C4B2D">
        <w:rPr>
          <w:noProof w:val="0"/>
          <w:lang w:eastAsia="ru-RU"/>
        </w:rPr>
        <w:t xml:space="preserve"> </w:t>
      </w:r>
      <w:proofErr w:type="spellStart"/>
      <w:r w:rsidRPr="000C4B2D">
        <w:rPr>
          <w:noProof w:val="0"/>
          <w:lang w:val="ru-RU" w:eastAsia="ru-RU"/>
        </w:rPr>
        <w:t>mai</w:t>
      </w:r>
      <w:proofErr w:type="spellEnd"/>
      <w:r w:rsidRPr="000C4B2D">
        <w:rPr>
          <w:noProof w:val="0"/>
          <w:lang w:eastAsia="ru-RU"/>
        </w:rPr>
        <w:t xml:space="preserve"> </w:t>
      </w:r>
      <w:proofErr w:type="spellStart"/>
      <w:r w:rsidRPr="000C4B2D">
        <w:rPr>
          <w:noProof w:val="0"/>
          <w:lang w:val="ru-RU" w:eastAsia="ru-RU"/>
        </w:rPr>
        <w:t>multe</w:t>
      </w:r>
      <w:proofErr w:type="spellEnd"/>
      <w:r w:rsidRPr="000C4B2D">
        <w:rPr>
          <w:noProof w:val="0"/>
          <w:lang w:eastAsia="ru-RU"/>
        </w:rPr>
        <w:t xml:space="preserve"> </w:t>
      </w:r>
      <w:proofErr w:type="spellStart"/>
      <w:r w:rsidRPr="000C4B2D">
        <w:rPr>
          <w:noProof w:val="0"/>
          <w:lang w:val="ru-RU" w:eastAsia="ru-RU"/>
        </w:rPr>
        <w:t>loturi</w:t>
      </w:r>
      <w:proofErr w:type="spellEnd"/>
      <w:r w:rsidRPr="00C01E1D">
        <w:rPr>
          <w:b/>
          <w:noProof w:val="0"/>
          <w:u w:val="single"/>
          <w:lang w:val="ru-RU" w:eastAsia="ru-RU"/>
        </w:rPr>
        <w:t>;</w:t>
      </w:r>
    </w:p>
    <w:p w:rsidR="000339A4" w:rsidRPr="00BE362C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0339A4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0339A4" w:rsidRPr="0094296A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01E1D" w:rsidRPr="00C01E1D">
        <w:rPr>
          <w:noProof w:val="0"/>
          <w:lang w:val="en-US" w:eastAsia="ru-RU"/>
        </w:rPr>
        <w:t xml:space="preserve">Nu se </w:t>
      </w:r>
      <w:proofErr w:type="spellStart"/>
      <w:r w:rsidR="00C01E1D" w:rsidRPr="00C01E1D">
        <w:rPr>
          <w:noProof w:val="0"/>
          <w:lang w:val="en-US" w:eastAsia="ru-RU"/>
        </w:rPr>
        <w:t>admite</w:t>
      </w:r>
      <w:proofErr w:type="spellEnd"/>
      <w:r w:rsidR="00C01E1D">
        <w:rPr>
          <w:noProof w:val="0"/>
          <w:lang w:val="en-US" w:eastAsia="ru-RU"/>
        </w:rPr>
        <w:t>;</w:t>
      </w:r>
    </w:p>
    <w:p w:rsidR="000339A4" w:rsidRPr="0094296A" w:rsidRDefault="000339A4" w:rsidP="000339A4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</w:t>
      </w:r>
      <w:r w:rsidR="00C01E1D">
        <w:rPr>
          <w:noProof w:val="0"/>
          <w:sz w:val="20"/>
          <w:lang w:val="en-US" w:eastAsia="ru-RU"/>
        </w:rPr>
        <w:t xml:space="preserve">                               </w:t>
      </w:r>
    </w:p>
    <w:p w:rsidR="000339A4" w:rsidRPr="00E318A9" w:rsidRDefault="000339A4" w:rsidP="00E318A9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E318A9" w:rsidRPr="00E318A9">
        <w:rPr>
          <w:i/>
          <w:noProof w:val="0"/>
          <w:lang w:val="it-IT" w:eastAsia="ru-RU"/>
        </w:rPr>
        <w:t>P</w:t>
      </w:r>
      <w:r w:rsidR="00E318A9" w:rsidRPr="00E318A9">
        <w:rPr>
          <w:i/>
          <w:sz w:val="22"/>
          <w:szCs w:val="22"/>
          <w:shd w:val="clear" w:color="auto" w:fill="FFFFFF"/>
        </w:rPr>
        <w:t>e parcursul anului 202</w:t>
      </w:r>
      <w:r w:rsidR="000543B5">
        <w:rPr>
          <w:i/>
          <w:sz w:val="22"/>
          <w:szCs w:val="22"/>
          <w:shd w:val="clear" w:color="auto" w:fill="FFFFFF"/>
        </w:rPr>
        <w:t>6</w:t>
      </w:r>
      <w:r w:rsidR="00E318A9" w:rsidRPr="00E318A9">
        <w:rPr>
          <w:i/>
          <w:sz w:val="22"/>
          <w:szCs w:val="22"/>
          <w:shd w:val="clear" w:color="auto" w:fill="FFFFFF"/>
        </w:rPr>
        <w:t xml:space="preserve">- </w:t>
      </w:r>
      <w:r w:rsidR="00E318A9" w:rsidRPr="00E318A9">
        <w:rPr>
          <w:b/>
          <w:i/>
          <w:sz w:val="22"/>
          <w:szCs w:val="22"/>
        </w:rPr>
        <w:t xml:space="preserve">Colectarea </w:t>
      </w:r>
      <w:r w:rsidR="00E318A9">
        <w:rPr>
          <w:b/>
          <w:i/>
          <w:sz w:val="22"/>
          <w:szCs w:val="22"/>
          <w:shd w:val="clear" w:color="auto" w:fill="FFFFFF"/>
        </w:rPr>
        <w:t>deșeurilor se va efectua</w:t>
      </w:r>
      <w:r w:rsidR="00E318A9" w:rsidRPr="00E318A9">
        <w:rPr>
          <w:b/>
          <w:i/>
          <w:sz w:val="22"/>
          <w:szCs w:val="22"/>
          <w:shd w:val="clear" w:color="auto" w:fill="FFFFFF"/>
        </w:rPr>
        <w:t>, după ora 14:00, dar nu mai tîrziu de 16:30</w:t>
      </w:r>
      <w:r w:rsidR="00C01E1D" w:rsidRPr="008D75A0">
        <w:t>;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B434A6">
        <w:rPr>
          <w:b/>
          <w:i/>
          <w:lang w:val="en-US"/>
        </w:rPr>
        <w:t xml:space="preserve"> </w:t>
      </w:r>
      <w:r w:rsidR="000543B5" w:rsidRPr="000543B5">
        <w:rPr>
          <w:lang w:val="en-US"/>
        </w:rPr>
        <w:t>01.01.2026 -</w:t>
      </w:r>
      <w:r w:rsidR="000543B5">
        <w:rPr>
          <w:b/>
          <w:i/>
          <w:lang w:val="en-US"/>
        </w:rPr>
        <w:t xml:space="preserve"> </w:t>
      </w:r>
      <w:r w:rsidR="000543B5">
        <w:rPr>
          <w:lang w:val="en-US"/>
        </w:rPr>
        <w:t>31.12.2026</w:t>
      </w:r>
      <w:r w:rsidR="00C01E1D" w:rsidRPr="00C01E1D">
        <w:rPr>
          <w:lang w:val="en-US"/>
        </w:rPr>
        <w:t>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01E1D" w:rsidRPr="00C01E1D">
        <w:rPr>
          <w:lang w:val="en-US"/>
        </w:rPr>
        <w:t>Nu;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 w:rsidR="00C01E1D" w:rsidRPr="00C01E1D">
        <w:rPr>
          <w:b/>
          <w:lang w:val="en-US"/>
        </w:rPr>
        <w:t xml:space="preserve"> </w:t>
      </w:r>
      <w:r w:rsidR="00C01E1D" w:rsidRPr="00C01E1D">
        <w:rPr>
          <w:lang w:val="en-US"/>
        </w:rPr>
        <w:t>Nu;</w:t>
      </w:r>
    </w:p>
    <w:p w:rsidR="000339A4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8D75A0" w:rsidRPr="00BE362C" w:rsidRDefault="008D75A0" w:rsidP="008D75A0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391"/>
        <w:gridCol w:w="3528"/>
        <w:gridCol w:w="1595"/>
      </w:tblGrid>
      <w:tr w:rsidR="000339A4" w:rsidRPr="00BE362C" w:rsidTr="000543B5">
        <w:tc>
          <w:tcPr>
            <w:tcW w:w="560" w:type="dxa"/>
            <w:shd w:val="clear" w:color="auto" w:fill="auto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:rsidR="000339A4" w:rsidRPr="00B5415A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0339A4" w:rsidRPr="00B5415A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528" w:type="dxa"/>
            <w:shd w:val="clear" w:color="auto" w:fill="auto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0339A4" w:rsidRPr="00BE362C" w:rsidRDefault="000339A4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339A4" w:rsidRPr="00BE362C" w:rsidTr="000543B5">
        <w:trPr>
          <w:trHeight w:val="1135"/>
        </w:trPr>
        <w:tc>
          <w:tcPr>
            <w:tcW w:w="560" w:type="dxa"/>
            <w:shd w:val="clear" w:color="auto" w:fill="auto"/>
          </w:tcPr>
          <w:p w:rsidR="000339A4" w:rsidRPr="008D75A0" w:rsidRDefault="008D75A0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:rsidR="000339A4" w:rsidRPr="0000534F" w:rsidRDefault="008D75A0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00534F">
              <w:rPr>
                <w:color w:val="000000" w:themeColor="text1"/>
                <w:sz w:val="22"/>
                <w:szCs w:val="22"/>
              </w:rPr>
              <w:t>Cerere de participare</w:t>
            </w:r>
          </w:p>
        </w:tc>
        <w:tc>
          <w:tcPr>
            <w:tcW w:w="3528" w:type="dxa"/>
            <w:shd w:val="clear" w:color="auto" w:fill="auto"/>
          </w:tcPr>
          <w:p w:rsidR="008D75A0" w:rsidRPr="0000534F" w:rsidRDefault="00844CF8" w:rsidP="00844CF8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0534F">
              <w:rPr>
                <w:iCs/>
                <w:sz w:val="22"/>
                <w:szCs w:val="22"/>
              </w:rPr>
              <w:t xml:space="preserve">       </w:t>
            </w:r>
            <w:r w:rsidR="008D75A0" w:rsidRPr="0000534F">
              <w:rPr>
                <w:iCs/>
                <w:sz w:val="22"/>
                <w:szCs w:val="22"/>
              </w:rPr>
              <w:t xml:space="preserve">Conform </w:t>
            </w:r>
            <w:r w:rsidR="008D75A0" w:rsidRPr="0000534F">
              <w:rPr>
                <w:b/>
                <w:iCs/>
                <w:sz w:val="22"/>
                <w:szCs w:val="22"/>
              </w:rPr>
              <w:t>Anexei nr. 7</w:t>
            </w:r>
            <w:r w:rsidR="008D75A0" w:rsidRPr="0000534F">
              <w:rPr>
                <w:iCs/>
                <w:sz w:val="22"/>
                <w:szCs w:val="22"/>
              </w:rPr>
              <w:t xml:space="preserve"> din Documentația standard aprobată prin Ordinul MF nr. 115 din 15.09.2021</w:t>
            </w:r>
          </w:p>
          <w:p w:rsidR="000339A4" w:rsidRPr="0000534F" w:rsidRDefault="00844CF8" w:rsidP="00844CF8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0534F">
              <w:rPr>
                <w:b/>
                <w:iCs/>
                <w:sz w:val="22"/>
                <w:szCs w:val="22"/>
              </w:rPr>
              <w:t xml:space="preserve">      </w:t>
            </w:r>
            <w:r w:rsidR="008D75A0" w:rsidRPr="0000534F">
              <w:rPr>
                <w:b/>
                <w:iCs/>
                <w:sz w:val="22"/>
                <w:szCs w:val="22"/>
              </w:rPr>
              <w:t>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0339A4" w:rsidRPr="008D75A0" w:rsidRDefault="00A33785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771832" w:rsidRPr="00BE362C" w:rsidTr="000543B5">
        <w:trPr>
          <w:trHeight w:val="1135"/>
        </w:trPr>
        <w:tc>
          <w:tcPr>
            <w:tcW w:w="560" w:type="dxa"/>
            <w:shd w:val="clear" w:color="auto" w:fill="auto"/>
          </w:tcPr>
          <w:p w:rsidR="00771832" w:rsidRDefault="00771832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:rsidR="00771832" w:rsidRPr="00771832" w:rsidRDefault="00771832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  <w:lang w:val="ro-MO"/>
              </w:rPr>
            </w:pPr>
            <w:r>
              <w:rPr>
                <w:color w:val="000000" w:themeColor="text1"/>
                <w:sz w:val="22"/>
                <w:szCs w:val="22"/>
              </w:rPr>
              <w:t>Declara</w:t>
            </w:r>
            <w:r>
              <w:rPr>
                <w:color w:val="000000" w:themeColor="text1"/>
                <w:sz w:val="22"/>
                <w:szCs w:val="22"/>
                <w:lang w:val="ro-MO"/>
              </w:rPr>
              <w:t>ția privind valabilitatea ofertei</w:t>
            </w:r>
          </w:p>
        </w:tc>
        <w:tc>
          <w:tcPr>
            <w:tcW w:w="3528" w:type="dxa"/>
            <w:shd w:val="clear" w:color="auto" w:fill="auto"/>
          </w:tcPr>
          <w:p w:rsidR="00771832" w:rsidRPr="0000534F" w:rsidRDefault="00771832" w:rsidP="00771832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0534F">
              <w:rPr>
                <w:iCs/>
                <w:sz w:val="22"/>
                <w:szCs w:val="22"/>
              </w:rPr>
              <w:t xml:space="preserve">Conform </w:t>
            </w:r>
            <w:r w:rsidRPr="0000534F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 w:rsidRPr="0000534F">
              <w:rPr>
                <w:iCs/>
                <w:sz w:val="22"/>
                <w:szCs w:val="22"/>
              </w:rPr>
              <w:t xml:space="preserve"> din Documentația standard aprobată prin Ordinul MF nr. 115 din 15.09.2021</w:t>
            </w:r>
          </w:p>
          <w:p w:rsidR="00771832" w:rsidRPr="00771832" w:rsidRDefault="00771832" w:rsidP="00771832">
            <w:pPr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00534F">
              <w:rPr>
                <w:b/>
                <w:iCs/>
                <w:sz w:val="22"/>
                <w:szCs w:val="22"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771832" w:rsidRDefault="00D70CF1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0543B5" w:rsidRPr="00BE362C" w:rsidTr="000543B5">
        <w:trPr>
          <w:trHeight w:val="428"/>
        </w:trPr>
        <w:tc>
          <w:tcPr>
            <w:tcW w:w="560" w:type="dxa"/>
            <w:shd w:val="clear" w:color="auto" w:fill="auto"/>
          </w:tcPr>
          <w:p w:rsidR="000543B5" w:rsidRPr="008D75A0" w:rsidRDefault="000543B5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:rsidR="000543B5" w:rsidRPr="00E318A9" w:rsidRDefault="000543B5" w:rsidP="000F31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0534F">
              <w:rPr>
                <w:color w:val="000000" w:themeColor="text1"/>
                <w:sz w:val="22"/>
                <w:szCs w:val="22"/>
              </w:rPr>
              <w:t>Specificaţii tehnice</w:t>
            </w:r>
          </w:p>
        </w:tc>
        <w:tc>
          <w:tcPr>
            <w:tcW w:w="3528" w:type="dxa"/>
            <w:shd w:val="clear" w:color="auto" w:fill="auto"/>
          </w:tcPr>
          <w:p w:rsidR="000543B5" w:rsidRPr="0000534F" w:rsidRDefault="000543B5" w:rsidP="00CD008E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0534F">
              <w:rPr>
                <w:iCs/>
                <w:sz w:val="22"/>
                <w:szCs w:val="22"/>
              </w:rPr>
              <w:t xml:space="preserve">     Conform </w:t>
            </w:r>
            <w:r w:rsidRPr="0000534F">
              <w:rPr>
                <w:b/>
                <w:iCs/>
                <w:sz w:val="22"/>
                <w:szCs w:val="22"/>
              </w:rPr>
              <w:t>Anexei nr. 22</w:t>
            </w:r>
            <w:r w:rsidRPr="0000534F">
              <w:rPr>
                <w:iCs/>
                <w:sz w:val="22"/>
                <w:szCs w:val="22"/>
              </w:rPr>
              <w:t xml:space="preserve"> din Documentația standard aprobată prin Ordinul MF nr. 115 din 15.09.2021</w:t>
            </w:r>
          </w:p>
          <w:p w:rsidR="000543B5" w:rsidRPr="00CA486A" w:rsidRDefault="000543B5" w:rsidP="00127A34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16"/>
                <w:szCs w:val="16"/>
                <w:lang w:val="en-US"/>
              </w:rPr>
            </w:pPr>
            <w:r w:rsidRPr="0000534F">
              <w:rPr>
                <w:b/>
                <w:iCs/>
                <w:sz w:val="22"/>
                <w:szCs w:val="22"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0543B5" w:rsidRDefault="000543B5" w:rsidP="00A33785">
            <w:pPr>
              <w:jc w:val="center"/>
            </w:pPr>
            <w:r w:rsidRPr="00013C98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0543B5" w:rsidRPr="00BE362C" w:rsidTr="000543B5">
        <w:tc>
          <w:tcPr>
            <w:tcW w:w="560" w:type="dxa"/>
            <w:shd w:val="clear" w:color="auto" w:fill="auto"/>
          </w:tcPr>
          <w:p w:rsidR="000543B5" w:rsidRDefault="000543B5" w:rsidP="00B5566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:rsidR="000543B5" w:rsidRPr="0000534F" w:rsidRDefault="000543B5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</w:rPr>
            </w:pPr>
            <w:r w:rsidRPr="0000534F">
              <w:rPr>
                <w:color w:val="000000" w:themeColor="text1"/>
                <w:sz w:val="22"/>
                <w:szCs w:val="22"/>
              </w:rPr>
              <w:t>Specificaţii de preț</w:t>
            </w:r>
          </w:p>
        </w:tc>
        <w:tc>
          <w:tcPr>
            <w:tcW w:w="3528" w:type="dxa"/>
            <w:shd w:val="clear" w:color="auto" w:fill="auto"/>
          </w:tcPr>
          <w:p w:rsidR="000543B5" w:rsidRPr="0000534F" w:rsidRDefault="000543B5" w:rsidP="00D70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0534F">
              <w:rPr>
                <w:iCs/>
                <w:sz w:val="22"/>
                <w:szCs w:val="22"/>
              </w:rPr>
              <w:t xml:space="preserve">   Conform </w:t>
            </w:r>
            <w:r w:rsidRPr="0000534F">
              <w:rPr>
                <w:b/>
                <w:iCs/>
                <w:sz w:val="22"/>
                <w:szCs w:val="22"/>
              </w:rPr>
              <w:t xml:space="preserve">Anexei nr. 23 </w:t>
            </w:r>
            <w:r w:rsidRPr="0000534F">
              <w:rPr>
                <w:iCs/>
                <w:sz w:val="22"/>
                <w:szCs w:val="22"/>
              </w:rPr>
              <w:t>din Documentația standard aprobată prin Ordinul MF nr. 115 din 15.09.2021</w:t>
            </w:r>
            <w:r w:rsidRPr="0000534F">
              <w:rPr>
                <w:b/>
                <w:iCs/>
                <w:sz w:val="22"/>
                <w:szCs w:val="22"/>
              </w:rPr>
              <w:t xml:space="preserve">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0543B5" w:rsidRDefault="000543B5" w:rsidP="00A33785">
            <w:pPr>
              <w:jc w:val="center"/>
            </w:pPr>
            <w:r w:rsidRPr="00013C98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0543B5" w:rsidRPr="00BE362C" w:rsidTr="000543B5">
        <w:tc>
          <w:tcPr>
            <w:tcW w:w="560" w:type="dxa"/>
            <w:shd w:val="clear" w:color="auto" w:fill="auto"/>
          </w:tcPr>
          <w:p w:rsidR="000543B5" w:rsidRDefault="000543B5" w:rsidP="00B5566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:rsidR="000543B5" w:rsidRPr="0000534F" w:rsidRDefault="000543B5" w:rsidP="00CD00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</w:rPr>
            </w:pPr>
            <w:r w:rsidRPr="0000534F">
              <w:rPr>
                <w:color w:val="000000"/>
                <w:sz w:val="22"/>
                <w:szCs w:val="22"/>
                <w:lang w:val="ro-MO"/>
              </w:rPr>
              <w:t>DUAE</w:t>
            </w:r>
          </w:p>
        </w:tc>
        <w:tc>
          <w:tcPr>
            <w:tcW w:w="3528" w:type="dxa"/>
            <w:shd w:val="clear" w:color="auto" w:fill="auto"/>
          </w:tcPr>
          <w:p w:rsidR="000543B5" w:rsidRPr="0000534F" w:rsidRDefault="000543B5" w:rsidP="00CD00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0534F">
              <w:rPr>
                <w:sz w:val="22"/>
                <w:szCs w:val="22"/>
                <w:lang w:val="en-GB"/>
              </w:rPr>
              <w:t>Confirmat cu semnătura electronică  a participantului</w:t>
            </w:r>
          </w:p>
        </w:tc>
        <w:tc>
          <w:tcPr>
            <w:tcW w:w="1595" w:type="dxa"/>
            <w:shd w:val="clear" w:color="auto" w:fill="auto"/>
          </w:tcPr>
          <w:p w:rsidR="000543B5" w:rsidRDefault="000543B5" w:rsidP="00CD008E">
            <w:pPr>
              <w:jc w:val="center"/>
            </w:pPr>
            <w:r w:rsidRPr="00013C98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</w:tbl>
    <w:p w:rsidR="00A52C74" w:rsidRDefault="00A52C74" w:rsidP="00A52C74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F04AFD">
        <w:rPr>
          <w:b/>
          <w:noProof w:val="0"/>
          <w:lang w:val="it-IT" w:eastAsia="ru-RU"/>
        </w:rPr>
        <w:t>la</w:t>
      </w:r>
      <w:r w:rsidRPr="00BE362C">
        <w:rPr>
          <w:b/>
          <w:noProof w:val="0"/>
          <w:lang w:val="it-IT" w:eastAsia="ru-RU"/>
        </w:rPr>
        <w:t xml:space="preserve"> caz</w:t>
      </w:r>
      <w:r w:rsidR="00A52C74">
        <w:rPr>
          <w:b/>
          <w:noProof w:val="0"/>
          <w:lang w:val="it-IT" w:eastAsia="ru-RU"/>
        </w:rPr>
        <w:t xml:space="preserve"> </w:t>
      </w:r>
      <w:r w:rsidR="00F04AFD">
        <w:rPr>
          <w:noProof w:val="0"/>
          <w:u w:val="single"/>
          <w:lang w:val="it-IT" w:eastAsia="ru-RU"/>
        </w:rPr>
        <w:t>NU SE APLICĂ</w:t>
      </w:r>
      <w:r>
        <w:rPr>
          <w:b/>
          <w:noProof w:val="0"/>
          <w:lang w:val="it-IT" w:eastAsia="ru-RU"/>
        </w:rPr>
        <w:t>.</w:t>
      </w:r>
    </w:p>
    <w:p w:rsidR="00F04AFD" w:rsidRPr="00BE362C" w:rsidRDefault="000339A4" w:rsidP="00F04AFD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 xml:space="preserve">Garanția de bună execuție a </w:t>
      </w:r>
      <w:r w:rsidR="00F04AFD">
        <w:rPr>
          <w:b/>
          <w:lang w:val="it-IT" w:eastAsia="ru-RU"/>
        </w:rPr>
        <w:t>contractului, la</w:t>
      </w:r>
      <w:r w:rsidR="0000534F">
        <w:rPr>
          <w:b/>
          <w:lang w:val="it-IT" w:eastAsia="ru-RU"/>
        </w:rPr>
        <w:t xml:space="preserve"> caz </w:t>
      </w:r>
      <w:r w:rsidR="00F04AFD">
        <w:rPr>
          <w:u w:val="single"/>
          <w:lang w:val="it-IT" w:eastAsia="ru-RU"/>
        </w:rPr>
        <w:t>NU SE APLICĂ</w:t>
      </w:r>
      <w:r w:rsidR="00F04AFD">
        <w:rPr>
          <w:b/>
          <w:lang w:val="it-IT" w:eastAsia="ru-RU"/>
        </w:rPr>
        <w:t>.</w:t>
      </w:r>
      <w:bookmarkStart w:id="1" w:name="_GoBack"/>
      <w:bookmarkEnd w:id="1"/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 w:rsidR="00A52C74">
        <w:rPr>
          <w:b/>
          <w:noProof w:val="0"/>
          <w:lang w:val="it-IT" w:eastAsia="ru-RU"/>
        </w:rPr>
        <w:t xml:space="preserve"> negociate), după caz</w:t>
      </w:r>
      <w:r w:rsidR="0000534F">
        <w:rPr>
          <w:noProof w:val="0"/>
          <w:lang w:val="it-IT" w:eastAsia="ru-RU"/>
        </w:rPr>
        <w:t xml:space="preserve">: </w:t>
      </w:r>
      <w:r w:rsidR="00A52C74" w:rsidRPr="00A52C74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22BAE">
        <w:rPr>
          <w:b/>
          <w:noProof w:val="0"/>
          <w:lang w:val="it-IT" w:eastAsia="ru-RU"/>
        </w:rPr>
        <w:t>Nu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22BAE">
        <w:rPr>
          <w:b/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22BAE">
        <w:rPr>
          <w:b/>
          <w:noProof w:val="0"/>
          <w:lang w:val="it-IT" w:eastAsia="ru-RU"/>
        </w:rPr>
        <w:t xml:space="preserve">: </w:t>
      </w:r>
      <w:r w:rsidR="00F22BAE" w:rsidRPr="00F22BAE">
        <w:rPr>
          <w:noProof w:val="0"/>
          <w:lang w:val="it-IT" w:eastAsia="ru-RU"/>
        </w:rPr>
        <w:t>moneda națională</w:t>
      </w:r>
    </w:p>
    <w:p w:rsidR="000339A4" w:rsidRPr="00F22BAE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22BAE" w:rsidRPr="00F22BAE">
        <w:rPr>
          <w:lang w:val="en-US"/>
        </w:rPr>
        <w:t>cel mai mic preț</w:t>
      </w:r>
      <w:r w:rsidR="00CA486A">
        <w:rPr>
          <w:lang w:val="en-US"/>
        </w:rPr>
        <w:t xml:space="preserve"> oferit.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0339A4" w:rsidRPr="00BE362C" w:rsidRDefault="000339A4" w:rsidP="000339A4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0339A4" w:rsidRPr="00BE362C" w:rsidTr="00F22BAE">
        <w:tc>
          <w:tcPr>
            <w:tcW w:w="577" w:type="dxa"/>
            <w:shd w:val="clear" w:color="auto" w:fill="auto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199" w:type="dxa"/>
            <w:shd w:val="clear" w:color="auto" w:fill="auto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95" w:type="dxa"/>
            <w:shd w:val="clear" w:color="auto" w:fill="auto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0339A4" w:rsidRPr="00BE362C" w:rsidTr="00F22BAE">
        <w:tc>
          <w:tcPr>
            <w:tcW w:w="577" w:type="dxa"/>
            <w:shd w:val="clear" w:color="auto" w:fill="auto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199" w:type="dxa"/>
            <w:shd w:val="clear" w:color="auto" w:fill="auto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95" w:type="dxa"/>
            <w:shd w:val="clear" w:color="auto" w:fill="auto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  <w:r w:rsidR="00F22BAE">
        <w:rPr>
          <w:b/>
          <w:noProof w:val="0"/>
          <w:lang w:val="it-IT" w:eastAsia="ru-RU"/>
        </w:rPr>
        <w:t xml:space="preserve"> </w:t>
      </w:r>
      <w:r w:rsidR="00F22BAE" w:rsidRPr="001C3485">
        <w:rPr>
          <w:b/>
          <w:i/>
          <w:lang w:val="en-US"/>
        </w:rPr>
        <w:t>Conform platformei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E357E7">
        <w:rPr>
          <w:b/>
          <w:noProof w:val="0"/>
          <w:lang w:val="it-IT" w:eastAsia="ru-RU"/>
        </w:rPr>
        <w:t>4</w:t>
      </w:r>
      <w:r w:rsidR="00F22BAE">
        <w:rPr>
          <w:b/>
          <w:noProof w:val="0"/>
          <w:lang w:val="it-IT" w:eastAsia="ru-RU"/>
        </w:rPr>
        <w:t>0 zile</w:t>
      </w:r>
    </w:p>
    <w:p w:rsidR="00F22BAE" w:rsidRDefault="000339A4" w:rsidP="00F22BA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22BAE" w:rsidRPr="001C3485">
        <w:rPr>
          <w:b/>
          <w:i/>
          <w:shd w:val="clear" w:color="auto" w:fill="FFFFFF" w:themeFill="background1"/>
          <w:lang w:val="en-US"/>
        </w:rPr>
        <w:t>SIA RSAP</w:t>
      </w:r>
      <w:r w:rsidR="00F22BAE">
        <w:rPr>
          <w:b/>
          <w:i/>
          <w:noProof w:val="0"/>
          <w:lang w:val="it-IT" w:eastAsia="ru-RU"/>
        </w:rPr>
        <w:t xml:space="preserve"> </w:t>
      </w:r>
    </w:p>
    <w:p w:rsidR="000339A4" w:rsidRPr="00BE362C" w:rsidRDefault="00DA2E3C" w:rsidP="00F22BAE">
      <w:pPr>
        <w:tabs>
          <w:tab w:val="right" w:pos="426"/>
        </w:tabs>
        <w:spacing w:before="120"/>
        <w:rPr>
          <w:b/>
          <w:i/>
          <w:noProof w:val="0"/>
          <w:lang w:val="it-IT" w:eastAsia="ru-RU"/>
        </w:rPr>
      </w:pPr>
      <w:r>
        <w:rPr>
          <w:b/>
          <w:noProof w:val="0"/>
          <w:lang w:val="ro-MO" w:eastAsia="ru-RU"/>
        </w:rPr>
        <w:lastRenderedPageBreak/>
        <w:t xml:space="preserve">       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0339A4" w:rsidRPr="00F22BAE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</w:t>
      </w:r>
      <w:r w:rsidRPr="00F22BAE">
        <w:rPr>
          <w:i/>
          <w:noProof w:val="0"/>
          <w:lang w:val="it-IT" w:eastAsia="ru-RU"/>
        </w:rPr>
        <w:t xml:space="preserve">: </w:t>
      </w:r>
      <w:r w:rsidR="00F22BAE" w:rsidRPr="00F22BAE">
        <w:rPr>
          <w:i/>
          <w:lang w:val="en-US"/>
        </w:rPr>
        <w:t>Limba de stat</w:t>
      </w:r>
    </w:p>
    <w:p w:rsidR="000339A4" w:rsidRPr="00BE362C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22BAE" w:rsidRPr="00F22BAE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="00F22BAE">
        <w:rPr>
          <w:b/>
          <w:noProof w:val="0"/>
          <w:lang w:val="it-IT" w:eastAsia="ru-RU"/>
        </w:rPr>
        <w:t xml:space="preserve">cazul):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F22BAE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22BAE" w:rsidRPr="00F22BAE">
        <w:rPr>
          <w:b/>
          <w:i/>
          <w:shd w:val="clear" w:color="auto" w:fill="FFFFFF" w:themeFill="background1"/>
          <w:lang w:val="en-US"/>
        </w:rPr>
        <w:t xml:space="preserve">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CD6F83">
        <w:rPr>
          <w:noProof w:val="0"/>
          <w:shd w:val="clear" w:color="auto" w:fill="FFFFFF" w:themeFill="background1"/>
          <w:lang w:val="it-IT" w:eastAsia="ru-RU"/>
        </w:rPr>
        <w:t xml:space="preserve"> 25</w:t>
      </w:r>
      <w:r w:rsidR="00CA486A">
        <w:rPr>
          <w:noProof w:val="0"/>
          <w:shd w:val="clear" w:color="auto" w:fill="FFFFFF" w:themeFill="background1"/>
          <w:lang w:val="it-IT" w:eastAsia="ru-RU"/>
        </w:rPr>
        <w:t>.11.</w:t>
      </w:r>
      <w:r w:rsidR="00CD6F83">
        <w:rPr>
          <w:noProof w:val="0"/>
          <w:shd w:val="clear" w:color="auto" w:fill="FFFFFF" w:themeFill="background1"/>
          <w:lang w:val="it-IT" w:eastAsia="ru-RU"/>
        </w:rPr>
        <w:t>2025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0339A4" w:rsidRPr="00BE362C" w:rsidTr="001438AF">
        <w:tc>
          <w:tcPr>
            <w:tcW w:w="5305" w:type="dxa"/>
            <w:shd w:val="clear" w:color="auto" w:fill="FFFFFF" w:themeFill="background1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F22BAE" w:rsidRPr="00BE362C" w:rsidTr="001438AF">
        <w:tc>
          <w:tcPr>
            <w:tcW w:w="5305" w:type="dxa"/>
            <w:shd w:val="clear" w:color="auto" w:fill="FFFFFF" w:themeFill="background1"/>
          </w:tcPr>
          <w:p w:rsidR="00F22BAE" w:rsidRPr="0094296A" w:rsidRDefault="00F22BAE" w:rsidP="001438A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3F1DF1" w:rsidRDefault="00F22BAE" w:rsidP="001438AF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F22BAE" w:rsidRPr="00BE362C" w:rsidTr="001438AF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1438A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52517D" w:rsidP="001438AF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  <w:tr w:rsidR="00F22BAE" w:rsidRPr="00BE362C" w:rsidTr="001438AF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1438A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1438AF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  <w:tr w:rsidR="00F22BAE" w:rsidRPr="00BE362C" w:rsidTr="001438AF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1438A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1438AF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</w:tbl>
    <w:p w:rsidR="00F22BAE" w:rsidRPr="00F22BAE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22BAE" w:rsidRPr="007D0D6A">
        <w:rPr>
          <w:b/>
          <w:i/>
          <w:shd w:val="clear" w:color="auto" w:fill="FFFFFF" w:themeFill="background1"/>
          <w:lang w:val="en-US"/>
        </w:rPr>
        <w:t>Nu</w:t>
      </w:r>
      <w:r w:rsidR="00F22BAE" w:rsidRPr="00F22BAE">
        <w:rPr>
          <w:b/>
          <w:noProof w:val="0"/>
          <w:lang w:val="en-US" w:eastAsia="ru-RU"/>
        </w:rPr>
        <w:t xml:space="preserve"> </w:t>
      </w:r>
    </w:p>
    <w:p w:rsidR="000339A4" w:rsidRPr="00867676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:rsidR="000339A4" w:rsidRPr="00BE362C" w:rsidRDefault="000339A4" w:rsidP="000339A4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0339A4" w:rsidRDefault="000339A4" w:rsidP="000339A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38264E">
        <w:rPr>
          <w:b/>
          <w:noProof w:val="0"/>
          <w:shd w:val="clear" w:color="auto" w:fill="FFFFFF" w:themeFill="background1"/>
          <w:lang w:val="it-IT" w:eastAsia="ru-RU"/>
        </w:rPr>
        <w:t xml:space="preserve">Sergiu ROBU </w:t>
      </w:r>
      <w:r w:rsidRPr="004225A2">
        <w:rPr>
          <w:b/>
        </w:rPr>
        <w:t>.</w:t>
      </w:r>
    </w:p>
    <w:p w:rsidR="00EF7221" w:rsidRDefault="00EF7221"/>
    <w:sectPr w:rsidR="00EF7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F7DEB61E"/>
    <w:lvl w:ilvl="0" w:tplc="3724B55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79E"/>
    <w:rsid w:val="0000534F"/>
    <w:rsid w:val="000339A4"/>
    <w:rsid w:val="00040F06"/>
    <w:rsid w:val="000543B5"/>
    <w:rsid w:val="00064F9E"/>
    <w:rsid w:val="000C4B2D"/>
    <w:rsid w:val="000F315F"/>
    <w:rsid w:val="001239BD"/>
    <w:rsid w:val="00127A34"/>
    <w:rsid w:val="00163AF5"/>
    <w:rsid w:val="001C6930"/>
    <w:rsid w:val="0025473C"/>
    <w:rsid w:val="0034514C"/>
    <w:rsid w:val="00350FD4"/>
    <w:rsid w:val="003654DF"/>
    <w:rsid w:val="0038264E"/>
    <w:rsid w:val="003D23C9"/>
    <w:rsid w:val="00463B17"/>
    <w:rsid w:val="0052517D"/>
    <w:rsid w:val="00531E86"/>
    <w:rsid w:val="00580E72"/>
    <w:rsid w:val="005E5652"/>
    <w:rsid w:val="00743F4C"/>
    <w:rsid w:val="00771832"/>
    <w:rsid w:val="007828E7"/>
    <w:rsid w:val="0081130B"/>
    <w:rsid w:val="00844CF8"/>
    <w:rsid w:val="008D75A0"/>
    <w:rsid w:val="008E27FA"/>
    <w:rsid w:val="00965330"/>
    <w:rsid w:val="009D4F07"/>
    <w:rsid w:val="00A01E1C"/>
    <w:rsid w:val="00A33785"/>
    <w:rsid w:val="00A52C74"/>
    <w:rsid w:val="00A6479E"/>
    <w:rsid w:val="00B434A6"/>
    <w:rsid w:val="00B53A03"/>
    <w:rsid w:val="00BC3A10"/>
    <w:rsid w:val="00BC6A4D"/>
    <w:rsid w:val="00BD09B1"/>
    <w:rsid w:val="00C01E1D"/>
    <w:rsid w:val="00C33750"/>
    <w:rsid w:val="00C369E5"/>
    <w:rsid w:val="00C77499"/>
    <w:rsid w:val="00CA486A"/>
    <w:rsid w:val="00CD6F83"/>
    <w:rsid w:val="00D13C79"/>
    <w:rsid w:val="00D43C83"/>
    <w:rsid w:val="00D70CF1"/>
    <w:rsid w:val="00D935FA"/>
    <w:rsid w:val="00DA2E3C"/>
    <w:rsid w:val="00DD2995"/>
    <w:rsid w:val="00DF0601"/>
    <w:rsid w:val="00E318A9"/>
    <w:rsid w:val="00E357E7"/>
    <w:rsid w:val="00E753EE"/>
    <w:rsid w:val="00E977A2"/>
    <w:rsid w:val="00EC7D90"/>
    <w:rsid w:val="00EF7221"/>
    <w:rsid w:val="00F04AFD"/>
    <w:rsid w:val="00F07363"/>
    <w:rsid w:val="00F22BAE"/>
    <w:rsid w:val="00FF1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01E1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01E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onco@gmail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anticamera@onco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67AC0B-ED36-42B7-92AC-04F4ACCFE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1230</Words>
  <Characters>7017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38</cp:revision>
  <cp:lastPrinted>2021-11-03T09:43:00Z</cp:lastPrinted>
  <dcterms:created xsi:type="dcterms:W3CDTF">2022-11-30T12:44:00Z</dcterms:created>
  <dcterms:modified xsi:type="dcterms:W3CDTF">2025-11-25T08:58:00Z</dcterms:modified>
</cp:coreProperties>
</file>