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30"/>
        <w:pBdr/>
        <w:spacing w:after="0" w:line="240" w:lineRule="auto"/>
        <w:ind w:hanging="1985" w:left="1985"/>
        <w:jc w:val="both"/>
        <w:rPr>
          <w:rFonts w:ascii="Calibri" w:hAnsi="Calibri" w:cs="Calibri"/>
          <w:i/>
          <w:iCs/>
          <w:color w:val="000000" w:themeColor="text1"/>
        </w:rPr>
      </w:pPr>
      <w:r>
        <w:rPr>
          <w:rFonts w:ascii="Calibri" w:hAnsi="Calibri" w:eastAsia="Calibri" w:cs="Calibri"/>
        </w:rPr>
      </w:r>
      <w:bookmarkStart w:id="0" w:name="_Toc508440538"/>
      <w:r>
        <w:rPr>
          <w:rFonts w:ascii="Calibri" w:hAnsi="Calibri" w:eastAsia="Calibri" w:cs="Calibri"/>
        </w:rPr>
      </w:r>
      <w:bookmarkStart w:id="1" w:name="_Toc52446180"/>
      <w:r>
        <w:rPr>
          <w:rFonts w:ascii="Calibri" w:hAnsi="Calibri" w:eastAsia="Calibri" w:cs="Calibri"/>
          <w:i/>
          <w:iCs/>
          <w:color w:val="000000" w:themeColor="text1"/>
          <w:lang w:val="ro-RO"/>
        </w:rPr>
        <w:t xml:space="preserve">Obiectul achiziției:</w:t>
      </w:r>
      <w:r>
        <w:rPr>
          <w:rFonts w:ascii="Calibri" w:hAnsi="Calibri" w:eastAsia="Calibri" w:cs="Calibri"/>
          <w:i/>
          <w:iCs/>
          <w:color w:val="000000" w:themeColor="text1"/>
          <w:lang w:val="ro-RO"/>
        </w:rPr>
        <w:t xml:space="preserve"> </w:t>
      </w:r>
      <w:r>
        <w:rPr>
          <w:rFonts w:ascii="Calibri" w:hAnsi="Calibri" w:eastAsia="Calibri" w:cs="Calibri"/>
        </w:rPr>
        <w:tab/>
      </w:r>
      <w:r>
        <w:rPr>
          <w:rFonts w:ascii="Calibri" w:hAnsi="Calibri" w:eastAsia="Calibri" w:cs="Calibri"/>
          <w:b/>
          <w:bCs/>
        </w:rPr>
        <w:t xml:space="preserve">Selectarea un</w:t>
      </w:r>
      <w:r>
        <w:rPr>
          <w:rFonts w:ascii="Calibri" w:hAnsi="Calibri" w:eastAsia="Calibri" w:cs="Calibri"/>
          <w:b/>
          <w:bCs/>
          <w:lang w:val="ro-RO"/>
        </w:rPr>
        <w:t xml:space="preserve">ei companii </w:t>
      </w:r>
      <w:r>
        <w:rPr>
          <w:rFonts w:ascii="Calibri" w:hAnsi="Calibri" w:eastAsia="Calibri" w:cs="Calibri"/>
          <w:b/>
          <w:bCs/>
        </w:rPr>
        <w:t xml:space="preserve">pentru executarea lucrărilor de </w:t>
      </w:r>
      <w:r>
        <w:rPr>
          <w:rFonts w:ascii="Calibri" w:hAnsi="Calibri" w:eastAsia="Calibri" w:cs="Calibri"/>
          <w:b/>
          <w:bCs/>
          <w:lang w:val="ro-RO"/>
        </w:rPr>
        <w:t xml:space="preserve">pava</w:t>
      </w:r>
      <w:r>
        <w:rPr>
          <w:rFonts w:ascii="Calibri" w:hAnsi="Calibri" w:eastAsia="Calibri" w:cs="Calibri"/>
          <w:b/>
          <w:bCs/>
        </w:rPr>
        <w:t xml:space="preserve">r</w:t>
      </w:r>
      <w:r>
        <w:rPr>
          <w:rFonts w:ascii="Calibri" w:hAnsi="Calibri" w:eastAsia="Calibri" w:cs="Calibri"/>
          <w:b/>
          <w:bCs/>
          <w:lang w:val="ro-RO"/>
        </w:rPr>
        <w:t xml:space="preserve">e a intrării</w:t>
      </w:r>
      <w:r>
        <w:rPr>
          <w:rFonts w:ascii="Calibri" w:hAnsi="Calibri" w:eastAsia="Calibri" w:cs="Calibri"/>
          <w:b/>
          <w:bCs/>
        </w:rPr>
        <w:t xml:space="preserve"> și renovare a nodului sanitar în ca</w:t>
      </w:r>
      <w:r>
        <w:rPr>
          <w:rFonts w:ascii="Calibri" w:hAnsi="Calibri" w:eastAsia="Calibri" w:cs="Calibri"/>
          <w:b/>
          <w:bCs/>
        </w:rPr>
        <w:t xml:space="preserve">drul</w:t>
      </w:r>
      <w:r>
        <w:rPr>
          <w:rFonts w:ascii="Calibri" w:hAnsi="Calibri" w:eastAsia="Calibri" w:cs="Calibri"/>
          <w:b/>
          <w:bCs/>
          <w:sz w:val="22"/>
          <w:szCs w:val="22"/>
        </w:rPr>
        <w:t xml:space="preserve"> Serviciului s</w:t>
      </w:r>
      <w:r>
        <w:rPr>
          <w:rFonts w:ascii="Calibri" w:hAnsi="Calibri" w:eastAsia="Calibri" w:cs="Calibri"/>
          <w:b/>
          <w:bCs/>
          <w:sz w:val="22"/>
          <w:szCs w:val="22"/>
        </w:rPr>
        <w:t xml:space="preserve">ocial „Centrul de zi pentru îngrijirea copiilor cu vârsta 9 luni – 3 ani”</w:t>
      </w:r>
      <w:r>
        <w:rPr>
          <w:rFonts w:ascii="Calibri" w:hAnsi="Calibri" w:eastAsia="Calibri" w:cs="Calibri"/>
          <w:b/>
          <w:bCs/>
          <w:lang w:val="ro-RO"/>
        </w:rPr>
        <w:t xml:space="preserve"> din or. Sîngerei</w:t>
      </w:r>
      <w:r>
        <w:rPr>
          <w:rFonts w:ascii="Calibri" w:hAnsi="Calibri" w:eastAsia="Calibri" w:cs="Calibri"/>
        </w:rPr>
        <w:tab/>
      </w:r>
      <w:r>
        <w:rPr>
          <w:rFonts w:ascii="Calibri" w:hAnsi="Calibri" w:eastAsia="Calibri" w:cs="Calibri"/>
        </w:rPr>
        <w:tab/>
      </w:r>
      <w:r>
        <w:rPr>
          <w:rFonts w:ascii="Calibri" w:hAnsi="Calibri" w:eastAsia="Calibri" w:cs="Calibri"/>
          <w:b/>
          <w:bCs/>
          <w:i/>
          <w:iCs/>
          <w:lang w:val="ro-RO"/>
        </w:rPr>
        <w:tab/>
      </w:r>
      <w:r>
        <w:rPr>
          <w:rFonts w:ascii="Calibri" w:hAnsi="Calibri" w:eastAsia="Calibri" w:cs="Calibri"/>
          <w:i/>
          <w:iCs/>
          <w:color w:val="000000" w:themeColor="text1"/>
          <w:lang w:val="ro-RO"/>
        </w:rPr>
      </w:r>
    </w:p>
    <w:p>
      <w:pPr>
        <w:pStyle w:val="730"/>
        <w:pBdr/>
        <w:spacing w:after="0" w:line="240" w:lineRule="auto"/>
        <w:ind w:hanging="2160" w:left="2160"/>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eastAsia="Calibri" w:cs="Calibri"/>
          <w:i/>
          <w:iCs/>
          <w:color w:val="000000" w:themeColor="text1"/>
          <w:lang w:val="ro-RO"/>
        </w:rPr>
      </w:r>
    </w:p>
    <w:p>
      <w:pPr>
        <w:pBdr/>
        <w:spacing w:after="0" w:line="240" w:lineRule="auto"/>
        <w:ind/>
        <w:jc w:val="both"/>
        <w:rPr>
          <w:rFonts w:ascii="Calibri" w:hAnsi="Calibri" w:cs="Calibri"/>
          <w:bCs/>
          <w:i/>
          <w:iCs/>
          <w:color w:val="ff0000"/>
        </w:rPr>
      </w:pPr>
      <w:r>
        <w:rPr>
          <w:rFonts w:ascii="Calibri" w:hAnsi="Calibri" w:eastAsia="Calibri" w:cs="Calibri"/>
          <w:color w:val="000000" w:themeColor="text1"/>
          <w:lang w:val="ro-RO"/>
        </w:rPr>
        <w:t xml:space="preserve">Loturile pentru care se depune oferta:</w:t>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bCs/>
          <w:i/>
          <w:iCs/>
          <w:color w:val="ff0000"/>
          <w:highlight w:val="lightGray"/>
          <w:lang w:val="ro-RO"/>
        </w:rPr>
        <w:t xml:space="preserve"> </w:t>
      </w:r>
      <w:r>
        <w:rPr>
          <w:rFonts w:ascii="Calibri" w:hAnsi="Calibri" w:eastAsia="Calibri" w:cs="Calibri"/>
          <w:bCs/>
          <w:i/>
          <w:iCs/>
          <w:color w:val="ff0000"/>
          <w:highlight w:val="lightGray"/>
          <w:lang w:val="ro-RO"/>
        </w:rPr>
        <w:t xml:space="preserve">(va fi completat de Ofertant)</w:t>
      </w:r>
      <w:r>
        <w:rPr>
          <w:rFonts w:ascii="Calibri" w:hAnsi="Calibri" w:eastAsia="Calibri" w:cs="Calibri"/>
          <w:bCs/>
          <w:i/>
          <w:iCs/>
          <w:color w:val="ff0000"/>
          <w:lang w:val="ro-RO"/>
        </w:rPr>
      </w:r>
    </w:p>
    <w:p>
      <w:pPr>
        <w:pStyle w:val="730"/>
        <w:pBdr/>
        <w:spacing w:after="0" w:line="240" w:lineRule="auto"/>
        <w:ind w:hanging="2160" w:left="2160"/>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eastAsia="Calibri" w:cs="Calibri"/>
          <w:i/>
          <w:iCs/>
          <w:color w:val="000000" w:themeColor="text1"/>
          <w:lang w:val="ro-RO"/>
        </w:rPr>
      </w:r>
    </w:p>
    <w:p>
      <w:pPr>
        <w:pBdr/>
        <w:spacing w:after="0" w:line="240" w:lineRule="auto"/>
        <w:ind/>
        <w:jc w:val="both"/>
        <w:rPr>
          <w:rFonts w:ascii="Calibri" w:hAnsi="Calibri" w:cs="Calibri"/>
          <w:bCs/>
          <w:i/>
          <w:iCs/>
          <w:color w:val="ff0000"/>
        </w:rPr>
      </w:pPr>
      <w:r>
        <w:rPr>
          <w:rFonts w:ascii="Calibri" w:hAnsi="Calibri" w:eastAsia="Calibri" w:cs="Calibri"/>
          <w:bCs/>
          <w:color w:val="000000" w:themeColor="text1"/>
          <w:lang w:val="ro-RO"/>
        </w:rPr>
        <w:t xml:space="preserve">Data documentului: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lang w:val="ro-RO"/>
        </w:rPr>
        <w:t xml:space="preserve">(va fi completat de Ofertant)</w:t>
      </w:r>
      <w:r>
        <w:rPr>
          <w:rFonts w:ascii="Calibri" w:hAnsi="Calibri" w:eastAsia="Calibri" w:cs="Calibri"/>
          <w:bCs/>
          <w:i/>
          <w:iCs/>
          <w:color w:val="ff0000"/>
          <w:lang w:val="ro-RO"/>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Denumirea companiei: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tab/>
      </w:r>
      <w:r>
        <w:rPr>
          <w:rFonts w:ascii="Calibri" w:hAnsi="Calibri" w:eastAsia="Calibri" w:cs="Calibri"/>
          <w:bCs/>
          <w:i/>
          <w:iCs/>
          <w:color w:val="ff0000"/>
          <w:lang w:val="ro-RO"/>
        </w:rPr>
        <w:t xml:space="preserve">(va fi completat de Ofertant)</w:t>
      </w:r>
      <w:r>
        <w:rPr>
          <w:rFonts w:ascii="Calibri" w:hAnsi="Calibri" w:eastAsia="Calibri" w:cs="Calibri"/>
          <w:bCs/>
          <w:color w:val="000000" w:themeColor="text1"/>
          <w:lang w:val="ro-RO"/>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Reprezentantul legal (nume/prenume și funcția)</w:t>
      </w:r>
      <w:r>
        <w:rPr>
          <w:rFonts w:ascii="Calibri" w:hAnsi="Calibri" w:eastAsia="Calibri" w:cs="Calibri"/>
          <w:bCs/>
          <w:color w:val="000000" w:themeColor="text1"/>
          <w:lang w:val="ro-RO"/>
        </w:rPr>
        <w:tab/>
      </w:r>
      <w:r>
        <w:rPr>
          <w:rFonts w:ascii="Calibri" w:hAnsi="Calibri" w:eastAsia="Calibri" w:cs="Calibri"/>
          <w:bCs/>
          <w:i/>
          <w:iCs/>
          <w:color w:val="ff0000"/>
          <w:lang w:val="ro-RO"/>
        </w:rPr>
        <w:tab/>
        <w:t xml:space="preserve">(va fi completat de Ofertant)</w:t>
      </w:r>
      <w:r>
        <w:rPr>
          <w:rFonts w:ascii="Calibri" w:hAnsi="Calibri" w:eastAsia="Calibri" w:cs="Calibri"/>
          <w:bCs/>
          <w:color w:val="000000" w:themeColor="text1"/>
          <w:lang w:val="ro-RO"/>
        </w:rPr>
      </w:r>
    </w:p>
    <w:p>
      <w:pPr>
        <w:pBdr/>
        <w:spacing w:after="0" w:line="240" w:lineRule="auto"/>
        <w:ind/>
        <w:jc w:val="both"/>
        <w:rPr>
          <w:rFonts w:ascii="Calibri" w:hAnsi="Calibri" w:cs="Calibri"/>
        </w:rPr>
      </w:pPr>
      <w:r>
        <w:rPr>
          <w:rFonts w:ascii="Calibri" w:hAnsi="Calibri" w:eastAsia="Calibri" w:cs="Calibri"/>
          <w:lang w:val="ro-RO"/>
        </w:rPr>
      </w:r>
      <w:r>
        <w:rPr>
          <w:rFonts w:ascii="Calibri" w:hAnsi="Calibri" w:eastAsia="Calibri" w:cs="Calibri"/>
          <w:lang w:val="ro-RO"/>
        </w:rPr>
      </w:r>
    </w:p>
    <w:p>
      <w:pPr>
        <w:pBdr/>
        <w:shd w:val="clear" w:color="auto" w:fill="008556"/>
        <w:spacing w:after="0" w:line="240" w:lineRule="auto"/>
        <w:ind/>
        <w:jc w:val="both"/>
        <w:rPr>
          <w:rFonts w:ascii="Calibri" w:hAnsi="Calibri" w:cs="Calibri"/>
          <w:b/>
          <w:bCs/>
          <w:color w:val="ffffff" w:themeColor="background1"/>
        </w:rPr>
      </w:pPr>
      <w:r>
        <w:rPr>
          <w:rFonts w:ascii="Calibri" w:hAnsi="Calibri" w:eastAsia="Calibri" w:cs="Calibri"/>
          <w:b/>
          <w:bCs/>
          <w:color w:val="ffffff" w:themeColor="background1"/>
          <w:lang w:val="ro-RO"/>
        </w:rPr>
        <w:t xml:space="preserve">FORM</w:t>
      </w:r>
      <w:r>
        <w:rPr>
          <w:rFonts w:ascii="Calibri" w:hAnsi="Calibri" w:eastAsia="Calibri" w:cs="Calibri"/>
          <w:b/>
          <w:bCs/>
          <w:color w:val="ffffff" w:themeColor="background1"/>
          <w:lang w:val="ro-RO"/>
        </w:rPr>
        <w:t xml:space="preserve">AT</w:t>
      </w:r>
      <w:r>
        <w:rPr>
          <w:rFonts w:ascii="Calibri" w:hAnsi="Calibri" w:eastAsia="Calibri" w:cs="Calibri"/>
          <w:b/>
          <w:bCs/>
          <w:color w:val="ffffff" w:themeColor="background1"/>
          <w:lang w:val="ro-RO"/>
        </w:rPr>
        <w:t xml:space="preserve"> PERSONAL </w:t>
      </w:r>
      <w:r>
        <w:rPr>
          <w:rFonts w:ascii="Calibri" w:hAnsi="Calibri" w:eastAsia="Calibri" w:cs="Calibri"/>
          <w:b/>
          <w:bCs/>
          <w:color w:val="ffffff" w:themeColor="background1"/>
          <w:lang w:val="ro-RO"/>
        </w:rPr>
        <w:t xml:space="preserve">PROPUS </w:t>
      </w:r>
      <w:r>
        <w:rPr>
          <w:rFonts w:ascii="Calibri" w:hAnsi="Calibri" w:eastAsia="Calibri" w:cs="Calibri"/>
          <w:b/>
          <w:bCs/>
          <w:color w:val="ffffff" w:themeColor="background1"/>
          <w:lang w:val="ro-RO"/>
        </w:rPr>
        <w:t xml:space="preserve">(</w:t>
      </w:r>
      <w:r>
        <w:rPr>
          <w:rFonts w:ascii="Calibri" w:hAnsi="Calibri" w:eastAsia="Calibri" w:cs="Calibri"/>
          <w:b/>
          <w:color w:val="ffffff" w:themeColor="background1"/>
          <w:lang w:eastAsia="zh-CN"/>
        </w:rPr>
        <w:t xml:space="preserve">pentru implementarea contractului</w:t>
      </w:r>
      <w:r>
        <w:rPr>
          <w:rFonts w:ascii="Calibri" w:hAnsi="Calibri" w:eastAsia="Calibri" w:cs="Calibri"/>
          <w:b/>
          <w:bCs/>
          <w:color w:val="ffffff" w:themeColor="background1"/>
          <w:lang w:val="ro-RO"/>
        </w:rPr>
        <w:t xml:space="preserve">)</w:t>
      </w:r>
      <w:r>
        <w:rPr>
          <w:rFonts w:ascii="Calibri" w:hAnsi="Calibri" w:eastAsia="Calibri" w:cs="Calibri"/>
          <w:b/>
          <w:bCs/>
          <w:color w:val="ffffff" w:themeColor="background1"/>
          <w:lang w:val="ro-RO"/>
        </w:rPr>
      </w:r>
      <w:r>
        <w:rPr>
          <w:rFonts w:ascii="Calibri" w:hAnsi="Calibri" w:eastAsia="Calibri" w:cs="Calibri"/>
          <w:b/>
        </w:rPr>
      </w:r>
      <w:r>
        <w:rPr>
          <w:rFonts w:ascii="Calibri" w:hAnsi="Calibri" w:eastAsia="Calibri" w:cs="Calibri"/>
          <w:b/>
        </w:rPr>
      </w:r>
      <w:r>
        <w:rPr>
          <w:rFonts w:ascii="Calibri" w:hAnsi="Calibri" w:cs="Calibri"/>
          <w:b/>
          <w:bCs/>
          <w:color w:val="ffffff" w:themeColor="background1"/>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89"/>
        <w:gridCol w:w="1580"/>
        <w:gridCol w:w="1629"/>
        <w:gridCol w:w="1692"/>
        <w:gridCol w:w="1727"/>
        <w:gridCol w:w="1469"/>
        <w:gridCol w:w="1559"/>
      </w:tblGrid>
      <w:tr>
        <w:trPr>
          <w:cantSplit/>
          <w:trHeight w:val="1407"/>
        </w:trPr>
        <w:tc>
          <w:tcPr>
            <w:tcBorders/>
            <w:tcW w:w="287" w:type="pct"/>
            <w:vAlign w:val="center"/>
            <w:textDirection w:val="lrTb"/>
            <w:noWrap w:val="false"/>
          </w:tcPr>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Nr.</w:t>
            </w:r>
            <w:r>
              <w:rPr>
                <w:rFonts w:ascii="Calibri" w:hAnsi="Calibri" w:eastAsia="Calibri" w:cs="Calibri"/>
                <w:sz w:val="20"/>
                <w:szCs w:val="20"/>
              </w:rPr>
            </w:r>
          </w:p>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d/o</w:t>
            </w:r>
            <w:r>
              <w:rPr>
                <w:rFonts w:ascii="Calibri" w:hAnsi="Calibri" w:eastAsia="Calibri" w:cs="Calibri"/>
                <w:sz w:val="20"/>
                <w:szCs w:val="20"/>
              </w:rPr>
            </w:r>
          </w:p>
        </w:tc>
        <w:tc>
          <w:tcPr>
            <w:tcBorders/>
            <w:tcW w:w="771" w:type="pct"/>
            <w:vAlign w:val="center"/>
            <w:textDirection w:val="lrTb"/>
            <w:noWrap w:val="false"/>
          </w:tcPr>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Funcţia</w:t>
            </w:r>
            <w:r>
              <w:rPr>
                <w:rFonts w:ascii="Calibri" w:hAnsi="Calibri" w:eastAsia="Calibri" w:cs="Calibri"/>
                <w:sz w:val="20"/>
                <w:szCs w:val="20"/>
              </w:rPr>
            </w:r>
          </w:p>
        </w:tc>
        <w:tc>
          <w:tcPr>
            <w:tcBorders/>
            <w:tcW w:w="795" w:type="pct"/>
            <w:vAlign w:val="center"/>
            <w:textDirection w:val="lrTb"/>
            <w:noWrap w:val="false"/>
          </w:tcPr>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Studii de specialitate</w:t>
            </w:r>
            <w:r>
              <w:rPr>
                <w:rFonts w:ascii="Calibri" w:hAnsi="Calibri" w:eastAsia="Calibri" w:cs="Calibri"/>
                <w:sz w:val="20"/>
                <w:szCs w:val="20"/>
              </w:rPr>
            </w:r>
          </w:p>
        </w:tc>
        <w:tc>
          <w:tcPr>
            <w:tcBorders/>
            <w:tcW w:w="826" w:type="pct"/>
            <w:vAlign w:val="center"/>
            <w:textDirection w:val="lrTb"/>
            <w:noWrap w:val="false"/>
          </w:tcPr>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Vechimea în  munca de specialitate (ani)</w:t>
            </w:r>
            <w:r>
              <w:rPr>
                <w:rFonts w:ascii="Calibri" w:hAnsi="Calibri" w:eastAsia="Calibri" w:cs="Calibri"/>
                <w:sz w:val="20"/>
                <w:szCs w:val="20"/>
              </w:rPr>
            </w:r>
          </w:p>
        </w:tc>
        <w:tc>
          <w:tcPr>
            <w:shd w:val="clear" w:color="auto" w:fill="auto"/>
            <w:tcBorders/>
            <w:tcW w:w="843" w:type="pct"/>
            <w:vAlign w:val="center"/>
            <w:textDirection w:val="lrTb"/>
            <w:noWrap w:val="false"/>
          </w:tcPr>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Numărul </w:t>
            </w:r>
            <w:r>
              <w:rPr>
                <w:rFonts w:ascii="Calibri" w:hAnsi="Calibri" w:eastAsia="Calibri" w:cs="Calibri"/>
                <w:sz w:val="20"/>
                <w:szCs w:val="20"/>
              </w:rPr>
              <w:t xml:space="preserve">şi</w:t>
            </w:r>
            <w:r>
              <w:rPr>
                <w:rFonts w:ascii="Calibri" w:hAnsi="Calibri" w:eastAsia="Calibri" w:cs="Calibri"/>
                <w:sz w:val="20"/>
                <w:szCs w:val="20"/>
              </w:rPr>
              <w:t xml:space="preserve"> denumirea lucrărilor similare executate în calitate de conducător</w:t>
            </w:r>
            <w:r>
              <w:rPr>
                <w:rFonts w:ascii="Calibri" w:hAnsi="Calibri" w:eastAsia="Calibri" w:cs="Calibri"/>
                <w:sz w:val="20"/>
                <w:szCs w:val="20"/>
              </w:rPr>
            </w:r>
          </w:p>
        </w:tc>
        <w:tc>
          <w:tcPr>
            <w:tcBorders/>
            <w:tcW w:w="717" w:type="pct"/>
            <w:vAlign w:val="center"/>
            <w:textDirection w:val="lrTb"/>
            <w:noWrap w:val="false"/>
          </w:tcPr>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Numărul certificatului de atestare</w:t>
            </w:r>
            <w:r>
              <w:rPr>
                <w:rFonts w:ascii="Calibri" w:hAnsi="Calibri" w:eastAsia="Calibri" w:cs="Calibri"/>
                <w:sz w:val="20"/>
                <w:szCs w:val="20"/>
              </w:rPr>
            </w:r>
          </w:p>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și data eliberării</w:t>
            </w:r>
            <w:r>
              <w:rPr>
                <w:rFonts w:ascii="Calibri" w:hAnsi="Calibri" w:eastAsia="Calibri" w:cs="Calibri"/>
                <w:sz w:val="20"/>
                <w:szCs w:val="20"/>
              </w:rPr>
            </w:r>
          </w:p>
        </w:tc>
        <w:tc>
          <w:tcPr>
            <w:tcBorders/>
            <w:tcW w:w="761" w:type="pct"/>
            <w:vAlign w:val="center"/>
            <w:textDirection w:val="lrTb"/>
            <w:noWrap w:val="false"/>
          </w:tcPr>
          <w:p>
            <w:pPr>
              <w:pBdr/>
              <w:tabs>
                <w:tab w:val="left" w:leader="none" w:pos="567"/>
              </w:tabs>
              <w:spacing w:after="0"/>
              <w:ind/>
              <w:jc w:val="center"/>
              <w:rPr>
                <w:rFonts w:ascii="Calibri" w:hAnsi="Calibri" w:cs="Calibri"/>
                <w:sz w:val="20"/>
                <w:szCs w:val="20"/>
              </w:rPr>
            </w:pPr>
            <w:r>
              <w:rPr>
                <w:rFonts w:ascii="Calibri" w:hAnsi="Calibri" w:eastAsia="Calibri" w:cs="Calibri"/>
                <w:sz w:val="20"/>
                <w:szCs w:val="20"/>
              </w:rPr>
              <w:t xml:space="preserve">Semnătura</w:t>
            </w:r>
            <w:r>
              <w:rPr>
                <w:rFonts w:ascii="Calibri" w:hAnsi="Calibri" w:eastAsia="Calibri" w:cs="Calibri"/>
                <w:sz w:val="20"/>
                <w:szCs w:val="20"/>
              </w:rPr>
              <w:t xml:space="preserve"> olograf sau electronic</w:t>
            </w:r>
            <w:r>
              <w:rPr>
                <w:rFonts w:ascii="Calibri" w:hAnsi="Calibri" w:eastAsia="Calibri" w:cs="Calibri"/>
                <w:sz w:val="20"/>
                <w:szCs w:val="20"/>
              </w:rPr>
              <w:t xml:space="preserve">*</w:t>
            </w:r>
            <w:r>
              <w:rPr>
                <w:rFonts w:ascii="Calibri" w:hAnsi="Calibri" w:eastAsia="Calibri" w:cs="Calibri"/>
                <w:sz w:val="20"/>
                <w:szCs w:val="20"/>
              </w:rPr>
            </w:r>
          </w:p>
        </w:tc>
      </w:tr>
      <w:tr>
        <w:trPr>
          <w:cantSplit/>
          <w:trHeight w:val="101"/>
        </w:trPr>
        <w:tc>
          <w:tcPr>
            <w:tcBorders/>
            <w:tcW w:w="287" w:type="pct"/>
            <w:textDirection w:val="lrTb"/>
            <w:noWrap w:val="false"/>
          </w:tcPr>
          <w:p>
            <w:pPr>
              <w:pBdr/>
              <w:tabs>
                <w:tab w:val="left" w:leader="none" w:pos="567"/>
                <w:tab w:val="left" w:leader="none" w:pos="1134"/>
              </w:tabs>
              <w:spacing w:after="0"/>
              <w:ind w:left="360"/>
              <w:jc w:val="both"/>
              <w:outlineLvl w:val="0"/>
              <w:rPr>
                <w:rFonts w:ascii="Calibri" w:hAnsi="Calibri" w:cs="Calibri"/>
                <w:b/>
                <w:bCs/>
                <w:sz w:val="16"/>
                <w:szCs w:val="16"/>
              </w:rPr>
            </w:pPr>
            <w:r>
              <w:rPr>
                <w:rFonts w:ascii="Calibri" w:hAnsi="Calibri" w:eastAsia="Calibri" w:cs="Calibri"/>
                <w:b/>
                <w:bCs/>
                <w:sz w:val="16"/>
                <w:szCs w:val="16"/>
              </w:rPr>
            </w:r>
            <w:r>
              <w:rPr>
                <w:rFonts w:ascii="Calibri" w:hAnsi="Calibri" w:eastAsia="Calibri" w:cs="Calibri"/>
                <w:b/>
                <w:bCs/>
                <w:sz w:val="16"/>
                <w:szCs w:val="16"/>
              </w:rPr>
            </w:r>
          </w:p>
        </w:tc>
        <w:tc>
          <w:tcPr>
            <w:tcBorders/>
            <w:tcW w:w="771" w:type="pct"/>
            <w:textDirection w:val="lrTb"/>
            <w:noWrap w:val="false"/>
          </w:tcPr>
          <w:p>
            <w:pPr>
              <w:pBdr/>
              <w:tabs>
                <w:tab w:val="left" w:leader="none" w:pos="567"/>
              </w:tabs>
              <w:spacing w:after="0"/>
              <w:ind/>
              <w:jc w:val="center"/>
              <w:rPr>
                <w:rFonts w:ascii="Calibri" w:hAnsi="Calibri" w:cs="Calibri"/>
                <w:sz w:val="16"/>
                <w:szCs w:val="16"/>
              </w:rPr>
            </w:pPr>
            <w:r>
              <w:rPr>
                <w:rFonts w:ascii="Calibri" w:hAnsi="Calibri" w:eastAsia="Calibri" w:cs="Calibri"/>
                <w:sz w:val="16"/>
                <w:szCs w:val="16"/>
              </w:rPr>
              <w:t xml:space="preserve">1</w:t>
            </w:r>
            <w:r>
              <w:rPr>
                <w:rFonts w:ascii="Calibri" w:hAnsi="Calibri" w:eastAsia="Calibri" w:cs="Calibri"/>
                <w:sz w:val="16"/>
                <w:szCs w:val="16"/>
              </w:rPr>
            </w:r>
          </w:p>
        </w:tc>
        <w:tc>
          <w:tcPr>
            <w:tcBorders/>
            <w:tcW w:w="795" w:type="pct"/>
            <w:textDirection w:val="lrTb"/>
            <w:noWrap w:val="false"/>
          </w:tcPr>
          <w:p>
            <w:pPr>
              <w:pBdr/>
              <w:tabs>
                <w:tab w:val="left" w:leader="none" w:pos="567"/>
              </w:tabs>
              <w:spacing w:after="0"/>
              <w:ind/>
              <w:jc w:val="center"/>
              <w:rPr>
                <w:rFonts w:ascii="Calibri" w:hAnsi="Calibri" w:cs="Calibri"/>
                <w:sz w:val="16"/>
                <w:szCs w:val="16"/>
              </w:rPr>
            </w:pPr>
            <w:r>
              <w:rPr>
                <w:rFonts w:ascii="Calibri" w:hAnsi="Calibri" w:eastAsia="Calibri" w:cs="Calibri"/>
                <w:sz w:val="16"/>
                <w:szCs w:val="16"/>
              </w:rPr>
              <w:t xml:space="preserve">2</w:t>
            </w:r>
            <w:r>
              <w:rPr>
                <w:rFonts w:ascii="Calibri" w:hAnsi="Calibri" w:eastAsia="Calibri" w:cs="Calibri"/>
                <w:sz w:val="16"/>
                <w:szCs w:val="16"/>
              </w:rPr>
            </w:r>
          </w:p>
        </w:tc>
        <w:tc>
          <w:tcPr>
            <w:tcBorders/>
            <w:tcW w:w="826" w:type="pct"/>
            <w:textDirection w:val="lrTb"/>
            <w:noWrap w:val="false"/>
          </w:tcPr>
          <w:p>
            <w:pPr>
              <w:pBdr/>
              <w:tabs>
                <w:tab w:val="left" w:leader="none" w:pos="567"/>
              </w:tabs>
              <w:spacing w:after="0"/>
              <w:ind/>
              <w:jc w:val="center"/>
              <w:rPr>
                <w:rFonts w:ascii="Calibri" w:hAnsi="Calibri" w:cs="Calibri"/>
                <w:sz w:val="16"/>
                <w:szCs w:val="16"/>
              </w:rPr>
            </w:pPr>
            <w:r>
              <w:rPr>
                <w:rFonts w:ascii="Calibri" w:hAnsi="Calibri" w:eastAsia="Calibri" w:cs="Calibri"/>
                <w:sz w:val="16"/>
                <w:szCs w:val="16"/>
              </w:rPr>
              <w:t xml:space="preserve">3</w:t>
            </w:r>
            <w:r>
              <w:rPr>
                <w:rFonts w:ascii="Calibri" w:hAnsi="Calibri" w:eastAsia="Calibri" w:cs="Calibri"/>
                <w:sz w:val="16"/>
                <w:szCs w:val="16"/>
              </w:rPr>
            </w:r>
          </w:p>
        </w:tc>
        <w:tc>
          <w:tcPr>
            <w:tcBorders/>
            <w:tcW w:w="843" w:type="pct"/>
            <w:textDirection w:val="lrTb"/>
            <w:noWrap w:val="false"/>
          </w:tcPr>
          <w:p>
            <w:pPr>
              <w:pBdr/>
              <w:tabs>
                <w:tab w:val="left" w:leader="none" w:pos="567"/>
              </w:tabs>
              <w:spacing w:after="0"/>
              <w:ind/>
              <w:jc w:val="center"/>
              <w:rPr>
                <w:rFonts w:ascii="Calibri" w:hAnsi="Calibri" w:cs="Calibri"/>
                <w:sz w:val="16"/>
                <w:szCs w:val="16"/>
              </w:rPr>
            </w:pPr>
            <w:r>
              <w:rPr>
                <w:rFonts w:ascii="Calibri" w:hAnsi="Calibri" w:eastAsia="Calibri" w:cs="Calibri"/>
                <w:sz w:val="16"/>
                <w:szCs w:val="16"/>
              </w:rPr>
              <w:t xml:space="preserve">4</w:t>
            </w:r>
            <w:r>
              <w:rPr>
                <w:rFonts w:ascii="Calibri" w:hAnsi="Calibri" w:eastAsia="Calibri" w:cs="Calibri"/>
                <w:sz w:val="16"/>
                <w:szCs w:val="16"/>
              </w:rPr>
            </w:r>
          </w:p>
        </w:tc>
        <w:tc>
          <w:tcPr>
            <w:tcBorders/>
            <w:tcW w:w="717" w:type="pct"/>
            <w:textDirection w:val="lrTb"/>
            <w:noWrap w:val="false"/>
          </w:tcPr>
          <w:p>
            <w:pPr>
              <w:pBdr/>
              <w:tabs>
                <w:tab w:val="left" w:leader="none" w:pos="567"/>
              </w:tabs>
              <w:spacing w:after="0"/>
              <w:ind/>
              <w:jc w:val="center"/>
              <w:rPr>
                <w:rFonts w:ascii="Calibri" w:hAnsi="Calibri" w:cs="Calibri"/>
                <w:sz w:val="16"/>
                <w:szCs w:val="16"/>
              </w:rPr>
            </w:pPr>
            <w:r>
              <w:rPr>
                <w:rFonts w:ascii="Calibri" w:hAnsi="Calibri" w:eastAsia="Calibri" w:cs="Calibri"/>
                <w:sz w:val="16"/>
                <w:szCs w:val="16"/>
              </w:rPr>
              <w:t xml:space="preserve">5</w:t>
            </w:r>
            <w:r>
              <w:rPr>
                <w:rFonts w:ascii="Calibri" w:hAnsi="Calibri" w:eastAsia="Calibri" w:cs="Calibri"/>
                <w:sz w:val="16"/>
                <w:szCs w:val="16"/>
              </w:rPr>
            </w:r>
          </w:p>
        </w:tc>
        <w:tc>
          <w:tcPr>
            <w:tcBorders/>
            <w:tcW w:w="761" w:type="pct"/>
            <w:textDirection w:val="lrTb"/>
            <w:noWrap w:val="false"/>
          </w:tcPr>
          <w:p>
            <w:pPr>
              <w:pBdr/>
              <w:tabs>
                <w:tab w:val="left" w:leader="none" w:pos="567"/>
              </w:tabs>
              <w:spacing w:after="0"/>
              <w:ind/>
              <w:jc w:val="center"/>
              <w:rPr>
                <w:rFonts w:ascii="Calibri" w:hAnsi="Calibri" w:cs="Calibri"/>
                <w:sz w:val="16"/>
                <w:szCs w:val="16"/>
              </w:rPr>
            </w:pPr>
            <w:r>
              <w:rPr>
                <w:rFonts w:ascii="Calibri" w:hAnsi="Calibri" w:eastAsia="Calibri" w:cs="Calibri"/>
                <w:sz w:val="16"/>
                <w:szCs w:val="16"/>
              </w:rPr>
            </w:r>
            <w:r>
              <w:rPr>
                <w:rFonts w:ascii="Calibri" w:hAnsi="Calibri" w:eastAsia="Calibri" w:cs="Calibri"/>
                <w:sz w:val="16"/>
                <w:szCs w:val="16"/>
              </w:rPr>
            </w:r>
          </w:p>
        </w:tc>
      </w:tr>
      <w:tr>
        <w:trPr>
          <w:cantSplit/>
          <w:trHeight w:val="140"/>
        </w:trPr>
        <w:tc>
          <w:tcPr>
            <w:tcBorders/>
            <w:tcW w:w="287"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t xml:space="preserve">1</w:t>
            </w:r>
            <w:r>
              <w:rPr>
                <w:rFonts w:ascii="Calibri" w:hAnsi="Calibri" w:eastAsia="Calibri" w:cs="Calibri"/>
                <w:bCs/>
              </w:rPr>
            </w:r>
          </w:p>
        </w:tc>
        <w:tc>
          <w:tcPr>
            <w:tcBorders/>
            <w:tcW w:w="771" w:type="pct"/>
            <w:vAlign w:val="center"/>
            <w:textDirection w:val="lrTb"/>
            <w:noWrap w:val="false"/>
          </w:tcPr>
          <w:p>
            <w:pPr>
              <w:pBdr/>
              <w:tabs>
                <w:tab w:val="left" w:leader="none" w:pos="567"/>
              </w:tabs>
              <w:spacing w:after="0"/>
              <w:ind/>
              <w:jc w:val="both"/>
              <w:rPr>
                <w:rFonts w:ascii="Calibri" w:hAnsi="Calibri" w:cs="Calibri"/>
                <w:bCs/>
              </w:rPr>
            </w:pPr>
            <w:r>
              <w:rPr>
                <w:rFonts w:ascii="Calibri" w:hAnsi="Calibri" w:eastAsia="Calibri" w:cs="Calibri"/>
                <w:bCs/>
              </w:rPr>
              <w:t xml:space="preserve">Arhitect-șef</w:t>
            </w:r>
            <w:r>
              <w:rPr>
                <w:rFonts w:ascii="Calibri" w:hAnsi="Calibri" w:eastAsia="Calibri" w:cs="Calibri"/>
                <w:bCs/>
              </w:rPr>
            </w:r>
          </w:p>
        </w:tc>
        <w:tc>
          <w:tcPr>
            <w:tcBorders/>
            <w:tcW w:w="795"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Superioare,</w:t>
            </w:r>
            <w:r>
              <w:rPr>
                <w:rFonts w:ascii="Calibri" w:hAnsi="Calibri" w:eastAsia="Calibri" w:cs="Calibri"/>
                <w:bCs/>
                <w:i/>
                <w:iCs/>
                <w:color w:val="808080" w:themeColor="background1" w:themeShade="80"/>
                <w:sz w:val="20"/>
                <w:szCs w:val="20"/>
              </w:rPr>
            </w:r>
          </w:p>
        </w:tc>
        <w:tc>
          <w:tcPr>
            <w:tcBorders/>
            <w:tcW w:w="826"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XX ani</w:t>
            </w:r>
            <w:r>
              <w:rPr>
                <w:rFonts w:ascii="Calibri" w:hAnsi="Calibri" w:eastAsia="Calibri" w:cs="Calibri"/>
                <w:bCs/>
                <w:i/>
                <w:iCs/>
                <w:color w:val="808080" w:themeColor="background1" w:themeShade="80"/>
                <w:sz w:val="20"/>
                <w:szCs w:val="20"/>
              </w:rPr>
            </w:r>
          </w:p>
        </w:tc>
        <w:tc>
          <w:tcPr>
            <w:tcBorders/>
            <w:tcW w:w="843"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Peste </w:t>
            </w:r>
            <w:r>
              <w:rPr>
                <w:rFonts w:ascii="Calibri" w:hAnsi="Calibri" w:eastAsia="Calibri" w:cs="Calibri"/>
                <w:bCs/>
                <w:i/>
                <w:iCs/>
                <w:color w:val="808080" w:themeColor="background1" w:themeShade="80"/>
                <w:sz w:val="20"/>
                <w:szCs w:val="20"/>
              </w:rPr>
              <w:t xml:space="preserve">XX</w:t>
            </w:r>
            <w:r>
              <w:rPr>
                <w:rFonts w:ascii="Calibri" w:hAnsi="Calibri" w:eastAsia="Calibri" w:cs="Calibri"/>
                <w:bCs/>
                <w:i/>
                <w:iCs/>
                <w:color w:val="808080" w:themeColor="background1" w:themeShade="80"/>
                <w:sz w:val="20"/>
                <w:szCs w:val="20"/>
              </w:rPr>
              <w:t xml:space="preserve"> </w:t>
            </w:r>
            <w:r>
              <w:rPr>
                <w:rFonts w:ascii="Calibri" w:hAnsi="Calibri" w:eastAsia="Calibri" w:cs="Calibri"/>
                <w:bCs/>
                <w:i/>
                <w:iCs/>
                <w:color w:val="808080" w:themeColor="background1" w:themeShade="80"/>
                <w:sz w:val="20"/>
                <w:szCs w:val="20"/>
              </w:rPr>
              <w:t xml:space="preserve">obiecte</w:t>
            </w:r>
            <w:r>
              <w:rPr>
                <w:rFonts w:ascii="Calibri" w:hAnsi="Calibri" w:eastAsia="Calibri" w:cs="Calibri"/>
                <w:bCs/>
                <w:i/>
                <w:iCs/>
                <w:color w:val="808080" w:themeColor="background1" w:themeShade="80"/>
                <w:sz w:val="20"/>
                <w:szCs w:val="20"/>
              </w:rPr>
            </w:r>
          </w:p>
        </w:tc>
        <w:tc>
          <w:tcPr>
            <w:tcBorders/>
            <w:tcW w:w="717" w:type="pct"/>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Seria 202X nr.</w:t>
            </w:r>
            <w:r>
              <w:rPr>
                <w:rFonts w:ascii="Calibri" w:hAnsi="Calibri" w:eastAsia="Calibri" w:cs="Calibri"/>
                <w:bCs/>
                <w:i/>
                <w:iCs/>
                <w:color w:val="808080" w:themeColor="background1" w:themeShade="80"/>
                <w:sz w:val="20"/>
                <w:szCs w:val="20"/>
              </w:rPr>
              <w:t xml:space="preserve"> </w:t>
            </w:r>
            <w:r>
              <w:rPr>
                <w:rFonts w:ascii="Calibri" w:hAnsi="Calibri" w:eastAsia="Calibri" w:cs="Calibri"/>
                <w:bCs/>
                <w:i/>
                <w:iCs/>
                <w:color w:val="808080" w:themeColor="background1" w:themeShade="80"/>
                <w:sz w:val="20"/>
                <w:szCs w:val="20"/>
              </w:rPr>
              <w:t xml:space="preserve">XX</w:t>
            </w:r>
            <w:r>
              <w:rPr>
                <w:rFonts w:ascii="Calibri" w:hAnsi="Calibri" w:eastAsia="Calibri" w:cs="Calibri"/>
                <w:bCs/>
                <w:i/>
                <w:iCs/>
                <w:color w:val="808080" w:themeColor="background1" w:themeShade="80"/>
                <w:sz w:val="20"/>
                <w:szCs w:val="20"/>
              </w:rPr>
            </w:r>
          </w:p>
        </w:tc>
        <w:tc>
          <w:tcPr>
            <w:tcBorders/>
            <w:tcW w:w="761"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r>
      <w:tr>
        <w:trPr>
          <w:cantSplit/>
          <w:trHeight w:val="140"/>
        </w:trPr>
        <w:tc>
          <w:tcPr>
            <w:tcBorders/>
            <w:tcW w:w="287"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t xml:space="preserve">2</w:t>
            </w:r>
            <w:r>
              <w:rPr>
                <w:rFonts w:ascii="Calibri" w:hAnsi="Calibri" w:eastAsia="Calibri" w:cs="Calibri"/>
                <w:bCs/>
              </w:rPr>
            </w:r>
          </w:p>
        </w:tc>
        <w:tc>
          <w:tcPr>
            <w:tcBorders/>
            <w:tcW w:w="771" w:type="pct"/>
            <w:vAlign w:val="center"/>
            <w:textDirection w:val="lrTb"/>
            <w:noWrap w:val="false"/>
          </w:tcPr>
          <w:p>
            <w:pPr>
              <w:pBdr/>
              <w:tabs>
                <w:tab w:val="left" w:leader="none" w:pos="567"/>
              </w:tabs>
              <w:spacing w:after="0"/>
              <w:ind/>
              <w:jc w:val="both"/>
              <w:rPr>
                <w:rFonts w:ascii="Calibri" w:hAnsi="Calibri" w:cs="Calibri"/>
                <w:bCs/>
              </w:rPr>
            </w:pPr>
            <w:r>
              <w:rPr>
                <w:rFonts w:ascii="Calibri" w:hAnsi="Calibri" w:eastAsia="Calibri" w:cs="Calibri"/>
                <w:bCs/>
              </w:rPr>
              <w:t xml:space="preserve">Constructor</w:t>
            </w:r>
            <w:r>
              <w:rPr>
                <w:rFonts w:ascii="Calibri" w:hAnsi="Calibri" w:eastAsia="Calibri" w:cs="Calibri"/>
                <w:bCs/>
              </w:rPr>
              <w:t xml:space="preserve">-șef</w:t>
            </w:r>
            <w:r>
              <w:rPr>
                <w:rFonts w:ascii="Calibri" w:hAnsi="Calibri" w:eastAsia="Calibri" w:cs="Calibri"/>
                <w:bCs/>
              </w:rPr>
            </w:r>
          </w:p>
        </w:tc>
        <w:tc>
          <w:tcPr>
            <w:tcBorders/>
            <w:tcW w:w="795"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Superioare, masterat</w:t>
            </w:r>
            <w:r>
              <w:rPr>
                <w:rFonts w:ascii="Calibri" w:hAnsi="Calibri" w:eastAsia="Calibri" w:cs="Calibri"/>
                <w:bCs/>
                <w:i/>
                <w:iCs/>
                <w:color w:val="808080" w:themeColor="background1" w:themeShade="80"/>
                <w:sz w:val="20"/>
                <w:szCs w:val="20"/>
              </w:rPr>
            </w:r>
          </w:p>
        </w:tc>
        <w:tc>
          <w:tcPr>
            <w:tcBorders/>
            <w:tcW w:w="826"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YY ani</w:t>
            </w:r>
            <w:r>
              <w:rPr>
                <w:rFonts w:ascii="Calibri" w:hAnsi="Calibri" w:eastAsia="Calibri" w:cs="Calibri"/>
                <w:bCs/>
                <w:i/>
                <w:iCs/>
                <w:color w:val="808080" w:themeColor="background1" w:themeShade="80"/>
                <w:sz w:val="20"/>
                <w:szCs w:val="20"/>
              </w:rPr>
            </w:r>
          </w:p>
        </w:tc>
        <w:tc>
          <w:tcPr>
            <w:tcBorders/>
            <w:tcW w:w="843"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X </w:t>
            </w:r>
            <w:r>
              <w:rPr>
                <w:rFonts w:ascii="Calibri" w:hAnsi="Calibri" w:eastAsia="Calibri" w:cs="Calibri"/>
                <w:bCs/>
                <w:i/>
                <w:iCs/>
                <w:color w:val="808080" w:themeColor="background1" w:themeShade="80"/>
                <w:sz w:val="20"/>
                <w:szCs w:val="20"/>
              </w:rPr>
              <w:t xml:space="preserve">obiecte</w:t>
            </w:r>
            <w:r>
              <w:rPr>
                <w:rFonts w:ascii="Calibri" w:hAnsi="Calibri" w:eastAsia="Calibri" w:cs="Calibri"/>
                <w:bCs/>
                <w:i/>
                <w:iCs/>
                <w:color w:val="808080" w:themeColor="background1" w:themeShade="80"/>
                <w:sz w:val="20"/>
                <w:szCs w:val="20"/>
              </w:rPr>
            </w:r>
          </w:p>
        </w:tc>
        <w:tc>
          <w:tcPr>
            <w:tcBorders/>
            <w:tcW w:w="717" w:type="pct"/>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Seria 202X nr.</w:t>
            </w:r>
            <w:r>
              <w:rPr>
                <w:rFonts w:ascii="Calibri" w:hAnsi="Calibri" w:eastAsia="Calibri" w:cs="Calibri"/>
                <w:bCs/>
                <w:i/>
                <w:iCs/>
                <w:color w:val="808080" w:themeColor="background1" w:themeShade="80"/>
                <w:sz w:val="20"/>
                <w:szCs w:val="20"/>
              </w:rPr>
              <w:t xml:space="preserve"> </w:t>
            </w:r>
            <w:r>
              <w:rPr>
                <w:rFonts w:ascii="Calibri" w:hAnsi="Calibri" w:eastAsia="Calibri" w:cs="Calibri"/>
                <w:bCs/>
                <w:i/>
                <w:iCs/>
                <w:color w:val="808080" w:themeColor="background1" w:themeShade="80"/>
                <w:sz w:val="20"/>
                <w:szCs w:val="20"/>
              </w:rPr>
              <w:t xml:space="preserve">XX</w:t>
            </w:r>
            <w:r>
              <w:rPr>
                <w:rFonts w:ascii="Calibri" w:hAnsi="Calibri" w:eastAsia="Calibri" w:cs="Calibri"/>
                <w:bCs/>
                <w:i/>
                <w:iCs/>
                <w:color w:val="808080" w:themeColor="background1" w:themeShade="80"/>
                <w:sz w:val="20"/>
                <w:szCs w:val="20"/>
              </w:rPr>
            </w:r>
          </w:p>
        </w:tc>
        <w:tc>
          <w:tcPr>
            <w:tcBorders/>
            <w:tcW w:w="761"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r>
      <w:tr>
        <w:trPr>
          <w:cantSplit/>
          <w:trHeight w:val="140"/>
        </w:trPr>
        <w:tc>
          <w:tcPr>
            <w:tcBorders/>
            <w:tcW w:w="287"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t xml:space="preserve">3</w:t>
            </w:r>
            <w:r>
              <w:rPr>
                <w:rFonts w:ascii="Calibri" w:hAnsi="Calibri" w:eastAsia="Calibri" w:cs="Calibri"/>
                <w:bCs/>
              </w:rPr>
            </w:r>
          </w:p>
        </w:tc>
        <w:tc>
          <w:tcPr>
            <w:tcBorders/>
            <w:tcW w:w="771" w:type="pct"/>
            <w:vAlign w:val="center"/>
            <w:textDirection w:val="lrTb"/>
            <w:noWrap w:val="false"/>
          </w:tcPr>
          <w:p>
            <w:pPr>
              <w:pBdr/>
              <w:tabs>
                <w:tab w:val="left" w:leader="none" w:pos="567"/>
              </w:tabs>
              <w:spacing w:after="0"/>
              <w:ind/>
              <w:jc w:val="both"/>
              <w:rPr>
                <w:rFonts w:ascii="Calibri" w:hAnsi="Calibri" w:cs="Calibri"/>
                <w:bCs/>
              </w:rPr>
            </w:pPr>
            <w:r>
              <w:rPr>
                <w:rFonts w:ascii="Calibri" w:hAnsi="Calibri" w:eastAsia="Calibri" w:cs="Calibri"/>
                <w:bCs/>
              </w:rPr>
              <w:t xml:space="preserve">Responsabil tehnic</w:t>
            </w:r>
            <w:r>
              <w:rPr>
                <w:rFonts w:ascii="Calibri" w:hAnsi="Calibri" w:eastAsia="Calibri" w:cs="Calibri"/>
                <w:bCs/>
              </w:rPr>
            </w:r>
          </w:p>
        </w:tc>
        <w:tc>
          <w:tcPr>
            <w:tcBorders/>
            <w:tcW w:w="795"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Superioare, masterat</w:t>
            </w:r>
            <w:r>
              <w:rPr>
                <w:rFonts w:ascii="Calibri" w:hAnsi="Calibri" w:eastAsia="Calibri" w:cs="Calibri"/>
                <w:bCs/>
                <w:i/>
                <w:iCs/>
                <w:color w:val="808080" w:themeColor="background1" w:themeShade="80"/>
                <w:sz w:val="20"/>
                <w:szCs w:val="20"/>
              </w:rPr>
            </w:r>
          </w:p>
        </w:tc>
        <w:tc>
          <w:tcPr>
            <w:tcBorders/>
            <w:tcW w:w="826"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XX ani</w:t>
            </w:r>
            <w:r>
              <w:rPr>
                <w:rFonts w:ascii="Calibri" w:hAnsi="Calibri" w:eastAsia="Calibri" w:cs="Calibri"/>
                <w:bCs/>
                <w:i/>
                <w:iCs/>
                <w:color w:val="808080" w:themeColor="background1" w:themeShade="80"/>
                <w:sz w:val="20"/>
                <w:szCs w:val="20"/>
              </w:rPr>
            </w:r>
          </w:p>
        </w:tc>
        <w:tc>
          <w:tcPr>
            <w:tcBorders/>
            <w:tcW w:w="843"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XX </w:t>
            </w:r>
            <w:r>
              <w:rPr>
                <w:rFonts w:ascii="Calibri" w:hAnsi="Calibri" w:eastAsia="Calibri" w:cs="Calibri"/>
                <w:bCs/>
                <w:i/>
                <w:iCs/>
                <w:color w:val="808080" w:themeColor="background1" w:themeShade="80"/>
                <w:sz w:val="20"/>
                <w:szCs w:val="20"/>
              </w:rPr>
              <w:t xml:space="preserve">obiecte</w:t>
            </w:r>
            <w:r>
              <w:rPr>
                <w:rFonts w:ascii="Calibri" w:hAnsi="Calibri" w:eastAsia="Calibri" w:cs="Calibri"/>
                <w:bCs/>
                <w:i/>
                <w:iCs/>
                <w:color w:val="808080" w:themeColor="background1" w:themeShade="80"/>
                <w:sz w:val="20"/>
                <w:szCs w:val="20"/>
              </w:rPr>
            </w:r>
          </w:p>
        </w:tc>
        <w:tc>
          <w:tcPr>
            <w:tcBorders/>
            <w:tcW w:w="717" w:type="pct"/>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Seria 202X nr.</w:t>
            </w:r>
            <w:r>
              <w:rPr>
                <w:rFonts w:ascii="Calibri" w:hAnsi="Calibri" w:eastAsia="Calibri" w:cs="Calibri"/>
                <w:bCs/>
                <w:i/>
                <w:iCs/>
                <w:color w:val="808080" w:themeColor="background1" w:themeShade="80"/>
                <w:sz w:val="20"/>
                <w:szCs w:val="20"/>
              </w:rPr>
              <w:t xml:space="preserve"> </w:t>
            </w:r>
            <w:r>
              <w:rPr>
                <w:rFonts w:ascii="Calibri" w:hAnsi="Calibri" w:eastAsia="Calibri" w:cs="Calibri"/>
                <w:bCs/>
                <w:i/>
                <w:iCs/>
                <w:color w:val="808080" w:themeColor="background1" w:themeShade="80"/>
                <w:sz w:val="20"/>
                <w:szCs w:val="20"/>
              </w:rPr>
              <w:t xml:space="preserve">XX</w:t>
            </w:r>
            <w:r>
              <w:rPr>
                <w:rFonts w:ascii="Calibri" w:hAnsi="Calibri" w:eastAsia="Calibri" w:cs="Calibri"/>
                <w:bCs/>
                <w:i/>
                <w:iCs/>
                <w:color w:val="808080" w:themeColor="background1" w:themeShade="80"/>
                <w:sz w:val="20"/>
                <w:szCs w:val="20"/>
              </w:rPr>
            </w:r>
          </w:p>
        </w:tc>
        <w:tc>
          <w:tcPr>
            <w:tcBorders/>
            <w:tcW w:w="761"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r>
      <w:tr>
        <w:trPr>
          <w:cantSplit/>
          <w:trHeight w:val="140"/>
        </w:trPr>
        <w:tc>
          <w:tcPr>
            <w:tcBorders/>
            <w:tcW w:w="287"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t xml:space="preserve">4</w:t>
            </w:r>
            <w:r>
              <w:rPr>
                <w:rFonts w:ascii="Calibri" w:hAnsi="Calibri" w:eastAsia="Calibri" w:cs="Calibri"/>
                <w:bCs/>
              </w:rPr>
            </w:r>
          </w:p>
        </w:tc>
        <w:tc>
          <w:tcPr>
            <w:tcBorders/>
            <w:tcW w:w="771" w:type="pct"/>
            <w:vAlign w:val="center"/>
            <w:textDirection w:val="lrTb"/>
            <w:noWrap w:val="false"/>
          </w:tcPr>
          <w:p>
            <w:pPr>
              <w:pBdr/>
              <w:tabs>
                <w:tab w:val="left" w:leader="none" w:pos="567"/>
              </w:tabs>
              <w:spacing w:after="0"/>
              <w:ind/>
              <w:jc w:val="both"/>
              <w:rPr>
                <w:rFonts w:ascii="Calibri" w:hAnsi="Calibri" w:cs="Calibri"/>
                <w:bCs/>
              </w:rPr>
            </w:pPr>
            <w:r>
              <w:rPr>
                <w:rFonts w:ascii="Calibri" w:hAnsi="Calibri" w:eastAsia="Calibri" w:cs="Calibri"/>
                <w:bCs/>
              </w:rPr>
              <w:t xml:space="preserve">Maiştri</w:t>
            </w:r>
            <w:r>
              <w:rPr>
                <w:rFonts w:ascii="Calibri" w:hAnsi="Calibri" w:eastAsia="Calibri" w:cs="Calibri"/>
                <w:bCs/>
              </w:rPr>
            </w:r>
          </w:p>
        </w:tc>
        <w:tc>
          <w:tcPr>
            <w:tcBorders/>
            <w:tcW w:w="795"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Medii de specialitate</w:t>
            </w:r>
            <w:r>
              <w:rPr>
                <w:rFonts w:ascii="Calibri" w:hAnsi="Calibri" w:eastAsia="Calibri" w:cs="Calibri"/>
                <w:bCs/>
                <w:i/>
                <w:iCs/>
                <w:color w:val="808080" w:themeColor="background1" w:themeShade="80"/>
                <w:sz w:val="20"/>
                <w:szCs w:val="20"/>
              </w:rPr>
            </w:r>
          </w:p>
        </w:tc>
        <w:tc>
          <w:tcPr>
            <w:tcBorders/>
            <w:tcW w:w="826"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XX ani</w:t>
            </w:r>
            <w:r>
              <w:rPr>
                <w:rFonts w:ascii="Calibri" w:hAnsi="Calibri" w:eastAsia="Calibri" w:cs="Calibri"/>
                <w:bCs/>
                <w:i/>
                <w:iCs/>
                <w:color w:val="808080" w:themeColor="background1" w:themeShade="80"/>
                <w:sz w:val="20"/>
                <w:szCs w:val="20"/>
              </w:rPr>
            </w:r>
          </w:p>
        </w:tc>
        <w:tc>
          <w:tcPr>
            <w:tcBorders/>
            <w:tcW w:w="843"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XX </w:t>
            </w:r>
            <w:r>
              <w:rPr>
                <w:rFonts w:ascii="Calibri" w:hAnsi="Calibri" w:eastAsia="Calibri" w:cs="Calibri"/>
                <w:bCs/>
                <w:i/>
                <w:iCs/>
                <w:color w:val="808080" w:themeColor="background1" w:themeShade="80"/>
                <w:sz w:val="20"/>
                <w:szCs w:val="20"/>
              </w:rPr>
              <w:t xml:space="preserve">obiecte</w:t>
            </w:r>
            <w:r>
              <w:rPr>
                <w:rFonts w:ascii="Calibri" w:hAnsi="Calibri" w:eastAsia="Calibri" w:cs="Calibri"/>
                <w:bCs/>
                <w:i/>
                <w:iCs/>
                <w:color w:val="808080" w:themeColor="background1" w:themeShade="80"/>
                <w:sz w:val="20"/>
                <w:szCs w:val="20"/>
              </w:rPr>
            </w:r>
          </w:p>
        </w:tc>
        <w:tc>
          <w:tcPr>
            <w:tcBorders/>
            <w:tcW w:w="717" w:type="pct"/>
            <w:textDirection w:val="lrTb"/>
            <w:noWrap w:val="false"/>
          </w:tcPr>
          <w:p>
            <w:pPr>
              <w:keepNext w:val="true"/>
              <w:keepLines w:val="true"/>
              <w:pBdr/>
              <w:tabs>
                <w:tab w:val="left" w:leader="none" w:pos="567"/>
              </w:tabs>
              <w:spacing w:after="0"/>
              <w:ind/>
              <w:jc w:val="both"/>
              <w:outlineLvl w:val="2"/>
              <w:rPr>
                <w:rFonts w:ascii="Calibri" w:hAnsi="Calibri" w:cs="Calibri"/>
                <w:bCs/>
                <w:i/>
                <w:iCs/>
                <w:color w:val="808080" w:themeColor="background1" w:themeShade="80"/>
                <w:sz w:val="20"/>
                <w:szCs w:val="20"/>
              </w:rPr>
            </w:pPr>
            <w:r>
              <w:rPr>
                <w:rFonts w:ascii="Calibri" w:hAnsi="Calibri" w:eastAsia="Calibri" w:cs="Calibri"/>
                <w:bCs/>
                <w:i/>
                <w:iCs/>
                <w:color w:val="808080" w:themeColor="background1" w:themeShade="80"/>
                <w:sz w:val="20"/>
                <w:szCs w:val="20"/>
              </w:rPr>
              <w:t xml:space="preserve">Nu se aplică</w:t>
            </w:r>
            <w:r>
              <w:rPr>
                <w:rFonts w:ascii="Calibri" w:hAnsi="Calibri" w:eastAsia="Calibri" w:cs="Calibri"/>
                <w:bCs/>
                <w:i/>
                <w:iCs/>
                <w:color w:val="808080" w:themeColor="background1" w:themeShade="80"/>
                <w:sz w:val="20"/>
                <w:szCs w:val="20"/>
              </w:rPr>
            </w:r>
          </w:p>
        </w:tc>
        <w:tc>
          <w:tcPr>
            <w:tcBorders/>
            <w:tcW w:w="761"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r>
      <w:tr>
        <w:trPr>
          <w:cantSplit/>
          <w:trHeight w:val="460"/>
        </w:trPr>
        <w:tc>
          <w:tcPr>
            <w:tcBorders/>
            <w:tcW w:w="287"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c>
          <w:tcPr>
            <w:tcBorders/>
            <w:tcW w:w="771" w:type="pct"/>
            <w:vAlign w:val="center"/>
            <w:textDirection w:val="lrTb"/>
            <w:noWrap w:val="false"/>
          </w:tcPr>
          <w:p>
            <w:pPr>
              <w:pBdr/>
              <w:tabs>
                <w:tab w:val="left" w:leader="none" w:pos="567"/>
              </w:tabs>
              <w:spacing w:after="0"/>
              <w:ind/>
              <w:jc w:val="both"/>
              <w:rPr>
                <w:rFonts w:ascii="Calibri" w:hAnsi="Calibri" w:cs="Calibri"/>
                <w:bCs/>
              </w:rPr>
            </w:pPr>
            <w:r>
              <w:rPr>
                <w:rFonts w:ascii="Calibri" w:hAnsi="Calibri" w:eastAsia="Calibri" w:cs="Calibri"/>
                <w:bCs/>
              </w:rPr>
              <w:t xml:space="preserve">Specialişti</w:t>
            </w:r>
            <w:r>
              <w:rPr>
                <w:rFonts w:ascii="Calibri" w:hAnsi="Calibri" w:eastAsia="Calibri" w:cs="Calibri"/>
                <w:bCs/>
              </w:rPr>
            </w:r>
          </w:p>
          <w:p>
            <w:pPr>
              <w:pBdr/>
              <w:tabs>
                <w:tab w:val="left" w:leader="none" w:pos="567"/>
              </w:tabs>
              <w:spacing w:after="0"/>
              <w:ind/>
              <w:jc w:val="both"/>
              <w:rPr>
                <w:rFonts w:ascii="Calibri" w:hAnsi="Calibri" w:cs="Calibri"/>
                <w:bCs/>
              </w:rPr>
            </w:pPr>
            <w:r>
              <w:rPr>
                <w:rFonts w:ascii="Calibri" w:hAnsi="Calibri" w:eastAsia="Calibri" w:cs="Calibri"/>
                <w:bCs/>
              </w:rPr>
              <w:t xml:space="preserve">……………</w:t>
            </w:r>
            <w:r>
              <w:rPr>
                <w:rFonts w:ascii="Calibri" w:hAnsi="Calibri" w:eastAsia="Calibri" w:cs="Calibri"/>
                <w:bCs/>
              </w:rPr>
            </w:r>
            <w:r>
              <w:rPr>
                <w:rFonts w:ascii="Calibri" w:hAnsi="Calibri" w:eastAsia="Calibri" w:cs="Calibri"/>
                <w:bCs/>
              </w:rPr>
            </w:r>
            <w:r>
              <w:rPr>
                <w:rFonts w:ascii="Calibri" w:hAnsi="Calibri" w:eastAsia="Calibri" w:cs="Calibri"/>
                <w:bCs/>
              </w:rPr>
            </w:r>
            <w:r>
              <w:rPr>
                <w:rFonts w:ascii="Calibri" w:hAnsi="Calibri" w:cs="Calibri"/>
                <w:bCs/>
              </w:rPr>
            </w:r>
          </w:p>
        </w:tc>
        <w:tc>
          <w:tcPr>
            <w:tcBorders/>
            <w:tcW w:w="795"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c>
          <w:tcPr>
            <w:tcBorders/>
            <w:tcW w:w="826"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c>
          <w:tcPr>
            <w:tcBorders/>
            <w:tcW w:w="843"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c>
          <w:tcPr>
            <w:tcBorders/>
            <w:tcW w:w="717" w:type="pct"/>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c>
          <w:tcPr>
            <w:tcBorders/>
            <w:tcW w:w="761" w:type="pct"/>
            <w:vAlign w:val="center"/>
            <w:textDirection w:val="lrTb"/>
            <w:noWrap w:val="false"/>
          </w:tcPr>
          <w:p>
            <w:pPr>
              <w:keepNext w:val="true"/>
              <w:keepLines w:val="true"/>
              <w:pBdr/>
              <w:tabs>
                <w:tab w:val="left" w:leader="none" w:pos="567"/>
              </w:tabs>
              <w:spacing w:after="0"/>
              <w:ind/>
              <w:jc w:val="both"/>
              <w:outlineLvl w:val="2"/>
              <w:rPr>
                <w:rFonts w:ascii="Calibri" w:hAnsi="Calibri" w:cs="Calibri"/>
                <w:bCs/>
              </w:rPr>
            </w:pPr>
            <w:r>
              <w:rPr>
                <w:rFonts w:ascii="Calibri" w:hAnsi="Calibri" w:eastAsia="Calibri" w:cs="Calibri"/>
                <w:bCs/>
              </w:rPr>
            </w:r>
            <w:r>
              <w:rPr>
                <w:rFonts w:ascii="Calibri" w:hAnsi="Calibri" w:eastAsia="Calibri" w:cs="Calibri"/>
                <w:bCs/>
              </w:rPr>
            </w:r>
          </w:p>
        </w:tc>
      </w:tr>
    </w:tbl>
    <w:p>
      <w:pPr>
        <w:pBdr/>
        <w:spacing w:after="0" w:line="240" w:lineRule="auto"/>
        <w:ind/>
        <w:jc w:val="both"/>
        <w:rPr>
          <w:rStyle w:val="729"/>
          <w:rFonts w:ascii="Calibri" w:hAnsi="Calibri" w:cs="Calibri"/>
          <w:color w:val="000000" w:themeColor="text1"/>
          <w:sz w:val="20"/>
          <w:szCs w:val="20"/>
        </w:rPr>
      </w:pPr>
      <w:r>
        <w:rPr>
          <w:rStyle w:val="729"/>
          <w:rFonts w:ascii="Calibri" w:hAnsi="Calibri" w:eastAsia="Calibri" w:cs="Calibri"/>
          <w:color w:val="000000" w:themeColor="text1"/>
          <w:sz w:val="20"/>
          <w:szCs w:val="20"/>
          <w:lang w:val="ro-RO"/>
        </w:rPr>
        <w:t xml:space="preserve">Notă:</w:t>
      </w:r>
      <w:r>
        <w:rPr>
          <w:rStyle w:val="729"/>
          <w:rFonts w:ascii="Calibri" w:hAnsi="Calibri" w:eastAsia="Calibri" w:cs="Calibri"/>
          <w:color w:val="000000" w:themeColor="text1"/>
          <w:sz w:val="20"/>
          <w:szCs w:val="20"/>
          <w:lang w:val="ro-RO"/>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sz w:val="20"/>
          <w:szCs w:val="20"/>
        </w:rPr>
        <w:t xml:space="preserve">Informațiile prezentate în tabel au caracter orientativ și sunt oferite cu titlu informativ pentru a facilita completarea formularului de către Ofertant.</w:t>
      </w:r>
      <w:r>
        <w:rPr>
          <w:rFonts w:ascii="Calibri" w:hAnsi="Calibri" w:eastAsia="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sz w:val="20"/>
          <w:szCs w:val="20"/>
        </w:rPr>
        <w:t xml:space="preserve">Ofertantul va include în echipa propusă personalul tehnic necesar pentru executarea lucrărilor de pavare a intrării și renovare a nodului sanitar, prezentând documente care confirmă calificarea și experiența profesională a specialiștilor-cheie implicați în</w:t>
      </w:r>
      <w:r>
        <w:rPr>
          <w:rFonts w:ascii="Calibri" w:hAnsi="Calibri" w:eastAsia="Calibri" w:cs="Calibri"/>
          <w:sz w:val="20"/>
          <w:szCs w:val="20"/>
        </w:rPr>
        <w:t xml:space="preserve"> implementarea contractului.</w:t>
      </w:r>
      <w:r>
        <w:rPr>
          <w:rFonts w:ascii="Calibri" w:hAnsi="Calibri" w:eastAsia="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sz w:val="20"/>
          <w:szCs w:val="20"/>
          <w:lang w:val="ro-RO"/>
        </w:rPr>
        <w:t xml:space="preserve">* </w:t>
      </w:r>
      <w:r>
        <w:rPr>
          <w:rFonts w:ascii="Calibri" w:hAnsi="Calibri" w:eastAsia="Calibri" w:cs="Calibri"/>
          <w:sz w:val="20"/>
          <w:szCs w:val="20"/>
        </w:rPr>
        <w:t xml:space="preserve">Prin semnătură, fiecare specialist propus confirmă disponibilitatea sa pentru participarea la executarea contractului și faptul că informațiile prezentate privind calificările și experiența profesională sunt complete și veridice.</w:t>
      </w:r>
      <w:r>
        <w:rPr>
          <w:rFonts w:ascii="Calibri" w:hAnsi="Calibri" w:eastAsia="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sz w:val="20"/>
          <w:szCs w:val="20"/>
        </w:rPr>
        <w:t xml:space="preserve">La formular se vor anexa CV-urile specialiștilor propuși, precum și documentele relevante care confirmă calificarea profesională (certificate de atestare, diplome, autorizații sau alte acte justificative, după caz).</w:t>
      </w:r>
      <w:r>
        <w:rPr>
          <w:rFonts w:ascii="Calibri" w:hAnsi="Calibri" w:eastAsia="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sz w:val="20"/>
          <w:szCs w:val="20"/>
        </w:rPr>
        <w:t xml:space="preserve">Declarăm că toate informațiile incluse în prezenta propunere sunt adevărate și acceptăm că orice interpretare greșită, omisiune sau denaturare a informațiilor prezentate poate conduce la descalificarea ofertei.</w:t>
      </w:r>
      <w:r>
        <w:rPr>
          <w:rFonts w:ascii="Calibri" w:hAnsi="Calibri" w:eastAsia="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sz w:val="20"/>
          <w:szCs w:val="20"/>
        </w:rPr>
        <w:t xml:space="preserve">Subsemnatul certifică faptul că este autorizat în mod corespunzător să semneze prezenta propunere în numele Ofertantului și se angajează să execute obligațiile asumate în cazul în care oferta este declarată câștigătoare.</w:t>
      </w:r>
      <w:r>
        <w:rPr>
          <w:rFonts w:ascii="Calibri" w:hAnsi="Calibri" w:eastAsia="Calibri" w:cs="Calibr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sz w:val="20"/>
          <w:szCs w:val="20"/>
        </w:rPr>
      </w:pPr>
      <w:r>
        <w:rPr>
          <w:rFonts w:ascii="Calibri" w:hAnsi="Calibri" w:eastAsia="Calibri" w:cs="Calibri"/>
          <w:sz w:val="20"/>
          <w:szCs w:val="20"/>
        </w:rPr>
        <w:t xml:space="preserve">Înțelegem și recunoaștem că Autoritatea Contractantă nu este obligată să accepte niciuna dintre ofertele primite și își rezervă </w:t>
      </w:r>
      <w:r>
        <w:rPr>
          <w:rFonts w:ascii="Calibri" w:hAnsi="Calibri" w:eastAsia="Calibri" w:cs="Calibri"/>
          <w:sz w:val="20"/>
          <w:szCs w:val="20"/>
        </w:rPr>
        <w:t xml:space="preserve">dreptul de a anula procedura de achiziție în condițiile prevăzute în documentația de atribuire.</w:t>
      </w:r>
      <w:r>
        <w:rPr>
          <w:rFonts w:ascii="Calibri" w:hAnsi="Calibri" w:eastAsia="Calibri" w:cs="Calibri"/>
          <w:i w:val="0"/>
          <w:iCs w:val="0"/>
          <w:color w:val="000000" w:themeColor="text1"/>
          <w:sz w:val="20"/>
          <w:szCs w:val="20"/>
          <w:lang w:val="ro-RO"/>
        </w:rPr>
      </w:r>
      <w:bookmarkEnd w:id="0"/>
      <w:r>
        <w:rPr>
          <w:sz w:val="20"/>
          <w:szCs w:val="20"/>
        </w:rPr>
      </w:r>
      <w:bookmarkEnd w:id="1"/>
      <w:r>
        <w:rPr>
          <w:rStyle w:val="729"/>
          <w:rFonts w:ascii="Calibri" w:hAnsi="Calibri" w:eastAsia="Calibri" w:cs="Calibri"/>
          <w:i w:val="0"/>
          <w:iCs w:val="0"/>
          <w:color w:val="000000" w:themeColor="text1"/>
          <w:sz w:val="20"/>
          <w:szCs w:val="20"/>
          <w:lang w:val="ro-RO"/>
        </w:rPr>
      </w:r>
      <w:r>
        <w:rPr>
          <w:rFonts w:ascii="Calibri" w:hAnsi="Calibri" w:cs="Calibri"/>
          <w:sz w:val="20"/>
          <w:szCs w:val="20"/>
        </w:rPr>
      </w:r>
    </w:p>
    <w:p>
      <w:pPr>
        <w:pBdr/>
        <w:tabs>
          <w:tab w:val="left" w:leader="none" w:pos="990"/>
        </w:tabs>
        <w:spacing w:after="0" w:line="240" w:lineRule="auto"/>
        <w:ind/>
        <w:rPr>
          <w:rFonts w:ascii="Calibri" w:hAnsi="Calibri" w:eastAsia="Calibri" w:cs="Calibri"/>
          <w:sz w:val="20"/>
          <w:szCs w:val="20"/>
          <w:highlight w:val="none"/>
          <w:lang w:val="ro-RO"/>
        </w:rPr>
      </w:pPr>
      <w:r>
        <w:rPr>
          <w:rFonts w:ascii="Calibri" w:hAnsi="Calibri" w:eastAsia="Calibri" w:cs="Calibri"/>
          <w:sz w:val="20"/>
          <w:szCs w:val="20"/>
          <w:highlight w:val="none"/>
          <w:lang w:val="ro-RO"/>
        </w:rPr>
      </w:r>
      <w:r>
        <w:rPr>
          <w:rFonts w:ascii="Calibri" w:hAnsi="Calibri" w:eastAsia="Calibri" w:cs="Calibri"/>
          <w:sz w:val="20"/>
          <w:szCs w:val="20"/>
          <w:highlight w:val="none"/>
          <w:lang w:val="ro-RO"/>
        </w:rPr>
      </w:r>
    </w:p>
    <w:p>
      <w:pPr>
        <w:pBdr/>
        <w:tabs>
          <w:tab w:val="left" w:leader="none" w:pos="990"/>
        </w:tabs>
        <w:spacing w:after="0" w:line="240" w:lineRule="auto"/>
        <w:ind/>
        <w:rPr>
          <w:rFonts w:ascii="Calibri" w:hAnsi="Calibri" w:eastAsia="Calibri" w:cs="Calibri"/>
          <w:sz w:val="20"/>
          <w:szCs w:val="20"/>
          <w:highlight w:val="none"/>
          <w:lang w:val="ro-RO"/>
        </w:rPr>
      </w:pPr>
      <w:r>
        <w:rPr>
          <w:rFonts w:ascii="Calibri" w:hAnsi="Calibri" w:eastAsia="Calibri" w:cs="Calibri"/>
          <w:sz w:val="20"/>
          <w:szCs w:val="20"/>
          <w:lang w:val="ro-RO"/>
        </w:rPr>
      </w:r>
      <w:r>
        <w:rPr>
          <w:rFonts w:ascii="Calibri" w:hAnsi="Calibri" w:eastAsia="Calibri" w:cs="Calibri"/>
          <w:sz w:val="20"/>
          <w:szCs w:val="20"/>
          <w:lang w:val="ro-RO"/>
        </w:rPr>
        <w:t xml:space="preserve">Semnat electronic: ________________________________________</w:t>
      </w:r>
      <w:r>
        <w:rPr>
          <w:rFonts w:ascii="Calibri" w:hAnsi="Calibri" w:eastAsia="Calibri" w:cs="Calibri"/>
          <w:sz w:val="20"/>
          <w:szCs w:val="20"/>
          <w:lang w:val="ro-RO"/>
        </w:rPr>
      </w:r>
      <w:r/>
      <w:r>
        <w:rPr>
          <w:rFonts w:ascii="Calibri" w:hAnsi="Calibri" w:eastAsia="Calibri" w:cs="Calibri"/>
          <w:sz w:val="20"/>
          <w:szCs w:val="20"/>
          <w:lang w:val="ro-RO"/>
        </w:rPr>
      </w:r>
    </w:p>
    <w:sectPr>
      <w:headerReference w:type="default" r:id="rId9"/>
      <w:footnotePr/>
      <w:endnotePr/>
      <w:type w:val="nextPage"/>
      <w:pgSz w:h="15840" w:orient="portrait" w:w="12240"/>
      <w:pgMar w:top="1284" w:right="851" w:bottom="851" w:left="1134"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alibri">
    <w:panose1 w:val="020F0502020204030204"/>
  </w:font>
  <w:font w:name="Aptos">
    <w:panose1 w:val="05040102010807070707"/>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spacing w:before="0"/>
      <w:ind/>
      <w:rPr>
        <w:rFonts w:asciiTheme="minorHAnsi" w:hAnsiTheme="minorHAnsi" w:cstheme="minorHAnsi"/>
        <w:bCs/>
        <w:color w:val="0070c0"/>
        <w:sz w:val="22"/>
        <w:szCs w:val="24"/>
        <w:lang w:val="ro-RO"/>
      </w:rPr>
    </w:pPr>
    <w:r/>
    <w:bookmarkStart w:id="2" w:name="_Toc52446178"/>
    <w:r/>
    <w:bookmarkStart w:id="3" w:name="_Toc116480887"/>
    <w:r>
      <w:rPr>
        <w:rFonts w:asciiTheme="minorHAnsi" w:hAnsiTheme="minorHAnsi" w:cstheme="minorHAnsi"/>
        <w:color w:val="0070c0"/>
        <w:sz w:val="22"/>
        <w:szCs w:val="24"/>
        <w:lang w:val="ro-RO"/>
      </w:rPr>
      <w:t xml:space="preserve">FORMULAR C. PERSONAL PROPUS </w:t>
    </w:r>
    <w:r>
      <w:rPr>
        <w:rFonts w:asciiTheme="minorHAnsi" w:hAnsiTheme="minorHAnsi" w:cstheme="minorHAnsi"/>
        <w:color w:val="0070c0"/>
        <w:sz w:val="22"/>
        <w:szCs w:val="24"/>
        <w:lang w:val="ro-RO"/>
      </w:rPr>
      <w:t xml:space="preserve">(parte a Ofertei tehnice)</w:t>
    </w:r>
    <w:bookmarkEnd w:id="2"/>
    <w:r/>
    <w:bookmarkEnd w:id="3"/>
    <w:r/>
    <w:r>
      <w:rPr>
        <w:rFonts w:asciiTheme="minorHAnsi" w:hAnsiTheme="minorHAnsi" w:cstheme="minorHAnsi"/>
        <w:bCs/>
        <w:color w:val="0070c0"/>
        <w:sz w:val="22"/>
        <w:szCs w:val="24"/>
        <w:lang w:val="ro-RO"/>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
    <w:lvl w:ilvl="0">
      <w:isLgl w:val="false"/>
      <w:lvlJc w:val="left"/>
      <w:lvlText w:val="-"/>
      <w:numFmt w:val="bullet"/>
      <w:pPr>
        <w:pBdr/>
        <w:spacing/>
        <w:ind w:hanging="360" w:left="720"/>
      </w:pPr>
      <w:rPr>
        <w:rFonts w:hint="default" w:ascii="Aptos" w:hAnsi="Aptos" w:eastAsia="PMingLiU" w:cstheme="minorBidi"/>
      </w:rPr>
      <w:start w:val="6"/>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
      <w:numFmt w:val="bullet"/>
      <w:pPr>
        <w:pBdr/>
        <w:spacing/>
        <w:ind w:hanging="360" w:left="720"/>
      </w:pPr>
      <w:rPr>
        <w:rFonts w:hint="default" w:ascii="Symbol" w:hAnsi="Symbol" w:eastAsiaTheme="minorHAnsi" w:cstheme="minorBidi"/>
      </w:rPr>
      <w:start w:val="3"/>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eastAsiaTheme="minorHAnsi" w:cstheme="minorBidi"/>
      </w:rPr>
      <w:start w:val="3"/>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4"/>
        <w:szCs w:val="24"/>
        <w:lang w:val="en-US" w:eastAsia="en-US"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0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0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0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0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0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0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0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0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0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0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0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0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0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0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0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0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0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0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0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0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0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0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0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0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0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0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0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0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0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0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0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0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0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0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0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0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0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0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0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0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0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0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0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0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0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0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0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0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0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0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0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0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0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0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0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0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0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0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0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0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0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0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0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0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0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0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0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0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0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0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0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0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0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0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0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0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0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0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0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0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0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0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0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0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0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0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0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0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0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0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0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0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0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0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0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0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0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0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0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70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70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70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70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70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70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0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0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0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0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0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0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0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0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0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0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0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0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0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0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0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0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0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0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0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0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9">
    <w:name w:val="No Spacing"/>
    <w:basedOn w:val="694"/>
    <w:uiPriority w:val="1"/>
    <w:qFormat/>
    <w:pPr>
      <w:pBdr/>
      <w:spacing w:after="0" w:line="240" w:lineRule="auto"/>
      <w:ind/>
    </w:pPr>
  </w:style>
  <w:style w:type="character" w:styleId="170">
    <w:name w:val="Subtle Emphasis"/>
    <w:basedOn w:val="704"/>
    <w:uiPriority w:val="19"/>
    <w:qFormat/>
    <w:pPr>
      <w:pBdr/>
      <w:spacing/>
      <w:ind/>
    </w:pPr>
    <w:rPr>
      <w:i/>
      <w:iCs/>
      <w:color w:val="404040" w:themeColor="text1" w:themeTint="BF"/>
    </w:rPr>
  </w:style>
  <w:style w:type="character" w:styleId="172">
    <w:name w:val="Strong"/>
    <w:basedOn w:val="704"/>
    <w:uiPriority w:val="22"/>
    <w:qFormat/>
    <w:pPr>
      <w:pBdr/>
      <w:spacing/>
      <w:ind/>
    </w:pPr>
    <w:rPr>
      <w:b/>
      <w:bCs/>
    </w:rPr>
  </w:style>
  <w:style w:type="character" w:styleId="173">
    <w:name w:val="Subtle Reference"/>
    <w:basedOn w:val="704"/>
    <w:uiPriority w:val="31"/>
    <w:qFormat/>
    <w:pPr>
      <w:pBdr/>
      <w:spacing/>
      <w:ind/>
    </w:pPr>
    <w:rPr>
      <w:smallCaps/>
      <w:color w:val="5a5a5a" w:themeColor="text1" w:themeTint="A5"/>
    </w:rPr>
  </w:style>
  <w:style w:type="character" w:styleId="174">
    <w:name w:val="Book Title"/>
    <w:basedOn w:val="704"/>
    <w:uiPriority w:val="33"/>
    <w:qFormat/>
    <w:pPr>
      <w:pBdr/>
      <w:spacing/>
      <w:ind/>
    </w:pPr>
    <w:rPr>
      <w:b/>
      <w:bCs/>
      <w:i/>
      <w:iCs/>
      <w:spacing w:val="5"/>
    </w:rPr>
  </w:style>
  <w:style w:type="paragraph" w:styleId="179">
    <w:name w:val="Caption"/>
    <w:basedOn w:val="694"/>
    <w:next w:val="694"/>
    <w:uiPriority w:val="35"/>
    <w:unhideWhenUsed/>
    <w:qFormat/>
    <w:pPr>
      <w:pBdr/>
      <w:spacing w:after="200" w:line="240" w:lineRule="auto"/>
      <w:ind/>
    </w:pPr>
    <w:rPr>
      <w:i/>
      <w:iCs/>
      <w:color w:val="0e2841" w:themeColor="text2"/>
      <w:sz w:val="18"/>
      <w:szCs w:val="18"/>
    </w:rPr>
  </w:style>
  <w:style w:type="paragraph" w:styleId="180">
    <w:name w:val="footnote text"/>
    <w:basedOn w:val="694"/>
    <w:link w:val="181"/>
    <w:uiPriority w:val="99"/>
    <w:semiHidden/>
    <w:unhideWhenUsed/>
    <w:pPr>
      <w:pBdr/>
      <w:spacing w:after="0" w:line="240" w:lineRule="auto"/>
      <w:ind/>
    </w:pPr>
    <w:rPr>
      <w:sz w:val="20"/>
      <w:szCs w:val="20"/>
    </w:rPr>
  </w:style>
  <w:style w:type="character" w:styleId="181">
    <w:name w:val="Footnote Text Char"/>
    <w:basedOn w:val="704"/>
    <w:link w:val="180"/>
    <w:uiPriority w:val="99"/>
    <w:semiHidden/>
    <w:pPr>
      <w:pBdr/>
      <w:spacing/>
      <w:ind/>
    </w:pPr>
    <w:rPr>
      <w:sz w:val="20"/>
      <w:szCs w:val="20"/>
    </w:rPr>
  </w:style>
  <w:style w:type="character" w:styleId="182">
    <w:name w:val="footnote reference"/>
    <w:basedOn w:val="704"/>
    <w:uiPriority w:val="99"/>
    <w:semiHidden/>
    <w:unhideWhenUsed/>
    <w:pPr>
      <w:pBdr/>
      <w:spacing/>
      <w:ind/>
    </w:pPr>
    <w:rPr>
      <w:vertAlign w:val="superscript"/>
    </w:rPr>
  </w:style>
  <w:style w:type="paragraph" w:styleId="183">
    <w:name w:val="endnote text"/>
    <w:basedOn w:val="694"/>
    <w:link w:val="184"/>
    <w:uiPriority w:val="99"/>
    <w:semiHidden/>
    <w:unhideWhenUsed/>
    <w:pPr>
      <w:pBdr/>
      <w:spacing w:after="0" w:line="240" w:lineRule="auto"/>
      <w:ind/>
    </w:pPr>
    <w:rPr>
      <w:sz w:val="20"/>
      <w:szCs w:val="20"/>
    </w:rPr>
  </w:style>
  <w:style w:type="character" w:styleId="184">
    <w:name w:val="Endnote Text Char"/>
    <w:basedOn w:val="704"/>
    <w:link w:val="183"/>
    <w:uiPriority w:val="99"/>
    <w:semiHidden/>
    <w:pPr>
      <w:pBdr/>
      <w:spacing/>
      <w:ind/>
    </w:pPr>
    <w:rPr>
      <w:sz w:val="20"/>
      <w:szCs w:val="20"/>
    </w:rPr>
  </w:style>
  <w:style w:type="character" w:styleId="185">
    <w:name w:val="endnote reference"/>
    <w:basedOn w:val="704"/>
    <w:uiPriority w:val="99"/>
    <w:semiHidden/>
    <w:unhideWhenUsed/>
    <w:pPr>
      <w:pBdr/>
      <w:spacing/>
      <w:ind/>
    </w:pPr>
    <w:rPr>
      <w:vertAlign w:val="superscript"/>
    </w:rPr>
  </w:style>
  <w:style w:type="character" w:styleId="186">
    <w:name w:val="Hyperlink"/>
    <w:basedOn w:val="704"/>
    <w:uiPriority w:val="99"/>
    <w:unhideWhenUsed/>
    <w:pPr>
      <w:pBdr/>
      <w:spacing/>
      <w:ind/>
    </w:pPr>
    <w:rPr>
      <w:color w:val="0563c1" w:themeColor="hyperlink"/>
      <w:u w:val="single"/>
    </w:rPr>
  </w:style>
  <w:style w:type="character" w:styleId="187">
    <w:name w:val="FollowedHyperlink"/>
    <w:basedOn w:val="704"/>
    <w:uiPriority w:val="99"/>
    <w:semiHidden/>
    <w:unhideWhenUsed/>
    <w:pPr>
      <w:pBdr/>
      <w:spacing/>
      <w:ind/>
    </w:pPr>
    <w:rPr>
      <w:color w:val="954f72" w:themeColor="followedHyperlink"/>
      <w:u w:val="single"/>
    </w:rPr>
  </w:style>
  <w:style w:type="paragraph" w:styleId="197">
    <w:name w:val="TOC Heading"/>
    <w:uiPriority w:val="39"/>
    <w:unhideWhenUsed/>
    <w:pPr>
      <w:pBdr/>
      <w:spacing/>
      <w:ind/>
    </w:pPr>
  </w:style>
  <w:style w:type="paragraph" w:styleId="198">
    <w:name w:val="table of figures"/>
    <w:basedOn w:val="694"/>
    <w:next w:val="694"/>
    <w:uiPriority w:val="99"/>
    <w:unhideWhenUsed/>
    <w:pPr>
      <w:pBdr/>
      <w:spacing w:after="0" w:afterAutospacing="0"/>
      <w:ind/>
    </w:pPr>
  </w:style>
  <w:style w:type="paragraph" w:styleId="694" w:default="1">
    <w:name w:val="Normal"/>
    <w:qFormat/>
    <w:pPr>
      <w:pBdr/>
      <w:spacing w:line="259" w:lineRule="auto"/>
      <w:ind/>
    </w:pPr>
    <w:rPr>
      <w:sz w:val="22"/>
      <w:szCs w:val="22"/>
      <w14:ligatures w14:val="none"/>
    </w:rPr>
  </w:style>
  <w:style w:type="paragraph" w:styleId="695">
    <w:name w:val="Heading 1"/>
    <w:basedOn w:val="694"/>
    <w:next w:val="694"/>
    <w:link w:val="707"/>
    <w:uiPriority w:val="9"/>
    <w:qFormat/>
    <w:pPr>
      <w:keepNext w:val="true"/>
      <w:keepLines w:val="true"/>
      <w:pBdr/>
      <w:spacing w:after="80" w:before="360"/>
      <w:ind/>
      <w:outlineLvl w:val="0"/>
    </w:pPr>
    <w:rPr>
      <w:rFonts w:asciiTheme="majorHAnsi" w:hAnsiTheme="majorHAnsi" w:eastAsiaTheme="majorEastAsia" w:cstheme="majorBidi"/>
      <w:color w:val="0f4761" w:themeColor="accent1" w:themeShade="BF"/>
      <w:sz w:val="40"/>
      <w:szCs w:val="40"/>
    </w:rPr>
  </w:style>
  <w:style w:type="paragraph" w:styleId="696">
    <w:name w:val="Heading 2"/>
    <w:basedOn w:val="694"/>
    <w:next w:val="694"/>
    <w:link w:val="708"/>
    <w:uiPriority w:val="9"/>
    <w:semiHidden/>
    <w:unhideWhenUsed/>
    <w:qFormat/>
    <w:pPr>
      <w:keepNext w:val="true"/>
      <w:keepLines w:val="true"/>
      <w:pBdr/>
      <w:spacing w:after="80" w:before="160"/>
      <w:ind/>
      <w:outlineLvl w:val="1"/>
    </w:pPr>
    <w:rPr>
      <w:rFonts w:asciiTheme="majorHAnsi" w:hAnsiTheme="majorHAnsi" w:eastAsiaTheme="majorEastAsia" w:cstheme="majorBidi"/>
      <w:color w:val="0f4761" w:themeColor="accent1" w:themeShade="BF"/>
      <w:sz w:val="32"/>
      <w:szCs w:val="32"/>
    </w:rPr>
  </w:style>
  <w:style w:type="paragraph" w:styleId="697">
    <w:name w:val="Heading 3"/>
    <w:basedOn w:val="694"/>
    <w:next w:val="694"/>
    <w:link w:val="709"/>
    <w:uiPriority w:val="9"/>
    <w:semiHidden/>
    <w:unhideWhenUsed/>
    <w:qFormat/>
    <w:pPr>
      <w:keepNext w:val="true"/>
      <w:keepLines w:val="true"/>
      <w:pBdr/>
      <w:spacing w:after="80" w:before="160"/>
      <w:ind/>
      <w:outlineLvl w:val="2"/>
    </w:pPr>
    <w:rPr>
      <w:rFonts w:eastAsiaTheme="majorEastAsia" w:cstheme="majorBidi"/>
      <w:color w:val="0f4761" w:themeColor="accent1" w:themeShade="BF"/>
      <w:sz w:val="28"/>
      <w:szCs w:val="28"/>
    </w:rPr>
  </w:style>
  <w:style w:type="paragraph" w:styleId="698">
    <w:name w:val="Heading 4"/>
    <w:basedOn w:val="694"/>
    <w:next w:val="694"/>
    <w:link w:val="710"/>
    <w:uiPriority w:val="9"/>
    <w:semiHidden/>
    <w:unhideWhenUsed/>
    <w:qFormat/>
    <w:pPr>
      <w:keepNext w:val="true"/>
      <w:keepLines w:val="true"/>
      <w:pBdr/>
      <w:spacing w:after="40" w:before="80"/>
      <w:ind/>
      <w:outlineLvl w:val="3"/>
    </w:pPr>
    <w:rPr>
      <w:rFonts w:eastAsiaTheme="majorEastAsia" w:cstheme="majorBidi"/>
      <w:i/>
      <w:iCs/>
      <w:color w:val="0f4761" w:themeColor="accent1" w:themeShade="BF"/>
    </w:rPr>
  </w:style>
  <w:style w:type="paragraph" w:styleId="699">
    <w:name w:val="Heading 5"/>
    <w:basedOn w:val="694"/>
    <w:next w:val="694"/>
    <w:link w:val="711"/>
    <w:uiPriority w:val="9"/>
    <w:semiHidden/>
    <w:unhideWhenUsed/>
    <w:qFormat/>
    <w:pPr>
      <w:keepNext w:val="true"/>
      <w:keepLines w:val="true"/>
      <w:pBdr/>
      <w:spacing w:after="40" w:before="80"/>
      <w:ind/>
      <w:outlineLvl w:val="4"/>
    </w:pPr>
    <w:rPr>
      <w:rFonts w:eastAsiaTheme="majorEastAsia" w:cstheme="majorBidi"/>
      <w:color w:val="0f4761" w:themeColor="accent1" w:themeShade="BF"/>
    </w:rPr>
  </w:style>
  <w:style w:type="paragraph" w:styleId="700">
    <w:name w:val="Heading 6"/>
    <w:basedOn w:val="694"/>
    <w:next w:val="694"/>
    <w:link w:val="712"/>
    <w:uiPriority w:val="9"/>
    <w:semiHidden/>
    <w:unhideWhenUsed/>
    <w:qFormat/>
    <w:pPr>
      <w:keepNext w:val="true"/>
      <w:keepLines w:val="true"/>
      <w:pBdr/>
      <w:spacing w:after="0" w:before="40"/>
      <w:ind/>
      <w:outlineLvl w:val="5"/>
    </w:pPr>
    <w:rPr>
      <w:rFonts w:eastAsiaTheme="majorEastAsia" w:cstheme="majorBidi"/>
      <w:i/>
      <w:iCs/>
      <w:color w:val="595959" w:themeColor="text1" w:themeTint="A6"/>
    </w:rPr>
  </w:style>
  <w:style w:type="paragraph" w:styleId="701">
    <w:name w:val="Heading 7"/>
    <w:basedOn w:val="694"/>
    <w:next w:val="694"/>
    <w:link w:val="713"/>
    <w:uiPriority w:val="9"/>
    <w:semiHidden/>
    <w:unhideWhenUsed/>
    <w:qFormat/>
    <w:pPr>
      <w:keepNext w:val="true"/>
      <w:keepLines w:val="true"/>
      <w:pBdr/>
      <w:spacing w:after="0" w:before="40"/>
      <w:ind/>
      <w:outlineLvl w:val="6"/>
    </w:pPr>
    <w:rPr>
      <w:rFonts w:eastAsiaTheme="majorEastAsia" w:cstheme="majorBidi"/>
      <w:color w:val="595959" w:themeColor="text1" w:themeTint="A6"/>
    </w:rPr>
  </w:style>
  <w:style w:type="paragraph" w:styleId="702">
    <w:name w:val="Heading 8"/>
    <w:basedOn w:val="694"/>
    <w:next w:val="694"/>
    <w:link w:val="714"/>
    <w:uiPriority w:val="9"/>
    <w:semiHidden/>
    <w:unhideWhenUsed/>
    <w:qFormat/>
    <w:pPr>
      <w:keepNext w:val="true"/>
      <w:keepLines w:val="true"/>
      <w:pBdr/>
      <w:spacing w:after="0"/>
      <w:ind/>
      <w:outlineLvl w:val="7"/>
    </w:pPr>
    <w:rPr>
      <w:rFonts w:eastAsiaTheme="majorEastAsia" w:cstheme="majorBidi"/>
      <w:i/>
      <w:iCs/>
      <w:color w:val="272727" w:themeColor="text1" w:themeTint="D8"/>
    </w:rPr>
  </w:style>
  <w:style w:type="paragraph" w:styleId="703">
    <w:name w:val="Heading 9"/>
    <w:basedOn w:val="694"/>
    <w:next w:val="694"/>
    <w:link w:val="715"/>
    <w:uiPriority w:val="9"/>
    <w:semiHidden/>
    <w:unhideWhenUsed/>
    <w:qFormat/>
    <w:pPr>
      <w:keepNext w:val="true"/>
      <w:keepLines w:val="true"/>
      <w:pBdr/>
      <w:spacing w:after="0"/>
      <w:ind/>
      <w:outlineLvl w:val="8"/>
    </w:pPr>
    <w:rPr>
      <w:rFonts w:eastAsiaTheme="majorEastAsia" w:cstheme="majorBidi"/>
      <w:color w:val="272727" w:themeColor="text1" w:themeTint="D8"/>
    </w:rPr>
  </w:style>
  <w:style w:type="character" w:styleId="704" w:default="1">
    <w:name w:val="Default Paragraph Font"/>
    <w:uiPriority w:val="1"/>
    <w:semiHidden/>
    <w:unhideWhenUsed/>
    <w:pPr>
      <w:pBdr/>
      <w:spacing/>
      <w:ind/>
    </w:pPr>
  </w:style>
  <w:style w:type="table" w:styleId="70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06" w:default="1">
    <w:name w:val="No List"/>
    <w:uiPriority w:val="99"/>
    <w:semiHidden/>
    <w:unhideWhenUsed/>
    <w:pPr>
      <w:pBdr/>
      <w:spacing/>
      <w:ind/>
    </w:pPr>
  </w:style>
  <w:style w:type="character" w:styleId="707" w:customStyle="1">
    <w:name w:val="Heading 1 Char"/>
    <w:basedOn w:val="704"/>
    <w:link w:val="695"/>
    <w:uiPriority w:val="9"/>
    <w:pPr>
      <w:pBdr/>
      <w:spacing/>
      <w:ind/>
    </w:pPr>
    <w:rPr>
      <w:rFonts w:asciiTheme="majorHAnsi" w:hAnsiTheme="majorHAnsi" w:eastAsiaTheme="majorEastAsia" w:cstheme="majorBidi"/>
      <w:color w:val="0f4761" w:themeColor="accent1" w:themeShade="BF"/>
      <w:sz w:val="40"/>
      <w:szCs w:val="40"/>
    </w:rPr>
  </w:style>
  <w:style w:type="character" w:styleId="708" w:customStyle="1">
    <w:name w:val="Heading 2 Char"/>
    <w:basedOn w:val="704"/>
    <w:link w:val="696"/>
    <w:uiPriority w:val="9"/>
    <w:semiHidden/>
    <w:pPr>
      <w:pBdr/>
      <w:spacing/>
      <w:ind/>
    </w:pPr>
    <w:rPr>
      <w:rFonts w:asciiTheme="majorHAnsi" w:hAnsiTheme="majorHAnsi" w:eastAsiaTheme="majorEastAsia" w:cstheme="majorBidi"/>
      <w:color w:val="0f4761" w:themeColor="accent1" w:themeShade="BF"/>
      <w:sz w:val="32"/>
      <w:szCs w:val="32"/>
    </w:rPr>
  </w:style>
  <w:style w:type="character" w:styleId="709" w:customStyle="1">
    <w:name w:val="Heading 3 Char"/>
    <w:basedOn w:val="704"/>
    <w:link w:val="697"/>
    <w:uiPriority w:val="9"/>
    <w:semiHidden/>
    <w:pPr>
      <w:pBdr/>
      <w:spacing/>
      <w:ind/>
    </w:pPr>
    <w:rPr>
      <w:rFonts w:eastAsiaTheme="majorEastAsia" w:cstheme="majorBidi"/>
      <w:color w:val="0f4761" w:themeColor="accent1" w:themeShade="BF"/>
      <w:sz w:val="28"/>
      <w:szCs w:val="28"/>
    </w:rPr>
  </w:style>
  <w:style w:type="character" w:styleId="710" w:customStyle="1">
    <w:name w:val="Heading 4 Char"/>
    <w:basedOn w:val="704"/>
    <w:link w:val="698"/>
    <w:uiPriority w:val="9"/>
    <w:semiHidden/>
    <w:pPr>
      <w:pBdr/>
      <w:spacing/>
      <w:ind/>
    </w:pPr>
    <w:rPr>
      <w:rFonts w:eastAsiaTheme="majorEastAsia" w:cstheme="majorBidi"/>
      <w:i/>
      <w:iCs/>
      <w:color w:val="0f4761" w:themeColor="accent1" w:themeShade="BF"/>
    </w:rPr>
  </w:style>
  <w:style w:type="character" w:styleId="711" w:customStyle="1">
    <w:name w:val="Heading 5 Char"/>
    <w:basedOn w:val="704"/>
    <w:link w:val="699"/>
    <w:uiPriority w:val="9"/>
    <w:semiHidden/>
    <w:pPr>
      <w:pBdr/>
      <w:spacing/>
      <w:ind/>
    </w:pPr>
    <w:rPr>
      <w:rFonts w:eastAsiaTheme="majorEastAsia" w:cstheme="majorBidi"/>
      <w:color w:val="0f4761" w:themeColor="accent1" w:themeShade="BF"/>
    </w:rPr>
  </w:style>
  <w:style w:type="character" w:styleId="712" w:customStyle="1">
    <w:name w:val="Heading 6 Char"/>
    <w:basedOn w:val="704"/>
    <w:link w:val="700"/>
    <w:uiPriority w:val="9"/>
    <w:semiHidden/>
    <w:pPr>
      <w:pBdr/>
      <w:spacing/>
      <w:ind/>
    </w:pPr>
    <w:rPr>
      <w:rFonts w:eastAsiaTheme="majorEastAsia" w:cstheme="majorBidi"/>
      <w:i/>
      <w:iCs/>
      <w:color w:val="595959" w:themeColor="text1" w:themeTint="A6"/>
    </w:rPr>
  </w:style>
  <w:style w:type="character" w:styleId="713" w:customStyle="1">
    <w:name w:val="Heading 7 Char"/>
    <w:basedOn w:val="704"/>
    <w:link w:val="701"/>
    <w:uiPriority w:val="9"/>
    <w:semiHidden/>
    <w:pPr>
      <w:pBdr/>
      <w:spacing/>
      <w:ind/>
    </w:pPr>
    <w:rPr>
      <w:rFonts w:eastAsiaTheme="majorEastAsia" w:cstheme="majorBidi"/>
      <w:color w:val="595959" w:themeColor="text1" w:themeTint="A6"/>
    </w:rPr>
  </w:style>
  <w:style w:type="character" w:styleId="714" w:customStyle="1">
    <w:name w:val="Heading 8 Char"/>
    <w:basedOn w:val="704"/>
    <w:link w:val="702"/>
    <w:uiPriority w:val="9"/>
    <w:semiHidden/>
    <w:pPr>
      <w:pBdr/>
      <w:spacing/>
      <w:ind/>
    </w:pPr>
    <w:rPr>
      <w:rFonts w:eastAsiaTheme="majorEastAsia" w:cstheme="majorBidi"/>
      <w:i/>
      <w:iCs/>
      <w:color w:val="272727" w:themeColor="text1" w:themeTint="D8"/>
    </w:rPr>
  </w:style>
  <w:style w:type="character" w:styleId="715" w:customStyle="1">
    <w:name w:val="Heading 9 Char"/>
    <w:basedOn w:val="704"/>
    <w:link w:val="703"/>
    <w:uiPriority w:val="9"/>
    <w:semiHidden/>
    <w:pPr>
      <w:pBdr/>
      <w:spacing/>
      <w:ind/>
    </w:pPr>
    <w:rPr>
      <w:rFonts w:eastAsiaTheme="majorEastAsia" w:cstheme="majorBidi"/>
      <w:color w:val="272727" w:themeColor="text1" w:themeTint="D8"/>
    </w:rPr>
  </w:style>
  <w:style w:type="paragraph" w:styleId="716">
    <w:name w:val="Title"/>
    <w:basedOn w:val="694"/>
    <w:next w:val="694"/>
    <w:link w:val="717"/>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717" w:customStyle="1">
    <w:name w:val="Title Char"/>
    <w:basedOn w:val="704"/>
    <w:link w:val="716"/>
    <w:uiPriority w:val="10"/>
    <w:pPr>
      <w:pBdr/>
      <w:spacing/>
      <w:ind/>
    </w:pPr>
    <w:rPr>
      <w:rFonts w:asciiTheme="majorHAnsi" w:hAnsiTheme="majorHAnsi" w:eastAsiaTheme="majorEastAsia" w:cstheme="majorBidi"/>
      <w:spacing w:val="-10"/>
      <w:sz w:val="56"/>
      <w:szCs w:val="56"/>
    </w:rPr>
  </w:style>
  <w:style w:type="paragraph" w:styleId="718">
    <w:name w:val="Subtitle"/>
    <w:basedOn w:val="694"/>
    <w:next w:val="694"/>
    <w:link w:val="719"/>
    <w:qFormat/>
    <w:pPr>
      <w:numPr>
        <w:ilvl w:val="1"/>
      </w:numPr>
      <w:pBdr/>
      <w:spacing/>
      <w:ind/>
    </w:pPr>
    <w:rPr>
      <w:rFonts w:eastAsiaTheme="majorEastAsia" w:cstheme="majorBidi"/>
      <w:color w:val="595959" w:themeColor="text1" w:themeTint="A6"/>
      <w:spacing w:val="15"/>
      <w:sz w:val="28"/>
      <w:szCs w:val="28"/>
    </w:rPr>
  </w:style>
  <w:style w:type="character" w:styleId="719" w:customStyle="1">
    <w:name w:val="Subtitle Char"/>
    <w:basedOn w:val="704"/>
    <w:link w:val="718"/>
    <w:pPr>
      <w:pBdr/>
      <w:spacing/>
      <w:ind/>
    </w:pPr>
    <w:rPr>
      <w:rFonts w:eastAsiaTheme="majorEastAsia" w:cstheme="majorBidi"/>
      <w:color w:val="595959" w:themeColor="text1" w:themeTint="A6"/>
      <w:spacing w:val="15"/>
      <w:sz w:val="28"/>
      <w:szCs w:val="28"/>
    </w:rPr>
  </w:style>
  <w:style w:type="paragraph" w:styleId="720">
    <w:name w:val="Quote"/>
    <w:basedOn w:val="694"/>
    <w:next w:val="694"/>
    <w:link w:val="721"/>
    <w:uiPriority w:val="29"/>
    <w:qFormat/>
    <w:pPr>
      <w:pBdr/>
      <w:spacing w:before="160"/>
      <w:ind/>
      <w:jc w:val="center"/>
    </w:pPr>
    <w:rPr>
      <w:i/>
      <w:iCs/>
      <w:color w:val="404040" w:themeColor="text1" w:themeTint="BF"/>
    </w:rPr>
  </w:style>
  <w:style w:type="character" w:styleId="721" w:customStyle="1">
    <w:name w:val="Quote Char"/>
    <w:basedOn w:val="704"/>
    <w:link w:val="720"/>
    <w:uiPriority w:val="29"/>
    <w:pPr>
      <w:pBdr/>
      <w:spacing/>
      <w:ind/>
    </w:pPr>
    <w:rPr>
      <w:i/>
      <w:iCs/>
      <w:color w:val="404040" w:themeColor="text1" w:themeTint="BF"/>
    </w:rPr>
  </w:style>
  <w:style w:type="paragraph" w:styleId="722">
    <w:name w:val="List Paragraph"/>
    <w:basedOn w:val="694"/>
    <w:uiPriority w:val="34"/>
    <w:qFormat/>
    <w:pPr>
      <w:pBdr/>
      <w:spacing/>
      <w:ind w:left="720"/>
      <w:contextualSpacing w:val="true"/>
    </w:pPr>
  </w:style>
  <w:style w:type="character" w:styleId="723">
    <w:name w:val="Intense Emphasis"/>
    <w:basedOn w:val="704"/>
    <w:uiPriority w:val="21"/>
    <w:qFormat/>
    <w:pPr>
      <w:pBdr/>
      <w:spacing/>
      <w:ind/>
    </w:pPr>
    <w:rPr>
      <w:i/>
      <w:iCs/>
      <w:color w:val="0f4761" w:themeColor="accent1" w:themeShade="BF"/>
    </w:rPr>
  </w:style>
  <w:style w:type="paragraph" w:styleId="724">
    <w:name w:val="Intense Quote"/>
    <w:basedOn w:val="694"/>
    <w:next w:val="694"/>
    <w:link w:val="72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725" w:customStyle="1">
    <w:name w:val="Intense Quote Char"/>
    <w:basedOn w:val="704"/>
    <w:link w:val="724"/>
    <w:uiPriority w:val="30"/>
    <w:pPr>
      <w:pBdr/>
      <w:spacing/>
      <w:ind/>
    </w:pPr>
    <w:rPr>
      <w:i/>
      <w:iCs/>
      <w:color w:val="0f4761" w:themeColor="accent1" w:themeShade="BF"/>
    </w:rPr>
  </w:style>
  <w:style w:type="character" w:styleId="726">
    <w:name w:val="Intense Reference"/>
    <w:basedOn w:val="704"/>
    <w:uiPriority w:val="32"/>
    <w:qFormat/>
    <w:pPr>
      <w:pBdr/>
      <w:spacing/>
      <w:ind/>
    </w:pPr>
    <w:rPr>
      <w:b/>
      <w:bCs/>
      <w:smallCaps/>
      <w:color w:val="0f4761" w:themeColor="accent1" w:themeShade="BF"/>
      <w:spacing w:val="5"/>
    </w:rPr>
  </w:style>
  <w:style w:type="paragraph" w:styleId="727">
    <w:name w:val="Header"/>
    <w:basedOn w:val="694"/>
    <w:link w:val="728"/>
    <w:uiPriority w:val="99"/>
    <w:unhideWhenUsed/>
    <w:qFormat/>
    <w:pPr>
      <w:pBdr/>
      <w:tabs>
        <w:tab w:val="center" w:leader="none" w:pos="4680"/>
        <w:tab w:val="right" w:leader="none" w:pos="9360"/>
      </w:tabs>
      <w:spacing w:after="0" w:line="240" w:lineRule="auto"/>
      <w:ind/>
    </w:pPr>
  </w:style>
  <w:style w:type="character" w:styleId="728" w:customStyle="1">
    <w:name w:val="Header Char"/>
    <w:basedOn w:val="704"/>
    <w:link w:val="727"/>
    <w:uiPriority w:val="99"/>
    <w:pPr>
      <w:pBdr/>
      <w:spacing/>
      <w:ind/>
    </w:pPr>
    <w:rPr>
      <w:sz w:val="22"/>
      <w:szCs w:val="22"/>
      <w14:ligatures w14:val="none"/>
    </w:rPr>
  </w:style>
  <w:style w:type="character" w:styleId="729">
    <w:name w:val="Emphasis"/>
    <w:basedOn w:val="704"/>
    <w:qFormat/>
    <w:pPr>
      <w:pBdr/>
      <w:spacing/>
      <w:ind/>
    </w:pPr>
    <w:rPr>
      <w:i/>
      <w:iCs/>
    </w:rPr>
  </w:style>
  <w:style w:type="paragraph" w:styleId="730">
    <w:name w:val="Body Text"/>
    <w:basedOn w:val="694"/>
    <w:link w:val="731"/>
    <w:uiPriority w:val="99"/>
    <w:unhideWhenUsed/>
    <w:pPr>
      <w:pBdr/>
      <w:spacing w:after="120"/>
      <w:ind/>
    </w:pPr>
  </w:style>
  <w:style w:type="character" w:styleId="731" w:customStyle="1">
    <w:name w:val="Body Text Char"/>
    <w:basedOn w:val="704"/>
    <w:link w:val="730"/>
    <w:uiPriority w:val="99"/>
    <w:pPr>
      <w:pBdr/>
      <w:spacing/>
      <w:ind/>
    </w:pPr>
    <w:rPr>
      <w:sz w:val="22"/>
      <w:szCs w:val="22"/>
      <w14:ligatures w14:val="none"/>
    </w:rPr>
  </w:style>
  <w:style w:type="table" w:styleId="732">
    <w:name w:val="Table Grid"/>
    <w:basedOn w:val="70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33">
    <w:name w:val="Footer"/>
    <w:basedOn w:val="694"/>
    <w:link w:val="734"/>
    <w:uiPriority w:val="99"/>
    <w:unhideWhenUsed/>
    <w:pPr>
      <w:pBdr/>
      <w:tabs>
        <w:tab w:val="center" w:leader="none" w:pos="4680"/>
        <w:tab w:val="right" w:leader="none" w:pos="9360"/>
      </w:tabs>
      <w:spacing w:after="0" w:line="240" w:lineRule="auto"/>
      <w:ind/>
    </w:pPr>
  </w:style>
  <w:style w:type="character" w:styleId="734" w:customStyle="1">
    <w:name w:val="Footer Char"/>
    <w:basedOn w:val="704"/>
    <w:link w:val="733"/>
    <w:uiPriority w:val="99"/>
    <w:pPr>
      <w:pBdr/>
      <w:spacing/>
      <w:ind/>
    </w:pPr>
    <w:rPr>
      <w:sz w:val="22"/>
      <w:szCs w:val="22"/>
      <w14:ligatures w14:val="none"/>
    </w:rPr>
  </w:style>
  <w:style w:type="paragraph" w:styleId="735">
    <w:name w:val="annotation text"/>
    <w:basedOn w:val="694"/>
    <w:link w:val="736"/>
    <w:uiPriority w:val="99"/>
    <w:unhideWhenUsed/>
    <w:pPr>
      <w:pBdr/>
      <w:spacing w:line="240" w:lineRule="auto"/>
      <w:ind/>
    </w:pPr>
    <w:rPr>
      <w:sz w:val="20"/>
      <w:szCs w:val="20"/>
    </w:rPr>
  </w:style>
  <w:style w:type="character" w:styleId="736" w:customStyle="1">
    <w:name w:val="Comment Text Char"/>
    <w:basedOn w:val="704"/>
    <w:link w:val="735"/>
    <w:uiPriority w:val="99"/>
    <w:pPr>
      <w:pBdr/>
      <w:spacing/>
      <w:ind/>
    </w:pPr>
    <w:rPr>
      <w:sz w:val="20"/>
      <w:szCs w:val="20"/>
      <w14:ligatures w14:val="none"/>
    </w:rPr>
  </w:style>
  <w:style w:type="character" w:styleId="737">
    <w:name w:val="annotation reference"/>
    <w:basedOn w:val="704"/>
    <w:uiPriority w:val="99"/>
    <w:semiHidden/>
    <w:unhideWhenUsed/>
    <w:pPr>
      <w:pBdr/>
      <w:spacing/>
      <w:ind/>
    </w:pPr>
    <w:rPr>
      <w:sz w:val="16"/>
      <w:szCs w:val="16"/>
    </w:rPr>
  </w:style>
  <w:style w:type="paragraph" w:styleId="738">
    <w:name w:val="annotation subject"/>
    <w:basedOn w:val="735"/>
    <w:next w:val="735"/>
    <w:link w:val="739"/>
    <w:uiPriority w:val="99"/>
    <w:semiHidden/>
    <w:unhideWhenUsed/>
    <w:pPr>
      <w:pBdr/>
      <w:spacing/>
      <w:ind/>
    </w:pPr>
    <w:rPr>
      <w:b/>
      <w:bCs/>
    </w:rPr>
  </w:style>
  <w:style w:type="character" w:styleId="739" w:customStyle="1">
    <w:name w:val="Comment Subject Char"/>
    <w:basedOn w:val="736"/>
    <w:link w:val="738"/>
    <w:uiPriority w:val="99"/>
    <w:semiHidden/>
    <w:pPr>
      <w:pBdr/>
      <w:spacing/>
      <w:ind/>
    </w:pPr>
    <w:rPr>
      <w:b/>
      <w:bCs/>
      <w:sz w:val="20"/>
      <w:szCs w:val="20"/>
      <w14:ligatures w14:val="none"/>
    </w:rPr>
  </w:style>
  <w:style w:type="paragraph" w:styleId="740">
    <w:name w:val="Revision"/>
    <w:hidden/>
    <w:uiPriority w:val="99"/>
    <w:semiHidden/>
    <w:pPr>
      <w:pBdr/>
      <w:spacing w:after="0" w:line="240" w:lineRule="auto"/>
      <w:ind/>
    </w:pPr>
    <w:rPr>
      <w:sz w:val="22"/>
      <w:szCs w:val="22"/>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ONLYOFFICE/8.1.0.169</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Cojocaru</dc:creator>
  <cp:keywords/>
  <dc:description/>
  <cp:revision>76</cp:revision>
  <dcterms:created xsi:type="dcterms:W3CDTF">2025-05-07T09:59:00Z</dcterms:created>
  <dcterms:modified xsi:type="dcterms:W3CDTF">2026-06-05T08:45:01Z</dcterms:modified>
</cp:coreProperties>
</file>