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AE35A17"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AB4C36" w:rsidRPr="00AB4C36">
        <w:rPr>
          <w:b/>
          <w:i/>
          <w:iCs/>
          <w:lang w:val="ro-MD" w:eastAsia="ru-RU"/>
        </w:rPr>
        <w:t>Achiziționarea centralizată a Instrumentelor Medicale/Chirurgicale conform necesităților instituțiilor medico-saniatre publice -IMSP - beneficiari pentru anul 2026</w:t>
      </w:r>
      <w:r w:rsidR="00700DE8">
        <w:rPr>
          <w:b/>
          <w:i/>
          <w:iCs/>
          <w:lang w:val="ro-MD" w:eastAsia="ru-RU"/>
        </w:rPr>
        <w:t xml:space="preserve"> Repetat</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58DBB742" w:rsidR="0095221E" w:rsidRPr="00B6434E" w:rsidRDefault="00AB4C36" w:rsidP="00B6434E">
      <w:pPr>
        <w:pStyle w:val="ListParagraph"/>
        <w:numPr>
          <w:ilvl w:val="0"/>
          <w:numId w:val="7"/>
        </w:numPr>
        <w:spacing w:line="276" w:lineRule="auto"/>
        <w:ind w:left="567"/>
        <w:jc w:val="center"/>
        <w:rPr>
          <w:rFonts w:eastAsia="PMingLiU"/>
          <w:i/>
          <w:sz w:val="24"/>
          <w:szCs w:val="24"/>
          <w:lang w:val="ro-MD" w:eastAsia="zh-CN"/>
        </w:rPr>
      </w:pPr>
      <w:r w:rsidRPr="00AB4C36">
        <w:rPr>
          <w:b/>
          <w:i/>
          <w:iCs/>
          <w:sz w:val="24"/>
          <w:szCs w:val="24"/>
          <w:lang w:val="ro-MD" w:eastAsia="ru-RU"/>
        </w:rPr>
        <w:t>Achiziționarea centralizată a Instrumentelor Medicale/Chirurgicale conform necesităților instituțiilor medico-saniatre publice -IMSP - beneficiari pentru anul 2026</w:t>
      </w:r>
      <w:r w:rsidR="00700DE8">
        <w:rPr>
          <w:b/>
          <w:i/>
          <w:iCs/>
          <w:sz w:val="24"/>
          <w:szCs w:val="24"/>
          <w:lang w:val="ro-MD" w:eastAsia="ru-RU"/>
        </w:rPr>
        <w:t xml:space="preserve"> Repetat</w:t>
      </w:r>
      <w:r w:rsidRPr="00AB4C36">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45C28F6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BD3506" w:rsidRPr="00BD3506">
        <w:rPr>
          <w:rFonts w:eastAsia="PMingLiU"/>
          <w:iCs/>
          <w:sz w:val="24"/>
          <w:szCs w:val="24"/>
          <w:highlight w:val="yellow"/>
          <w:lang w:val="ro-MD" w:eastAsia="zh-CN"/>
        </w:rPr>
        <w:t>8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5375E0D9"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00DE8">
        <w:rPr>
          <w:rFonts w:eastAsia="PMingLiU"/>
          <w:sz w:val="24"/>
          <w:szCs w:val="24"/>
          <w:highlight w:val="yellow"/>
          <w:lang w:val="ro-MD" w:eastAsia="zh-CN"/>
        </w:rPr>
        <w:t>90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EF80591"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BD3506" w:rsidRPr="00BD3506">
        <w:rPr>
          <w:rFonts w:eastAsia="PMingLiU"/>
          <w:sz w:val="24"/>
          <w:szCs w:val="24"/>
          <w:highlight w:val="yellow"/>
          <w:lang w:val="ro-MD" w:eastAsia="zh-CN"/>
        </w:rPr>
        <w:t>7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 xml:space="preserve">Pe </w:t>
      </w:r>
      <w:proofErr w:type="spellStart"/>
      <w:r w:rsidRPr="004666BA">
        <w:rPr>
          <w:rFonts w:eastAsia="PMingLiU"/>
          <w:iCs/>
          <w:color w:val="000000" w:themeColor="text1"/>
          <w:sz w:val="24"/>
          <w:szCs w:val="24"/>
          <w:lang w:val="ro-MD" w:eastAsia="zh-CN"/>
        </w:rPr>
        <w:t>fiecare</w:t>
      </w:r>
      <w:proofErr w:type="spellEnd"/>
      <w:r w:rsidRPr="004666BA">
        <w:rPr>
          <w:rFonts w:eastAsia="PMingLiU"/>
          <w:iCs/>
          <w:color w:val="000000" w:themeColor="text1"/>
          <w:sz w:val="24"/>
          <w:szCs w:val="24"/>
          <w:lang w:val="ro-MD" w:eastAsia="zh-CN"/>
        </w:rPr>
        <w:t xml:space="preserve"> instrument </w:t>
      </w:r>
      <w:proofErr w:type="spellStart"/>
      <w:r w:rsidRPr="004666BA">
        <w:rPr>
          <w:rFonts w:eastAsia="PMingLiU"/>
          <w:iCs/>
          <w:color w:val="000000" w:themeColor="text1"/>
          <w:sz w:val="24"/>
          <w:szCs w:val="24"/>
          <w:lang w:val="ro-MD" w:eastAsia="zh-CN"/>
        </w:rPr>
        <w:t>să</w:t>
      </w:r>
      <w:proofErr w:type="spellEnd"/>
      <w:r w:rsidRPr="004666BA">
        <w:rPr>
          <w:rFonts w:eastAsia="PMingLiU"/>
          <w:iCs/>
          <w:color w:val="000000" w:themeColor="text1"/>
          <w:sz w:val="24"/>
          <w:szCs w:val="24"/>
          <w:lang w:val="ro-MD" w:eastAsia="zh-CN"/>
        </w:rPr>
        <w:t xml:space="preserve"> fie </w:t>
      </w:r>
      <w:proofErr w:type="spellStart"/>
      <w:r w:rsidRPr="004666BA">
        <w:rPr>
          <w:rFonts w:eastAsia="PMingLiU"/>
          <w:iCs/>
          <w:color w:val="000000" w:themeColor="text1"/>
          <w:sz w:val="24"/>
          <w:szCs w:val="24"/>
          <w:lang w:val="ro-MD" w:eastAsia="zh-CN"/>
        </w:rPr>
        <w:t>înscrisă</w:t>
      </w:r>
      <w:proofErr w:type="spellEnd"/>
      <w:r w:rsidRPr="004666BA">
        <w:rPr>
          <w:rFonts w:eastAsia="PMingLiU"/>
          <w:iCs/>
          <w:color w:val="000000" w:themeColor="text1"/>
          <w:sz w:val="24"/>
          <w:szCs w:val="24"/>
          <w:lang w:val="ro-MD" w:eastAsia="zh-CN"/>
        </w:rPr>
        <w:t xml:space="preserve"> </w:t>
      </w:r>
      <w:proofErr w:type="spellStart"/>
      <w:r w:rsidRPr="004666BA">
        <w:rPr>
          <w:rFonts w:eastAsia="PMingLiU"/>
          <w:iCs/>
          <w:color w:val="000000" w:themeColor="text1"/>
          <w:sz w:val="24"/>
          <w:szCs w:val="24"/>
          <w:lang w:val="ro-MD" w:eastAsia="zh-CN"/>
        </w:rPr>
        <w:t>următoarea</w:t>
      </w:r>
      <w:proofErr w:type="spellEnd"/>
      <w:r w:rsidRPr="004666BA">
        <w:rPr>
          <w:rFonts w:eastAsia="PMingLiU"/>
          <w:iCs/>
          <w:color w:val="000000" w:themeColor="text1"/>
          <w:sz w:val="24"/>
          <w:szCs w:val="24"/>
          <w:lang w:val="ro-MD" w:eastAsia="zh-CN"/>
        </w:rPr>
        <w:t xml:space="preserve"> </w:t>
      </w:r>
      <w:proofErr w:type="spellStart"/>
      <w:r w:rsidRPr="004666BA">
        <w:rPr>
          <w:rFonts w:eastAsia="PMingLiU"/>
          <w:iCs/>
          <w:color w:val="000000" w:themeColor="text1"/>
          <w:sz w:val="24"/>
          <w:szCs w:val="24"/>
          <w:lang w:val="ro-MD" w:eastAsia="zh-CN"/>
        </w:rPr>
        <w:t>informație</w:t>
      </w:r>
      <w:proofErr w:type="spellEnd"/>
      <w:r w:rsidRPr="004666BA">
        <w:rPr>
          <w:rFonts w:eastAsia="PMingLiU"/>
          <w:iCs/>
          <w:color w:val="000000" w:themeColor="text1"/>
          <w:sz w:val="24"/>
          <w:szCs w:val="24"/>
          <w:lang w:val="ro-MD" w:eastAsia="zh-CN"/>
        </w:rPr>
        <w:t>:</w:t>
      </w:r>
      <w:r w:rsidRPr="004666BA">
        <w:rPr>
          <w:rFonts w:eastAsia="PMingLiU"/>
          <w:iCs/>
          <w:color w:val="000000" w:themeColor="text1"/>
          <w:sz w:val="24"/>
          <w:szCs w:val="24"/>
          <w:lang w:val="ro-MD" w:eastAsia="zh-CN"/>
        </w:rPr>
        <w:br/>
        <w:t xml:space="preserve">- </w:t>
      </w:r>
      <w:proofErr w:type="spellStart"/>
      <w:r w:rsidRPr="004666BA">
        <w:rPr>
          <w:rFonts w:eastAsia="PMingLiU"/>
          <w:iCs/>
          <w:color w:val="000000" w:themeColor="text1"/>
          <w:sz w:val="24"/>
          <w:szCs w:val="24"/>
          <w:lang w:val="ro-MD" w:eastAsia="zh-CN"/>
        </w:rPr>
        <w:t>Producătorul</w:t>
      </w:r>
      <w:proofErr w:type="spellEnd"/>
      <w:r w:rsidRPr="004666BA">
        <w:rPr>
          <w:rFonts w:eastAsia="PMingLiU"/>
          <w:iCs/>
          <w:color w:val="000000" w:themeColor="text1"/>
          <w:sz w:val="24"/>
          <w:szCs w:val="24"/>
          <w:lang w:val="ro-MD" w:eastAsia="zh-CN"/>
        </w:rPr>
        <w:t xml:space="preserve"> </w:t>
      </w:r>
      <w:proofErr w:type="spellStart"/>
      <w:r w:rsidRPr="004666BA">
        <w:rPr>
          <w:rFonts w:eastAsia="PMingLiU"/>
          <w:iCs/>
          <w:color w:val="000000" w:themeColor="text1"/>
          <w:sz w:val="24"/>
          <w:szCs w:val="24"/>
          <w:lang w:val="ro-MD" w:eastAsia="zh-CN"/>
        </w:rPr>
        <w:t>sau</w:t>
      </w:r>
      <w:proofErr w:type="spellEnd"/>
      <w:r w:rsidRPr="004666BA">
        <w:rPr>
          <w:rFonts w:eastAsia="PMingLiU"/>
          <w:iCs/>
          <w:color w:val="000000" w:themeColor="text1"/>
          <w:sz w:val="24"/>
          <w:szCs w:val="24"/>
          <w:lang w:val="ro-MD" w:eastAsia="zh-CN"/>
        </w:rPr>
        <w:t xml:space="preserve"> logo-ul </w:t>
      </w:r>
      <w:proofErr w:type="spellStart"/>
      <w:r w:rsidRPr="004666BA">
        <w:rPr>
          <w:rFonts w:eastAsia="PMingLiU"/>
          <w:iCs/>
          <w:color w:val="000000" w:themeColor="text1"/>
          <w:sz w:val="24"/>
          <w:szCs w:val="24"/>
          <w:lang w:val="ro-MD" w:eastAsia="zh-CN"/>
        </w:rPr>
        <w:t>producătorului</w:t>
      </w:r>
      <w:proofErr w:type="spellEnd"/>
      <w:r w:rsidRPr="004666BA">
        <w:rPr>
          <w:rFonts w:eastAsia="PMingLiU"/>
          <w:iCs/>
          <w:color w:val="000000" w:themeColor="text1"/>
          <w:sz w:val="24"/>
          <w:szCs w:val="24"/>
          <w:lang w:val="ro-MD" w:eastAsia="zh-CN"/>
        </w:rPr>
        <w:br/>
        <w:t xml:space="preserve">- </w:t>
      </w:r>
      <w:proofErr w:type="spellStart"/>
      <w:r w:rsidRPr="004666BA">
        <w:rPr>
          <w:rFonts w:eastAsia="PMingLiU"/>
          <w:iCs/>
          <w:color w:val="000000" w:themeColor="text1"/>
          <w:sz w:val="24"/>
          <w:szCs w:val="24"/>
          <w:lang w:val="ro-MD" w:eastAsia="zh-CN"/>
        </w:rPr>
        <w:t>Codul</w:t>
      </w:r>
      <w:proofErr w:type="spellEnd"/>
      <w:r w:rsidRPr="004666BA">
        <w:rPr>
          <w:rFonts w:eastAsia="PMingLiU"/>
          <w:iCs/>
          <w:color w:val="000000" w:themeColor="text1"/>
          <w:sz w:val="24"/>
          <w:szCs w:val="24"/>
          <w:lang w:val="ro-MD" w:eastAsia="zh-CN"/>
        </w:rPr>
        <w:t xml:space="preserve"> </w:t>
      </w:r>
      <w:proofErr w:type="spellStart"/>
      <w:r w:rsidRPr="004666BA">
        <w:rPr>
          <w:rFonts w:eastAsia="PMingLiU"/>
          <w:iCs/>
          <w:color w:val="000000" w:themeColor="text1"/>
          <w:sz w:val="24"/>
          <w:szCs w:val="24"/>
          <w:lang w:val="ro-MD" w:eastAsia="zh-CN"/>
        </w:rPr>
        <w:t>instrumentului</w:t>
      </w:r>
      <w:proofErr w:type="spellEnd"/>
      <w:r w:rsidRPr="004666BA">
        <w:rPr>
          <w:rFonts w:eastAsia="PMingLiU"/>
          <w:iCs/>
          <w:color w:val="000000" w:themeColor="text1"/>
          <w:sz w:val="24"/>
          <w:szCs w:val="24"/>
          <w:lang w:val="ro-MD" w:eastAsia="zh-CN"/>
        </w:rPr>
        <w:br/>
        <w:t xml:space="preserve">- </w:t>
      </w:r>
      <w:proofErr w:type="spellStart"/>
      <w:r w:rsidRPr="004666BA">
        <w:rPr>
          <w:rFonts w:eastAsia="PMingLiU"/>
          <w:iCs/>
          <w:color w:val="000000" w:themeColor="text1"/>
          <w:sz w:val="24"/>
          <w:szCs w:val="24"/>
          <w:lang w:val="ro-MD" w:eastAsia="zh-CN"/>
        </w:rPr>
        <w:t>Țara</w:t>
      </w:r>
      <w:proofErr w:type="spellEnd"/>
      <w:r w:rsidRPr="004666BA">
        <w:rPr>
          <w:rFonts w:eastAsia="PMingLiU"/>
          <w:iCs/>
          <w:color w:val="000000" w:themeColor="text1"/>
          <w:sz w:val="24"/>
          <w:szCs w:val="24"/>
          <w:lang w:val="ro-MD" w:eastAsia="zh-CN"/>
        </w:rPr>
        <w:t xml:space="preserve"> de origine</w:t>
      </w:r>
      <w:r w:rsidRPr="004666BA">
        <w:rPr>
          <w:rFonts w:eastAsia="PMingLiU"/>
          <w:iCs/>
          <w:color w:val="000000" w:themeColor="text1"/>
          <w:sz w:val="24"/>
          <w:szCs w:val="24"/>
          <w:lang w:val="ro-MD" w:eastAsia="zh-CN"/>
        </w:rPr>
        <w:br/>
        <w:t>- Stainless (</w:t>
      </w:r>
      <w:proofErr w:type="spellStart"/>
      <w:r w:rsidRPr="004666BA">
        <w:rPr>
          <w:rFonts w:eastAsia="PMingLiU"/>
          <w:iCs/>
          <w:color w:val="000000" w:themeColor="text1"/>
          <w:sz w:val="24"/>
          <w:szCs w:val="24"/>
          <w:lang w:val="ro-MD" w:eastAsia="zh-CN"/>
        </w:rPr>
        <w:t>oțel</w:t>
      </w:r>
      <w:proofErr w:type="spellEnd"/>
      <w:r w:rsidRPr="004666BA">
        <w:rPr>
          <w:rFonts w:eastAsia="PMingLiU"/>
          <w:iCs/>
          <w:color w:val="000000" w:themeColor="text1"/>
          <w:sz w:val="24"/>
          <w:szCs w:val="24"/>
          <w:lang w:val="ro-MD" w:eastAsia="zh-CN"/>
        </w:rPr>
        <w:t xml:space="preserve"> inox)</w:t>
      </w:r>
      <w:r w:rsidRPr="004666BA">
        <w:rPr>
          <w:rFonts w:eastAsia="PMingLiU"/>
          <w:iCs/>
          <w:color w:val="000000" w:themeColor="text1"/>
          <w:sz w:val="24"/>
          <w:szCs w:val="24"/>
          <w:lang w:val="ro-MD" w:eastAsia="zh-CN"/>
        </w:rPr>
        <w:br/>
        <w:t xml:space="preserve">- </w:t>
      </w:r>
      <w:proofErr w:type="spellStart"/>
      <w:r w:rsidRPr="004666BA">
        <w:rPr>
          <w:rFonts w:eastAsia="PMingLiU"/>
          <w:iCs/>
          <w:color w:val="000000" w:themeColor="text1"/>
          <w:sz w:val="24"/>
          <w:szCs w:val="24"/>
          <w:lang w:val="ro-MD" w:eastAsia="zh-CN"/>
        </w:rPr>
        <w:t>Marcajul</w:t>
      </w:r>
      <w:proofErr w:type="spellEnd"/>
      <w:r w:rsidRPr="004666BA">
        <w:rPr>
          <w:rFonts w:eastAsia="PMingLiU"/>
          <w:iCs/>
          <w:color w:val="000000" w:themeColor="text1"/>
          <w:sz w:val="24"/>
          <w:szCs w:val="24"/>
          <w:lang w:val="ro-MD" w:eastAsia="zh-CN"/>
        </w:rPr>
        <w:t xml:space="preserve">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 xml:space="preserve">Termen de </w:t>
      </w:r>
      <w:proofErr w:type="spellStart"/>
      <w:r w:rsidRPr="002D452F">
        <w:rPr>
          <w:sz w:val="24"/>
          <w:szCs w:val="24"/>
          <w:lang w:val="ro-MD"/>
        </w:rPr>
        <w:t>garanție</w:t>
      </w:r>
      <w:proofErr w:type="spellEnd"/>
      <w:r w:rsidRPr="002D452F">
        <w:rPr>
          <w:sz w:val="24"/>
          <w:szCs w:val="24"/>
          <w:lang w:val="ro-MD"/>
        </w:rPr>
        <w:t xml:space="preserve"> minim 24 </w:t>
      </w:r>
      <w:proofErr w:type="spellStart"/>
      <w:r w:rsidRPr="002D452F">
        <w:rPr>
          <w:sz w:val="24"/>
          <w:szCs w:val="24"/>
          <w:lang w:val="ro-MD"/>
        </w:rPr>
        <w:t>luni</w:t>
      </w:r>
      <w:proofErr w:type="spellEnd"/>
      <w:r w:rsidRPr="002D452F">
        <w:rPr>
          <w:sz w:val="24"/>
          <w:szCs w:val="24"/>
          <w:lang w:val="ro-MD"/>
        </w:rPr>
        <w:t xml:space="preserve"> de la </w:t>
      </w:r>
      <w:proofErr w:type="spellStart"/>
      <w:r w:rsidRPr="002D452F">
        <w:rPr>
          <w:sz w:val="24"/>
          <w:szCs w:val="24"/>
          <w:lang w:val="ro-MD"/>
        </w:rPr>
        <w:t>livrarea</w:t>
      </w:r>
      <w:proofErr w:type="spellEnd"/>
      <w:r w:rsidRPr="002D452F">
        <w:rPr>
          <w:sz w:val="24"/>
          <w:szCs w:val="24"/>
          <w:lang w:val="ro-MD"/>
        </w:rPr>
        <w:t xml:space="preserve"> </w:t>
      </w:r>
      <w:proofErr w:type="spellStart"/>
      <w:r w:rsidRPr="002D452F">
        <w:rPr>
          <w:sz w:val="24"/>
          <w:szCs w:val="24"/>
          <w:lang w:val="ro-MD"/>
        </w:rPr>
        <w:t>bunului</w:t>
      </w:r>
      <w:proofErr w:type="spellEnd"/>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700DE8"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lastRenderedPageBreak/>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3624</Words>
  <Characters>26271</Characters>
  <Application>Microsoft Office Word</Application>
  <DocSecurity>0</DocSecurity>
  <Lines>218</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9</cp:revision>
  <cp:lastPrinted>2025-06-05T12:46:00Z</cp:lastPrinted>
  <dcterms:created xsi:type="dcterms:W3CDTF">2025-07-18T06:52:00Z</dcterms:created>
  <dcterms:modified xsi:type="dcterms:W3CDTF">2026-03-02T09:14:00Z</dcterms:modified>
</cp:coreProperties>
</file>