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Materiale de construcții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Nisip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Nisip natural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Nisip natural. Granulozitate continuă.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Nisip de carieră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Nisip de carieră, spălat.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Pietriș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Piatră spartă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Piatră spartă, fracția 20-40mm.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Piatră spartă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Piatră spartă, fracția 5-20mm.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Confecții din oțel pentru construcții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Armătură din oțel (oțel beton)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Armătură din oțel (oțel beton). Tip A3, d=8mm.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Armătură din oțel (oțel beton)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Armătură din oțel (oțel beton). Tip A3, d=10mm.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Armătură din oțel (oțel beton)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Armătură din oțel (oțel beton). Tip A3, d=12mm.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Țeavă profilată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Țeavă profilată 40x25x2mm.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Cuie pentru construcție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Cuie pentru construcție 3x80mm.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Cuie pentru construcție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Cuie pentru construcție 4x100mm.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Cuie pentru construcție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Cuie pentru construcție 4x120mm.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4.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Ciment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Ciment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Ciment bazic M-400.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Ciment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Ciment M-400, alb.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5.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Articole pentru zidărie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 xml:space="preserve">Blocuri pentru zidărie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Blocuri pentru zidărie, tip fortan 390x190x190mm.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 xml:space="preserve">Blocuri pentru zidărie 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Blocuri pentru zidărie, tip fortan 390x190x120mm.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Cărămidă ceramică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Cărămidă ceramică 250x120x65mm, plină.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6.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Plăci din lemn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Placă OSB-3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Placă OSB-3, 2500x1250x10mm.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Placă OSB-3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Placă OSB-3, 2500x1250x12mm.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7.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Alte articole în construcții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Plasă de șantier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Plasă de șantier. Culoare portocalie. În rulou 1x50m. Aplicare - pentru împrejmuire șantier.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Sfoară pentru construcții (zidărie)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Sfoară pentru construcții (zidărie). 1,5-2,0mm, 100m.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Sticlă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Sticlă transparentă, grosimea 4mm.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Adeziv universal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Adeziv universal activator 400mg + 125 g, de tip Somafix, pentru lucru la interior și exterior.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Adeziv pentru lemn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Adeziv pentru lemn, pentru lucrări de interior și exterior, de tip Kleiberit.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Var nestins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Var nestins piatră.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Materiale de construcții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750"/>
        <w:gridCol w:w="1391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Nisip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Nisip natural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vertAlign w:val="baseline"/>
                <w:lang w:eastAsia="zh-CN"/>
              </w:rPr>
              <w:t>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365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Nisip de carieră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vertAlign w:val="baseline"/>
                <w:lang w:eastAsia="zh-CN"/>
              </w:rPr>
              <w:t>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Pietriș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Piatră spartă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vertAlign w:val="baseline"/>
                <w:lang w:eastAsia="zh-CN"/>
              </w:rPr>
              <w:t>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Piatră spartă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vertAlign w:val="baseline"/>
                <w:lang w:eastAsia="zh-CN"/>
              </w:rPr>
              <w:t>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3.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Confecții din oțel pentru construcții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Armătură din oțel (oțel beton)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Armătură din oțel (oțel beton)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Armătură din oțel (oțel beton)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Țeavă profilată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Cuie pentru construcție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Cuie pentru construcție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Cuie pentru construcție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60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4.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Ciment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Ciment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60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Ciment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5.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Articole pentru zidărie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 xml:space="preserve">Blocuri pentru zidărie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vertAlign w:val="baseline"/>
                <w:lang w:eastAsia="zh-CN"/>
              </w:rPr>
              <w:t>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 xml:space="preserve">Blocuri pentru zidărie 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vertAlign w:val="baseline"/>
                <w:lang w:eastAsia="zh-CN"/>
              </w:rPr>
              <w:t>3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Cărămidă ceramică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15000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5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6.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Plăci din lemn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Placă OSB-3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Placă OSB-3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6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val="en-US" w:eastAsia="zh-CN" w:bidi="ar-SA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val="en-US" w:eastAsia="ro-RO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7.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Alte articole în construcții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Plasă de șantier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Sfoară pentru construcții (zidărie)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Sticlă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 w:bidi="ar-SA"/>
              </w:rPr>
              <w:t>m2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Adeziv universal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Adeziv pentru lemn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u w:val="none"/>
                <w:vertAlign w:val="baseline"/>
              </w:rPr>
            </w:pPr>
            <w:bookmarkStart w:id="1" w:name="_GoBack" w:colFirst="2" w:colLast="2"/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44110000-4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Var nestins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kg.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300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7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eastAsia="zh-CN" w:bidi="ar-SA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val="en-US" w:eastAsia="ro-RO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default" w:ascii="Times New Roman" w:hAnsi="Times New Roman" w:cs="Times New Roman"/>
          <w:b/>
          <w:bCs/>
          <w:u w:val="none"/>
        </w:rPr>
      </w:pPr>
      <w:r>
        <w:rPr>
          <w:rFonts w:hint="default" w:ascii="Times New Roman" w:hAnsi="Times New Roman" w:cs="Times New Roman"/>
          <w:b/>
          <w:bCs/>
          <w:u w:val="none"/>
        </w:rPr>
        <w:t>Note (se aplică pentru toate loturile):</w:t>
      </w:r>
    </w:p>
    <w:p>
      <w:pPr>
        <w:keepNext w:val="0"/>
        <w:keepLines w:val="0"/>
        <w:pageBreakBefore w:val="0"/>
        <w:widowControl/>
        <w:numPr>
          <w:ilvl w:val="0"/>
          <w:numId w:val="1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>col. 9 „Termenul de livrare/prestare”: conform</w:t>
      </w:r>
      <w:r>
        <w:rPr>
          <w:rFonts w:hint="default" w:ascii="Times New Roman" w:hAnsi="Times New Roman"/>
          <w:u w:val="none"/>
        </w:rPr>
        <w:t xml:space="preserve"> Anunțul de participare;</w:t>
      </w:r>
    </w:p>
    <w:p>
      <w:pPr>
        <w:keepNext w:val="0"/>
        <w:keepLines w:val="0"/>
        <w:pageBreakBefore w:val="0"/>
        <w:widowControl/>
        <w:numPr>
          <w:ilvl w:val="0"/>
          <w:numId w:val="1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10 „Clasificație bugetară (IBAN)”: </w:t>
      </w:r>
      <w:r>
        <w:rPr>
          <w:rFonts w:hint="default" w:ascii="Times New Roman" w:hAnsi="Times New Roman"/>
          <w:u w:val="none"/>
        </w:rPr>
        <w:t>MD39VI022510100000013MDL.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A4AB28E4"/>
    <w:multiLevelType w:val="singleLevel"/>
    <w:tmpl w:val="A4AB28E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AF9448AF"/>
    <w:multiLevelType w:val="singleLevel"/>
    <w:tmpl w:val="AF9448A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B58191C0"/>
    <w:multiLevelType w:val="singleLevel"/>
    <w:tmpl w:val="B58191C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C6EA276A"/>
    <w:multiLevelType w:val="singleLevel"/>
    <w:tmpl w:val="C6EA276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C76E0805"/>
    <w:multiLevelType w:val="singleLevel"/>
    <w:tmpl w:val="C76E080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D2BDB00E"/>
    <w:multiLevelType w:val="singleLevel"/>
    <w:tmpl w:val="D2BDB00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7">
    <w:nsid w:val="E35AF81E"/>
    <w:multiLevelType w:val="singleLevel"/>
    <w:tmpl w:val="E35AF81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8">
    <w:nsid w:val="23A52751"/>
    <w:multiLevelType w:val="singleLevel"/>
    <w:tmpl w:val="23A5275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9">
    <w:nsid w:val="2E3E12E5"/>
    <w:multiLevelType w:val="singleLevel"/>
    <w:tmpl w:val="2E3E12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0">
    <w:nsid w:val="2F771E87"/>
    <w:multiLevelType w:val="singleLevel"/>
    <w:tmpl w:val="2F771E8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1">
    <w:nsid w:val="55B59E5C"/>
    <w:multiLevelType w:val="singleLevel"/>
    <w:tmpl w:val="55B59E5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2">
    <w:nsid w:val="59D79D76"/>
    <w:multiLevelType w:val="singleLevel"/>
    <w:tmpl w:val="59D79D7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3">
    <w:nsid w:val="6A30F93B"/>
    <w:multiLevelType w:val="singleLevel"/>
    <w:tmpl w:val="6A30F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4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7"/>
  </w:num>
  <w:num w:numId="5">
    <w:abstractNumId w:val="12"/>
  </w:num>
  <w:num w:numId="6">
    <w:abstractNumId w:val="3"/>
  </w:num>
  <w:num w:numId="7">
    <w:abstractNumId w:val="5"/>
  </w:num>
  <w:num w:numId="8">
    <w:abstractNumId w:val="0"/>
  </w:num>
  <w:num w:numId="9">
    <w:abstractNumId w:val="4"/>
  </w:num>
  <w:num w:numId="10">
    <w:abstractNumId w:val="11"/>
  </w:num>
  <w:num w:numId="11">
    <w:abstractNumId w:val="8"/>
  </w:num>
  <w:num w:numId="12">
    <w:abstractNumId w:val="10"/>
  </w:num>
  <w:num w:numId="13">
    <w:abstractNumId w:val="2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341857"/>
    <w:rsid w:val="02462A4F"/>
    <w:rsid w:val="03962305"/>
    <w:rsid w:val="075B04E7"/>
    <w:rsid w:val="0856189A"/>
    <w:rsid w:val="0A1F41F1"/>
    <w:rsid w:val="0C722C9C"/>
    <w:rsid w:val="0D7F51EF"/>
    <w:rsid w:val="0DE66214"/>
    <w:rsid w:val="0DFA0062"/>
    <w:rsid w:val="10425480"/>
    <w:rsid w:val="11CF269B"/>
    <w:rsid w:val="124A57A9"/>
    <w:rsid w:val="13AE706D"/>
    <w:rsid w:val="140A5C07"/>
    <w:rsid w:val="14C31A74"/>
    <w:rsid w:val="15433EAE"/>
    <w:rsid w:val="15CF515F"/>
    <w:rsid w:val="16176152"/>
    <w:rsid w:val="1A235F91"/>
    <w:rsid w:val="1B0A44F5"/>
    <w:rsid w:val="1C8708F3"/>
    <w:rsid w:val="1CAF2C3E"/>
    <w:rsid w:val="1D1F7306"/>
    <w:rsid w:val="1DB03E28"/>
    <w:rsid w:val="1E2A35E1"/>
    <w:rsid w:val="1ED12D01"/>
    <w:rsid w:val="1EEC7A8C"/>
    <w:rsid w:val="22575BBF"/>
    <w:rsid w:val="233D0DFF"/>
    <w:rsid w:val="25917193"/>
    <w:rsid w:val="259D1413"/>
    <w:rsid w:val="28DE416E"/>
    <w:rsid w:val="2B8A559C"/>
    <w:rsid w:val="2FAB6462"/>
    <w:rsid w:val="30976DA2"/>
    <w:rsid w:val="3098299F"/>
    <w:rsid w:val="319934B1"/>
    <w:rsid w:val="32117518"/>
    <w:rsid w:val="32A40826"/>
    <w:rsid w:val="34D058C0"/>
    <w:rsid w:val="35B4714A"/>
    <w:rsid w:val="36202A8B"/>
    <w:rsid w:val="38286CC9"/>
    <w:rsid w:val="38874FCD"/>
    <w:rsid w:val="38A21BCA"/>
    <w:rsid w:val="3957406F"/>
    <w:rsid w:val="39E9692C"/>
    <w:rsid w:val="3CEE333F"/>
    <w:rsid w:val="3D98229D"/>
    <w:rsid w:val="3DF53D49"/>
    <w:rsid w:val="3DFF4976"/>
    <w:rsid w:val="442B4CA6"/>
    <w:rsid w:val="446A7138"/>
    <w:rsid w:val="493C0430"/>
    <w:rsid w:val="49991CBB"/>
    <w:rsid w:val="4A3459A1"/>
    <w:rsid w:val="4B2B3590"/>
    <w:rsid w:val="4B8F7878"/>
    <w:rsid w:val="4C6C31D0"/>
    <w:rsid w:val="4E1B06BB"/>
    <w:rsid w:val="515D3A2F"/>
    <w:rsid w:val="51816D85"/>
    <w:rsid w:val="51FD0610"/>
    <w:rsid w:val="53380017"/>
    <w:rsid w:val="533D68E5"/>
    <w:rsid w:val="540839FD"/>
    <w:rsid w:val="544F4A67"/>
    <w:rsid w:val="56FA0D19"/>
    <w:rsid w:val="577F10CA"/>
    <w:rsid w:val="578F06BB"/>
    <w:rsid w:val="579F77F4"/>
    <w:rsid w:val="58D6288E"/>
    <w:rsid w:val="59051627"/>
    <w:rsid w:val="5AC72C37"/>
    <w:rsid w:val="5C341831"/>
    <w:rsid w:val="5CF43F2D"/>
    <w:rsid w:val="5E940365"/>
    <w:rsid w:val="610A2A1F"/>
    <w:rsid w:val="61D80EC5"/>
    <w:rsid w:val="681B32D5"/>
    <w:rsid w:val="69AC0C58"/>
    <w:rsid w:val="6AF75CE4"/>
    <w:rsid w:val="6B52785D"/>
    <w:rsid w:val="6DE34AE4"/>
    <w:rsid w:val="6E3C219F"/>
    <w:rsid w:val="71F22B08"/>
    <w:rsid w:val="72E36382"/>
    <w:rsid w:val="733D60BC"/>
    <w:rsid w:val="7477213F"/>
    <w:rsid w:val="74BD341A"/>
    <w:rsid w:val="75CD2DB2"/>
    <w:rsid w:val="768F6393"/>
    <w:rsid w:val="7AE377C7"/>
    <w:rsid w:val="7B0B2BDE"/>
    <w:rsid w:val="7BF628C7"/>
    <w:rsid w:val="7C4F1F14"/>
    <w:rsid w:val="7E7365A2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2023-03-02T15:26:32Z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0BA8C2FB91DC4F99A47ACCBD6D4A8CE8</vt:lpwstr>
  </property>
</Properties>
</file>