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DEDA4" w14:textId="77777777" w:rsidR="00566AF9" w:rsidRPr="009600A8" w:rsidRDefault="00472C80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</w:rPr>
      </w:pPr>
      <w:r w:rsidRPr="009600A8">
        <w:rPr>
          <w:sz w:val="28"/>
          <w:szCs w:val="28"/>
        </w:rPr>
        <w:t>Caiet de sarcini</w:t>
      </w:r>
    </w:p>
    <w:p w14:paraId="06327FD4" w14:textId="2E698986" w:rsidR="00566AF9" w:rsidRPr="009600A8" w:rsidRDefault="00472C80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  <w:lang w:val="ro-RO"/>
        </w:rPr>
      </w:pPr>
      <w:r w:rsidRPr="009600A8">
        <w:rPr>
          <w:sz w:val="28"/>
          <w:szCs w:val="28"/>
        </w:rPr>
        <w:t xml:space="preserve">privind </w:t>
      </w:r>
      <w:r w:rsidRPr="009600A8">
        <w:rPr>
          <w:sz w:val="28"/>
          <w:szCs w:val="28"/>
          <w:lang w:val="ro-RO"/>
        </w:rPr>
        <w:t xml:space="preserve">specificațiile tehnice la </w:t>
      </w:r>
      <w:r w:rsidRPr="009600A8">
        <w:rPr>
          <w:sz w:val="28"/>
          <w:szCs w:val="28"/>
        </w:rPr>
        <w:t xml:space="preserve">achiziționarea </w:t>
      </w:r>
      <w:r w:rsidR="00FA5566">
        <w:rPr>
          <w:sz w:val="28"/>
          <w:szCs w:val="28"/>
        </w:rPr>
        <w:t>vehiculului de manipulare cu dispo</w:t>
      </w:r>
      <w:r w:rsidR="00304B11">
        <w:rPr>
          <w:sz w:val="28"/>
          <w:szCs w:val="28"/>
        </w:rPr>
        <w:t>z</w:t>
      </w:r>
      <w:bookmarkStart w:id="0" w:name="_GoBack"/>
      <w:bookmarkEnd w:id="0"/>
      <w:r w:rsidR="00FA5566">
        <w:rPr>
          <w:sz w:val="28"/>
          <w:szCs w:val="28"/>
        </w:rPr>
        <w:t>itive de ridicare</w:t>
      </w:r>
      <w:r w:rsidR="009600A8" w:rsidRPr="009600A8">
        <w:rPr>
          <w:sz w:val="28"/>
          <w:szCs w:val="28"/>
        </w:rPr>
        <w:t>.</w:t>
      </w:r>
    </w:p>
    <w:p w14:paraId="5A5E93EC" w14:textId="77777777" w:rsidR="00566AF9" w:rsidRPr="009600A8" w:rsidRDefault="00566AF9">
      <w:pPr>
        <w:pStyle w:val="Bodytext20"/>
        <w:shd w:val="clear" w:color="auto" w:fill="auto"/>
        <w:tabs>
          <w:tab w:val="left" w:pos="354"/>
        </w:tabs>
        <w:spacing w:before="0" w:after="0" w:line="298" w:lineRule="exact"/>
        <w:jc w:val="center"/>
        <w:rPr>
          <w:sz w:val="28"/>
          <w:szCs w:val="28"/>
        </w:rPr>
      </w:pPr>
    </w:p>
    <w:tbl>
      <w:tblPr>
        <w:tblW w:w="5000" w:type="pct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262"/>
        <w:gridCol w:w="1255"/>
        <w:gridCol w:w="1171"/>
        <w:gridCol w:w="993"/>
        <w:gridCol w:w="4433"/>
      </w:tblGrid>
      <w:tr w:rsidR="00566AF9" w14:paraId="457F9782" w14:textId="77777777" w:rsidTr="0005196F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DAF81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Nr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br/>
              <w:t>d/o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22E1D9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zh-CN"/>
              </w:rPr>
              <w:t>Cod CPV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3F1095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BFA4C" w14:textId="77777777" w:rsidR="00566AF9" w:rsidRDefault="00472C80">
            <w:pPr>
              <w:spacing w:after="0" w:line="254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6E0B1B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4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ACC7F2" w14:textId="77777777" w:rsidR="00566AF9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referinţă</w:t>
            </w:r>
          </w:p>
        </w:tc>
      </w:tr>
      <w:tr w:rsidR="00566AF9" w14:paraId="2FD8450E" w14:textId="77777777" w:rsidTr="0005196F">
        <w:trPr>
          <w:trHeight w:val="345"/>
        </w:trPr>
        <w:tc>
          <w:tcPr>
            <w:tcW w:w="96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bottom"/>
          </w:tcPr>
          <w:p w14:paraId="4AE43529" w14:textId="77777777" w:rsidR="00566AF9" w:rsidRPr="0005196F" w:rsidRDefault="00472C80" w:rsidP="0005196F">
            <w:pPr>
              <w:spacing w:after="0" w:line="254" w:lineRule="auto"/>
              <w:rPr>
                <w:rFonts w:ascii="Times New Roman" w:eastAsia="Calibri" w:hAnsi="Times New Roman" w:cs="Times New Roman"/>
                <w:sz w:val="28"/>
                <w:szCs w:val="28"/>
                <w:lang w:val="ro-RO" w:eastAsia="ru-RU"/>
              </w:rPr>
            </w:pPr>
            <w:r w:rsidRPr="0005196F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 w:eastAsia="ru-RU"/>
              </w:rPr>
              <w:t xml:space="preserve">Lot 1  </w:t>
            </w:r>
            <w:r w:rsidRPr="0005196F">
              <w:rPr>
                <w:rFonts w:ascii="Times New Roman" w:eastAsia="Calibri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  <w:r w:rsidRPr="0005196F">
              <w:rPr>
                <w:rFonts w:ascii="Times New Roman" w:eastAsia="Calibri" w:hAnsi="Times New Roman" w:cs="Times New Roman"/>
                <w:b/>
                <w:sz w:val="28"/>
                <w:szCs w:val="28"/>
                <w:lang w:val="ro-RO" w:eastAsia="ru-RU"/>
              </w:rPr>
              <w:t>Autovehicul</w:t>
            </w:r>
          </w:p>
        </w:tc>
      </w:tr>
      <w:tr w:rsidR="00566AF9" w14:paraId="2276AA67" w14:textId="77777777" w:rsidTr="0096393D">
        <w:trPr>
          <w:trHeight w:val="698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DDF7CA" w14:textId="77777777" w:rsidR="00566AF9" w:rsidRPr="008F1F08" w:rsidRDefault="00472C80">
            <w:pPr>
              <w:spacing w:after="0"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8F1F0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77C1B8" w14:textId="5926B961" w:rsidR="00566AF9" w:rsidRPr="009600A8" w:rsidRDefault="009600A8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9600A8">
              <w:rPr>
                <w:rFonts w:ascii="Times New Roman" w:hAnsi="Times New Roman" w:cs="Times New Roman"/>
                <w:sz w:val="20"/>
                <w:szCs w:val="20"/>
              </w:rPr>
              <w:t>42415</w:t>
            </w:r>
            <w:r w:rsidR="00FA556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600A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A55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3FFA3690" w14:textId="051D0A87" w:rsidR="00FA5566" w:rsidRPr="00FA5566" w:rsidRDefault="00FA5566" w:rsidP="00FA5566">
            <w:pPr>
              <w:pStyle w:val="Bodytext20"/>
              <w:shd w:val="clear" w:color="auto" w:fill="auto"/>
              <w:tabs>
                <w:tab w:val="left" w:pos="354"/>
              </w:tabs>
              <w:spacing w:before="0" w:after="0" w:line="298" w:lineRule="exact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V</w:t>
            </w:r>
            <w:r w:rsidRPr="00FA5566">
              <w:rPr>
                <w:sz w:val="20"/>
                <w:szCs w:val="20"/>
              </w:rPr>
              <w:t>ehicul de manipulare cu dispositive de ridicare.</w:t>
            </w:r>
          </w:p>
          <w:p w14:paraId="19819490" w14:textId="77777777" w:rsidR="00566AF9" w:rsidRDefault="00566AF9">
            <w:pPr>
              <w:spacing w:after="0" w:line="252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B2D0C64" w14:textId="77777777" w:rsidR="00566AF9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 xml:space="preserve"> 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2A411506" w14:textId="77777777" w:rsidR="00566AF9" w:rsidRDefault="00472C8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44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DD03F9A" w14:textId="77777777" w:rsidR="00566AF9" w:rsidRDefault="00472C80" w:rsidP="009600A8">
            <w:pPr>
              <w:spacing w:after="0"/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Caracteristici de bază: </w:t>
            </w:r>
          </w:p>
          <w:p w14:paraId="5924C82B" w14:textId="46297EB0" w:rsidR="00566AF9" w:rsidRDefault="00472C80" w:rsidP="009600A8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Motorizare: Diesel; </w:t>
            </w:r>
          </w:p>
          <w:p w14:paraId="731FEF90" w14:textId="311ED91C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Anul fabricatie - 2025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2B364E44" w14:textId="6F3EDA34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Ore - 0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5D65505B" w14:textId="7BD17253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Stare - Nou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12C8A21B" w14:textId="23DE32F7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Sarcina nominală – 2500 kg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35FFA0A1" w14:textId="36F7B5A8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Centru de greutate sarcină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–</w:t>
            </w:r>
            <w:r w:rsidR="00FA36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500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2AC20A85" w14:textId="1A34814F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Tip catarg/unghiul de basculare fată/spate - standard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711A5579" w14:textId="29744D46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Capacitatea  reziduală la înalțime maximă -2300 kg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1A4DF5E6" w14:textId="33E6F7D6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Înalțimea catarg coborat – 2060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3BDF449C" w14:textId="4B2D5F2F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Înălțime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maximă ridicare furci – 3000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7F57D628" w14:textId="384C73F6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Înalțime cabină – 2130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67BFB34A" w14:textId="62499ACE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Lațime tatală – 1150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404E1A57" w14:textId="17C76B05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Dimensiuni furci/translație lateral -1200mm/120mm/40mm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0F554A22" w14:textId="6C087A80" w:rsidR="00566AF9" w:rsidRDefault="00472C80" w:rsidP="0056290F">
            <w:pPr>
              <w:spacing w:after="0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F376A5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Raza de întoarcere – 2170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5609BB9D" w14:textId="572012E5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2A41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Latime culuar de lucru palet pe lung – 4352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4E6F57E4" w14:textId="6FBAE669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2A41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Lungime culuar de lucru palet pe la</w:t>
            </w:r>
            <w:r w:rsidR="0056290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t – 4152 mm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208BA836" w14:textId="32D07BDB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56290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Controlul funcțiilor hidraulice – manete de contol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28C0E60D" w14:textId="5A77148C" w:rsidR="00566AF9" w:rsidRDefault="00472C80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56290F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Atasamente – Miscare lateral a furcilor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255C298F" w14:textId="29E7C3B2" w:rsidR="0056290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 Roți support / Roți tracțiune – pneumatic;</w:t>
            </w:r>
          </w:p>
          <w:p w14:paraId="3B4B459A" w14:textId="0333D4BB" w:rsidR="0056290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 Rampa maxima – 24/20;</w:t>
            </w:r>
          </w:p>
          <w:p w14:paraId="7674B16B" w14:textId="467776A3" w:rsidR="0056290F" w:rsidRDefault="0056290F" w:rsidP="0056290F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 Viteza maxima cu / fara sarcin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ă – 20/20 km/h;</w:t>
            </w:r>
          </w:p>
          <w:p w14:paraId="642C429A" w14:textId="1AB29310" w:rsidR="0056290F" w:rsidRPr="0056290F" w:rsidRDefault="0056290F" w:rsidP="00C15F07">
            <w:pPr>
              <w:spacing w:after="0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ro-RO" w:eastAsia="zh-CN" w:bidi="ar"/>
              </w:rPr>
              <w:t>- Baterie – 12 V;</w:t>
            </w:r>
          </w:p>
          <w:p w14:paraId="0B4650AD" w14:textId="01C3A980" w:rsidR="00566AF9" w:rsidRDefault="00C15F07" w:rsidP="009600A8">
            <w:pPr>
              <w:spacing w:after="0" w:line="240" w:lineRule="auto"/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Optiuni</w:t>
            </w:r>
            <w:r w:rsidR="00472C80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: </w:t>
            </w:r>
          </w:p>
          <w:p w14:paraId="2391A90F" w14:textId="1C094B1D" w:rsidR="00566AF9" w:rsidRDefault="00472C80" w:rsidP="009600A8">
            <w:pPr>
              <w:spacing w:after="0" w:line="240" w:lineRule="auto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2A41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Lumini led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260F5E5F" w14:textId="30941F10" w:rsidR="00566AF9" w:rsidRDefault="00472C80" w:rsidP="009600A8">
            <w:pPr>
              <w:spacing w:after="0" w:line="240" w:lineRule="auto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2A41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Scaun confort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; </w:t>
            </w:r>
          </w:p>
          <w:p w14:paraId="28EF74CC" w14:textId="31B8DFE2" w:rsidR="00566AF9" w:rsidRDefault="00472C80" w:rsidP="009600A8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2A4167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Esapament vertical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;</w:t>
            </w:r>
          </w:p>
          <w:p w14:paraId="52DB38B0" w14:textId="7A1ABDFF" w:rsidR="00C15F07" w:rsidRDefault="009600A8" w:rsidP="009600A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Dotari</w:t>
            </w:r>
            <w:r w:rsidR="00C15F07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: </w:t>
            </w:r>
          </w:p>
          <w:p w14:paraId="02ED4830" w14:textId="7F48B65A" w:rsidR="00C15F07" w:rsidRDefault="00C15F07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5F07">
              <w:rPr>
                <w:rFonts w:ascii="Times New Roman" w:hAnsi="Times New Roman" w:cs="Times New Roman"/>
                <w:sz w:val="20"/>
                <w:szCs w:val="20"/>
              </w:rPr>
              <w:t>Lumini fata – spate, system avertizare la mersul inapoi, girofar;</w:t>
            </w:r>
          </w:p>
          <w:p w14:paraId="23888732" w14:textId="3F83FCA2" w:rsidR="00C15F07" w:rsidRDefault="00C15F07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-Scaun operator deplasabil catre fata, spate,sus sau jos pentru marirea</w:t>
            </w:r>
            <w:r w:rsidR="009600A8">
              <w:rPr>
                <w:rFonts w:ascii="Times New Roman" w:hAnsi="Times New Roman" w:cs="Times New Roman"/>
                <w:sz w:val="20"/>
                <w:szCs w:val="20"/>
              </w:rPr>
              <w:t xml:space="preserve"> unghiului de urmarire a sarcinii la înalțime maximă.</w:t>
            </w:r>
          </w:p>
          <w:p w14:paraId="1C71BFE3" w14:textId="3A00CB9E" w:rsidR="00C15F07" w:rsidRPr="009600A8" w:rsidRDefault="009600A8" w:rsidP="009600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-Consola display cu afisarea orelor de serviciu, pozitiei directiei de mers, nivel combustibil;</w:t>
            </w:r>
          </w:p>
          <w:p w14:paraId="05608217" w14:textId="77777777" w:rsidR="00566AF9" w:rsidRDefault="00472C80" w:rsidP="009600A8">
            <w:pPr>
              <w:spacing w:after="0" w:line="240" w:lineRule="auto"/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Caracteristici suplimentare: </w:t>
            </w:r>
          </w:p>
          <w:p w14:paraId="4D5673E5" w14:textId="09B3CB5E" w:rsidR="00566AF9" w:rsidRDefault="00472C80" w:rsidP="009600A8">
            <w:pPr>
              <w:spacing w:after="0" w:line="240" w:lineRule="auto"/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 xml:space="preserve">Termen de garanţie </w:t>
            </w:r>
            <w:r w:rsidR="0056290F"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 xml:space="preserve"> min</w:t>
            </w:r>
            <w:r w:rsidR="00D56892"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>im</w:t>
            </w:r>
            <w:r w:rsidR="0056290F"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 xml:space="preserve"> </w:t>
            </w:r>
            <w:r w:rsidR="002A4167"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>24</w:t>
            </w:r>
            <w:r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 xml:space="preserve"> </w:t>
            </w:r>
            <w:r w:rsidR="002A4167"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>luni sau 1800 ore</w:t>
            </w:r>
            <w:r w:rsidRPr="008F1F08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u w:val="single"/>
                <w:lang w:eastAsia="zh-CN" w:bidi="ar"/>
              </w:rPr>
              <w:t>;</w:t>
            </w: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</w:p>
          <w:p w14:paraId="732142C6" w14:textId="00EE2CB9" w:rsidR="00900B5D" w:rsidRDefault="00472C80" w:rsidP="00C15F0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900B5D" w:rsidRPr="00900B5D">
              <w:rPr>
                <w:rFonts w:ascii="Times New Roman" w:hAnsi="Times New Roman" w:cs="Times New Roman"/>
                <w:sz w:val="20"/>
                <w:szCs w:val="20"/>
              </w:rPr>
              <w:t xml:space="preserve">Ofertantul câștigător va suporta toate cheltuielile aferente livrării autoîncărcătorului, inclusiv transportul, încărcarea, descărcarea și orice alte cheltuieli necesare pentru livrarea bunului la destinația indicată de Cumpărător. </w:t>
            </w:r>
          </w:p>
          <w:p w14:paraId="79BB5346" w14:textId="10F40556" w:rsidR="00566AF9" w:rsidRPr="0096393D" w:rsidRDefault="00472C80" w:rsidP="0096393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 </w:t>
            </w:r>
            <w:r w:rsidR="00900B5D" w:rsidRPr="00F6468B">
              <w:rPr>
                <w:rFonts w:ascii="Times New Roman" w:hAnsi="Times New Roman" w:cs="Times New Roman"/>
                <w:sz w:val="20"/>
                <w:szCs w:val="20"/>
                <w:highlight w:val="yellow"/>
                <w:u w:val="single"/>
              </w:rPr>
              <w:t>Termen de livrare 30 zile, din momentul încheierii contractului.</w:t>
            </w:r>
          </w:p>
        </w:tc>
      </w:tr>
      <w:tr w:rsidR="00566AF9" w14:paraId="269343A7" w14:textId="77777777" w:rsidTr="0005196F">
        <w:trPr>
          <w:trHeight w:val="372"/>
        </w:trPr>
        <w:tc>
          <w:tcPr>
            <w:tcW w:w="96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D740291" w14:textId="14AEF08F" w:rsidR="00566AF9" w:rsidRPr="0005196F" w:rsidRDefault="00472C80" w:rsidP="0005196F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  <w:t xml:space="preserve">Valoarea totală estimată (fără TVA) constituie </w:t>
            </w:r>
            <w:r w:rsidR="00FA5566"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181</w:t>
            </w: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A5566"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00</w:t>
            </w:r>
            <w:r w:rsidRPr="0005196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u-RU"/>
              </w:rPr>
              <w:t>, 00 Lei</w:t>
            </w:r>
          </w:p>
        </w:tc>
      </w:tr>
    </w:tbl>
    <w:p w14:paraId="3C77828A" w14:textId="77777777" w:rsidR="00D56892" w:rsidRDefault="00D56892">
      <w:pPr>
        <w:pStyle w:val="Footer"/>
        <w:jc w:val="both"/>
        <w:rPr>
          <w:rFonts w:ascii="Arial" w:hAnsi="Arial"/>
          <w:sz w:val="8"/>
          <w:szCs w:val="16"/>
          <w:lang w:val="en-US"/>
        </w:rPr>
      </w:pPr>
    </w:p>
    <w:p w14:paraId="075192DF" w14:textId="77777777" w:rsidR="007475A2" w:rsidRDefault="007475A2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</w:rPr>
      </w:pPr>
    </w:p>
    <w:p w14:paraId="63D41CBD" w14:textId="15F2ACFC" w:rsidR="00566AF9" w:rsidRDefault="00566AF9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b/>
          <w:bCs/>
        </w:rPr>
      </w:pPr>
    </w:p>
    <w:p w14:paraId="19E2F918" w14:textId="77777777" w:rsidR="009F1B0F" w:rsidRDefault="009F1B0F">
      <w:pPr>
        <w:pStyle w:val="Bodytext20"/>
        <w:shd w:val="clear" w:color="auto" w:fill="auto"/>
        <w:tabs>
          <w:tab w:val="left" w:pos="354"/>
        </w:tabs>
        <w:spacing w:before="0" w:after="0" w:line="360" w:lineRule="auto"/>
      </w:pPr>
    </w:p>
    <w:sectPr w:rsidR="009F1B0F" w:rsidSect="0096393D">
      <w:pgSz w:w="12240" w:h="15840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D594A9" w14:textId="77777777" w:rsidR="00472C80" w:rsidRDefault="00472C80">
      <w:pPr>
        <w:spacing w:line="240" w:lineRule="auto"/>
      </w:pPr>
      <w:r>
        <w:separator/>
      </w:r>
    </w:p>
  </w:endnote>
  <w:endnote w:type="continuationSeparator" w:id="0">
    <w:p w14:paraId="37CA979D" w14:textId="77777777" w:rsidR="00472C80" w:rsidRDefault="00472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4B9F2" w14:textId="77777777" w:rsidR="00472C80" w:rsidRDefault="00472C80">
      <w:pPr>
        <w:spacing w:after="0"/>
      </w:pPr>
      <w:r>
        <w:separator/>
      </w:r>
    </w:p>
  </w:footnote>
  <w:footnote w:type="continuationSeparator" w:id="0">
    <w:p w14:paraId="2BBA69FD" w14:textId="77777777" w:rsidR="00472C80" w:rsidRDefault="00472C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62CEE"/>
    <w:multiLevelType w:val="hybridMultilevel"/>
    <w:tmpl w:val="7354DCC0"/>
    <w:lvl w:ilvl="0" w:tplc="E34ED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A399A"/>
    <w:multiLevelType w:val="hybridMultilevel"/>
    <w:tmpl w:val="9D520434"/>
    <w:lvl w:ilvl="0" w:tplc="DA72F1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A4CC7"/>
    <w:multiLevelType w:val="hybridMultilevel"/>
    <w:tmpl w:val="806C3808"/>
    <w:lvl w:ilvl="0" w:tplc="B152313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  <w:color w:val="000000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63"/>
    <w:rsid w:val="000170E9"/>
    <w:rsid w:val="00024C28"/>
    <w:rsid w:val="0005196F"/>
    <w:rsid w:val="00093280"/>
    <w:rsid w:val="000C255F"/>
    <w:rsid w:val="000D6F9E"/>
    <w:rsid w:val="00113AE8"/>
    <w:rsid w:val="0011530D"/>
    <w:rsid w:val="001A5055"/>
    <w:rsid w:val="001A7081"/>
    <w:rsid w:val="001E61CE"/>
    <w:rsid w:val="00222151"/>
    <w:rsid w:val="00234808"/>
    <w:rsid w:val="00243A6B"/>
    <w:rsid w:val="00282546"/>
    <w:rsid w:val="002A4167"/>
    <w:rsid w:val="002B5FB7"/>
    <w:rsid w:val="002C4453"/>
    <w:rsid w:val="00304B11"/>
    <w:rsid w:val="003556A3"/>
    <w:rsid w:val="0036455C"/>
    <w:rsid w:val="00394290"/>
    <w:rsid w:val="003E1DBC"/>
    <w:rsid w:val="003F6A87"/>
    <w:rsid w:val="004415B0"/>
    <w:rsid w:val="00444C58"/>
    <w:rsid w:val="00460671"/>
    <w:rsid w:val="00472C80"/>
    <w:rsid w:val="00526A44"/>
    <w:rsid w:val="00540A79"/>
    <w:rsid w:val="00554D67"/>
    <w:rsid w:val="00554E0E"/>
    <w:rsid w:val="0056290F"/>
    <w:rsid w:val="00566AF9"/>
    <w:rsid w:val="00576503"/>
    <w:rsid w:val="005844D2"/>
    <w:rsid w:val="005B3BA6"/>
    <w:rsid w:val="0061483E"/>
    <w:rsid w:val="00630963"/>
    <w:rsid w:val="00677ED6"/>
    <w:rsid w:val="006A2213"/>
    <w:rsid w:val="006C2EEF"/>
    <w:rsid w:val="006C3466"/>
    <w:rsid w:val="007203DD"/>
    <w:rsid w:val="007475A2"/>
    <w:rsid w:val="007C06DE"/>
    <w:rsid w:val="007C1BD6"/>
    <w:rsid w:val="007D0657"/>
    <w:rsid w:val="007D63C6"/>
    <w:rsid w:val="007E527E"/>
    <w:rsid w:val="00821F4D"/>
    <w:rsid w:val="008371A8"/>
    <w:rsid w:val="00862386"/>
    <w:rsid w:val="008879C3"/>
    <w:rsid w:val="008E2BE4"/>
    <w:rsid w:val="008F1F08"/>
    <w:rsid w:val="00900B5D"/>
    <w:rsid w:val="0090417E"/>
    <w:rsid w:val="009600A8"/>
    <w:rsid w:val="0096393D"/>
    <w:rsid w:val="0096453B"/>
    <w:rsid w:val="0099592A"/>
    <w:rsid w:val="009D1B1A"/>
    <w:rsid w:val="009F02DF"/>
    <w:rsid w:val="009F1B0F"/>
    <w:rsid w:val="009F2AD4"/>
    <w:rsid w:val="00A04BB4"/>
    <w:rsid w:val="00A17358"/>
    <w:rsid w:val="00A84A7D"/>
    <w:rsid w:val="00AD3D7E"/>
    <w:rsid w:val="00AE398E"/>
    <w:rsid w:val="00B36CD9"/>
    <w:rsid w:val="00B84334"/>
    <w:rsid w:val="00C158CA"/>
    <w:rsid w:val="00C15F07"/>
    <w:rsid w:val="00C22751"/>
    <w:rsid w:val="00C51853"/>
    <w:rsid w:val="00C6170B"/>
    <w:rsid w:val="00C8009E"/>
    <w:rsid w:val="00D17C39"/>
    <w:rsid w:val="00D56892"/>
    <w:rsid w:val="00D86055"/>
    <w:rsid w:val="00DD5106"/>
    <w:rsid w:val="00DE1C15"/>
    <w:rsid w:val="00E25AFD"/>
    <w:rsid w:val="00E423CB"/>
    <w:rsid w:val="00EA3949"/>
    <w:rsid w:val="00F16056"/>
    <w:rsid w:val="00F17D63"/>
    <w:rsid w:val="00F376A5"/>
    <w:rsid w:val="00F6468B"/>
    <w:rsid w:val="00F90C6C"/>
    <w:rsid w:val="00FA3667"/>
    <w:rsid w:val="00FA5566"/>
    <w:rsid w:val="0E492662"/>
    <w:rsid w:val="31E704DD"/>
    <w:rsid w:val="70651E05"/>
    <w:rsid w:val="79E3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E375"/>
  <w15:docId w15:val="{3E82A31A-EE12-4D24-B6FF-32CBC17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  <w:spacing w:line="256" w:lineRule="auto"/>
    </w:pPr>
    <w:rPr>
      <w:rFonts w:ascii="Calibri" w:eastAsia="Times New Roman" w:hAnsi="Calibri" w:cs="Times New Roman"/>
      <w:lang w:val="en-GB"/>
    </w:rPr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Times New Roman" w:hAnsi="Calibri" w:cs="Times New Roman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C15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892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5100F-C95C-4C63-A9E6-460F2440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Livia Cojocari</cp:lastModifiedBy>
  <cp:revision>20</cp:revision>
  <cp:lastPrinted>2026-05-25T06:26:00Z</cp:lastPrinted>
  <dcterms:created xsi:type="dcterms:W3CDTF">2026-05-25T06:26:00Z</dcterms:created>
  <dcterms:modified xsi:type="dcterms:W3CDTF">2026-06-08T13:09:00Z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FDBB38B8798341CDB92681D532B26177_13</vt:lpwstr>
  </property>
</Properties>
</file>