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B0E67" w14:textId="77777777" w:rsidR="00901F12" w:rsidRPr="0013633C" w:rsidRDefault="00901F12" w:rsidP="00901F12">
      <w:pPr>
        <w:jc w:val="center"/>
        <w:rPr>
          <w:rFonts w:ascii="Cambria" w:hAnsi="Cambria" w:cs="Times New Roman"/>
          <w:b/>
          <w:bCs/>
          <w:sz w:val="24"/>
          <w:szCs w:val="24"/>
        </w:rPr>
      </w:pPr>
      <w:r w:rsidRPr="0013633C">
        <w:rPr>
          <w:rFonts w:ascii="Cambria" w:hAnsi="Cambria" w:cs="Times New Roman"/>
          <w:b/>
          <w:bCs/>
          <w:sz w:val="24"/>
          <w:szCs w:val="24"/>
        </w:rPr>
        <w:t>ANUNȚ / INVITAȚIE DE PARTICIPARE</w:t>
      </w:r>
    </w:p>
    <w:p w14:paraId="624433DF" w14:textId="77777777" w:rsidR="00901F12" w:rsidRPr="0013633C" w:rsidRDefault="00901F12" w:rsidP="00FC62BD">
      <w:pPr>
        <w:spacing w:after="0"/>
        <w:jc w:val="center"/>
        <w:rPr>
          <w:rFonts w:ascii="Cambria" w:hAnsi="Cambria" w:cs="Times New Roman"/>
          <w:sz w:val="24"/>
          <w:szCs w:val="24"/>
        </w:rPr>
      </w:pPr>
      <w:r w:rsidRPr="0013633C">
        <w:rPr>
          <w:rFonts w:ascii="Cambria" w:hAnsi="Cambria" w:cs="Times New Roman"/>
          <w:sz w:val="24"/>
          <w:szCs w:val="24"/>
        </w:rPr>
        <w:t>Proiectul:</w:t>
      </w:r>
    </w:p>
    <w:p w14:paraId="6D86E387" w14:textId="77777777" w:rsidR="00901F12" w:rsidRPr="0013633C" w:rsidRDefault="00901F12" w:rsidP="00FC62BD">
      <w:pPr>
        <w:spacing w:after="0"/>
        <w:jc w:val="center"/>
        <w:rPr>
          <w:rFonts w:ascii="Cambria" w:hAnsi="Cambria" w:cs="Times New Roman"/>
          <w:sz w:val="24"/>
          <w:szCs w:val="24"/>
        </w:rPr>
      </w:pPr>
      <w:bookmarkStart w:id="0" w:name="_Hlk163146292"/>
      <w:r w:rsidRPr="0013633C">
        <w:rPr>
          <w:rFonts w:ascii="Cambria" w:hAnsi="Cambria" w:cs="Times New Roman"/>
          <w:sz w:val="24"/>
          <w:szCs w:val="24"/>
        </w:rPr>
        <w:t>In baza acordului de parteneriat între IMSP IMC și UNFPA Moldova,</w:t>
      </w:r>
    </w:p>
    <w:p w14:paraId="6AD392FF" w14:textId="77777777" w:rsidR="00901F12" w:rsidRPr="0013633C" w:rsidRDefault="00901F12" w:rsidP="00FC62BD">
      <w:pPr>
        <w:spacing w:after="0"/>
        <w:jc w:val="center"/>
        <w:rPr>
          <w:rFonts w:ascii="Cambria" w:hAnsi="Cambria" w:cs="Times New Roman"/>
          <w:sz w:val="24"/>
          <w:szCs w:val="24"/>
        </w:rPr>
      </w:pPr>
      <w:r w:rsidRPr="0013633C">
        <w:rPr>
          <w:rFonts w:ascii="Cambria" w:hAnsi="Cambria" w:cs="Times New Roman"/>
          <w:sz w:val="24"/>
          <w:szCs w:val="24"/>
        </w:rPr>
        <w:t xml:space="preserve"> conform </w:t>
      </w:r>
    </w:p>
    <w:p w14:paraId="51BB42A3" w14:textId="2418EBD9" w:rsidR="00901F12" w:rsidRPr="0013633C" w:rsidRDefault="00901F12" w:rsidP="00FC62BD">
      <w:pPr>
        <w:spacing w:after="0"/>
        <w:jc w:val="center"/>
        <w:rPr>
          <w:rFonts w:ascii="Cambria" w:hAnsi="Cambria" w:cs="Times New Roman"/>
          <w:sz w:val="24"/>
          <w:szCs w:val="24"/>
        </w:rPr>
      </w:pPr>
      <w:r w:rsidRPr="0013633C">
        <w:rPr>
          <w:rFonts w:ascii="Cambria" w:hAnsi="Cambria" w:cs="Times New Roman"/>
          <w:sz w:val="24"/>
          <w:szCs w:val="24"/>
        </w:rPr>
        <w:t>Planului de acțiuni semnat pentru anul 202</w:t>
      </w:r>
      <w:r w:rsidR="007A29EB" w:rsidRPr="0013633C">
        <w:rPr>
          <w:rFonts w:ascii="Cambria" w:hAnsi="Cambria" w:cs="Times New Roman"/>
          <w:sz w:val="24"/>
          <w:szCs w:val="24"/>
        </w:rPr>
        <w:t>5</w:t>
      </w:r>
      <w:r w:rsidRPr="0013633C">
        <w:rPr>
          <w:rFonts w:ascii="Cambria" w:hAnsi="Cambria" w:cs="Times New Roman"/>
          <w:sz w:val="24"/>
          <w:szCs w:val="24"/>
        </w:rPr>
        <w:t xml:space="preserve">, </w:t>
      </w:r>
    </w:p>
    <w:p w14:paraId="17F846C0" w14:textId="3FBA782C" w:rsidR="00901F12" w:rsidRPr="0013633C" w:rsidRDefault="00901F12" w:rsidP="00FC62BD">
      <w:pPr>
        <w:spacing w:after="0"/>
        <w:jc w:val="center"/>
        <w:rPr>
          <w:rFonts w:ascii="Cambria" w:hAnsi="Cambria" w:cs="Times New Roman"/>
          <w:sz w:val="24"/>
          <w:szCs w:val="24"/>
        </w:rPr>
      </w:pPr>
      <w:r w:rsidRPr="0013633C">
        <w:rPr>
          <w:rFonts w:ascii="Cambria" w:hAnsi="Cambria" w:cs="Times New Roman"/>
          <w:sz w:val="24"/>
          <w:szCs w:val="24"/>
        </w:rPr>
        <w:t xml:space="preserve">în scopul realizării acțiunii </w:t>
      </w:r>
    </w:p>
    <w:p w14:paraId="6FA0F49E" w14:textId="77777777" w:rsidR="00FC62BD" w:rsidRPr="0013633C" w:rsidRDefault="00FC62BD" w:rsidP="00FC62BD">
      <w:pPr>
        <w:spacing w:after="0"/>
        <w:jc w:val="center"/>
        <w:rPr>
          <w:rFonts w:ascii="Cambria" w:hAnsi="Cambria" w:cs="Times New Roman"/>
          <w:sz w:val="24"/>
          <w:szCs w:val="24"/>
        </w:rPr>
      </w:pPr>
    </w:p>
    <w:p w14:paraId="4BFF7E84" w14:textId="6EA6B1AE" w:rsidR="00877353" w:rsidRPr="0013633C" w:rsidRDefault="007A29EB" w:rsidP="003125C7">
      <w:pPr>
        <w:spacing w:after="0"/>
        <w:jc w:val="center"/>
        <w:rPr>
          <w:rFonts w:ascii="Cambria" w:hAnsi="Cambria" w:cs="Times New Roman"/>
          <w:b/>
          <w:bCs/>
          <w:i/>
          <w:iCs/>
          <w:sz w:val="24"/>
          <w:szCs w:val="24"/>
        </w:rPr>
      </w:pPr>
      <w:r w:rsidRPr="0013633C">
        <w:rPr>
          <w:rFonts w:ascii="Cambria" w:hAnsi="Cambria" w:cs="Times New Roman"/>
          <w:b/>
          <w:bCs/>
          <w:i/>
          <w:iCs/>
          <w:sz w:val="24"/>
          <w:szCs w:val="24"/>
        </w:rPr>
        <w:t>IMCCCPREV</w:t>
      </w:r>
      <w:r w:rsidR="00901F12" w:rsidRPr="0013633C">
        <w:rPr>
          <w:rFonts w:ascii="Cambria" w:hAnsi="Cambria" w:cs="Times New Roman"/>
          <w:b/>
          <w:bCs/>
          <w:sz w:val="24"/>
          <w:szCs w:val="24"/>
        </w:rPr>
        <w:t xml:space="preserve">- </w:t>
      </w:r>
      <w:bookmarkEnd w:id="0"/>
      <w:proofErr w:type="spellStart"/>
      <w:r w:rsidRPr="0013633C">
        <w:rPr>
          <w:rFonts w:ascii="Cambria" w:hAnsi="Cambria" w:cs="Times New Roman"/>
          <w:b/>
          <w:bCs/>
          <w:i/>
          <w:iCs/>
          <w:sz w:val="24"/>
          <w:szCs w:val="24"/>
        </w:rPr>
        <w:t>Strengthened</w:t>
      </w:r>
      <w:proofErr w:type="spellEnd"/>
      <w:r w:rsidRPr="0013633C">
        <w:rPr>
          <w:rFonts w:ascii="Cambria" w:hAnsi="Cambria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3633C">
        <w:rPr>
          <w:rFonts w:ascii="Cambria" w:hAnsi="Cambria" w:cs="Times New Roman"/>
          <w:b/>
          <w:bCs/>
          <w:i/>
          <w:iCs/>
          <w:sz w:val="24"/>
          <w:szCs w:val="24"/>
        </w:rPr>
        <w:t>the</w:t>
      </w:r>
      <w:proofErr w:type="spellEnd"/>
      <w:r w:rsidRPr="0013633C">
        <w:rPr>
          <w:rFonts w:ascii="Cambria" w:hAnsi="Cambria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3633C">
        <w:rPr>
          <w:rFonts w:ascii="Cambria" w:hAnsi="Cambria" w:cs="Times New Roman"/>
          <w:b/>
          <w:bCs/>
          <w:i/>
          <w:iCs/>
          <w:sz w:val="24"/>
          <w:szCs w:val="24"/>
        </w:rPr>
        <w:t>Call</w:t>
      </w:r>
      <w:proofErr w:type="spellEnd"/>
      <w:r w:rsidRPr="0013633C">
        <w:rPr>
          <w:rFonts w:ascii="Cambria" w:hAnsi="Cambria" w:cs="Times New Roman"/>
          <w:b/>
          <w:bCs/>
          <w:i/>
          <w:iCs/>
          <w:sz w:val="24"/>
          <w:szCs w:val="24"/>
        </w:rPr>
        <w:t xml:space="preserve"> - </w:t>
      </w:r>
      <w:proofErr w:type="spellStart"/>
      <w:r w:rsidRPr="0013633C">
        <w:rPr>
          <w:rFonts w:ascii="Cambria" w:hAnsi="Cambria" w:cs="Times New Roman"/>
          <w:b/>
          <w:bCs/>
          <w:i/>
          <w:iCs/>
          <w:sz w:val="24"/>
          <w:szCs w:val="24"/>
        </w:rPr>
        <w:t>Recall</w:t>
      </w:r>
      <w:proofErr w:type="spellEnd"/>
      <w:r w:rsidRPr="0013633C">
        <w:rPr>
          <w:rFonts w:ascii="Cambria" w:hAnsi="Cambria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3633C">
        <w:rPr>
          <w:rFonts w:ascii="Cambria" w:hAnsi="Cambria" w:cs="Times New Roman"/>
          <w:b/>
          <w:bCs/>
          <w:i/>
          <w:iCs/>
          <w:sz w:val="24"/>
          <w:szCs w:val="24"/>
        </w:rPr>
        <w:t>mechanism</w:t>
      </w:r>
      <w:proofErr w:type="spellEnd"/>
      <w:r w:rsidR="00FC62BD" w:rsidRPr="0013633C">
        <w:rPr>
          <w:rFonts w:ascii="Cambria" w:hAnsi="Cambria" w:cs="Times New Roman"/>
          <w:b/>
          <w:bCs/>
          <w:i/>
          <w:iCs/>
          <w:sz w:val="24"/>
          <w:szCs w:val="24"/>
        </w:rPr>
        <w:t xml:space="preserve"> for cervical screening,</w:t>
      </w:r>
    </w:p>
    <w:p w14:paraId="644392D2" w14:textId="0F647276" w:rsidR="003125C7" w:rsidRPr="0013633C" w:rsidRDefault="00FC62BD" w:rsidP="003125C7">
      <w:pPr>
        <w:spacing w:after="0"/>
        <w:jc w:val="center"/>
        <w:rPr>
          <w:rFonts w:ascii="Cambria" w:hAnsi="Cambria" w:cs="Times New Roman"/>
          <w:i/>
          <w:iCs/>
          <w:sz w:val="24"/>
          <w:szCs w:val="24"/>
        </w:rPr>
      </w:pPr>
      <w:r w:rsidRPr="0013633C">
        <w:rPr>
          <w:rFonts w:ascii="Cambria" w:hAnsi="Cambria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="003125C7" w:rsidRPr="0013633C">
        <w:rPr>
          <w:rFonts w:ascii="Cambria" w:hAnsi="Cambria" w:cs="Times New Roman"/>
          <w:i/>
          <w:iCs/>
          <w:sz w:val="24"/>
          <w:szCs w:val="24"/>
        </w:rPr>
        <w:t>Production</w:t>
      </w:r>
      <w:proofErr w:type="spellEnd"/>
      <w:r w:rsidR="003125C7" w:rsidRPr="0013633C">
        <w:rPr>
          <w:rFonts w:ascii="Cambria" w:hAnsi="Cambria" w:cs="Times New Roman"/>
          <w:i/>
          <w:iCs/>
          <w:sz w:val="24"/>
          <w:szCs w:val="24"/>
        </w:rPr>
        <w:t xml:space="preserve"> of Cervical Cancer </w:t>
      </w:r>
      <w:proofErr w:type="spellStart"/>
      <w:r w:rsidR="003125C7" w:rsidRPr="0013633C">
        <w:rPr>
          <w:rFonts w:ascii="Cambria" w:hAnsi="Cambria" w:cs="Times New Roman"/>
          <w:i/>
          <w:iCs/>
          <w:sz w:val="24"/>
          <w:szCs w:val="24"/>
        </w:rPr>
        <w:t>Prevention-Related</w:t>
      </w:r>
      <w:proofErr w:type="spellEnd"/>
      <w:r w:rsidR="003125C7" w:rsidRPr="0013633C">
        <w:rPr>
          <w:rFonts w:ascii="Cambria" w:hAnsi="Cambria" w:cs="Times New Roman"/>
          <w:i/>
          <w:iCs/>
          <w:sz w:val="24"/>
          <w:szCs w:val="24"/>
        </w:rPr>
        <w:t xml:space="preserve"> </w:t>
      </w:r>
      <w:proofErr w:type="spellStart"/>
      <w:r w:rsidR="003125C7" w:rsidRPr="0013633C">
        <w:rPr>
          <w:rFonts w:ascii="Cambria" w:hAnsi="Cambria" w:cs="Times New Roman"/>
          <w:i/>
          <w:iCs/>
          <w:sz w:val="24"/>
          <w:szCs w:val="24"/>
        </w:rPr>
        <w:t>Visibility</w:t>
      </w:r>
      <w:proofErr w:type="spellEnd"/>
      <w:r w:rsidR="003125C7" w:rsidRPr="0013633C">
        <w:rPr>
          <w:rFonts w:ascii="Cambria" w:hAnsi="Cambria" w:cs="Times New Roman"/>
          <w:i/>
          <w:iCs/>
          <w:sz w:val="24"/>
          <w:szCs w:val="24"/>
        </w:rPr>
        <w:t xml:space="preserve"> </w:t>
      </w:r>
      <w:proofErr w:type="spellStart"/>
      <w:r w:rsidR="003125C7" w:rsidRPr="0013633C">
        <w:rPr>
          <w:rFonts w:ascii="Cambria" w:hAnsi="Cambria" w:cs="Times New Roman"/>
          <w:i/>
          <w:iCs/>
          <w:sz w:val="24"/>
          <w:szCs w:val="24"/>
        </w:rPr>
        <w:t>and</w:t>
      </w:r>
      <w:proofErr w:type="spellEnd"/>
      <w:r w:rsidR="003125C7" w:rsidRPr="0013633C">
        <w:rPr>
          <w:rFonts w:ascii="Cambria" w:hAnsi="Cambria" w:cs="Times New Roman"/>
          <w:i/>
          <w:iCs/>
          <w:sz w:val="24"/>
          <w:szCs w:val="24"/>
        </w:rPr>
        <w:t xml:space="preserve"> </w:t>
      </w:r>
      <w:proofErr w:type="spellStart"/>
      <w:r w:rsidR="003125C7" w:rsidRPr="0013633C">
        <w:rPr>
          <w:rFonts w:ascii="Cambria" w:hAnsi="Cambria" w:cs="Times New Roman"/>
          <w:i/>
          <w:iCs/>
          <w:sz w:val="24"/>
          <w:szCs w:val="24"/>
        </w:rPr>
        <w:t>Communication</w:t>
      </w:r>
      <w:proofErr w:type="spellEnd"/>
      <w:r w:rsidR="003125C7" w:rsidRPr="0013633C">
        <w:rPr>
          <w:rFonts w:ascii="Cambria" w:hAnsi="Cambria" w:cs="Times New Roman"/>
          <w:i/>
          <w:iCs/>
          <w:sz w:val="24"/>
          <w:szCs w:val="24"/>
        </w:rPr>
        <w:t xml:space="preserve"> </w:t>
      </w:r>
      <w:proofErr w:type="spellStart"/>
      <w:r w:rsidR="003125C7" w:rsidRPr="0013633C">
        <w:rPr>
          <w:rFonts w:ascii="Cambria" w:hAnsi="Cambria" w:cs="Times New Roman"/>
          <w:i/>
          <w:iCs/>
          <w:sz w:val="24"/>
          <w:szCs w:val="24"/>
        </w:rPr>
        <w:t>Materials</w:t>
      </w:r>
      <w:proofErr w:type="spellEnd"/>
    </w:p>
    <w:p w14:paraId="26C78580" w14:textId="77777777" w:rsidR="003125C7" w:rsidRPr="0013633C" w:rsidRDefault="003125C7" w:rsidP="003125C7">
      <w:pPr>
        <w:spacing w:after="0"/>
        <w:rPr>
          <w:rFonts w:ascii="Cambria" w:eastAsia="Times New Roman" w:hAnsi="Cambria" w:cs="Times New Roman"/>
          <w:sz w:val="24"/>
          <w:szCs w:val="24"/>
          <w:lang w:eastAsia="ro-MD"/>
        </w:rPr>
      </w:pPr>
    </w:p>
    <w:p w14:paraId="085B170E" w14:textId="77777777" w:rsidR="00901F12" w:rsidRPr="0013633C" w:rsidRDefault="004162D0" w:rsidP="00163171">
      <w:pPr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ro-MD"/>
        </w:rPr>
      </w:pPr>
      <w:r>
        <w:rPr>
          <w:rFonts w:ascii="Cambria" w:eastAsia="Times New Roman" w:hAnsi="Cambria" w:cs="Calibri"/>
          <w:sz w:val="24"/>
          <w:szCs w:val="24"/>
          <w:lang w:eastAsia="ro-MD"/>
        </w:rPr>
        <w:pict w14:anchorId="2E9EBC34">
          <v:rect id="_x0000_i1025" style="width:0;height:1.5pt" o:hralign="center" o:hrstd="t" o:hr="t" fillcolor="#a0a0a0" stroked="f"/>
        </w:pict>
      </w:r>
    </w:p>
    <w:p w14:paraId="29901EA6" w14:textId="77777777" w:rsidR="00901F12" w:rsidRPr="0013633C" w:rsidRDefault="00901F12" w:rsidP="00163171">
      <w:pPr>
        <w:spacing w:before="100" w:beforeAutospacing="1" w:after="100" w:afterAutospacing="1" w:line="240" w:lineRule="auto"/>
        <w:jc w:val="both"/>
        <w:outlineLvl w:val="2"/>
        <w:rPr>
          <w:rFonts w:ascii="Cambria" w:eastAsia="Times New Roman" w:hAnsi="Cambria" w:cs="Calibri"/>
          <w:b/>
          <w:bCs/>
          <w:sz w:val="24"/>
          <w:szCs w:val="24"/>
          <w:lang w:eastAsia="ro-MD"/>
        </w:rPr>
      </w:pPr>
      <w:r w:rsidRPr="0013633C">
        <w:rPr>
          <w:rFonts w:ascii="Cambria" w:eastAsia="Times New Roman" w:hAnsi="Cambria" w:cs="Calibri"/>
          <w:b/>
          <w:bCs/>
          <w:sz w:val="24"/>
          <w:szCs w:val="24"/>
          <w:lang w:eastAsia="ro-MD"/>
        </w:rPr>
        <w:t>I. Context și Obiective</w:t>
      </w:r>
    </w:p>
    <w:p w14:paraId="76EDB3F2" w14:textId="0FBAF7D6" w:rsidR="00901F12" w:rsidRPr="0013633C" w:rsidRDefault="00EF3691" w:rsidP="00163171">
      <w:pPr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ro-MD"/>
        </w:rPr>
      </w:pPr>
      <w:r w:rsidRPr="0013633C">
        <w:rPr>
          <w:rFonts w:ascii="Cambria" w:hAnsi="Cambria"/>
          <w:b/>
          <w:bCs/>
          <w:sz w:val="24"/>
          <w:szCs w:val="24"/>
        </w:rPr>
        <w:t>Elaborarea, designul, producerea și livrarea</w:t>
      </w:r>
      <w:r w:rsidRPr="0013633C">
        <w:rPr>
          <w:rFonts w:ascii="Cambria" w:hAnsi="Cambria"/>
          <w:sz w:val="24"/>
          <w:szCs w:val="24"/>
        </w:rPr>
        <w:t xml:space="preserve"> materialelor de vizibilitate și comunicare destinate promovării prevenției cancerului de col uterin și sprijinirii campaniilor de screening cervical, în special pentru a încuraja participarea femeilor din grupul-țintă la screening.</w:t>
      </w:r>
      <w:r w:rsidR="004162D0">
        <w:rPr>
          <w:rFonts w:ascii="Cambria" w:eastAsia="Times New Roman" w:hAnsi="Cambria" w:cs="Calibri"/>
          <w:sz w:val="24"/>
          <w:szCs w:val="24"/>
          <w:lang w:eastAsia="ro-MD"/>
        </w:rPr>
        <w:pict w14:anchorId="1AA6E5DE">
          <v:rect id="_x0000_i1026" style="width:0;height:1.5pt" o:hralign="center" o:hrstd="t" o:hr="t" fillcolor="#a0a0a0" stroked="f"/>
        </w:pict>
      </w:r>
    </w:p>
    <w:p w14:paraId="4928F9BB" w14:textId="5C177306" w:rsidR="00107C3E" w:rsidRDefault="00107C3E" w:rsidP="00107C3E">
      <w:pPr>
        <w:spacing w:before="100" w:beforeAutospacing="1" w:after="100" w:afterAutospacing="1" w:line="240" w:lineRule="auto"/>
        <w:outlineLvl w:val="3"/>
        <w:rPr>
          <w:rFonts w:ascii="Cambria" w:eastAsia="Times New Roman" w:hAnsi="Cambria" w:cs="Times New Roman"/>
          <w:b/>
          <w:bCs/>
          <w:sz w:val="24"/>
          <w:szCs w:val="24"/>
          <w:u w:val="single"/>
          <w:lang w:eastAsia="ro-MD"/>
        </w:rPr>
      </w:pPr>
      <w:r w:rsidRPr="003B670F">
        <w:rPr>
          <w:rFonts w:ascii="Cambria" w:eastAsia="Times New Roman" w:hAnsi="Cambria" w:cs="Times New Roman"/>
          <w:b/>
          <w:bCs/>
          <w:sz w:val="24"/>
          <w:szCs w:val="24"/>
          <w:u w:val="single"/>
          <w:lang w:eastAsia="ro-MD"/>
        </w:rPr>
        <w:t>II Produse solicitate:</w:t>
      </w:r>
    </w:p>
    <w:p w14:paraId="77AD8C30" w14:textId="30EBB9A5" w:rsidR="00EF3691" w:rsidRPr="003B670F" w:rsidRDefault="00EF3691" w:rsidP="00107C3E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outlineLvl w:val="3"/>
        <w:rPr>
          <w:rFonts w:ascii="Cambria" w:eastAsia="Times New Roman" w:hAnsi="Cambria" w:cs="Times New Roman"/>
          <w:sz w:val="24"/>
          <w:szCs w:val="24"/>
          <w:u w:val="single"/>
          <w:lang w:eastAsia="ro-MD"/>
        </w:rPr>
      </w:pPr>
      <w:r w:rsidRPr="003B670F">
        <w:rPr>
          <w:rFonts w:ascii="Cambria" w:eastAsia="Times New Roman" w:hAnsi="Cambria" w:cs="Times New Roman"/>
          <w:sz w:val="24"/>
          <w:szCs w:val="24"/>
          <w:u w:val="single"/>
          <w:lang w:eastAsia="ro-MD"/>
        </w:rPr>
        <w:t>Materiale informative pentru populație:</w:t>
      </w:r>
    </w:p>
    <w:p w14:paraId="788D38AD" w14:textId="77777777" w:rsidR="007A17E8" w:rsidRPr="003B670F" w:rsidRDefault="00EF3691" w:rsidP="007A17E8">
      <w:pPr>
        <w:pStyle w:val="ListParagraph"/>
        <w:numPr>
          <w:ilvl w:val="0"/>
          <w:numId w:val="43"/>
        </w:num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 w:rsidRPr="003B670F">
        <w:rPr>
          <w:rFonts w:ascii="Cambria" w:eastAsia="Times New Roman" w:hAnsi="Cambria" w:cs="Times New Roman"/>
          <w:sz w:val="24"/>
          <w:szCs w:val="24"/>
          <w:lang w:eastAsia="ro-MD"/>
        </w:rPr>
        <w:t>Pliante informative (pentru femeile din diaspor</w:t>
      </w:r>
      <w:r w:rsidR="009E4589" w:rsidRPr="003B670F">
        <w:rPr>
          <w:rFonts w:ascii="Cambria" w:eastAsia="Times New Roman" w:hAnsi="Cambria" w:cs="Times New Roman"/>
          <w:sz w:val="24"/>
          <w:szCs w:val="24"/>
          <w:lang w:eastAsia="ro-MD"/>
        </w:rPr>
        <w:t>ă</w:t>
      </w:r>
      <w:r w:rsidRPr="003B670F">
        <w:rPr>
          <w:rFonts w:ascii="Cambria" w:eastAsia="Times New Roman" w:hAnsi="Cambria" w:cs="Times New Roman"/>
          <w:sz w:val="24"/>
          <w:szCs w:val="24"/>
          <w:lang w:eastAsia="ro-MD"/>
        </w:rPr>
        <w:t>):</w:t>
      </w:r>
    </w:p>
    <w:p w14:paraId="6D514430" w14:textId="70017C65" w:rsidR="007F2F99" w:rsidRPr="003B670F" w:rsidRDefault="00C21F76" w:rsidP="007A17E8">
      <w:pPr>
        <w:pStyle w:val="ListParagraph"/>
        <w:numPr>
          <w:ilvl w:val="0"/>
          <w:numId w:val="43"/>
        </w:num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 w:rsidRPr="003B670F">
        <w:rPr>
          <w:rStyle w:val="Strong"/>
          <w:rFonts w:ascii="Cambria" w:hAnsi="Cambria"/>
          <w:b w:val="0"/>
          <w:bCs w:val="0"/>
          <w:sz w:val="24"/>
          <w:szCs w:val="24"/>
        </w:rPr>
        <w:t>Video animat scurt</w:t>
      </w:r>
      <w:r w:rsidRPr="003B670F">
        <w:rPr>
          <w:rFonts w:ascii="Cambria" w:hAnsi="Cambria"/>
          <w:sz w:val="24"/>
          <w:szCs w:val="24"/>
        </w:rPr>
        <w:t xml:space="preserve"> privind metodele noi de screening HPV</w:t>
      </w:r>
    </w:p>
    <w:p w14:paraId="0766A2C1" w14:textId="03946270" w:rsidR="007F2F99" w:rsidRPr="003B670F" w:rsidRDefault="007F2F99" w:rsidP="007F2F99">
      <w:pPr>
        <w:pStyle w:val="ListParagraph"/>
        <w:numPr>
          <w:ilvl w:val="0"/>
          <w:numId w:val="43"/>
        </w:numPr>
        <w:spacing w:before="100" w:beforeAutospacing="1" w:after="100" w:afterAutospacing="1" w:line="240" w:lineRule="auto"/>
        <w:rPr>
          <w:rFonts w:ascii="Cambria" w:hAnsi="Cambria"/>
          <w:sz w:val="24"/>
          <w:szCs w:val="24"/>
        </w:rPr>
      </w:pPr>
      <w:r w:rsidRPr="003B670F">
        <w:rPr>
          <w:rFonts w:ascii="Cambria" w:hAnsi="Cambria"/>
          <w:sz w:val="24"/>
          <w:szCs w:val="24"/>
        </w:rPr>
        <w:t>Broșuri informative</w:t>
      </w:r>
    </w:p>
    <w:p w14:paraId="6E91242C" w14:textId="77777777" w:rsidR="003B670F" w:rsidRPr="003B670F" w:rsidRDefault="003B670F" w:rsidP="003B670F">
      <w:pPr>
        <w:pStyle w:val="ListParagraph"/>
        <w:spacing w:before="100" w:beforeAutospacing="1" w:after="100" w:afterAutospacing="1" w:line="240" w:lineRule="auto"/>
        <w:ind w:left="644"/>
        <w:rPr>
          <w:rFonts w:ascii="Cambria" w:hAnsi="Cambria"/>
          <w:sz w:val="24"/>
          <w:szCs w:val="24"/>
        </w:rPr>
      </w:pPr>
    </w:p>
    <w:p w14:paraId="02A30DFE" w14:textId="716C68B1" w:rsidR="00EF3691" w:rsidRPr="003B670F" w:rsidRDefault="00EF3691" w:rsidP="007A17E8">
      <w:pPr>
        <w:pStyle w:val="ListParagraph"/>
        <w:numPr>
          <w:ilvl w:val="0"/>
          <w:numId w:val="26"/>
        </w:numPr>
        <w:spacing w:before="100" w:beforeAutospacing="1" w:after="0" w:line="240" w:lineRule="auto"/>
        <w:outlineLvl w:val="3"/>
        <w:rPr>
          <w:rFonts w:ascii="Cambria" w:eastAsia="Times New Roman" w:hAnsi="Cambria" w:cs="Times New Roman"/>
          <w:sz w:val="24"/>
          <w:szCs w:val="24"/>
          <w:lang w:eastAsia="ro-MD"/>
        </w:rPr>
      </w:pPr>
      <w:r w:rsidRPr="003B670F">
        <w:rPr>
          <w:rFonts w:ascii="Cambria" w:eastAsia="Times New Roman" w:hAnsi="Cambria" w:cs="Times New Roman"/>
          <w:sz w:val="24"/>
          <w:szCs w:val="24"/>
          <w:u w:val="single"/>
          <w:lang w:eastAsia="ro-MD"/>
        </w:rPr>
        <w:t>Materiale de vizibilitate pentru evenimente și deplasări:</w:t>
      </w:r>
    </w:p>
    <w:p w14:paraId="445C8584" w14:textId="5825F376" w:rsidR="00EF3691" w:rsidRPr="003B670F" w:rsidRDefault="00107C3E" w:rsidP="0013633C">
      <w:pPr>
        <w:numPr>
          <w:ilvl w:val="0"/>
          <w:numId w:val="39"/>
        </w:numPr>
        <w:spacing w:before="100" w:beforeAutospacing="1" w:after="0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proofErr w:type="spellStart"/>
      <w:r w:rsidRPr="003B670F">
        <w:rPr>
          <w:rFonts w:ascii="Cambria" w:eastAsia="Times New Roman" w:hAnsi="Cambria" w:cs="Times New Roman"/>
          <w:sz w:val="24"/>
          <w:szCs w:val="24"/>
          <w:lang w:eastAsia="ro-MD"/>
        </w:rPr>
        <w:t>B</w:t>
      </w:r>
      <w:r w:rsidR="00EF3691" w:rsidRPr="003B670F">
        <w:rPr>
          <w:rFonts w:ascii="Cambria" w:eastAsia="Times New Roman" w:hAnsi="Cambria" w:cs="Times New Roman"/>
          <w:sz w:val="24"/>
          <w:szCs w:val="24"/>
          <w:lang w:eastAsia="ro-MD"/>
        </w:rPr>
        <w:t>anere</w:t>
      </w:r>
      <w:proofErr w:type="spellEnd"/>
      <w:r w:rsidR="00EF3691" w:rsidRPr="003B670F">
        <w:rPr>
          <w:rFonts w:ascii="Cambria" w:eastAsia="Times New Roman" w:hAnsi="Cambria" w:cs="Times New Roman"/>
          <w:sz w:val="24"/>
          <w:szCs w:val="24"/>
          <w:lang w:eastAsia="ro-MD"/>
        </w:rPr>
        <w:t xml:space="preserve"> </w:t>
      </w:r>
      <w:proofErr w:type="spellStart"/>
      <w:r w:rsidR="00EF3691" w:rsidRPr="003B670F">
        <w:rPr>
          <w:rFonts w:ascii="Cambria" w:eastAsia="Times New Roman" w:hAnsi="Cambria" w:cs="Times New Roman"/>
          <w:sz w:val="24"/>
          <w:szCs w:val="24"/>
          <w:lang w:eastAsia="ro-MD"/>
        </w:rPr>
        <w:t>roll-up</w:t>
      </w:r>
      <w:proofErr w:type="spellEnd"/>
      <w:r w:rsidR="00EF3691" w:rsidRPr="003B670F">
        <w:rPr>
          <w:rFonts w:ascii="Cambria" w:eastAsia="Times New Roman" w:hAnsi="Cambria" w:cs="Times New Roman"/>
          <w:sz w:val="24"/>
          <w:szCs w:val="24"/>
          <w:lang w:eastAsia="ro-MD"/>
        </w:rPr>
        <w:t xml:space="preserve"> (pentru utilizare repetată în teritoriu):</w:t>
      </w:r>
    </w:p>
    <w:p w14:paraId="642E11A6" w14:textId="0466B745" w:rsidR="00894852" w:rsidRPr="003B670F" w:rsidRDefault="002D36B6" w:rsidP="00083D0D">
      <w:pPr>
        <w:pStyle w:val="ListParagraph"/>
        <w:numPr>
          <w:ilvl w:val="0"/>
          <w:numId w:val="39"/>
        </w:num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 w:rsidRPr="003B670F">
        <w:rPr>
          <w:rStyle w:val="Strong"/>
          <w:rFonts w:ascii="Cambria" w:hAnsi="Cambria"/>
          <w:b w:val="0"/>
          <w:bCs w:val="0"/>
          <w:sz w:val="24"/>
          <w:szCs w:val="24"/>
        </w:rPr>
        <w:t>Afișe A2</w:t>
      </w:r>
      <w:r w:rsidR="00894852" w:rsidRPr="003B670F">
        <w:rPr>
          <w:rFonts w:ascii="Cambria" w:hAnsi="Cambria"/>
          <w:sz w:val="24"/>
          <w:szCs w:val="24"/>
        </w:rPr>
        <w:t>:</w:t>
      </w:r>
    </w:p>
    <w:p w14:paraId="6DCC0E07" w14:textId="37551A87" w:rsidR="000D1A39" w:rsidRPr="003B670F" w:rsidRDefault="000D1A39" w:rsidP="000D1A39">
      <w:pPr>
        <w:numPr>
          <w:ilvl w:val="0"/>
          <w:numId w:val="39"/>
        </w:num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proofErr w:type="spellStart"/>
      <w:r w:rsidRPr="003B670F">
        <w:rPr>
          <w:rFonts w:ascii="Cambria" w:eastAsia="Times New Roman" w:hAnsi="Cambria" w:cs="Times New Roman"/>
          <w:sz w:val="24"/>
          <w:szCs w:val="24"/>
          <w:lang w:eastAsia="ro-MD"/>
        </w:rPr>
        <w:t>Stickere</w:t>
      </w:r>
      <w:proofErr w:type="spellEnd"/>
      <w:r w:rsidRPr="003B670F">
        <w:rPr>
          <w:rFonts w:ascii="Cambria" w:eastAsia="Times New Roman" w:hAnsi="Cambria" w:cs="Times New Roman"/>
          <w:sz w:val="24"/>
          <w:szCs w:val="24"/>
          <w:lang w:eastAsia="ro-MD"/>
        </w:rPr>
        <w:t xml:space="preserve"> autoadezive „Merg la </w:t>
      </w:r>
      <w:r w:rsidR="007A17E8" w:rsidRPr="003B670F">
        <w:rPr>
          <w:rFonts w:ascii="Cambria" w:eastAsia="Times New Roman" w:hAnsi="Cambria" w:cs="Times New Roman"/>
          <w:sz w:val="24"/>
          <w:szCs w:val="24"/>
          <w:lang w:eastAsia="ro-MD"/>
        </w:rPr>
        <w:t>Screening de Col Uterin</w:t>
      </w:r>
      <w:r w:rsidRPr="003B670F">
        <w:rPr>
          <w:rFonts w:ascii="Cambria" w:eastAsia="Times New Roman" w:hAnsi="Cambria" w:cs="Times New Roman"/>
          <w:sz w:val="24"/>
          <w:szCs w:val="24"/>
          <w:lang w:eastAsia="ro-MD"/>
        </w:rPr>
        <w:t>!”</w:t>
      </w:r>
    </w:p>
    <w:p w14:paraId="65256498" w14:textId="56E77D4A" w:rsidR="00EF3691" w:rsidRPr="003B670F" w:rsidRDefault="00EF3691" w:rsidP="00083D0D">
      <w:pPr>
        <w:numPr>
          <w:ilvl w:val="0"/>
          <w:numId w:val="39"/>
        </w:num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 w:rsidRPr="003B670F">
        <w:rPr>
          <w:rFonts w:ascii="Cambria" w:eastAsia="Times New Roman" w:hAnsi="Cambria" w:cs="Times New Roman"/>
          <w:sz w:val="24"/>
          <w:szCs w:val="24"/>
          <w:lang w:eastAsia="ro-MD"/>
        </w:rPr>
        <w:t>Carnete personalizate</w:t>
      </w:r>
    </w:p>
    <w:p w14:paraId="11CA5A84" w14:textId="16EA3681" w:rsidR="000D1A39" w:rsidRPr="00417D7D" w:rsidRDefault="00EF3691" w:rsidP="00417D7D">
      <w:pPr>
        <w:numPr>
          <w:ilvl w:val="0"/>
          <w:numId w:val="39"/>
        </w:num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 w:rsidRPr="003B670F">
        <w:rPr>
          <w:rFonts w:ascii="Cambria" w:eastAsia="Times New Roman" w:hAnsi="Cambria" w:cs="Times New Roman"/>
          <w:sz w:val="24"/>
          <w:szCs w:val="24"/>
          <w:lang w:eastAsia="ro-MD"/>
        </w:rPr>
        <w:t>Insigne (</w:t>
      </w:r>
      <w:proofErr w:type="spellStart"/>
      <w:r w:rsidRPr="003B670F">
        <w:rPr>
          <w:rFonts w:ascii="Cambria" w:eastAsia="Times New Roman" w:hAnsi="Cambria" w:cs="Times New Roman"/>
          <w:sz w:val="24"/>
          <w:szCs w:val="24"/>
          <w:lang w:eastAsia="ro-MD"/>
        </w:rPr>
        <w:t>badge</w:t>
      </w:r>
      <w:proofErr w:type="spellEnd"/>
      <w:r w:rsidRPr="003B670F">
        <w:rPr>
          <w:rFonts w:ascii="Cambria" w:eastAsia="Times New Roman" w:hAnsi="Cambria" w:cs="Times New Roman"/>
          <w:sz w:val="24"/>
          <w:szCs w:val="24"/>
          <w:lang w:eastAsia="ro-MD"/>
        </w:rPr>
        <w:t>-uri)</w:t>
      </w:r>
    </w:p>
    <w:p w14:paraId="08A6441D" w14:textId="6825EB8C" w:rsidR="00EF3691" w:rsidRPr="003B670F" w:rsidRDefault="00EF3691" w:rsidP="00107C3E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 w:rsidRPr="003B670F">
        <w:rPr>
          <w:rFonts w:ascii="Cambria" w:eastAsia="Times New Roman" w:hAnsi="Cambria" w:cs="Times New Roman"/>
          <w:sz w:val="24"/>
          <w:szCs w:val="24"/>
          <w:u w:val="single"/>
          <w:lang w:eastAsia="ro-MD"/>
        </w:rPr>
        <w:t>Echipamente promoționale pentru rețeaua de colposcopie:</w:t>
      </w:r>
    </w:p>
    <w:p w14:paraId="6D8FBEBC" w14:textId="11DCAEF5" w:rsidR="00EF3691" w:rsidRDefault="00EF3691" w:rsidP="00EF369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 w:rsidRPr="003B670F">
        <w:rPr>
          <w:rFonts w:ascii="Cambria" w:eastAsia="Times New Roman" w:hAnsi="Cambria" w:cs="Times New Roman"/>
          <w:sz w:val="24"/>
          <w:szCs w:val="24"/>
          <w:lang w:eastAsia="ro-MD"/>
        </w:rPr>
        <w:t>Costume chirurgicale personalizate (tricou + pantaloni)</w:t>
      </w:r>
    </w:p>
    <w:p w14:paraId="5A30A280" w14:textId="11467E4D" w:rsidR="003B670F" w:rsidRPr="003B670F" w:rsidRDefault="003B670F" w:rsidP="003B670F">
      <w:pPr>
        <w:spacing w:before="100" w:beforeAutospacing="1" w:after="100" w:afterAutospacing="1" w:line="240" w:lineRule="auto"/>
        <w:outlineLvl w:val="3"/>
        <w:rPr>
          <w:rFonts w:ascii="Cambria" w:eastAsia="Times New Roman" w:hAnsi="Cambria" w:cs="Times New Roman"/>
          <w:b/>
          <w:bCs/>
          <w:sz w:val="24"/>
          <w:szCs w:val="24"/>
          <w:lang w:eastAsia="ro-MD"/>
        </w:rPr>
      </w:pPr>
      <w:r w:rsidRPr="003B670F">
        <w:rPr>
          <w:rFonts w:ascii="Cambria" w:eastAsia="Times New Roman" w:hAnsi="Cambria" w:cs="Times New Roman"/>
          <w:b/>
          <w:bCs/>
          <w:sz w:val="24"/>
          <w:szCs w:val="24"/>
          <w:lang w:eastAsia="ro-MD"/>
        </w:rPr>
        <w:t>Specificațiile tehnice ale tuturor materialelor de vizibilitate se</w:t>
      </w:r>
      <w:r w:rsidR="004162D0">
        <w:rPr>
          <w:rFonts w:ascii="Cambria" w:eastAsia="Times New Roman" w:hAnsi="Cambria" w:cs="Times New Roman"/>
          <w:b/>
          <w:bCs/>
          <w:sz w:val="24"/>
          <w:szCs w:val="24"/>
          <w:lang w:eastAsia="ro-MD"/>
        </w:rPr>
        <w:t xml:space="preserve"> </w:t>
      </w:r>
      <w:proofErr w:type="spellStart"/>
      <w:r w:rsidRPr="003B670F">
        <w:rPr>
          <w:rFonts w:ascii="Cambria" w:eastAsia="Times New Roman" w:hAnsi="Cambria" w:cs="Times New Roman"/>
          <w:b/>
          <w:bCs/>
          <w:sz w:val="24"/>
          <w:szCs w:val="24"/>
          <w:lang w:eastAsia="ro-MD"/>
        </w:rPr>
        <w:t>regasesc</w:t>
      </w:r>
      <w:proofErr w:type="spellEnd"/>
      <w:r w:rsidRPr="003B670F">
        <w:rPr>
          <w:rFonts w:ascii="Cambria" w:eastAsia="Times New Roman" w:hAnsi="Cambria" w:cs="Times New Roman"/>
          <w:b/>
          <w:bCs/>
          <w:sz w:val="24"/>
          <w:szCs w:val="24"/>
          <w:lang w:eastAsia="ro-MD"/>
        </w:rPr>
        <w:t xml:space="preserve"> în anexele 1,</w:t>
      </w:r>
      <w:r w:rsidR="004162D0">
        <w:rPr>
          <w:rFonts w:ascii="Cambria" w:eastAsia="Times New Roman" w:hAnsi="Cambria" w:cs="Times New Roman"/>
          <w:b/>
          <w:bCs/>
          <w:sz w:val="24"/>
          <w:szCs w:val="24"/>
          <w:lang w:eastAsia="ro-MD"/>
        </w:rPr>
        <w:t xml:space="preserve"> </w:t>
      </w:r>
      <w:r w:rsidRPr="003B670F">
        <w:rPr>
          <w:rFonts w:ascii="Cambria" w:eastAsia="Times New Roman" w:hAnsi="Cambria" w:cs="Times New Roman"/>
          <w:b/>
          <w:bCs/>
          <w:sz w:val="24"/>
          <w:szCs w:val="24"/>
          <w:lang w:eastAsia="ro-MD"/>
        </w:rPr>
        <w:t>2 și 3.</w:t>
      </w:r>
    </w:p>
    <w:p w14:paraId="6B79F916" w14:textId="37330BEE" w:rsidR="001167D3" w:rsidRPr="0013633C" w:rsidRDefault="004162D0" w:rsidP="001167D3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bookmarkStart w:id="1" w:name="_Hlk209737262"/>
      <w:r>
        <w:rPr>
          <w:rFonts w:ascii="Cambria" w:eastAsia="Times New Roman" w:hAnsi="Cambria" w:cs="Times New Roman"/>
          <w:sz w:val="24"/>
          <w:szCs w:val="24"/>
          <w:lang w:eastAsia="ro-MD"/>
        </w:rPr>
        <w:pict w14:anchorId="0C75F2D5">
          <v:rect id="_x0000_i1027" style="width:0;height:1.5pt" o:hralign="center" o:hrstd="t" o:hr="t" fillcolor="#a0a0a0" stroked="f"/>
        </w:pict>
      </w:r>
      <w:bookmarkEnd w:id="1"/>
    </w:p>
    <w:p w14:paraId="11B0496B" w14:textId="77777777" w:rsidR="00BC1277" w:rsidRPr="0013633C" w:rsidRDefault="00BC1277" w:rsidP="00BC1277">
      <w:pPr>
        <w:rPr>
          <w:rFonts w:ascii="Cambria" w:hAnsi="Cambria" w:cs="Times New Roman"/>
          <w:b/>
          <w:bCs/>
          <w:sz w:val="24"/>
          <w:szCs w:val="24"/>
        </w:rPr>
      </w:pPr>
      <w:r w:rsidRPr="0013633C">
        <w:rPr>
          <w:rFonts w:ascii="Cambria" w:hAnsi="Cambria" w:cs="Times New Roman"/>
          <w:b/>
          <w:bCs/>
          <w:sz w:val="24"/>
          <w:szCs w:val="24"/>
        </w:rPr>
        <w:t>Cerințe suplimentare:</w:t>
      </w:r>
    </w:p>
    <w:p w14:paraId="4BFF83B6" w14:textId="58675E11" w:rsidR="00D42C70" w:rsidRPr="0013633C" w:rsidRDefault="00D42C70" w:rsidP="00C12296">
      <w:pPr>
        <w:pStyle w:val="NormalWeb"/>
        <w:numPr>
          <w:ilvl w:val="0"/>
          <w:numId w:val="42"/>
        </w:numPr>
        <w:spacing w:before="0" w:beforeAutospacing="0" w:after="0" w:afterAutospacing="0"/>
        <w:rPr>
          <w:rFonts w:ascii="Cambria" w:hAnsi="Cambria"/>
        </w:rPr>
      </w:pPr>
      <w:r w:rsidRPr="0013633C">
        <w:rPr>
          <w:rFonts w:ascii="Cambria" w:hAnsi="Cambria"/>
        </w:rPr>
        <w:t>Respectarea standardelor de etică în design și conținut.</w:t>
      </w:r>
    </w:p>
    <w:p w14:paraId="246CAA5F" w14:textId="10909BC1" w:rsidR="00D42C70" w:rsidRPr="0013633C" w:rsidRDefault="00D42C70" w:rsidP="00C12296">
      <w:pPr>
        <w:pStyle w:val="NormalWeb"/>
        <w:numPr>
          <w:ilvl w:val="0"/>
          <w:numId w:val="42"/>
        </w:numPr>
        <w:spacing w:before="0" w:beforeAutospacing="0" w:after="0" w:afterAutospacing="0"/>
        <w:rPr>
          <w:rFonts w:ascii="Cambria" w:hAnsi="Cambria"/>
        </w:rPr>
      </w:pPr>
      <w:r w:rsidRPr="0013633C">
        <w:rPr>
          <w:rFonts w:ascii="Cambria" w:hAnsi="Cambria"/>
        </w:rPr>
        <w:t>Conținutul va fi prestat și coordonat cu contractantul.</w:t>
      </w:r>
    </w:p>
    <w:p w14:paraId="77D0BC66" w14:textId="16B3EBF8" w:rsidR="00D42C70" w:rsidRPr="0013633C" w:rsidRDefault="00D42C70" w:rsidP="00C12296">
      <w:pPr>
        <w:pStyle w:val="NormalWeb"/>
        <w:numPr>
          <w:ilvl w:val="0"/>
          <w:numId w:val="42"/>
        </w:numPr>
        <w:spacing w:before="0" w:beforeAutospacing="0" w:after="0" w:afterAutospacing="0"/>
        <w:rPr>
          <w:rFonts w:ascii="Cambria" w:hAnsi="Cambria"/>
        </w:rPr>
      </w:pPr>
      <w:r w:rsidRPr="0013633C">
        <w:rPr>
          <w:rFonts w:ascii="Cambria" w:hAnsi="Cambria"/>
        </w:rPr>
        <w:t>Materialele trebuie să fie conforme standardelor de calitate, cu aspect profesionist.</w:t>
      </w:r>
    </w:p>
    <w:p w14:paraId="1DD8969C" w14:textId="0F704D0F" w:rsidR="00D42C70" w:rsidRPr="0013633C" w:rsidRDefault="00D42C70" w:rsidP="00C12296">
      <w:pPr>
        <w:pStyle w:val="NormalWeb"/>
        <w:numPr>
          <w:ilvl w:val="0"/>
          <w:numId w:val="42"/>
        </w:numPr>
        <w:spacing w:before="0" w:beforeAutospacing="0" w:after="0" w:afterAutospacing="0"/>
        <w:rPr>
          <w:rFonts w:ascii="Cambria" w:hAnsi="Cambria"/>
        </w:rPr>
      </w:pPr>
      <w:r w:rsidRPr="0013633C">
        <w:rPr>
          <w:rFonts w:ascii="Cambria" w:hAnsi="Cambria"/>
        </w:rPr>
        <w:t>Mesajele să fie clare, accesibile și adaptate beneficiarilor, cu accent pe creșterea accesului la servicii de sănătate reproductivă.</w:t>
      </w:r>
    </w:p>
    <w:p w14:paraId="3C5D7FB4" w14:textId="2A866AB4" w:rsidR="001167D3" w:rsidRPr="0013633C" w:rsidRDefault="004162D0" w:rsidP="001167D3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>
        <w:rPr>
          <w:rFonts w:ascii="Cambria" w:eastAsia="Times New Roman" w:hAnsi="Cambria" w:cs="Times New Roman"/>
          <w:sz w:val="24"/>
          <w:szCs w:val="24"/>
          <w:lang w:eastAsia="ro-MD"/>
        </w:rPr>
        <w:lastRenderedPageBreak/>
        <w:pict w14:anchorId="03DC03B2">
          <v:rect id="_x0000_i1028" style="width:0;height:1.5pt" o:hralign="center" o:hrstd="t" o:hr="t" fillcolor="#a0a0a0" stroked="f"/>
        </w:pict>
      </w:r>
    </w:p>
    <w:p w14:paraId="6024CE76" w14:textId="6DBC5CDE" w:rsidR="00EF3691" w:rsidRPr="0013633C" w:rsidRDefault="00EF3691" w:rsidP="001167D3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 w:rsidRPr="0013633C">
        <w:rPr>
          <w:rFonts w:ascii="Cambria" w:eastAsia="Times New Roman" w:hAnsi="Cambria" w:cs="Times New Roman"/>
          <w:b/>
          <w:bCs/>
          <w:sz w:val="24"/>
          <w:szCs w:val="24"/>
          <w:lang w:eastAsia="ro-MD"/>
        </w:rPr>
        <w:t>Cerințe față de ofertan</w:t>
      </w:r>
      <w:r w:rsidR="003B670F">
        <w:rPr>
          <w:rFonts w:ascii="Cambria" w:eastAsia="Times New Roman" w:hAnsi="Cambria" w:cs="Times New Roman"/>
          <w:b/>
          <w:bCs/>
          <w:sz w:val="24"/>
          <w:szCs w:val="24"/>
          <w:lang w:eastAsia="ro-MD"/>
        </w:rPr>
        <w:t>ți</w:t>
      </w:r>
    </w:p>
    <w:p w14:paraId="7F117A80" w14:textId="77777777" w:rsidR="00EF3691" w:rsidRPr="0013633C" w:rsidRDefault="00EF3691" w:rsidP="00EF3691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 w:rsidRPr="0013633C">
        <w:rPr>
          <w:rFonts w:ascii="Cambria" w:eastAsia="Times New Roman" w:hAnsi="Cambria" w:cs="Times New Roman"/>
          <w:sz w:val="24"/>
          <w:szCs w:val="24"/>
          <w:lang w:eastAsia="ro-MD"/>
        </w:rPr>
        <w:t>Experiență dovedită în design și producție de materiale de comunicare în domeniul sănătății publice;</w:t>
      </w:r>
    </w:p>
    <w:p w14:paraId="5C958772" w14:textId="77777777" w:rsidR="00EF3691" w:rsidRPr="0013633C" w:rsidRDefault="00EF3691" w:rsidP="00EF3691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 w:rsidRPr="0013633C">
        <w:rPr>
          <w:rFonts w:ascii="Cambria" w:eastAsia="Times New Roman" w:hAnsi="Cambria" w:cs="Times New Roman"/>
          <w:sz w:val="24"/>
          <w:szCs w:val="24"/>
          <w:lang w:eastAsia="ro-MD"/>
        </w:rPr>
        <w:t>Abilitatea de a lucra cu identitate vizuală preexistentă (logo, culori, fonturi);</w:t>
      </w:r>
    </w:p>
    <w:p w14:paraId="6F79FF7F" w14:textId="77777777" w:rsidR="00EF3691" w:rsidRPr="0013633C" w:rsidRDefault="00EF3691" w:rsidP="00EF3691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 w:rsidRPr="0013633C">
        <w:rPr>
          <w:rFonts w:ascii="Cambria" w:eastAsia="Times New Roman" w:hAnsi="Cambria" w:cs="Times New Roman"/>
          <w:sz w:val="24"/>
          <w:szCs w:val="24"/>
          <w:lang w:eastAsia="ro-MD"/>
        </w:rPr>
        <w:t>Capacitate de livrare în termen și la standarde de calitate (materiale durabile, print profesional);</w:t>
      </w:r>
    </w:p>
    <w:p w14:paraId="364B983C" w14:textId="77777777" w:rsidR="00EF3691" w:rsidRPr="0013633C" w:rsidRDefault="00EF3691" w:rsidP="00EF3691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 w:rsidRPr="0013633C">
        <w:rPr>
          <w:rFonts w:ascii="Cambria" w:eastAsia="Times New Roman" w:hAnsi="Cambria" w:cs="Times New Roman"/>
          <w:sz w:val="24"/>
          <w:szCs w:val="24"/>
          <w:lang w:eastAsia="ro-MD"/>
        </w:rPr>
        <w:t>Flexibilitate în adaptarea conținutului în funcție de feedbackul beneficiarului.</w:t>
      </w:r>
    </w:p>
    <w:p w14:paraId="0D1BFB42" w14:textId="77777777" w:rsidR="00EF3691" w:rsidRPr="0013633C" w:rsidRDefault="004162D0" w:rsidP="00EF3691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bookmarkStart w:id="2" w:name="_Hlk209736997"/>
      <w:r>
        <w:rPr>
          <w:rFonts w:ascii="Cambria" w:eastAsia="Times New Roman" w:hAnsi="Cambria" w:cs="Times New Roman"/>
          <w:sz w:val="24"/>
          <w:szCs w:val="24"/>
          <w:lang w:eastAsia="ro-MD"/>
        </w:rPr>
        <w:pict w14:anchorId="046F677C">
          <v:rect id="_x0000_i1029" style="width:0;height:1.5pt" o:hralign="center" o:hrstd="t" o:hr="t" fillcolor="#a0a0a0" stroked="f"/>
        </w:pict>
      </w:r>
      <w:bookmarkEnd w:id="2"/>
    </w:p>
    <w:p w14:paraId="0582D511" w14:textId="5B0E61C8" w:rsidR="00EF3691" w:rsidRPr="0013633C" w:rsidRDefault="00EF3691" w:rsidP="00EF3691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sz w:val="24"/>
          <w:szCs w:val="24"/>
          <w:lang w:eastAsia="ro-MD"/>
        </w:rPr>
      </w:pPr>
      <w:r w:rsidRPr="0013633C">
        <w:rPr>
          <w:rFonts w:ascii="Cambria" w:eastAsia="Times New Roman" w:hAnsi="Cambria" w:cs="Times New Roman"/>
          <w:b/>
          <w:bCs/>
          <w:sz w:val="24"/>
          <w:szCs w:val="24"/>
          <w:lang w:eastAsia="ro-MD"/>
        </w:rPr>
        <w:t>Livrarea materialelor</w:t>
      </w:r>
    </w:p>
    <w:p w14:paraId="1FFA9D5F" w14:textId="77777777" w:rsidR="004B07EE" w:rsidRPr="0013633C" w:rsidRDefault="00EF3691" w:rsidP="00EF3691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 w:rsidRPr="0013633C">
        <w:rPr>
          <w:rFonts w:ascii="Cambria" w:eastAsia="Times New Roman" w:hAnsi="Cambria" w:cs="Times New Roman"/>
          <w:sz w:val="24"/>
          <w:szCs w:val="24"/>
          <w:lang w:eastAsia="ro-MD"/>
        </w:rPr>
        <w:t xml:space="preserve">Livrarea se va efectua în două tranșe (50% luna </w:t>
      </w:r>
      <w:r w:rsidR="001167D3" w:rsidRPr="0013633C">
        <w:rPr>
          <w:rFonts w:ascii="Cambria" w:eastAsia="Times New Roman" w:hAnsi="Cambria" w:cs="Times New Roman"/>
          <w:sz w:val="24"/>
          <w:szCs w:val="24"/>
          <w:lang w:eastAsia="ro-MD"/>
        </w:rPr>
        <w:t>1</w:t>
      </w:r>
      <w:r w:rsidRPr="0013633C">
        <w:rPr>
          <w:rFonts w:ascii="Cambria" w:eastAsia="Times New Roman" w:hAnsi="Cambria" w:cs="Times New Roman"/>
          <w:sz w:val="24"/>
          <w:szCs w:val="24"/>
          <w:lang w:eastAsia="ro-MD"/>
        </w:rPr>
        <w:t xml:space="preserve">, 50% luna </w:t>
      </w:r>
      <w:r w:rsidR="001167D3" w:rsidRPr="0013633C">
        <w:rPr>
          <w:rFonts w:ascii="Cambria" w:eastAsia="Times New Roman" w:hAnsi="Cambria" w:cs="Times New Roman"/>
          <w:sz w:val="24"/>
          <w:szCs w:val="24"/>
          <w:lang w:eastAsia="ro-MD"/>
        </w:rPr>
        <w:t>2</w:t>
      </w:r>
      <w:r w:rsidRPr="0013633C">
        <w:rPr>
          <w:rFonts w:ascii="Cambria" w:eastAsia="Times New Roman" w:hAnsi="Cambria" w:cs="Times New Roman"/>
          <w:sz w:val="24"/>
          <w:szCs w:val="24"/>
          <w:lang w:eastAsia="ro-MD"/>
        </w:rPr>
        <w:t>),</w:t>
      </w:r>
    </w:p>
    <w:p w14:paraId="0734A899" w14:textId="4612E2B0" w:rsidR="00EF3691" w:rsidRPr="0013633C" w:rsidRDefault="004B07EE" w:rsidP="00EF3691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 w:rsidRPr="0013633C">
        <w:rPr>
          <w:rFonts w:ascii="Cambria" w:eastAsia="Times New Roman" w:hAnsi="Cambria" w:cs="Times New Roman"/>
          <w:sz w:val="24"/>
          <w:szCs w:val="24"/>
          <w:lang w:eastAsia="ro-MD"/>
        </w:rPr>
        <w:t>L</w:t>
      </w:r>
      <w:r w:rsidR="00EF3691" w:rsidRPr="0013633C">
        <w:rPr>
          <w:rFonts w:ascii="Cambria" w:eastAsia="Times New Roman" w:hAnsi="Cambria" w:cs="Times New Roman"/>
          <w:sz w:val="24"/>
          <w:szCs w:val="24"/>
          <w:lang w:eastAsia="ro-MD"/>
        </w:rPr>
        <w:t xml:space="preserve">ocația </w:t>
      </w:r>
      <w:r w:rsidRPr="0013633C">
        <w:rPr>
          <w:rFonts w:ascii="Cambria" w:eastAsia="Times New Roman" w:hAnsi="Cambria" w:cs="Times New Roman"/>
          <w:sz w:val="24"/>
          <w:szCs w:val="24"/>
          <w:lang w:eastAsia="ro-MD"/>
        </w:rPr>
        <w:t xml:space="preserve">livrării: conform </w:t>
      </w:r>
      <w:r w:rsidR="00EF3691" w:rsidRPr="0013633C">
        <w:rPr>
          <w:rFonts w:ascii="Cambria" w:eastAsia="Times New Roman" w:hAnsi="Cambria" w:cs="Times New Roman"/>
          <w:sz w:val="24"/>
          <w:szCs w:val="24"/>
          <w:lang w:eastAsia="ro-MD"/>
        </w:rPr>
        <w:t>indica</w:t>
      </w:r>
      <w:r w:rsidRPr="0013633C">
        <w:rPr>
          <w:rFonts w:ascii="Cambria" w:eastAsia="Times New Roman" w:hAnsi="Cambria" w:cs="Times New Roman"/>
          <w:sz w:val="24"/>
          <w:szCs w:val="24"/>
          <w:lang w:eastAsia="ro-MD"/>
        </w:rPr>
        <w:t>țiilor</w:t>
      </w:r>
      <w:r w:rsidR="00EF3691" w:rsidRPr="0013633C">
        <w:rPr>
          <w:rFonts w:ascii="Cambria" w:eastAsia="Times New Roman" w:hAnsi="Cambria" w:cs="Times New Roman"/>
          <w:sz w:val="24"/>
          <w:szCs w:val="24"/>
          <w:lang w:eastAsia="ro-MD"/>
        </w:rPr>
        <w:t xml:space="preserve"> beneficiar</w:t>
      </w:r>
      <w:r w:rsidRPr="0013633C">
        <w:rPr>
          <w:rFonts w:ascii="Cambria" w:eastAsia="Times New Roman" w:hAnsi="Cambria" w:cs="Times New Roman"/>
          <w:sz w:val="24"/>
          <w:szCs w:val="24"/>
          <w:lang w:eastAsia="ro-MD"/>
        </w:rPr>
        <w:t>ului</w:t>
      </w:r>
      <w:r w:rsidR="00EF3691" w:rsidRPr="0013633C">
        <w:rPr>
          <w:rFonts w:ascii="Cambria" w:eastAsia="Times New Roman" w:hAnsi="Cambria" w:cs="Times New Roman"/>
          <w:sz w:val="24"/>
          <w:szCs w:val="24"/>
          <w:lang w:eastAsia="ro-MD"/>
        </w:rPr>
        <w:t>.</w:t>
      </w:r>
    </w:p>
    <w:p w14:paraId="0A34AAA3" w14:textId="77777777" w:rsidR="00EF3691" w:rsidRPr="0013633C" w:rsidRDefault="00EF3691" w:rsidP="00EF3691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 w:rsidRPr="0013633C">
        <w:rPr>
          <w:rFonts w:ascii="Cambria" w:eastAsia="Times New Roman" w:hAnsi="Cambria" w:cs="Times New Roman"/>
          <w:sz w:val="24"/>
          <w:szCs w:val="24"/>
          <w:lang w:eastAsia="ro-MD"/>
        </w:rPr>
        <w:t>Materialele digitale vor fi transmise în format editabil (PSD/AI + PNG/JPG/MP4 după caz).</w:t>
      </w:r>
    </w:p>
    <w:p w14:paraId="2182D368" w14:textId="77777777" w:rsidR="00EF3691" w:rsidRPr="0013633C" w:rsidRDefault="004162D0" w:rsidP="00EF3691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>
        <w:rPr>
          <w:rFonts w:ascii="Cambria" w:eastAsia="Times New Roman" w:hAnsi="Cambria" w:cs="Times New Roman"/>
          <w:sz w:val="24"/>
          <w:szCs w:val="24"/>
          <w:lang w:eastAsia="ro-MD"/>
        </w:rPr>
        <w:pict w14:anchorId="40E1AEA7">
          <v:rect id="_x0000_i1030" style="width:0;height:1.5pt" o:hralign="center" o:hrstd="t" o:hr="t" fillcolor="#a0a0a0" stroked="f"/>
        </w:pict>
      </w:r>
    </w:p>
    <w:p w14:paraId="32F50C5B" w14:textId="3D7ABA6A" w:rsidR="00EF3691" w:rsidRPr="0013633C" w:rsidRDefault="00EF3691" w:rsidP="00EF3691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sz w:val="24"/>
          <w:szCs w:val="24"/>
          <w:lang w:eastAsia="ro-MD"/>
        </w:rPr>
      </w:pPr>
      <w:r w:rsidRPr="0013633C">
        <w:rPr>
          <w:rFonts w:ascii="Cambria" w:eastAsia="Times New Roman" w:hAnsi="Cambria" w:cs="Times New Roman"/>
          <w:b/>
          <w:bCs/>
          <w:sz w:val="24"/>
          <w:szCs w:val="24"/>
          <w:lang w:eastAsia="ro-MD"/>
        </w:rPr>
        <w:t>Termen de realizare</w:t>
      </w:r>
    </w:p>
    <w:p w14:paraId="76CCB3AF" w14:textId="0CE71050" w:rsidR="00EF3691" w:rsidRPr="0013633C" w:rsidRDefault="00EF3691" w:rsidP="00EF3691">
      <w:pPr>
        <w:spacing w:after="0"/>
        <w:rPr>
          <w:rFonts w:ascii="Cambria" w:eastAsia="Times New Roman" w:hAnsi="Cambria" w:cs="Calibri"/>
          <w:sz w:val="24"/>
          <w:szCs w:val="24"/>
          <w:lang w:eastAsia="ro-MD"/>
        </w:rPr>
      </w:pPr>
      <w:r w:rsidRPr="0013633C">
        <w:rPr>
          <w:rFonts w:ascii="Cambria" w:eastAsia="Times New Roman" w:hAnsi="Cambria" w:cs="Times New Roman"/>
          <w:sz w:val="24"/>
          <w:szCs w:val="24"/>
          <w:lang w:eastAsia="ro-MD"/>
        </w:rPr>
        <w:t xml:space="preserve">Perioada totală de implementare: </w:t>
      </w:r>
      <w:r w:rsidRPr="0013633C">
        <w:rPr>
          <w:rFonts w:ascii="Cambria" w:eastAsia="Times New Roman" w:hAnsi="Cambria" w:cs="Calibri"/>
          <w:b/>
          <w:bCs/>
          <w:sz w:val="24"/>
          <w:szCs w:val="24"/>
          <w:lang w:eastAsia="ro-MD"/>
        </w:rPr>
        <w:t xml:space="preserve"> </w:t>
      </w:r>
      <w:r w:rsidRPr="0013633C">
        <w:rPr>
          <w:rFonts w:ascii="Cambria" w:eastAsia="Times New Roman" w:hAnsi="Cambria" w:cs="Calibri"/>
          <w:sz w:val="24"/>
          <w:szCs w:val="24"/>
          <w:lang w:eastAsia="ro-MD"/>
        </w:rPr>
        <w:t>data limită de prezentare a produselor finale 15 decembrie, 2025</w:t>
      </w:r>
      <w:r w:rsidR="00DC3F9D" w:rsidRPr="0013633C">
        <w:rPr>
          <w:rFonts w:ascii="Cambria" w:eastAsia="Times New Roman" w:hAnsi="Cambria" w:cs="Calibri"/>
          <w:sz w:val="24"/>
          <w:szCs w:val="24"/>
          <w:lang w:eastAsia="ro-MD"/>
        </w:rPr>
        <w:t>.</w:t>
      </w:r>
    </w:p>
    <w:p w14:paraId="7DE7D526" w14:textId="261628E0" w:rsidR="00EF3691" w:rsidRPr="0013633C" w:rsidRDefault="00EF3691" w:rsidP="00EF3691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</w:p>
    <w:p w14:paraId="41E907B1" w14:textId="77777777" w:rsidR="00EF3691" w:rsidRPr="0013633C" w:rsidRDefault="004162D0" w:rsidP="00EF3691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ro-MD"/>
        </w:rPr>
      </w:pPr>
      <w:r>
        <w:rPr>
          <w:rFonts w:ascii="Cambria" w:eastAsia="Times New Roman" w:hAnsi="Cambria" w:cs="Times New Roman"/>
          <w:sz w:val="24"/>
          <w:szCs w:val="24"/>
          <w:lang w:eastAsia="ro-MD"/>
        </w:rPr>
        <w:pict w14:anchorId="2CF615C2">
          <v:rect id="_x0000_i1031" style="width:0;height:1.5pt" o:hralign="center" o:hrstd="t" o:hr="t" fillcolor="#a0a0a0" stroked="f"/>
        </w:pict>
      </w:r>
    </w:p>
    <w:p w14:paraId="55BE68A5" w14:textId="17698D34" w:rsidR="00B76264" w:rsidRPr="004827F2" w:rsidRDefault="00B76264" w:rsidP="003B670F">
      <w:pPr>
        <w:spacing w:before="100" w:beforeAutospacing="1" w:after="100" w:afterAutospacing="1" w:line="240" w:lineRule="auto"/>
        <w:ind w:left="720"/>
        <w:rPr>
          <w:rFonts w:ascii="Cambria" w:eastAsia="Times New Roman" w:hAnsi="Cambria" w:cs="Times New Roman"/>
          <w:sz w:val="24"/>
          <w:szCs w:val="24"/>
          <w:lang w:eastAsia="ro-MD"/>
        </w:rPr>
      </w:pPr>
    </w:p>
    <w:sectPr w:rsidR="00B76264" w:rsidRPr="00482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50398"/>
    <w:multiLevelType w:val="hybridMultilevel"/>
    <w:tmpl w:val="3C56FA86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B41EC"/>
    <w:multiLevelType w:val="hybridMultilevel"/>
    <w:tmpl w:val="9002231A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B0840"/>
    <w:multiLevelType w:val="multilevel"/>
    <w:tmpl w:val="A0986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F2734E"/>
    <w:multiLevelType w:val="multilevel"/>
    <w:tmpl w:val="8F52E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7D5079"/>
    <w:multiLevelType w:val="multilevel"/>
    <w:tmpl w:val="ED64C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CB553A"/>
    <w:multiLevelType w:val="multilevel"/>
    <w:tmpl w:val="A6E29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AA6273"/>
    <w:multiLevelType w:val="hybridMultilevel"/>
    <w:tmpl w:val="6506136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244F77"/>
    <w:multiLevelType w:val="multilevel"/>
    <w:tmpl w:val="DE4A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EA1DC0"/>
    <w:multiLevelType w:val="multilevel"/>
    <w:tmpl w:val="164CC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18053C"/>
    <w:multiLevelType w:val="multilevel"/>
    <w:tmpl w:val="F8AA4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590B55"/>
    <w:multiLevelType w:val="hybridMultilevel"/>
    <w:tmpl w:val="BFB89F64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524DCA"/>
    <w:multiLevelType w:val="multilevel"/>
    <w:tmpl w:val="FFA03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EC502B"/>
    <w:multiLevelType w:val="hybridMultilevel"/>
    <w:tmpl w:val="99B4FB46"/>
    <w:lvl w:ilvl="0" w:tplc="08180001">
      <w:start w:val="1"/>
      <w:numFmt w:val="bullet"/>
      <w:lvlText w:val=""/>
      <w:lvlJc w:val="left"/>
      <w:pPr>
        <w:ind w:left="1053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773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493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13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33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53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73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093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13" w:hanging="360"/>
      </w:pPr>
      <w:rPr>
        <w:rFonts w:ascii="Wingdings" w:hAnsi="Wingdings" w:hint="default"/>
      </w:rPr>
    </w:lvl>
  </w:abstractNum>
  <w:abstractNum w:abstractNumId="13" w15:restartNumberingAfterBreak="0">
    <w:nsid w:val="2F7609A3"/>
    <w:multiLevelType w:val="hybridMultilevel"/>
    <w:tmpl w:val="1534D56A"/>
    <w:lvl w:ilvl="0" w:tplc="A11AF2D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EF1D41"/>
    <w:multiLevelType w:val="multilevel"/>
    <w:tmpl w:val="FE94FD6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91"/>
        </w:tabs>
        <w:ind w:left="409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1"/>
        </w:tabs>
        <w:ind w:left="553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1"/>
        </w:tabs>
        <w:ind w:left="625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192FEF"/>
    <w:multiLevelType w:val="hybridMultilevel"/>
    <w:tmpl w:val="3C70199E"/>
    <w:lvl w:ilvl="0" w:tplc="08180003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1" w:tplc="0818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abstractNum w:abstractNumId="16" w15:restartNumberingAfterBreak="0">
    <w:nsid w:val="35EF4DCC"/>
    <w:multiLevelType w:val="hybridMultilevel"/>
    <w:tmpl w:val="0BFCFCF8"/>
    <w:lvl w:ilvl="0" w:tplc="08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9D6C8C"/>
    <w:multiLevelType w:val="hybridMultilevel"/>
    <w:tmpl w:val="B57C0234"/>
    <w:lvl w:ilvl="0" w:tplc="08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D57C7E"/>
    <w:multiLevelType w:val="hybridMultilevel"/>
    <w:tmpl w:val="722A3240"/>
    <w:lvl w:ilvl="0" w:tplc="08180003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1" w:tplc="08180003" w:tentative="1">
      <w:start w:val="1"/>
      <w:numFmt w:val="bullet"/>
      <w:lvlText w:val="o"/>
      <w:lvlJc w:val="left"/>
      <w:pPr>
        <w:ind w:left="250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2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4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6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38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0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2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47" w:hanging="360"/>
      </w:pPr>
      <w:rPr>
        <w:rFonts w:ascii="Wingdings" w:hAnsi="Wingdings" w:hint="default"/>
      </w:rPr>
    </w:lvl>
  </w:abstractNum>
  <w:abstractNum w:abstractNumId="19" w15:restartNumberingAfterBreak="0">
    <w:nsid w:val="4015163D"/>
    <w:multiLevelType w:val="multilevel"/>
    <w:tmpl w:val="8B720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8F6769"/>
    <w:multiLevelType w:val="multilevel"/>
    <w:tmpl w:val="0A58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1262A7"/>
    <w:multiLevelType w:val="multilevel"/>
    <w:tmpl w:val="E5441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173B2E"/>
    <w:multiLevelType w:val="multilevel"/>
    <w:tmpl w:val="13E48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7B4815"/>
    <w:multiLevelType w:val="hybridMultilevel"/>
    <w:tmpl w:val="0F826F16"/>
    <w:lvl w:ilvl="0" w:tplc="D7E2AA7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F040EC"/>
    <w:multiLevelType w:val="multilevel"/>
    <w:tmpl w:val="B82C15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cs="Courier New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91"/>
        </w:tabs>
        <w:ind w:left="409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1"/>
        </w:tabs>
        <w:ind w:left="553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1"/>
        </w:tabs>
        <w:ind w:left="625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5C38FE"/>
    <w:multiLevelType w:val="hybridMultilevel"/>
    <w:tmpl w:val="5B80CE2A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007D23"/>
    <w:multiLevelType w:val="multilevel"/>
    <w:tmpl w:val="DE4A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DD62ADF"/>
    <w:multiLevelType w:val="multilevel"/>
    <w:tmpl w:val="3C782C76"/>
    <w:styleLink w:val="Listacurent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EF5A2B"/>
    <w:multiLevelType w:val="multilevel"/>
    <w:tmpl w:val="B89A7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3D0349"/>
    <w:multiLevelType w:val="hybridMultilevel"/>
    <w:tmpl w:val="B486E836"/>
    <w:lvl w:ilvl="0" w:tplc="12E09E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F869DF"/>
    <w:multiLevelType w:val="multilevel"/>
    <w:tmpl w:val="BB263D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0751E5"/>
    <w:multiLevelType w:val="hybridMultilevel"/>
    <w:tmpl w:val="F6967DF6"/>
    <w:lvl w:ilvl="0" w:tplc="08180003">
      <w:start w:val="1"/>
      <w:numFmt w:val="bullet"/>
      <w:lvlText w:val="o"/>
      <w:lvlJc w:val="left"/>
      <w:pPr>
        <w:ind w:left="1773" w:hanging="360"/>
      </w:pPr>
      <w:rPr>
        <w:rFonts w:ascii="Courier New" w:hAnsi="Courier New" w:cs="Courier New" w:hint="default"/>
      </w:rPr>
    </w:lvl>
    <w:lvl w:ilvl="1" w:tplc="0818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32" w15:restartNumberingAfterBreak="0">
    <w:nsid w:val="681D663C"/>
    <w:multiLevelType w:val="multilevel"/>
    <w:tmpl w:val="ADE4A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4726DB"/>
    <w:multiLevelType w:val="multilevel"/>
    <w:tmpl w:val="AFF49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A04205"/>
    <w:multiLevelType w:val="multilevel"/>
    <w:tmpl w:val="DE4A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292D7A"/>
    <w:multiLevelType w:val="hybridMultilevel"/>
    <w:tmpl w:val="9AB6C24C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496764"/>
    <w:multiLevelType w:val="hybridMultilevel"/>
    <w:tmpl w:val="8DA213AE"/>
    <w:lvl w:ilvl="0" w:tplc="75360BD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801E26"/>
    <w:multiLevelType w:val="multilevel"/>
    <w:tmpl w:val="DE4A3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4F07E79"/>
    <w:multiLevelType w:val="multilevel"/>
    <w:tmpl w:val="984A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8954C7"/>
    <w:multiLevelType w:val="hybridMultilevel"/>
    <w:tmpl w:val="6428EBBE"/>
    <w:lvl w:ilvl="0" w:tplc="0818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8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7026202"/>
    <w:multiLevelType w:val="hybridMultilevel"/>
    <w:tmpl w:val="817602C4"/>
    <w:lvl w:ilvl="0" w:tplc="08180003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1" w:tplc="08180003" w:tentative="1">
      <w:start w:val="1"/>
      <w:numFmt w:val="bullet"/>
      <w:lvlText w:val="o"/>
      <w:lvlJc w:val="left"/>
      <w:pPr>
        <w:ind w:left="2472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192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12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32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352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072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792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12" w:hanging="360"/>
      </w:pPr>
      <w:rPr>
        <w:rFonts w:ascii="Wingdings" w:hAnsi="Wingdings" w:hint="default"/>
      </w:rPr>
    </w:lvl>
  </w:abstractNum>
  <w:abstractNum w:abstractNumId="41" w15:restartNumberingAfterBreak="0">
    <w:nsid w:val="79A756EF"/>
    <w:multiLevelType w:val="multilevel"/>
    <w:tmpl w:val="B3C87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2855F9"/>
    <w:multiLevelType w:val="multilevel"/>
    <w:tmpl w:val="FF724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644481">
    <w:abstractNumId w:val="21"/>
  </w:num>
  <w:num w:numId="2" w16cid:durableId="1171019996">
    <w:abstractNumId w:val="38"/>
  </w:num>
  <w:num w:numId="3" w16cid:durableId="1903372652">
    <w:abstractNumId w:val="3"/>
  </w:num>
  <w:num w:numId="4" w16cid:durableId="955261203">
    <w:abstractNumId w:val="20"/>
  </w:num>
  <w:num w:numId="5" w16cid:durableId="907569051">
    <w:abstractNumId w:val="19"/>
  </w:num>
  <w:num w:numId="6" w16cid:durableId="1417365973">
    <w:abstractNumId w:val="17"/>
  </w:num>
  <w:num w:numId="7" w16cid:durableId="1509296452">
    <w:abstractNumId w:val="4"/>
  </w:num>
  <w:num w:numId="8" w16cid:durableId="774248916">
    <w:abstractNumId w:val="28"/>
  </w:num>
  <w:num w:numId="9" w16cid:durableId="1754425308">
    <w:abstractNumId w:val="22"/>
  </w:num>
  <w:num w:numId="10" w16cid:durableId="1248732002">
    <w:abstractNumId w:val="9"/>
  </w:num>
  <w:num w:numId="11" w16cid:durableId="628052000">
    <w:abstractNumId w:val="8"/>
  </w:num>
  <w:num w:numId="12" w16cid:durableId="1642615763">
    <w:abstractNumId w:val="32"/>
  </w:num>
  <w:num w:numId="13" w16cid:durableId="372735573">
    <w:abstractNumId w:val="26"/>
  </w:num>
  <w:num w:numId="14" w16cid:durableId="1071393752">
    <w:abstractNumId w:val="13"/>
  </w:num>
  <w:num w:numId="15" w16cid:durableId="402066041">
    <w:abstractNumId w:val="14"/>
  </w:num>
  <w:num w:numId="16" w16cid:durableId="37584883">
    <w:abstractNumId w:val="2"/>
  </w:num>
  <w:num w:numId="17" w16cid:durableId="1503082839">
    <w:abstractNumId w:val="30"/>
  </w:num>
  <w:num w:numId="18" w16cid:durableId="1223366262">
    <w:abstractNumId w:val="33"/>
  </w:num>
  <w:num w:numId="19" w16cid:durableId="655105670">
    <w:abstractNumId w:val="42"/>
  </w:num>
  <w:num w:numId="20" w16cid:durableId="1586842866">
    <w:abstractNumId w:val="5"/>
  </w:num>
  <w:num w:numId="21" w16cid:durableId="235214154">
    <w:abstractNumId w:val="11"/>
  </w:num>
  <w:num w:numId="22" w16cid:durableId="1670790593">
    <w:abstractNumId w:val="41"/>
  </w:num>
  <w:num w:numId="23" w16cid:durableId="1563714664">
    <w:abstractNumId w:val="16"/>
  </w:num>
  <w:num w:numId="24" w16cid:durableId="301351412">
    <w:abstractNumId w:val="36"/>
  </w:num>
  <w:num w:numId="25" w16cid:durableId="2027713678">
    <w:abstractNumId w:val="27"/>
  </w:num>
  <w:num w:numId="26" w16cid:durableId="2085688034">
    <w:abstractNumId w:val="29"/>
  </w:num>
  <w:num w:numId="27" w16cid:durableId="1042246550">
    <w:abstractNumId w:val="6"/>
  </w:num>
  <w:num w:numId="28" w16cid:durableId="1443574598">
    <w:abstractNumId w:val="23"/>
  </w:num>
  <w:num w:numId="29" w16cid:durableId="1873685539">
    <w:abstractNumId w:val="15"/>
  </w:num>
  <w:num w:numId="30" w16cid:durableId="1124083376">
    <w:abstractNumId w:val="18"/>
  </w:num>
  <w:num w:numId="31" w16cid:durableId="1643970824">
    <w:abstractNumId w:val="31"/>
  </w:num>
  <w:num w:numId="32" w16cid:durableId="780995552">
    <w:abstractNumId w:val="10"/>
  </w:num>
  <w:num w:numId="33" w16cid:durableId="1512717449">
    <w:abstractNumId w:val="1"/>
  </w:num>
  <w:num w:numId="34" w16cid:durableId="705252876">
    <w:abstractNumId w:val="12"/>
  </w:num>
  <w:num w:numId="35" w16cid:durableId="2012826565">
    <w:abstractNumId w:val="35"/>
  </w:num>
  <w:num w:numId="36" w16cid:durableId="227303934">
    <w:abstractNumId w:val="40"/>
  </w:num>
  <w:num w:numId="37" w16cid:durableId="269582244">
    <w:abstractNumId w:val="39"/>
  </w:num>
  <w:num w:numId="38" w16cid:durableId="725758767">
    <w:abstractNumId w:val="25"/>
  </w:num>
  <w:num w:numId="39" w16cid:durableId="1342010343">
    <w:abstractNumId w:val="37"/>
  </w:num>
  <w:num w:numId="40" w16cid:durableId="1964267393">
    <w:abstractNumId w:val="7"/>
  </w:num>
  <w:num w:numId="41" w16cid:durableId="580523115">
    <w:abstractNumId w:val="34"/>
  </w:num>
  <w:num w:numId="42" w16cid:durableId="1896894101">
    <w:abstractNumId w:val="0"/>
  </w:num>
  <w:num w:numId="43" w16cid:durableId="21323567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F12"/>
    <w:rsid w:val="00083D0D"/>
    <w:rsid w:val="000D1A39"/>
    <w:rsid w:val="00107C3E"/>
    <w:rsid w:val="001167D3"/>
    <w:rsid w:val="0013633C"/>
    <w:rsid w:val="00163171"/>
    <w:rsid w:val="00205659"/>
    <w:rsid w:val="002469B5"/>
    <w:rsid w:val="002743E3"/>
    <w:rsid w:val="002D36B6"/>
    <w:rsid w:val="003125C7"/>
    <w:rsid w:val="00364952"/>
    <w:rsid w:val="003B670F"/>
    <w:rsid w:val="003D45B0"/>
    <w:rsid w:val="004162D0"/>
    <w:rsid w:val="00417D7D"/>
    <w:rsid w:val="004634C9"/>
    <w:rsid w:val="00470F27"/>
    <w:rsid w:val="00481D3F"/>
    <w:rsid w:val="004827F2"/>
    <w:rsid w:val="004B07EE"/>
    <w:rsid w:val="004D473C"/>
    <w:rsid w:val="0055777D"/>
    <w:rsid w:val="005B3C96"/>
    <w:rsid w:val="00777748"/>
    <w:rsid w:val="007A17E8"/>
    <w:rsid w:val="007A29EB"/>
    <w:rsid w:val="007F2F99"/>
    <w:rsid w:val="007F42E4"/>
    <w:rsid w:val="00877353"/>
    <w:rsid w:val="00894852"/>
    <w:rsid w:val="00901F12"/>
    <w:rsid w:val="00946066"/>
    <w:rsid w:val="00965B66"/>
    <w:rsid w:val="009E4589"/>
    <w:rsid w:val="00A756ED"/>
    <w:rsid w:val="00A80E9B"/>
    <w:rsid w:val="00A86F12"/>
    <w:rsid w:val="00AC0315"/>
    <w:rsid w:val="00B76264"/>
    <w:rsid w:val="00B81489"/>
    <w:rsid w:val="00BB6972"/>
    <w:rsid w:val="00BC1277"/>
    <w:rsid w:val="00BD361E"/>
    <w:rsid w:val="00C12296"/>
    <w:rsid w:val="00C20904"/>
    <w:rsid w:val="00C21F76"/>
    <w:rsid w:val="00C55473"/>
    <w:rsid w:val="00CF6DF3"/>
    <w:rsid w:val="00D42C70"/>
    <w:rsid w:val="00DB5AC8"/>
    <w:rsid w:val="00DC3F9D"/>
    <w:rsid w:val="00E40D3C"/>
    <w:rsid w:val="00EF3691"/>
    <w:rsid w:val="00F732F6"/>
    <w:rsid w:val="00FA5DDF"/>
    <w:rsid w:val="00FC62BD"/>
    <w:rsid w:val="00FE1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080203CF"/>
  <w15:chartTrackingRefBased/>
  <w15:docId w15:val="{D0C793FD-B119-4D2B-A3FB-867D5691D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0D3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1F12"/>
    <w:pPr>
      <w:ind w:left="720"/>
      <w:contextualSpacing/>
    </w:pPr>
  </w:style>
  <w:style w:type="table" w:styleId="TableGrid">
    <w:name w:val="Table Grid"/>
    <w:basedOn w:val="TableNormal"/>
    <w:uiPriority w:val="39"/>
    <w:rsid w:val="007A2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70F27"/>
    <w:rPr>
      <w:b/>
      <w:bCs/>
    </w:rPr>
  </w:style>
  <w:style w:type="paragraph" w:styleId="NormalWeb">
    <w:name w:val="Normal (Web)"/>
    <w:basedOn w:val="Normal"/>
    <w:uiPriority w:val="99"/>
    <w:unhideWhenUsed/>
    <w:rsid w:val="00470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0D3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numbering" w:customStyle="1" w:styleId="Listacurent1">
    <w:name w:val="Lista curentă1"/>
    <w:uiPriority w:val="99"/>
    <w:rsid w:val="00C55473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</Pages>
  <Words>353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Ispir Milla</dc:creator>
  <cp:keywords/>
  <dc:description/>
  <cp:lastModifiedBy>Ludmila</cp:lastModifiedBy>
  <cp:revision>49</cp:revision>
  <dcterms:created xsi:type="dcterms:W3CDTF">2025-07-17T20:15:00Z</dcterms:created>
  <dcterms:modified xsi:type="dcterms:W3CDTF">2025-11-06T12:47:00Z</dcterms:modified>
</cp:coreProperties>
</file>