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7EDC6" w14:textId="77777777" w:rsidR="008E3AB5" w:rsidRDefault="008E3AB5" w:rsidP="0054472F">
      <w:pPr>
        <w:spacing w:after="60" w:line="276" w:lineRule="auto"/>
        <w:jc w:val="center"/>
        <w:rPr>
          <w:rFonts w:ascii="Times New Roman" w:hAnsi="Times New Roman" w:cs="Times New Roman"/>
          <w:b/>
          <w:bCs/>
          <w:sz w:val="24"/>
          <w:szCs w:val="24"/>
          <w:lang w:val="ro-RO"/>
        </w:rPr>
      </w:pPr>
    </w:p>
    <w:p w14:paraId="56E1F984" w14:textId="1842EC82" w:rsidR="0054472F" w:rsidRPr="00A379FC" w:rsidRDefault="000304F4" w:rsidP="0054472F">
      <w:pPr>
        <w:spacing w:after="60" w:line="276" w:lineRule="auto"/>
        <w:jc w:val="center"/>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CAIETUL DE SARCINI</w:t>
      </w:r>
    </w:p>
    <w:p w14:paraId="55283671" w14:textId="1BB1462B" w:rsidR="00C44049" w:rsidRPr="00A379FC" w:rsidRDefault="00C44049" w:rsidP="00980938">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1: Denumirea lucrării</w:t>
      </w:r>
    </w:p>
    <w:p w14:paraId="68224BFD" w14:textId="0A3248BE" w:rsidR="00C107AD" w:rsidRDefault="00C107AD" w:rsidP="00670350">
      <w:pPr>
        <w:spacing w:after="0" w:line="276" w:lineRule="auto"/>
        <w:jc w:val="both"/>
        <w:rPr>
          <w:rFonts w:ascii="Times New Roman" w:hAnsi="Times New Roman" w:cs="Times New Roman"/>
          <w:b/>
          <w:bCs/>
          <w:i/>
          <w:iCs/>
          <w:sz w:val="24"/>
          <w:szCs w:val="24"/>
          <w:lang w:val="ro-RO"/>
        </w:rPr>
      </w:pPr>
      <w:r w:rsidRPr="00C107AD">
        <w:rPr>
          <w:rFonts w:ascii="Times New Roman" w:hAnsi="Times New Roman" w:cs="Times New Roman"/>
          <w:b/>
          <w:bCs/>
          <w:i/>
          <w:iCs/>
          <w:sz w:val="24"/>
          <w:szCs w:val="24"/>
          <w:lang w:val="ro-RO"/>
        </w:rPr>
        <w:t xml:space="preserve">Servicii de proiectare privind elaborarea proiectului de execuție pentru reconstrucția podului de șosea poziționat pe drumul public </w:t>
      </w:r>
    </w:p>
    <w:p w14:paraId="76EE2DB6" w14:textId="399D4347" w:rsidR="00020457" w:rsidRPr="00A379FC" w:rsidRDefault="00020457" w:rsidP="00670350">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Drum </w:t>
      </w:r>
      <w:r w:rsidR="00A379FC">
        <w:rPr>
          <w:rFonts w:ascii="Times New Roman" w:hAnsi="Times New Roman" w:cs="Times New Roman"/>
          <w:sz w:val="24"/>
          <w:szCs w:val="24"/>
          <w:lang w:val="ro-RO"/>
        </w:rPr>
        <w:t>public</w:t>
      </w:r>
      <w:r w:rsidRPr="00A379FC">
        <w:rPr>
          <w:rFonts w:ascii="Times New Roman" w:hAnsi="Times New Roman" w:cs="Times New Roman"/>
          <w:sz w:val="24"/>
          <w:szCs w:val="24"/>
          <w:lang w:val="ro-RO"/>
        </w:rPr>
        <w:t xml:space="preserve">: </w:t>
      </w:r>
      <w:r w:rsidR="00C107AD" w:rsidRPr="00C107AD">
        <w:rPr>
          <w:rFonts w:ascii="Times New Roman" w:hAnsi="Times New Roman" w:cs="Times New Roman"/>
          <w:sz w:val="24"/>
          <w:szCs w:val="24"/>
          <w:u w:val="single"/>
          <w:lang w:val="ro-RO"/>
        </w:rPr>
        <w:t>G132 R35–Baimaclia–Taraclia de Salcie–R32</w:t>
      </w:r>
      <w:r w:rsidR="004917AB">
        <w:rPr>
          <w:rFonts w:ascii="Times New Roman" w:hAnsi="Times New Roman" w:cs="Times New Roman"/>
          <w:sz w:val="24"/>
          <w:szCs w:val="24"/>
          <w:lang w:val="ro-RO"/>
        </w:rPr>
        <w:t>;</w:t>
      </w:r>
    </w:p>
    <w:p w14:paraId="2CE6098A" w14:textId="4193EEE3" w:rsidR="00980938" w:rsidRPr="00A379FC" w:rsidRDefault="00020457" w:rsidP="00670350">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Poziția km: </w:t>
      </w:r>
      <w:r w:rsidR="00C107AD" w:rsidRPr="00C107AD">
        <w:rPr>
          <w:rFonts w:ascii="Times New Roman" w:hAnsi="Times New Roman" w:cs="Times New Roman"/>
          <w:sz w:val="24"/>
          <w:szCs w:val="24"/>
          <w:u w:val="single"/>
          <w:lang w:val="ro-RO"/>
        </w:rPr>
        <w:t>44,770</w:t>
      </w:r>
      <w:r w:rsidR="004917AB">
        <w:rPr>
          <w:rFonts w:ascii="Times New Roman" w:hAnsi="Times New Roman" w:cs="Times New Roman"/>
          <w:sz w:val="24"/>
          <w:szCs w:val="24"/>
          <w:lang w:val="ro-RO"/>
        </w:rPr>
        <w:t>;</w:t>
      </w:r>
    </w:p>
    <w:p w14:paraId="1015D0CB" w14:textId="375375F9" w:rsidR="00020457" w:rsidRPr="00A379FC" w:rsidRDefault="00020457" w:rsidP="00670350">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Obstacol traversat</w:t>
      </w:r>
      <w:r w:rsidR="00EB2795" w:rsidRPr="00A379FC">
        <w:rPr>
          <w:rFonts w:ascii="Times New Roman" w:hAnsi="Times New Roman" w:cs="Times New Roman"/>
          <w:sz w:val="24"/>
          <w:szCs w:val="24"/>
          <w:lang w:val="ro-RO"/>
        </w:rPr>
        <w:t xml:space="preserve">: </w:t>
      </w:r>
      <w:r w:rsidR="006041B0" w:rsidRPr="00A379FC">
        <w:rPr>
          <w:rFonts w:ascii="Times New Roman" w:hAnsi="Times New Roman" w:cs="Times New Roman"/>
          <w:sz w:val="24"/>
          <w:szCs w:val="24"/>
          <w:u w:val="single"/>
          <w:lang w:val="ro-RO"/>
        </w:rPr>
        <w:t>pârâu</w:t>
      </w:r>
      <w:r w:rsidR="004917AB">
        <w:rPr>
          <w:rFonts w:ascii="Times New Roman" w:hAnsi="Times New Roman" w:cs="Times New Roman"/>
          <w:sz w:val="24"/>
          <w:szCs w:val="24"/>
          <w:lang w:val="ro-RO"/>
        </w:rPr>
        <w:t>;</w:t>
      </w:r>
    </w:p>
    <w:p w14:paraId="1355C4EB" w14:textId="458CAA44" w:rsidR="00BA7688" w:rsidRPr="00A379FC" w:rsidRDefault="00BA7688" w:rsidP="00670350">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Localitatea apropiată: </w:t>
      </w:r>
      <w:r w:rsidR="00CD39B5" w:rsidRPr="00A379FC">
        <w:rPr>
          <w:rFonts w:ascii="Times New Roman" w:hAnsi="Times New Roman" w:cs="Times New Roman"/>
          <w:sz w:val="24"/>
          <w:szCs w:val="24"/>
          <w:u w:val="single"/>
          <w:lang w:val="ro-RO"/>
        </w:rPr>
        <w:t xml:space="preserve">s. </w:t>
      </w:r>
      <w:r w:rsidR="00C107AD">
        <w:rPr>
          <w:rFonts w:ascii="Times New Roman" w:hAnsi="Times New Roman" w:cs="Times New Roman"/>
          <w:sz w:val="24"/>
          <w:szCs w:val="24"/>
          <w:u w:val="single"/>
          <w:lang w:val="ro-RO"/>
        </w:rPr>
        <w:t>Taraclia de Salcie</w:t>
      </w:r>
      <w:r w:rsidR="004917AB">
        <w:rPr>
          <w:rFonts w:ascii="Times New Roman" w:hAnsi="Times New Roman" w:cs="Times New Roman"/>
          <w:sz w:val="24"/>
          <w:szCs w:val="24"/>
          <w:lang w:val="ro-RO"/>
        </w:rPr>
        <w:t>;</w:t>
      </w:r>
    </w:p>
    <w:p w14:paraId="4C670BE9" w14:textId="2A5FB19E" w:rsidR="00C1440D" w:rsidRPr="00A379FC" w:rsidRDefault="00C1440D" w:rsidP="00670350">
      <w:pPr>
        <w:spacing w:after="0" w:line="276" w:lineRule="auto"/>
        <w:jc w:val="both"/>
        <w:rPr>
          <w:rFonts w:ascii="Times New Roman" w:hAnsi="Times New Roman" w:cs="Times New Roman"/>
          <w:kern w:val="0"/>
          <w:sz w:val="24"/>
          <w:szCs w:val="24"/>
          <w:u w:val="single"/>
          <w:lang w:val="ro-RO"/>
          <w14:ligatures w14:val="none"/>
        </w:rPr>
      </w:pPr>
      <w:r w:rsidRPr="00070C24">
        <w:rPr>
          <w:rFonts w:ascii="Times New Roman" w:hAnsi="Times New Roman" w:cs="Times New Roman"/>
          <w:kern w:val="0"/>
          <w:sz w:val="24"/>
          <w:szCs w:val="24"/>
          <w:lang w:val="ro-RO"/>
          <w14:ligatures w14:val="none"/>
        </w:rPr>
        <w:t>Seismicitatea zonei:</w:t>
      </w:r>
      <w:r w:rsidRPr="00B91109">
        <w:rPr>
          <w:rFonts w:ascii="Times New Roman" w:hAnsi="Times New Roman" w:cs="Times New Roman"/>
          <w:kern w:val="0"/>
          <w:sz w:val="24"/>
          <w:szCs w:val="24"/>
          <w:lang w:val="ro-RO"/>
          <w14:ligatures w14:val="none"/>
        </w:rPr>
        <w:t xml:space="preserve"> </w:t>
      </w:r>
      <w:r w:rsidR="00C107AD">
        <w:rPr>
          <w:rFonts w:ascii="Times New Roman" w:hAnsi="Times New Roman" w:cs="Times New Roman"/>
          <w:kern w:val="0"/>
          <w:sz w:val="24"/>
          <w:szCs w:val="24"/>
          <w:u w:val="single"/>
          <w:lang w:val="ro-RO"/>
          <w14:ligatures w14:val="none"/>
        </w:rPr>
        <w:t>8</w:t>
      </w:r>
      <w:r w:rsidRPr="00A379FC">
        <w:rPr>
          <w:rFonts w:ascii="Times New Roman" w:hAnsi="Times New Roman" w:cs="Times New Roman"/>
          <w:kern w:val="0"/>
          <w:sz w:val="24"/>
          <w:szCs w:val="24"/>
          <w:u w:val="single"/>
          <w:lang w:val="ro-RO"/>
          <w14:ligatures w14:val="none"/>
        </w:rPr>
        <w:t xml:space="preserve"> grade pe scara MSK-64</w:t>
      </w:r>
      <w:r w:rsidR="004917AB">
        <w:rPr>
          <w:rFonts w:ascii="Times New Roman" w:hAnsi="Times New Roman" w:cs="Times New Roman"/>
          <w:kern w:val="0"/>
          <w:sz w:val="24"/>
          <w:szCs w:val="24"/>
          <w:u w:val="single"/>
          <w:lang w:val="ro-RO"/>
          <w14:ligatures w14:val="none"/>
        </w:rPr>
        <w:t>;</w:t>
      </w:r>
    </w:p>
    <w:p w14:paraId="79DCCF3A" w14:textId="342DB704" w:rsidR="00BA7688" w:rsidRPr="00A379FC" w:rsidRDefault="00BA7688" w:rsidP="00670350">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Poziția GPS: </w:t>
      </w:r>
      <w:r w:rsidR="00C107AD" w:rsidRPr="00C107AD">
        <w:rPr>
          <w:rFonts w:ascii="Times New Roman" w:hAnsi="Times New Roman" w:cs="Times New Roman"/>
          <w:sz w:val="24"/>
          <w:szCs w:val="24"/>
          <w:u w:val="single"/>
          <w:lang w:val="ro-RO"/>
        </w:rPr>
        <w:t>45°58'21.</w:t>
      </w:r>
      <w:r w:rsidR="004A502B">
        <w:rPr>
          <w:rFonts w:ascii="Times New Roman" w:hAnsi="Times New Roman" w:cs="Times New Roman"/>
          <w:sz w:val="24"/>
          <w:szCs w:val="24"/>
          <w:u w:val="single"/>
          <w:lang w:val="ro-RO"/>
        </w:rPr>
        <w:t>8</w:t>
      </w:r>
      <w:r w:rsidR="00C107AD" w:rsidRPr="00C107AD">
        <w:rPr>
          <w:rFonts w:ascii="Times New Roman" w:hAnsi="Times New Roman" w:cs="Times New Roman"/>
          <w:sz w:val="24"/>
          <w:szCs w:val="24"/>
          <w:u w:val="single"/>
          <w:lang w:val="ro-RO"/>
        </w:rPr>
        <w:t>"N</w:t>
      </w:r>
      <w:r w:rsidR="00C107AD" w:rsidRPr="00C107AD">
        <w:rPr>
          <w:rFonts w:ascii="Times New Roman" w:hAnsi="Times New Roman" w:cs="Times New Roman"/>
          <w:sz w:val="24"/>
          <w:szCs w:val="24"/>
          <w:u w:val="single"/>
          <w:lang w:val="ro-RO"/>
        </w:rPr>
        <w:tab/>
        <w:t>28°24'26.9"E</w:t>
      </w:r>
      <w:r w:rsidR="004917AB">
        <w:rPr>
          <w:rFonts w:ascii="Times New Roman" w:hAnsi="Times New Roman" w:cs="Times New Roman"/>
          <w:sz w:val="24"/>
          <w:szCs w:val="24"/>
          <w:u w:val="single"/>
          <w:lang w:val="ro-RO"/>
        </w:rPr>
        <w:t>.</w:t>
      </w:r>
    </w:p>
    <w:p w14:paraId="3F2816A6" w14:textId="1109E0E5" w:rsidR="00C44049" w:rsidRPr="00A379FC" w:rsidRDefault="00C44049" w:rsidP="003721B2">
      <w:pPr>
        <w:pStyle w:val="1"/>
        <w:spacing w:after="120" w:line="276" w:lineRule="auto"/>
        <w:rPr>
          <w:rFonts w:ascii="Times New Roman" w:hAnsi="Times New Roman" w:cs="Times New Roman"/>
          <w:b/>
          <w:bCs/>
          <w:sz w:val="24"/>
          <w:szCs w:val="24"/>
          <w:lang w:val="ro-RO"/>
        </w:rPr>
      </w:pPr>
      <w:bookmarkStart w:id="0" w:name="_Hlk222303488"/>
      <w:r w:rsidRPr="00A379FC">
        <w:rPr>
          <w:rFonts w:ascii="Times New Roman" w:hAnsi="Times New Roman" w:cs="Times New Roman"/>
          <w:b/>
          <w:bCs/>
          <w:sz w:val="24"/>
          <w:szCs w:val="24"/>
          <w:lang w:val="ro-RO"/>
        </w:rPr>
        <w:t>Capitolul 2: Tipul lucrărilor</w:t>
      </w:r>
    </w:p>
    <w:p w14:paraId="6C019739" w14:textId="44367B7B" w:rsidR="009E6A6A" w:rsidRPr="00A379FC" w:rsidRDefault="009E6A6A" w:rsidP="003721B2">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b/>
          <w:bCs/>
          <w:sz w:val="24"/>
          <w:szCs w:val="24"/>
          <w:lang w:val="ro-RO"/>
        </w:rPr>
        <w:t>Servicii de proiectare</w:t>
      </w:r>
      <w:r w:rsidR="00D64516">
        <w:rPr>
          <w:rFonts w:ascii="Times New Roman" w:hAnsi="Times New Roman" w:cs="Times New Roman"/>
          <w:b/>
          <w:bCs/>
          <w:sz w:val="24"/>
          <w:szCs w:val="24"/>
          <w:lang w:val="ro-RO"/>
        </w:rPr>
        <w:t xml:space="preserve"> </w:t>
      </w:r>
      <w:r w:rsidR="00D64516" w:rsidRPr="00D64516">
        <w:rPr>
          <w:rFonts w:ascii="Times New Roman" w:hAnsi="Times New Roman" w:cs="Times New Roman"/>
          <w:sz w:val="24"/>
          <w:szCs w:val="24"/>
          <w:lang w:val="ro-RO"/>
        </w:rPr>
        <w:t>privind</w:t>
      </w:r>
      <w:r w:rsidRPr="00A379FC">
        <w:rPr>
          <w:rFonts w:ascii="Times New Roman" w:hAnsi="Times New Roman" w:cs="Times New Roman"/>
          <w:sz w:val="24"/>
          <w:szCs w:val="24"/>
          <w:lang w:val="ro-RO"/>
        </w:rPr>
        <w:t xml:space="preserve"> elaborarea Proiectului de Execuție în conformitate cu prevederile prezentului caiet de sarcini și a cadrului legislativ și normativ al Republicii Moldova. </w:t>
      </w:r>
    </w:p>
    <w:p w14:paraId="497667F1" w14:textId="5F8AD45B" w:rsidR="00C44049" w:rsidRPr="00A379FC" w:rsidRDefault="00C44049" w:rsidP="003721B2">
      <w:pPr>
        <w:pStyle w:val="1"/>
        <w:spacing w:after="120" w:line="276" w:lineRule="auto"/>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3: Temeiul </w:t>
      </w:r>
      <w:r w:rsidR="00E70B7A" w:rsidRPr="00A379FC">
        <w:rPr>
          <w:rFonts w:ascii="Times New Roman" w:hAnsi="Times New Roman" w:cs="Times New Roman"/>
          <w:b/>
          <w:bCs/>
          <w:sz w:val="24"/>
          <w:szCs w:val="24"/>
          <w:lang w:val="ro-RO"/>
        </w:rPr>
        <w:t>lucrărilor</w:t>
      </w:r>
    </w:p>
    <w:p w14:paraId="6D65EC36" w14:textId="77777777" w:rsidR="0049664E" w:rsidRPr="006A3C1E" w:rsidRDefault="0049664E" w:rsidP="0049664E">
      <w:pPr>
        <w:spacing w:after="60" w:line="240" w:lineRule="auto"/>
        <w:jc w:val="both"/>
        <w:rPr>
          <w:rFonts w:ascii="Times New Roman" w:hAnsi="Times New Roman" w:cs="Times New Roman"/>
          <w:sz w:val="24"/>
          <w:szCs w:val="24"/>
          <w:u w:val="single"/>
          <w:lang w:val="ro-RO"/>
        </w:rPr>
      </w:pPr>
      <w:r w:rsidRPr="009A1ED1">
        <w:rPr>
          <w:rFonts w:ascii="Times New Roman" w:hAnsi="Times New Roman" w:cs="Times New Roman"/>
          <w:sz w:val="24"/>
          <w:szCs w:val="24"/>
          <w:lang w:val="ro-RO"/>
        </w:rPr>
        <w:t>Programul privind repartizarea mijloacelor fondului rutier pentru drumurile publice naționale pe anul 202</w:t>
      </w:r>
      <w:r>
        <w:rPr>
          <w:rFonts w:ascii="Times New Roman" w:hAnsi="Times New Roman" w:cs="Times New Roman"/>
          <w:sz w:val="24"/>
          <w:szCs w:val="24"/>
          <w:lang w:val="ro-RO"/>
        </w:rPr>
        <w:t>6</w:t>
      </w:r>
      <w:r w:rsidRPr="009A1ED1">
        <w:rPr>
          <w:rFonts w:ascii="Times New Roman" w:hAnsi="Times New Roman" w:cs="Times New Roman"/>
          <w:sz w:val="24"/>
          <w:szCs w:val="24"/>
          <w:lang w:val="ro-RO"/>
        </w:rPr>
        <w:t>, aprobat prin HG</w:t>
      </w:r>
      <w:r>
        <w:rPr>
          <w:rFonts w:ascii="Times New Roman" w:hAnsi="Times New Roman" w:cs="Times New Roman"/>
          <w:sz w:val="24"/>
          <w:szCs w:val="24"/>
          <w:lang w:val="ro-RO"/>
        </w:rPr>
        <w:t xml:space="preserve"> </w:t>
      </w:r>
      <w:r>
        <w:rPr>
          <w:rFonts w:ascii="Times New Roman" w:hAnsi="Times New Roman" w:cs="Times New Roman"/>
          <w:sz w:val="24"/>
          <w:szCs w:val="24"/>
          <w:u w:val="single"/>
          <w:lang w:val="ro-RO"/>
        </w:rPr>
        <w:t>73/2026 din 25.02.2026.</w:t>
      </w:r>
    </w:p>
    <w:p w14:paraId="578C8ED8" w14:textId="100C0180" w:rsidR="00942E49" w:rsidRPr="00A379FC" w:rsidRDefault="00642576" w:rsidP="003721B2">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lucrărilor </w:t>
      </w:r>
      <w:r w:rsidR="00807EE5" w:rsidRPr="00A379FC">
        <w:rPr>
          <w:rFonts w:ascii="Times New Roman" w:hAnsi="Times New Roman" w:cs="Times New Roman"/>
          <w:sz w:val="24"/>
          <w:szCs w:val="24"/>
          <w:lang w:val="ro-RO"/>
        </w:rPr>
        <w:t xml:space="preserve">va fi </w:t>
      </w:r>
      <w:r w:rsidRPr="00A379FC">
        <w:rPr>
          <w:rFonts w:ascii="Times New Roman" w:hAnsi="Times New Roman" w:cs="Times New Roman"/>
          <w:sz w:val="24"/>
          <w:szCs w:val="24"/>
          <w:lang w:val="ro-RO"/>
        </w:rPr>
        <w:t xml:space="preserve">câștigătorul licitației publice în conformitate cu Lege Nr. LP131/2015 din 03.07.2015 </w:t>
      </w:r>
      <w:r w:rsidR="00A4030B" w:rsidRPr="00A379FC">
        <w:rPr>
          <w:rFonts w:ascii="Times New Roman" w:hAnsi="Times New Roman" w:cs="Times New Roman"/>
          <w:sz w:val="24"/>
          <w:szCs w:val="24"/>
          <w:lang w:val="ro-RO"/>
        </w:rPr>
        <w:t>„</w:t>
      </w:r>
      <w:r w:rsidRPr="00A379FC">
        <w:rPr>
          <w:rFonts w:ascii="Times New Roman" w:hAnsi="Times New Roman" w:cs="Times New Roman"/>
          <w:sz w:val="24"/>
          <w:szCs w:val="24"/>
          <w:lang w:val="ro-RO"/>
        </w:rPr>
        <w:t>privind achizițiile publice”, cu modificările ulterioare.</w:t>
      </w:r>
    </w:p>
    <w:p w14:paraId="2626F171" w14:textId="4D46E471" w:rsidR="00942E49" w:rsidRPr="00A379FC" w:rsidRDefault="00942E49" w:rsidP="00D64516">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4: </w:t>
      </w:r>
      <w:r w:rsidR="00582E55" w:rsidRPr="00A379FC">
        <w:rPr>
          <w:rFonts w:ascii="Times New Roman" w:hAnsi="Times New Roman" w:cs="Times New Roman"/>
          <w:b/>
          <w:bCs/>
          <w:sz w:val="24"/>
          <w:szCs w:val="24"/>
          <w:lang w:val="ro-RO"/>
        </w:rPr>
        <w:t>Volumul</w:t>
      </w:r>
      <w:r w:rsidRPr="00A379FC">
        <w:rPr>
          <w:rFonts w:ascii="Times New Roman" w:hAnsi="Times New Roman" w:cs="Times New Roman"/>
          <w:b/>
          <w:bCs/>
          <w:sz w:val="24"/>
          <w:szCs w:val="24"/>
          <w:lang w:val="ro-RO"/>
        </w:rPr>
        <w:t xml:space="preserve"> </w:t>
      </w:r>
      <w:r w:rsidR="004162DE" w:rsidRPr="00A379FC">
        <w:rPr>
          <w:rFonts w:ascii="Times New Roman" w:hAnsi="Times New Roman" w:cs="Times New Roman"/>
          <w:b/>
          <w:bCs/>
          <w:sz w:val="24"/>
          <w:szCs w:val="24"/>
          <w:lang w:val="ro-RO"/>
        </w:rPr>
        <w:t>lucrărilor</w:t>
      </w:r>
    </w:p>
    <w:p w14:paraId="735C83FD" w14:textId="09F8F26A" w:rsidR="00416F1F" w:rsidRPr="00A379FC" w:rsidRDefault="00416F1F" w:rsidP="00D64516">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Volumul I. </w:t>
      </w:r>
      <w:r w:rsidR="00357C21" w:rsidRPr="00A379FC">
        <w:rPr>
          <w:rFonts w:ascii="Times New Roman" w:hAnsi="Times New Roman" w:cs="Times New Roman"/>
          <w:b/>
          <w:bCs/>
          <w:sz w:val="24"/>
          <w:szCs w:val="24"/>
          <w:lang w:val="ro-RO"/>
        </w:rPr>
        <w:t>Piese scrise</w:t>
      </w:r>
      <w:r w:rsidR="00E16BB1" w:rsidRPr="00A379FC">
        <w:rPr>
          <w:rFonts w:ascii="Times New Roman" w:hAnsi="Times New Roman" w:cs="Times New Roman"/>
          <w:b/>
          <w:bCs/>
          <w:sz w:val="24"/>
          <w:szCs w:val="24"/>
          <w:lang w:val="ro-RO"/>
        </w:rPr>
        <w:t xml:space="preserve"> (memoriu explicativ)</w:t>
      </w:r>
      <w:r w:rsidRPr="00A379FC">
        <w:rPr>
          <w:rFonts w:ascii="Times New Roman" w:hAnsi="Times New Roman" w:cs="Times New Roman"/>
          <w:b/>
          <w:bCs/>
          <w:sz w:val="24"/>
          <w:szCs w:val="24"/>
          <w:lang w:val="ro-RO"/>
        </w:rPr>
        <w:t>.</w:t>
      </w:r>
    </w:p>
    <w:p w14:paraId="3BAE40E8" w14:textId="77777777" w:rsidR="00D64516" w:rsidRPr="00A379FC" w:rsidRDefault="00D64516" w:rsidP="00D64516">
      <w:pPr>
        <w:spacing w:after="0" w:line="23" w:lineRule="atLeast"/>
        <w:jc w:val="both"/>
        <w:rPr>
          <w:rFonts w:ascii="Times New Roman" w:hAnsi="Times New Roman" w:cs="Times New Roman"/>
          <w:sz w:val="24"/>
          <w:szCs w:val="24"/>
          <w:lang w:val="ro-RO"/>
        </w:rPr>
      </w:pPr>
      <w:bookmarkStart w:id="1" w:name="_Hlk223338085"/>
      <w:r w:rsidRPr="00D64516">
        <w:rPr>
          <w:rFonts w:ascii="Times New Roman" w:hAnsi="Times New Roman" w:cs="Times New Roman"/>
          <w:sz w:val="24"/>
          <w:szCs w:val="24"/>
          <w:lang w:val="ro-RO"/>
        </w:rPr>
        <w:t>În volumul respectiv vor fi incluse informațiile privind soluțiile tehnice adoptate, alte soluții, lămuriri, referințe la acte normative și/sau documente tehnice, folosite la întocmirea documentației de proiect și rezultatele calculelor, care fundamentează soluțiile adoptate. De asemenea, volumul menționat va conține următoarele: actele permisive pentru proiectare, precum și avize, acorduri de la entitățile de resort; indicii tehnici de bază a obiectivului; organizarea șantierului; instrucțiuni privind monitorizarea curentă a obiectivului; impactul  asupra mediului (la necesitate/separat în alt compartiment); listele cu cantități de lucrări; volume de lucrări; lista furnizorilor de materiale.</w:t>
      </w:r>
      <w:r w:rsidRPr="00A379FC">
        <w:rPr>
          <w:rFonts w:ascii="Times New Roman" w:hAnsi="Times New Roman" w:cs="Times New Roman"/>
          <w:sz w:val="24"/>
          <w:szCs w:val="24"/>
          <w:lang w:val="ro-RO"/>
        </w:rPr>
        <w:t xml:space="preserve"> </w:t>
      </w:r>
    </w:p>
    <w:bookmarkEnd w:id="1"/>
    <w:p w14:paraId="2F1C1E5C" w14:textId="618F8564" w:rsidR="00EC09FE" w:rsidRPr="00A379FC" w:rsidRDefault="00EC09FE" w:rsidP="00D64516">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Volumul II. Piese desenate (Desene de execuție).</w:t>
      </w:r>
    </w:p>
    <w:p w14:paraId="78D5CA8D" w14:textId="77777777" w:rsidR="00D64516" w:rsidRDefault="00D64516" w:rsidP="00D64516">
      <w:pPr>
        <w:spacing w:after="0" w:line="23" w:lineRule="atLeast"/>
        <w:jc w:val="both"/>
        <w:rPr>
          <w:rFonts w:ascii="Times New Roman" w:hAnsi="Times New Roman" w:cs="Times New Roman"/>
          <w:sz w:val="24"/>
          <w:szCs w:val="24"/>
          <w:lang w:val="ro-RO"/>
        </w:rPr>
      </w:pPr>
      <w:r w:rsidRPr="00D64516">
        <w:rPr>
          <w:rFonts w:ascii="Times New Roman" w:hAnsi="Times New Roman" w:cs="Times New Roman"/>
          <w:sz w:val="24"/>
          <w:szCs w:val="24"/>
          <w:lang w:val="ro-RO"/>
        </w:rPr>
        <w:t>În acest volum vor fi prezentate: planul general; planul de amplasare; obiectivul în secțiune; racordarea podului cu traseul principal; măsurile de protecție; elementele constructive; schema organizării șantierului de construcție; cantități la demontarea componentelor existente a podului, etc.</w:t>
      </w:r>
    </w:p>
    <w:p w14:paraId="22736AA8" w14:textId="16453A2F" w:rsidR="00C86432" w:rsidRPr="00A379FC" w:rsidRDefault="00C86432" w:rsidP="00D64516">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Volumul III. Urmărirea comportării în exploatare a construcției.</w:t>
      </w:r>
    </w:p>
    <w:p w14:paraId="53C8C016" w14:textId="2D8C3D92" w:rsidR="00670350" w:rsidRPr="00165A5C" w:rsidRDefault="00C86432" w:rsidP="00D64516">
      <w:pPr>
        <w:spacing w:after="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În acest volum vor fi prezentate: </w:t>
      </w:r>
      <w:r w:rsidR="00A6034F" w:rsidRPr="00A379FC">
        <w:rPr>
          <w:rFonts w:ascii="Times New Roman" w:hAnsi="Times New Roman" w:cs="Times New Roman"/>
          <w:sz w:val="24"/>
          <w:szCs w:val="24"/>
          <w:lang w:val="ro-RO"/>
        </w:rPr>
        <w:t xml:space="preserve">descrierea periodicității, metodelor, caracteristicilor și a parametrilor </w:t>
      </w:r>
      <w:r w:rsidR="00FE68EC" w:rsidRPr="00A379FC">
        <w:rPr>
          <w:rFonts w:ascii="Times New Roman" w:hAnsi="Times New Roman" w:cs="Times New Roman"/>
          <w:sz w:val="24"/>
          <w:szCs w:val="24"/>
          <w:lang w:val="ro-RO"/>
        </w:rPr>
        <w:t>monitorizați</w:t>
      </w:r>
      <w:r w:rsidR="00A6034F" w:rsidRPr="00A379FC">
        <w:rPr>
          <w:rFonts w:ascii="Times New Roman" w:hAnsi="Times New Roman" w:cs="Times New Roman"/>
          <w:sz w:val="24"/>
          <w:szCs w:val="24"/>
          <w:lang w:val="ro-RO"/>
        </w:rPr>
        <w:t xml:space="preserve"> la urmărirea curentă și urmărirea specială a construcției de pod.</w:t>
      </w:r>
    </w:p>
    <w:p w14:paraId="6A6CC145" w14:textId="2207F4D7" w:rsidR="00942579" w:rsidRPr="00A379FC" w:rsidRDefault="00942579" w:rsidP="00D64516">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Anexe și rapoarte.</w:t>
      </w:r>
    </w:p>
    <w:p w14:paraId="32CCE05F" w14:textId="54722CE5" w:rsidR="00942579" w:rsidRPr="00A379FC" w:rsidRDefault="00942579" w:rsidP="00D64516">
      <w:pPr>
        <w:spacing w:after="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v-a fi însoțit de rapoartele studiilor în teren (geo</w:t>
      </w:r>
      <w:r w:rsidR="00616605" w:rsidRPr="00A379FC">
        <w:rPr>
          <w:rFonts w:ascii="Times New Roman" w:hAnsi="Times New Roman" w:cs="Times New Roman"/>
          <w:sz w:val="24"/>
          <w:szCs w:val="24"/>
          <w:lang w:val="ro-RO"/>
        </w:rPr>
        <w:t>tehnic</w:t>
      </w:r>
      <w:r w:rsidRPr="00A379FC">
        <w:rPr>
          <w:rFonts w:ascii="Times New Roman" w:hAnsi="Times New Roman" w:cs="Times New Roman"/>
          <w:sz w:val="24"/>
          <w:szCs w:val="24"/>
          <w:lang w:val="ro-RO"/>
        </w:rPr>
        <w:t>; hidro</w:t>
      </w:r>
      <w:r w:rsidR="00DD6E81" w:rsidRPr="00A379FC">
        <w:rPr>
          <w:rFonts w:ascii="Times New Roman" w:hAnsi="Times New Roman" w:cs="Times New Roman"/>
          <w:sz w:val="24"/>
          <w:szCs w:val="24"/>
          <w:lang w:val="ro-RO"/>
        </w:rPr>
        <w:t>meteorologic</w:t>
      </w:r>
      <w:r w:rsidR="00AB0A8C">
        <w:rPr>
          <w:rFonts w:ascii="Times New Roman" w:hAnsi="Times New Roman" w:cs="Times New Roman"/>
          <w:sz w:val="24"/>
          <w:szCs w:val="24"/>
          <w:lang w:val="ro-RO"/>
        </w:rPr>
        <w:t>: inclusiv studiu hidraulic;</w:t>
      </w:r>
      <w:r w:rsidRPr="00A379FC">
        <w:rPr>
          <w:rFonts w:ascii="Times New Roman" w:hAnsi="Times New Roman" w:cs="Times New Roman"/>
          <w:sz w:val="24"/>
          <w:szCs w:val="24"/>
          <w:lang w:val="ro-RO"/>
        </w:rPr>
        <w:t xml:space="preserve"> </w:t>
      </w:r>
      <w:r w:rsidR="00616605" w:rsidRPr="00A379FC">
        <w:rPr>
          <w:rFonts w:ascii="Times New Roman" w:hAnsi="Times New Roman" w:cs="Times New Roman"/>
          <w:sz w:val="24"/>
          <w:szCs w:val="24"/>
          <w:lang w:val="ro-RO"/>
        </w:rPr>
        <w:t>topo</w:t>
      </w:r>
      <w:r w:rsidR="002C70E4">
        <w:rPr>
          <w:rFonts w:ascii="Times New Roman" w:hAnsi="Times New Roman" w:cs="Times New Roman"/>
          <w:sz w:val="24"/>
          <w:szCs w:val="24"/>
          <w:lang w:val="ro-RO"/>
        </w:rPr>
        <w:t>-</w:t>
      </w:r>
      <w:r w:rsidRPr="00A379FC">
        <w:rPr>
          <w:rFonts w:ascii="Times New Roman" w:hAnsi="Times New Roman" w:cs="Times New Roman"/>
          <w:sz w:val="24"/>
          <w:szCs w:val="24"/>
          <w:lang w:val="ro-RO"/>
        </w:rPr>
        <w:t>geodezic</w:t>
      </w:r>
      <w:r w:rsidR="008924E0" w:rsidRPr="00A379FC">
        <w:rPr>
          <w:rFonts w:ascii="Times New Roman" w:hAnsi="Times New Roman" w:cs="Times New Roman"/>
          <w:sz w:val="24"/>
          <w:szCs w:val="24"/>
          <w:lang w:val="ro-RO"/>
        </w:rPr>
        <w:t>;</w:t>
      </w:r>
      <w:r w:rsidRPr="00A379FC">
        <w:rPr>
          <w:rFonts w:ascii="Times New Roman" w:hAnsi="Times New Roman" w:cs="Times New Roman"/>
          <w:sz w:val="24"/>
          <w:szCs w:val="24"/>
          <w:lang w:val="ro-RO"/>
        </w:rPr>
        <w:t xml:space="preserve"> etc</w:t>
      </w:r>
      <w:r w:rsidR="00616605" w:rsidRPr="00A379FC">
        <w:rPr>
          <w:rFonts w:ascii="Times New Roman" w:hAnsi="Times New Roman" w:cs="Times New Roman"/>
          <w:sz w:val="24"/>
          <w:szCs w:val="24"/>
          <w:lang w:val="ro-RO"/>
        </w:rPr>
        <w:t>.</w:t>
      </w:r>
      <w:r w:rsidRPr="00A379FC">
        <w:rPr>
          <w:rFonts w:ascii="Times New Roman" w:hAnsi="Times New Roman" w:cs="Times New Roman"/>
          <w:sz w:val="24"/>
          <w:szCs w:val="24"/>
          <w:lang w:val="ro-RO"/>
        </w:rPr>
        <w:t>)</w:t>
      </w:r>
      <w:r w:rsidR="002C2FFA" w:rsidRPr="00A379FC">
        <w:rPr>
          <w:rFonts w:ascii="Times New Roman" w:hAnsi="Times New Roman" w:cs="Times New Roman"/>
          <w:sz w:val="24"/>
          <w:szCs w:val="24"/>
          <w:lang w:val="ro-RO"/>
        </w:rPr>
        <w:t>.</w:t>
      </w:r>
    </w:p>
    <w:p w14:paraId="63A68CFD" w14:textId="20460BC7" w:rsidR="00EC09FE" w:rsidRPr="00A379FC" w:rsidRDefault="008924E0" w:rsidP="00D64516">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Compartimentele rețelelor inginerești.</w:t>
      </w:r>
    </w:p>
    <w:p w14:paraId="03E94D36" w14:textId="01AEC922" w:rsidR="008924E0" w:rsidRPr="00585DDC" w:rsidRDefault="00585DDC" w:rsidP="00D64516">
      <w:pPr>
        <w:spacing w:after="0" w:line="23" w:lineRule="atLeast"/>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8924E0" w:rsidRPr="00A379FC">
        <w:rPr>
          <w:rFonts w:ascii="Times New Roman" w:hAnsi="Times New Roman" w:cs="Times New Roman"/>
          <w:sz w:val="24"/>
          <w:szCs w:val="24"/>
          <w:lang w:val="ro-RO"/>
        </w:rPr>
        <w:t>restatorul va întocmi compartimente dedicate pentru rețelele inginerești, ca parte componentă a obiectivului nou proiectat</w:t>
      </w:r>
      <w:r w:rsidRPr="00585DDC">
        <w:rPr>
          <w:rFonts w:ascii="Times New Roman" w:hAnsi="Times New Roman" w:cs="Times New Roman"/>
          <w:sz w:val="24"/>
          <w:szCs w:val="24"/>
          <w:lang w:val="en-US"/>
        </w:rPr>
        <w:t xml:space="preserve"> </w:t>
      </w:r>
      <w:r>
        <w:rPr>
          <w:rFonts w:ascii="Times New Roman" w:hAnsi="Times New Roman" w:cs="Times New Roman"/>
          <w:sz w:val="24"/>
          <w:szCs w:val="24"/>
          <w:lang w:val="ro-RO"/>
        </w:rPr>
        <w:t>în cazul depistării acestora.</w:t>
      </w:r>
    </w:p>
    <w:p w14:paraId="2C592533" w14:textId="77777777" w:rsidR="00D64516" w:rsidRPr="00A379FC" w:rsidRDefault="00D64516" w:rsidP="00D64516">
      <w:pPr>
        <w:spacing w:after="0" w:line="23" w:lineRule="atLeast"/>
        <w:jc w:val="both"/>
        <w:rPr>
          <w:rFonts w:ascii="Times New Roman" w:hAnsi="Times New Roman" w:cs="Times New Roman"/>
          <w:sz w:val="24"/>
          <w:szCs w:val="24"/>
          <w:lang w:val="ro-RO"/>
        </w:rPr>
      </w:pPr>
      <w:bookmarkStart w:id="2" w:name="_Hlk223338135"/>
      <w:r w:rsidRPr="00D64516">
        <w:rPr>
          <w:rFonts w:ascii="Times New Roman" w:hAnsi="Times New Roman" w:cs="Times New Roman"/>
          <w:sz w:val="24"/>
          <w:szCs w:val="24"/>
          <w:lang w:val="ro-RO"/>
        </w:rPr>
        <w:t>În cazul în care prestatorul, în urma studiilor și cercetărilor, identifică necesitatea suplinirii volumelor/compartimentelor necesare pentru implementarea fără obstacole a obiectivului, acesta se obligă de buna execuție a tuturor compartimentelor, garantând funcționalitatea și integritatea proiectului final (Compartimentul Groapa de împrumut; Impactul asupra mediului; Alocarea terenurilor).</w:t>
      </w:r>
    </w:p>
    <w:bookmarkEnd w:id="2"/>
    <w:p w14:paraId="65E2AD05" w14:textId="3C253C01" w:rsidR="00942E49" w:rsidRPr="00A379FC" w:rsidRDefault="00942E49" w:rsidP="00D64516">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lastRenderedPageBreak/>
        <w:t xml:space="preserve">Capitolul 5: </w:t>
      </w:r>
      <w:r w:rsidR="00FE281B" w:rsidRPr="00A379FC">
        <w:rPr>
          <w:rFonts w:ascii="Times New Roman" w:hAnsi="Times New Roman" w:cs="Times New Roman"/>
          <w:b/>
          <w:bCs/>
          <w:sz w:val="24"/>
          <w:szCs w:val="24"/>
          <w:lang w:val="ro-RO"/>
        </w:rPr>
        <w:t>Termeni de referință</w:t>
      </w:r>
      <w:r w:rsidR="001E6D92" w:rsidRPr="00A379FC">
        <w:rPr>
          <w:rFonts w:ascii="Times New Roman" w:hAnsi="Times New Roman" w:cs="Times New Roman"/>
          <w:b/>
          <w:bCs/>
          <w:sz w:val="24"/>
          <w:szCs w:val="24"/>
          <w:lang w:val="ro-RO"/>
        </w:rPr>
        <w:t xml:space="preserve"> </w:t>
      </w:r>
    </w:p>
    <w:p w14:paraId="22A14FC4" w14:textId="2783F3A1" w:rsidR="001E6D92" w:rsidRPr="00A379FC" w:rsidRDefault="001E6D92" w:rsidP="00D64516">
      <w:pPr>
        <w:pStyle w:val="3"/>
        <w:spacing w:line="23" w:lineRule="atLeast"/>
        <w:rPr>
          <w:rFonts w:ascii="Times New Roman" w:hAnsi="Times New Roman" w:cs="Times New Roman"/>
          <w:b/>
          <w:bCs/>
          <w:u w:val="single"/>
          <w:lang w:val="ro-RO"/>
        </w:rPr>
      </w:pPr>
      <w:bookmarkStart w:id="3" w:name="_Hlk193650924"/>
      <w:r w:rsidRPr="00A379FC">
        <w:rPr>
          <w:rFonts w:ascii="Times New Roman" w:hAnsi="Times New Roman" w:cs="Times New Roman"/>
          <w:b/>
          <w:bCs/>
          <w:u w:val="single"/>
          <w:lang w:val="ro-RO"/>
        </w:rPr>
        <w:t>5.</w:t>
      </w:r>
      <w:r w:rsidR="00070D1D" w:rsidRPr="00A379FC">
        <w:rPr>
          <w:rFonts w:ascii="Times New Roman" w:hAnsi="Times New Roman" w:cs="Times New Roman"/>
          <w:b/>
          <w:bCs/>
          <w:u w:val="single"/>
          <w:lang w:val="ro-RO"/>
        </w:rPr>
        <w:t>1</w:t>
      </w:r>
      <w:r w:rsidRPr="00A379FC">
        <w:rPr>
          <w:rFonts w:ascii="Times New Roman" w:hAnsi="Times New Roman" w:cs="Times New Roman"/>
          <w:b/>
          <w:bCs/>
          <w:u w:val="single"/>
          <w:lang w:val="ro-RO"/>
        </w:rPr>
        <w:t xml:space="preserve"> </w:t>
      </w:r>
      <w:r w:rsidR="00070D1D" w:rsidRPr="00A379FC">
        <w:rPr>
          <w:rFonts w:ascii="Times New Roman" w:hAnsi="Times New Roman" w:cs="Times New Roman"/>
          <w:b/>
          <w:bCs/>
          <w:u w:val="single"/>
          <w:lang w:val="ro-RO"/>
        </w:rPr>
        <w:t>Parametri</w:t>
      </w:r>
      <w:r w:rsidRPr="00A379FC">
        <w:rPr>
          <w:rFonts w:ascii="Times New Roman" w:hAnsi="Times New Roman" w:cs="Times New Roman"/>
          <w:b/>
          <w:bCs/>
          <w:u w:val="single"/>
          <w:lang w:val="ro-RO"/>
        </w:rPr>
        <w:t xml:space="preserve"> tehnici </w:t>
      </w:r>
      <w:r w:rsidR="00001C5D">
        <w:rPr>
          <w:rFonts w:ascii="Times New Roman" w:hAnsi="Times New Roman" w:cs="Times New Roman"/>
          <w:b/>
          <w:bCs/>
          <w:u w:val="single"/>
          <w:lang w:val="ro-RO"/>
        </w:rPr>
        <w:t>d</w:t>
      </w:r>
      <w:r w:rsidRPr="00A379FC">
        <w:rPr>
          <w:rFonts w:ascii="Times New Roman" w:hAnsi="Times New Roman" w:cs="Times New Roman"/>
          <w:b/>
          <w:bCs/>
          <w:u w:val="single"/>
          <w:lang w:val="ro-RO"/>
        </w:rPr>
        <w:t>e bază a obiectivului</w:t>
      </w:r>
    </w:p>
    <w:p w14:paraId="7A247B21" w14:textId="07C6D374" w:rsidR="00B93D6C" w:rsidRDefault="00B93D6C" w:rsidP="00D64516">
      <w:pPr>
        <w:pStyle w:val="a8"/>
        <w:numPr>
          <w:ilvl w:val="0"/>
          <w:numId w:val="14"/>
        </w:numPr>
        <w:spacing w:after="60" w:line="23" w:lineRule="atLeast"/>
        <w:ind w:left="284" w:hanging="284"/>
        <w:jc w:val="both"/>
        <w:rPr>
          <w:rFonts w:ascii="Times New Roman" w:hAnsi="Times New Roman" w:cs="Times New Roman"/>
          <w:sz w:val="24"/>
          <w:szCs w:val="24"/>
          <w:lang w:val="ro-RO"/>
        </w:rPr>
      </w:pPr>
      <w:bookmarkStart w:id="4" w:name="_Hlk194184131"/>
      <w:r w:rsidRPr="00A379FC">
        <w:rPr>
          <w:rFonts w:ascii="Times New Roman" w:hAnsi="Times New Roman" w:cs="Times New Roman"/>
          <w:sz w:val="24"/>
          <w:szCs w:val="24"/>
          <w:lang w:val="ro-RO"/>
        </w:rPr>
        <w:t>Respectarea Normelor, Standardelor și Codurilor Europene, aplicabile din 01.01.2021</w:t>
      </w:r>
      <w:bookmarkEnd w:id="4"/>
      <w:r w:rsidRPr="00A379FC">
        <w:rPr>
          <w:rFonts w:ascii="Times New Roman" w:hAnsi="Times New Roman" w:cs="Times New Roman"/>
          <w:sz w:val="24"/>
          <w:szCs w:val="24"/>
          <w:lang w:val="ro-RO"/>
        </w:rPr>
        <w:t>;</w:t>
      </w:r>
    </w:p>
    <w:p w14:paraId="3FEA35DC" w14:textId="77777777" w:rsidR="00ED1E94" w:rsidRPr="00152E84" w:rsidRDefault="00ED1E94" w:rsidP="00ED1E94">
      <w:pPr>
        <w:pStyle w:val="a8"/>
        <w:numPr>
          <w:ilvl w:val="0"/>
          <w:numId w:val="14"/>
        </w:numPr>
        <w:spacing w:after="60" w:line="23" w:lineRule="atLeast"/>
        <w:ind w:left="284" w:hanging="284"/>
        <w:jc w:val="both"/>
        <w:rPr>
          <w:rFonts w:ascii="Times New Roman" w:hAnsi="Times New Roman" w:cs="Times New Roman"/>
          <w:spacing w:val="-4"/>
          <w:sz w:val="24"/>
          <w:szCs w:val="24"/>
          <w:lang w:val="ro-RO"/>
        </w:rPr>
      </w:pPr>
      <w:r w:rsidRPr="00152E84">
        <w:rPr>
          <w:rFonts w:ascii="Times New Roman" w:hAnsi="Times New Roman" w:cs="Times New Roman"/>
          <w:spacing w:val="-4"/>
          <w:sz w:val="24"/>
          <w:szCs w:val="24"/>
          <w:lang w:val="ro-RO"/>
        </w:rPr>
        <w:t>SM STAS 5626:2005 Poduri. Terminologie;</w:t>
      </w:r>
    </w:p>
    <w:p w14:paraId="17212126" w14:textId="77777777" w:rsidR="00ED1E94" w:rsidRPr="00152E84" w:rsidRDefault="00ED1E94" w:rsidP="00ED1E94">
      <w:pPr>
        <w:pStyle w:val="a8"/>
        <w:numPr>
          <w:ilvl w:val="0"/>
          <w:numId w:val="14"/>
        </w:numPr>
        <w:spacing w:after="60" w:line="23" w:lineRule="atLeast"/>
        <w:ind w:left="284" w:hanging="284"/>
        <w:jc w:val="both"/>
        <w:rPr>
          <w:rFonts w:ascii="Times New Roman" w:hAnsi="Times New Roman" w:cs="Times New Roman"/>
          <w:spacing w:val="-4"/>
          <w:sz w:val="24"/>
          <w:szCs w:val="24"/>
          <w:lang w:val="ro-RO"/>
        </w:rPr>
      </w:pPr>
      <w:r w:rsidRPr="00152E84">
        <w:rPr>
          <w:rFonts w:ascii="Times New Roman" w:hAnsi="Times New Roman" w:cs="Times New Roman"/>
          <w:spacing w:val="-4"/>
          <w:sz w:val="24"/>
          <w:szCs w:val="24"/>
          <w:lang w:val="ro-RO"/>
        </w:rPr>
        <w:t xml:space="preserve">SM EN 1990:2023: </w:t>
      </w:r>
      <w:proofErr w:type="spellStart"/>
      <w:r w:rsidRPr="00152E84">
        <w:rPr>
          <w:rFonts w:ascii="Times New Roman" w:hAnsi="Times New Roman" w:cs="Times New Roman"/>
          <w:spacing w:val="-4"/>
          <w:sz w:val="24"/>
          <w:szCs w:val="24"/>
          <w:lang w:val="ro-RO"/>
        </w:rPr>
        <w:t>Eurocod</w:t>
      </w:r>
      <w:proofErr w:type="spellEnd"/>
      <w:r w:rsidRPr="00152E84">
        <w:rPr>
          <w:rFonts w:ascii="Times New Roman" w:hAnsi="Times New Roman" w:cs="Times New Roman"/>
          <w:spacing w:val="-4"/>
          <w:sz w:val="24"/>
          <w:szCs w:val="24"/>
          <w:lang w:val="ro-RO"/>
        </w:rPr>
        <w:t xml:space="preserve">: Bazele proiectării structurale </w:t>
      </w:r>
      <w:proofErr w:type="spellStart"/>
      <w:r w:rsidRPr="00152E84">
        <w:rPr>
          <w:rFonts w:ascii="Times New Roman" w:hAnsi="Times New Roman" w:cs="Times New Roman"/>
          <w:spacing w:val="-4"/>
          <w:sz w:val="24"/>
          <w:szCs w:val="24"/>
          <w:lang w:val="ro-RO"/>
        </w:rPr>
        <w:t>şi</w:t>
      </w:r>
      <w:proofErr w:type="spellEnd"/>
      <w:r w:rsidRPr="00152E84">
        <w:rPr>
          <w:rFonts w:ascii="Times New Roman" w:hAnsi="Times New Roman" w:cs="Times New Roman"/>
          <w:spacing w:val="-4"/>
          <w:sz w:val="24"/>
          <w:szCs w:val="24"/>
          <w:lang w:val="ro-RO"/>
        </w:rPr>
        <w:t xml:space="preserve"> geotehnice;</w:t>
      </w:r>
    </w:p>
    <w:p w14:paraId="71AAC8E7" w14:textId="28BD7BB9" w:rsidR="00ED1E94" w:rsidRPr="00152E84" w:rsidRDefault="00ED1E94" w:rsidP="00ED1E94">
      <w:pPr>
        <w:pStyle w:val="a8"/>
        <w:numPr>
          <w:ilvl w:val="0"/>
          <w:numId w:val="14"/>
        </w:numPr>
        <w:spacing w:after="60" w:line="23" w:lineRule="atLeast"/>
        <w:ind w:left="284" w:hanging="284"/>
        <w:jc w:val="both"/>
        <w:rPr>
          <w:rFonts w:ascii="Times New Roman" w:hAnsi="Times New Roman" w:cs="Times New Roman"/>
          <w:spacing w:val="-4"/>
          <w:sz w:val="24"/>
          <w:szCs w:val="24"/>
          <w:lang w:val="ro-RO"/>
        </w:rPr>
      </w:pPr>
      <w:r w:rsidRPr="00152E84">
        <w:rPr>
          <w:rFonts w:ascii="Times New Roman" w:hAnsi="Times New Roman" w:cs="Times New Roman"/>
          <w:spacing w:val="-4"/>
          <w:sz w:val="24"/>
          <w:szCs w:val="24"/>
          <w:lang w:val="ro-RO"/>
        </w:rPr>
        <w:t xml:space="preserve">SM EN 1991-2:2024: </w:t>
      </w:r>
      <w:proofErr w:type="spellStart"/>
      <w:r w:rsidRPr="00152E84">
        <w:rPr>
          <w:rFonts w:ascii="Times New Roman" w:hAnsi="Times New Roman" w:cs="Times New Roman"/>
          <w:spacing w:val="-4"/>
          <w:sz w:val="24"/>
          <w:szCs w:val="24"/>
          <w:lang w:val="ro-RO"/>
        </w:rPr>
        <w:t>Eurocod</w:t>
      </w:r>
      <w:proofErr w:type="spellEnd"/>
      <w:r w:rsidRPr="00152E84">
        <w:rPr>
          <w:rFonts w:ascii="Times New Roman" w:hAnsi="Times New Roman" w:cs="Times New Roman"/>
          <w:spacing w:val="-4"/>
          <w:sz w:val="24"/>
          <w:szCs w:val="24"/>
          <w:lang w:val="ro-RO"/>
        </w:rPr>
        <w:t xml:space="preserve"> 1: </w:t>
      </w:r>
      <w:proofErr w:type="spellStart"/>
      <w:r w:rsidRPr="00152E84">
        <w:rPr>
          <w:rFonts w:ascii="Times New Roman" w:hAnsi="Times New Roman" w:cs="Times New Roman"/>
          <w:spacing w:val="-4"/>
          <w:sz w:val="24"/>
          <w:szCs w:val="24"/>
          <w:lang w:val="ro-RO"/>
        </w:rPr>
        <w:t>Acţiuni</w:t>
      </w:r>
      <w:proofErr w:type="spellEnd"/>
      <w:r w:rsidRPr="00152E84">
        <w:rPr>
          <w:rFonts w:ascii="Times New Roman" w:hAnsi="Times New Roman" w:cs="Times New Roman"/>
          <w:spacing w:val="-4"/>
          <w:sz w:val="24"/>
          <w:szCs w:val="24"/>
          <w:lang w:val="ro-RO"/>
        </w:rPr>
        <w:t xml:space="preserve"> asupra structurilor. Partea 2: </w:t>
      </w:r>
      <w:proofErr w:type="spellStart"/>
      <w:r w:rsidRPr="00152E84">
        <w:rPr>
          <w:rFonts w:ascii="Times New Roman" w:hAnsi="Times New Roman" w:cs="Times New Roman"/>
          <w:spacing w:val="-4"/>
          <w:sz w:val="24"/>
          <w:szCs w:val="24"/>
          <w:lang w:val="ro-RO"/>
        </w:rPr>
        <w:t>Acţiuni</w:t>
      </w:r>
      <w:proofErr w:type="spellEnd"/>
      <w:r w:rsidRPr="00152E84">
        <w:rPr>
          <w:rFonts w:ascii="Times New Roman" w:hAnsi="Times New Roman" w:cs="Times New Roman"/>
          <w:spacing w:val="-4"/>
          <w:sz w:val="24"/>
          <w:szCs w:val="24"/>
          <w:lang w:val="ro-RO"/>
        </w:rPr>
        <w:t xml:space="preserve"> din trafic la poduri </w:t>
      </w:r>
      <w:proofErr w:type="spellStart"/>
      <w:r w:rsidRPr="00152E84">
        <w:rPr>
          <w:rFonts w:ascii="Times New Roman" w:hAnsi="Times New Roman" w:cs="Times New Roman"/>
          <w:spacing w:val="-4"/>
          <w:sz w:val="24"/>
          <w:szCs w:val="24"/>
          <w:lang w:val="ro-RO"/>
        </w:rPr>
        <w:t>şi</w:t>
      </w:r>
      <w:proofErr w:type="spellEnd"/>
      <w:r w:rsidRPr="00152E84">
        <w:rPr>
          <w:rFonts w:ascii="Times New Roman" w:hAnsi="Times New Roman" w:cs="Times New Roman"/>
          <w:spacing w:val="-4"/>
          <w:sz w:val="24"/>
          <w:szCs w:val="24"/>
          <w:lang w:val="ro-RO"/>
        </w:rPr>
        <w:t xml:space="preserve"> alte lucrări de inginerie civilă;</w:t>
      </w:r>
    </w:p>
    <w:p w14:paraId="649492CD" w14:textId="77777777" w:rsidR="00B93D6C" w:rsidRDefault="00B93D6C" w:rsidP="00D64516">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Gabarit de liberă trecere pe pod, la nivelul căii pe accese spre pod, accesoriile drumului și siguranța rutieră în conformitate cu NCM D.02.01:2024,  CP  D.02.11-2014 și a altor standarde în vigoare;</w:t>
      </w:r>
    </w:p>
    <w:p w14:paraId="076FEC85" w14:textId="77777777" w:rsidR="00B93D6C" w:rsidRPr="002F0986" w:rsidRDefault="00B93D6C" w:rsidP="00D64516">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2F0986">
        <w:rPr>
          <w:rFonts w:ascii="Times New Roman" w:hAnsi="Times New Roman" w:cs="Times New Roman"/>
          <w:sz w:val="24"/>
          <w:szCs w:val="24"/>
          <w:lang w:val="ro-RO"/>
        </w:rPr>
        <w:t>CP D.02.2:2023 „Reguli privind efectuarea inspectării, diagnosticării, stabilirea stării tehnice a lucrărilor de artă (poduri, podețe) amplasate pe drumuri”;</w:t>
      </w:r>
    </w:p>
    <w:p w14:paraId="6BD1680E" w14:textId="77777777" w:rsidR="00B93D6C" w:rsidRPr="002F0986" w:rsidRDefault="00B93D6C" w:rsidP="00D64516">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2F0986">
        <w:rPr>
          <w:rFonts w:ascii="Times New Roman" w:hAnsi="Times New Roman" w:cs="Times New Roman"/>
          <w:sz w:val="24"/>
          <w:szCs w:val="24"/>
          <w:lang w:val="ro-RO"/>
        </w:rPr>
        <w:t>CP D.02.06-2014 „Ghid de evaluare a stării lucrărilor de artă pe baza funcționalității”;</w:t>
      </w:r>
    </w:p>
    <w:p w14:paraId="5B91D4B3" w14:textId="77777777" w:rsidR="00B93D6C" w:rsidRPr="00A379FC" w:rsidRDefault="00B93D6C" w:rsidP="00D64516">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Lucrări de artă conform </w:t>
      </w:r>
      <w:proofErr w:type="spellStart"/>
      <w:r w:rsidRPr="00A379FC">
        <w:rPr>
          <w:rFonts w:ascii="Times New Roman" w:hAnsi="Times New Roman" w:cs="Times New Roman"/>
          <w:sz w:val="24"/>
          <w:szCs w:val="24"/>
          <w:lang w:val="ro-RO"/>
        </w:rPr>
        <w:t>СНиП</w:t>
      </w:r>
      <w:proofErr w:type="spellEnd"/>
      <w:r w:rsidRPr="00A379FC">
        <w:rPr>
          <w:rFonts w:ascii="Times New Roman" w:hAnsi="Times New Roman" w:cs="Times New Roman"/>
          <w:sz w:val="24"/>
          <w:szCs w:val="24"/>
          <w:lang w:val="ro-RO"/>
        </w:rPr>
        <w:t xml:space="preserve"> 2.05.03-84* „</w:t>
      </w:r>
      <w:proofErr w:type="spellStart"/>
      <w:r w:rsidRPr="00A379FC">
        <w:rPr>
          <w:rFonts w:ascii="Times New Roman" w:hAnsi="Times New Roman" w:cs="Times New Roman"/>
          <w:sz w:val="24"/>
          <w:szCs w:val="24"/>
          <w:lang w:val="ro-RO"/>
        </w:rPr>
        <w:t>Мосты</w:t>
      </w:r>
      <w:proofErr w:type="spellEnd"/>
      <w:r w:rsidRPr="00A379FC">
        <w:rPr>
          <w:rFonts w:ascii="Times New Roman" w:hAnsi="Times New Roman" w:cs="Times New Roman"/>
          <w:sz w:val="24"/>
          <w:szCs w:val="24"/>
          <w:lang w:val="ro-RO"/>
        </w:rPr>
        <w:t xml:space="preserve"> и </w:t>
      </w:r>
      <w:proofErr w:type="spellStart"/>
      <w:r w:rsidRPr="00A379FC">
        <w:rPr>
          <w:rFonts w:ascii="Times New Roman" w:hAnsi="Times New Roman" w:cs="Times New Roman"/>
          <w:sz w:val="24"/>
          <w:szCs w:val="24"/>
          <w:lang w:val="ro-RO"/>
        </w:rPr>
        <w:t>трубы</w:t>
      </w:r>
      <w:proofErr w:type="spellEnd"/>
      <w:r w:rsidRPr="00A379FC">
        <w:rPr>
          <w:rFonts w:ascii="Times New Roman" w:hAnsi="Times New Roman" w:cs="Times New Roman"/>
          <w:sz w:val="24"/>
          <w:szCs w:val="24"/>
          <w:lang w:val="ro-RO"/>
        </w:rPr>
        <w:t>”, și a altor standarde în vigoare;</w:t>
      </w:r>
    </w:p>
    <w:p w14:paraId="0499BB5C" w14:textId="77777777" w:rsidR="00B93D6C" w:rsidRPr="00C107AD" w:rsidRDefault="00B93D6C" w:rsidP="00D64516">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Tipul îmbrăcămintei rutiere pe calea podului va corespunde cu tipul îmbrăcămintei rutiere aprobate pe drum;</w:t>
      </w:r>
    </w:p>
    <w:p w14:paraId="18B57438" w14:textId="77777777" w:rsidR="00B93D6C" w:rsidRPr="00C107AD" w:rsidRDefault="00B93D6C" w:rsidP="00D64516">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Tipul îmbrăcămintei rutiere pe rampele de acces – beton asfaltic (sarcina pe osie pentru calculul sistemului rutier – 115 </w:t>
      </w:r>
      <w:proofErr w:type="spellStart"/>
      <w:r w:rsidRPr="00C107AD">
        <w:rPr>
          <w:rFonts w:ascii="Times New Roman" w:hAnsi="Times New Roman" w:cs="Times New Roman"/>
          <w:color w:val="000000" w:themeColor="text1"/>
          <w:sz w:val="24"/>
          <w:szCs w:val="24"/>
          <w:lang w:val="ro-RO"/>
        </w:rPr>
        <w:t>kN</w:t>
      </w:r>
      <w:proofErr w:type="spellEnd"/>
      <w:r w:rsidRPr="00C107AD">
        <w:rPr>
          <w:rFonts w:ascii="Times New Roman" w:hAnsi="Times New Roman" w:cs="Times New Roman"/>
          <w:color w:val="000000" w:themeColor="text1"/>
          <w:sz w:val="24"/>
          <w:szCs w:val="24"/>
          <w:lang w:val="ro-RO"/>
        </w:rPr>
        <w:t>);</w:t>
      </w:r>
    </w:p>
    <w:p w14:paraId="043839E0" w14:textId="77777777" w:rsidR="00B93D6C" w:rsidRPr="00C107AD" w:rsidRDefault="00B93D6C" w:rsidP="00D64516">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Implementarea unui sistem de colectare și filtrare a apei înainte de evacuare în scopul prevenirii poluării mediului;</w:t>
      </w:r>
    </w:p>
    <w:p w14:paraId="32ACCD9A" w14:textId="389D30A1" w:rsidR="00B93D6C" w:rsidRPr="009370F7" w:rsidRDefault="00B93D6C" w:rsidP="00D64516">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În scopul realizării inspectării și întreținerii infrastructurii podului se va prevedea realizarea scărilor de acces pe sferturi de con (în cazul existenței acestora) către rigle la culei;</w:t>
      </w:r>
    </w:p>
    <w:p w14:paraId="2A585182" w14:textId="77777777" w:rsidR="00B93D6C" w:rsidRPr="00C107AD" w:rsidRDefault="00B93D6C" w:rsidP="00D64516">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Construcții din beton și beton armat conform NCM F.02.02-2006 ,,Calculul, proiectarea și alcătuirea elementelor de construcții din beton armat și beton precomprimat”;</w:t>
      </w:r>
    </w:p>
    <w:p w14:paraId="193BA36C" w14:textId="77777777" w:rsidR="00B93D6C" w:rsidRPr="00C107AD" w:rsidRDefault="00B93D6C" w:rsidP="00D64516">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Organizarea construcțiilor se va realiza conform NCM A.08.01:2016 și coduri de practică specializate, asigurând un flux de lucru eficient și respectarea reglementărilor în vigoare;</w:t>
      </w:r>
    </w:p>
    <w:p w14:paraId="1FF92CBF" w14:textId="77777777" w:rsidR="00B93D6C" w:rsidRPr="00C107AD" w:rsidRDefault="00B93D6C" w:rsidP="00D64516">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proofErr w:type="spellStart"/>
      <w:r w:rsidRPr="00C107AD">
        <w:rPr>
          <w:rFonts w:ascii="Times New Roman" w:hAnsi="Times New Roman" w:cs="Times New Roman"/>
          <w:color w:val="000000" w:themeColor="text1"/>
          <w:sz w:val="24"/>
          <w:szCs w:val="24"/>
          <w:lang w:val="ro-RO"/>
        </w:rPr>
        <w:t>Geotextile</w:t>
      </w:r>
      <w:proofErr w:type="spellEnd"/>
      <w:r w:rsidRPr="00C107AD">
        <w:rPr>
          <w:rFonts w:ascii="Times New Roman" w:hAnsi="Times New Roman" w:cs="Times New Roman"/>
          <w:color w:val="000000" w:themeColor="text1"/>
          <w:sz w:val="24"/>
          <w:szCs w:val="24"/>
          <w:lang w:val="ro-RO"/>
        </w:rPr>
        <w:t xml:space="preserve"> pentru utilizarea la drumuri SM SR EN 15381:2010 „</w:t>
      </w:r>
      <w:proofErr w:type="spellStart"/>
      <w:r w:rsidRPr="00C107AD">
        <w:rPr>
          <w:rFonts w:ascii="Times New Roman" w:hAnsi="Times New Roman" w:cs="Times New Roman"/>
          <w:color w:val="000000" w:themeColor="text1"/>
          <w:sz w:val="24"/>
          <w:szCs w:val="24"/>
          <w:lang w:val="ro-RO"/>
        </w:rPr>
        <w:t>Geotextile</w:t>
      </w:r>
      <w:proofErr w:type="spellEnd"/>
      <w:r w:rsidRPr="00C107AD">
        <w:rPr>
          <w:rFonts w:ascii="Times New Roman" w:hAnsi="Times New Roman" w:cs="Times New Roman"/>
          <w:color w:val="000000" w:themeColor="text1"/>
          <w:sz w:val="24"/>
          <w:szCs w:val="24"/>
          <w:lang w:val="ro-RO"/>
        </w:rPr>
        <w:t xml:space="preserve"> și produse înrudite. Caracteristici impuse pentru utilizarea la lucrări de drumuri și pentru straturi de uzură asfaltice”;</w:t>
      </w:r>
    </w:p>
    <w:p w14:paraId="35364BF1" w14:textId="77777777" w:rsidR="00B93D6C" w:rsidRPr="00C107AD" w:rsidRDefault="00B93D6C" w:rsidP="00D64516">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Tipul de hidroizolație pe calea podului va satisface condiții de soluții durabile, profesionale, cu durata de viață 20-25 ani, cu stabilitate la cald până la 200 ºC și flexibilitate ridicată, totodată se va analiza posibilitatea utilizării hidroizolației prin pulverizare, argumentarea </w:t>
      </w:r>
      <w:proofErr w:type="spellStart"/>
      <w:r w:rsidRPr="00C107AD">
        <w:rPr>
          <w:rFonts w:ascii="Times New Roman" w:hAnsi="Times New Roman" w:cs="Times New Roman"/>
          <w:color w:val="000000" w:themeColor="text1"/>
          <w:sz w:val="24"/>
          <w:szCs w:val="24"/>
          <w:lang w:val="ro-RO"/>
        </w:rPr>
        <w:t>tehnico</w:t>
      </w:r>
      <w:proofErr w:type="spellEnd"/>
      <w:r w:rsidRPr="00C107AD">
        <w:rPr>
          <w:rFonts w:ascii="Times New Roman" w:hAnsi="Times New Roman" w:cs="Times New Roman"/>
          <w:color w:val="000000" w:themeColor="text1"/>
          <w:sz w:val="24"/>
          <w:szCs w:val="24"/>
          <w:lang w:val="ro-RO"/>
        </w:rPr>
        <w:t>-economică a acestei soluții;</w:t>
      </w:r>
    </w:p>
    <w:p w14:paraId="7F0C2AFF" w14:textId="77777777" w:rsidR="00B93D6C" w:rsidRPr="00C107AD" w:rsidRDefault="00B93D6C" w:rsidP="00D64516">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Parapete de siguranță deformabile și parapete pietonale vor fi protejați cu stratul de zinc și fixați prin buloane (se va exclude modul de asamblare a elementelor din oțel prin sudarea acestora);</w:t>
      </w:r>
    </w:p>
    <w:p w14:paraId="10DA7FA9" w14:textId="77777777" w:rsidR="00B93D6C" w:rsidRPr="00C107AD" w:rsidRDefault="00B93D6C" w:rsidP="00D64516">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Măsuri privind protecția anticorozivă a construcțiilor – NCM E.04.04:2016</w:t>
      </w:r>
      <w:r>
        <w:rPr>
          <w:rFonts w:ascii="Times New Roman" w:hAnsi="Times New Roman" w:cs="Times New Roman"/>
          <w:color w:val="000000" w:themeColor="text1"/>
          <w:sz w:val="24"/>
          <w:szCs w:val="24"/>
          <w:lang w:val="ro-RO"/>
        </w:rPr>
        <w:t xml:space="preserve"> </w:t>
      </w:r>
      <w:r w:rsidRPr="006652A2">
        <w:rPr>
          <w:rFonts w:ascii="Times New Roman" w:hAnsi="Times New Roman" w:cs="Times New Roman"/>
          <w:sz w:val="24"/>
          <w:szCs w:val="24"/>
          <w:lang w:val="ro-RO"/>
        </w:rPr>
        <w:t>și SM SR EN 1504-2:2010</w:t>
      </w:r>
      <w:r w:rsidRPr="00C107AD">
        <w:rPr>
          <w:rFonts w:ascii="Times New Roman" w:hAnsi="Times New Roman" w:cs="Times New Roman"/>
          <w:color w:val="000000" w:themeColor="text1"/>
          <w:sz w:val="24"/>
          <w:szCs w:val="24"/>
          <w:lang w:val="ro-RO"/>
        </w:rPr>
        <w:t>;</w:t>
      </w:r>
    </w:p>
    <w:p w14:paraId="29603629" w14:textId="77777777" w:rsidR="00B93D6C" w:rsidRDefault="00B93D6C" w:rsidP="00D64516">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Se va prevedea realizarea sistemului de scurgere ape pluviale astfel încât să nu se mai facă prin goluri în structura podului, ci prin amenajarea unui sistem de jgheaburi pentru evacuare controlată a apelor pluviale;</w:t>
      </w:r>
    </w:p>
    <w:p w14:paraId="6B0A8C79" w14:textId="77777777" w:rsidR="00B93D6C" w:rsidRDefault="00B93D6C" w:rsidP="00D64516">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6652A2">
        <w:rPr>
          <w:rFonts w:ascii="Times New Roman" w:hAnsi="Times New Roman" w:cs="Times New Roman"/>
          <w:sz w:val="24"/>
          <w:szCs w:val="24"/>
          <w:lang w:val="ro-RO"/>
        </w:rPr>
        <w:t>Proiectarea podurilor în zone seismice se va realiza conform CP D.02.05:2017;</w:t>
      </w:r>
    </w:p>
    <w:p w14:paraId="0EBBE609" w14:textId="7949DCA6" w:rsidR="00B93D6C" w:rsidRDefault="00B93D6C" w:rsidP="00D64516">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0B5F88">
        <w:rPr>
          <w:rFonts w:ascii="Times New Roman" w:hAnsi="Times New Roman" w:cs="Times New Roman"/>
          <w:sz w:val="24"/>
          <w:szCs w:val="24"/>
          <w:lang w:val="ro-RO"/>
        </w:rPr>
        <w:t xml:space="preserve">Seismicitatea zonei este stabilită </w:t>
      </w:r>
      <w:r w:rsidRPr="00B93D6C">
        <w:rPr>
          <w:rFonts w:ascii="Times New Roman" w:hAnsi="Times New Roman" w:cs="Times New Roman"/>
          <w:sz w:val="24"/>
          <w:szCs w:val="24"/>
          <w:lang w:val="ro-RO"/>
        </w:rPr>
        <w:t xml:space="preserve">la </w:t>
      </w:r>
      <w:r w:rsidRPr="00B93D6C">
        <w:rPr>
          <w:rFonts w:ascii="Times New Roman" w:hAnsi="Times New Roman" w:cs="Times New Roman"/>
          <w:sz w:val="24"/>
          <w:szCs w:val="24"/>
          <w:u w:val="single"/>
          <w:lang w:val="ro-RO"/>
        </w:rPr>
        <w:t>7 grade</w:t>
      </w:r>
      <w:r w:rsidRPr="00B93D6C">
        <w:rPr>
          <w:rFonts w:ascii="Times New Roman" w:hAnsi="Times New Roman" w:cs="Times New Roman"/>
          <w:sz w:val="24"/>
          <w:szCs w:val="24"/>
          <w:lang w:val="ro-RO"/>
        </w:rPr>
        <w:t xml:space="preserve"> pe scara MSK-64, conform Hărții zonării seismice a teritoriului RM (ediție 2010) care a fost pusă în aplicare</w:t>
      </w:r>
      <w:r w:rsidRPr="000B5F88">
        <w:rPr>
          <w:rFonts w:ascii="Times New Roman" w:hAnsi="Times New Roman" w:cs="Times New Roman"/>
          <w:sz w:val="24"/>
          <w:szCs w:val="24"/>
          <w:lang w:val="ro-RO"/>
        </w:rPr>
        <w:t xml:space="preserve"> începând cu 1 mai 2010,</w:t>
      </w:r>
      <w:r w:rsidRPr="000B5F88">
        <w:rPr>
          <w:lang w:val="ro-RO"/>
        </w:rPr>
        <w:t xml:space="preserve"> </w:t>
      </w:r>
      <w:r w:rsidRPr="000B5F88">
        <w:rPr>
          <w:rFonts w:ascii="Times New Roman" w:hAnsi="Times New Roman" w:cs="Times New Roman"/>
          <w:sz w:val="24"/>
          <w:szCs w:val="24"/>
          <w:lang w:val="ro-RO"/>
        </w:rPr>
        <w:t>prin Ordinul Ministrului Construcțiilor și Dezvoltării Regionale al Republicii Moldova</w:t>
      </w:r>
      <w:r>
        <w:rPr>
          <w:rFonts w:ascii="Times New Roman" w:hAnsi="Times New Roman" w:cs="Times New Roman"/>
          <w:sz w:val="24"/>
          <w:szCs w:val="24"/>
          <w:lang w:val="ro-RO"/>
        </w:rPr>
        <w:t>;</w:t>
      </w:r>
    </w:p>
    <w:p w14:paraId="6B1C0F24" w14:textId="77777777" w:rsidR="00B93D6C" w:rsidRPr="00C107AD" w:rsidRDefault="00B93D6C" w:rsidP="00D64516">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Fiabilitatea terenurilor de construcții și terenurilor de fundații. Principii de baza – </w:t>
      </w:r>
      <w:r w:rsidRPr="00C107AD">
        <w:rPr>
          <w:rFonts w:ascii="Times New Roman" w:hAnsi="Times New Roman" w:cs="Times New Roman"/>
          <w:color w:val="000000" w:themeColor="text1"/>
          <w:sz w:val="24"/>
          <w:szCs w:val="24"/>
          <w:lang w:val="ro-RO"/>
        </w:rPr>
        <w:br/>
        <w:t>NCM E.02.02:2016;</w:t>
      </w:r>
    </w:p>
    <w:p w14:paraId="2E7DC301" w14:textId="77777777" w:rsidR="00B93D6C" w:rsidRDefault="00B93D6C" w:rsidP="00D64516">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Betoane, mortare și produse din beton în conformitate cu:  CP H.04.04:2018, SM 324:2017, </w:t>
      </w:r>
      <w:r>
        <w:rPr>
          <w:rFonts w:ascii="Times New Roman" w:hAnsi="Times New Roman" w:cs="Times New Roman"/>
          <w:color w:val="000000" w:themeColor="text1"/>
          <w:sz w:val="24"/>
          <w:szCs w:val="24"/>
          <w:lang w:val="ro-RO"/>
        </w:rPr>
        <w:br/>
      </w:r>
      <w:r w:rsidRPr="00C107AD">
        <w:rPr>
          <w:rFonts w:ascii="Times New Roman" w:hAnsi="Times New Roman" w:cs="Times New Roman"/>
          <w:color w:val="000000" w:themeColor="text1"/>
          <w:sz w:val="24"/>
          <w:szCs w:val="24"/>
          <w:lang w:val="ro-RO"/>
        </w:rPr>
        <w:t>SM EN 206+A1:2017</w:t>
      </w:r>
      <w:r>
        <w:rPr>
          <w:rFonts w:ascii="Times New Roman" w:hAnsi="Times New Roman" w:cs="Times New Roman"/>
          <w:color w:val="000000" w:themeColor="text1"/>
          <w:sz w:val="24"/>
          <w:szCs w:val="24"/>
          <w:lang w:val="ro-RO"/>
        </w:rPr>
        <w:t xml:space="preserve"> </w:t>
      </w:r>
      <w:r w:rsidRPr="000B5F88">
        <w:rPr>
          <w:rFonts w:ascii="Times New Roman" w:hAnsi="Times New Roman" w:cs="Times New Roman"/>
          <w:sz w:val="24"/>
          <w:szCs w:val="24"/>
          <w:lang w:val="ro-RO"/>
        </w:rPr>
        <w:t xml:space="preserve">și </w:t>
      </w:r>
      <w:r w:rsidRPr="000B5F88">
        <w:rPr>
          <w:rFonts w:ascii="Times New Roman" w:hAnsi="Times New Roman" w:cs="Times New Roman"/>
          <w:kern w:val="0"/>
          <w:sz w:val="24"/>
          <w:szCs w:val="24"/>
          <w:lang w:val="ro-RO"/>
        </w:rPr>
        <w:t>SM EN 206:2013+A2:2021 Beton. Specificație, performanță, producție și conformitate</w:t>
      </w:r>
      <w:r w:rsidRPr="00C107AD">
        <w:rPr>
          <w:rFonts w:ascii="Times New Roman" w:hAnsi="Times New Roman" w:cs="Times New Roman"/>
          <w:color w:val="000000" w:themeColor="text1"/>
          <w:sz w:val="24"/>
          <w:szCs w:val="24"/>
          <w:lang w:val="ro-RO"/>
        </w:rPr>
        <w:t>;</w:t>
      </w:r>
    </w:p>
    <w:p w14:paraId="45DD9A69" w14:textId="6179837D" w:rsidR="009370F7" w:rsidRDefault="009370F7" w:rsidP="00D64516">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Agregate pentru beton în conformitate cu SM SR EN 12620+A1:2010;</w:t>
      </w:r>
    </w:p>
    <w:p w14:paraId="7890254F" w14:textId="025115D4" w:rsidR="00B93D6C" w:rsidRPr="00C107AD" w:rsidRDefault="00B93D6C" w:rsidP="00D64516">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Se vor utiliza, de asemenea, standardele europene de referință pentru inspecții, cum ar fi, ultima ediție a seriei de standarde SM EN 1504 (Produse și sisteme pentru protecția și repararea structurilor de beton), relevante pentru recomandările de reparație ulterioare;</w:t>
      </w:r>
    </w:p>
    <w:p w14:paraId="50D0AD9A" w14:textId="77777777" w:rsidR="00B93D6C" w:rsidRPr="00C107AD" w:rsidRDefault="00B93D6C" w:rsidP="00D64516">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C107AD">
        <w:rPr>
          <w:rFonts w:ascii="Times New Roman" w:hAnsi="Times New Roman" w:cs="Times New Roman"/>
          <w:color w:val="000000" w:themeColor="text1"/>
          <w:sz w:val="24"/>
          <w:szCs w:val="24"/>
          <w:lang w:val="ro-RO"/>
        </w:rPr>
        <w:t xml:space="preserve">Soluția cea mai fezabilă a construcției de pod se va alege în conformitate cu argumentarea </w:t>
      </w:r>
      <w:proofErr w:type="spellStart"/>
      <w:r w:rsidRPr="00C107AD">
        <w:rPr>
          <w:rFonts w:ascii="Times New Roman" w:hAnsi="Times New Roman" w:cs="Times New Roman"/>
          <w:color w:val="000000" w:themeColor="text1"/>
          <w:sz w:val="24"/>
          <w:szCs w:val="24"/>
          <w:lang w:val="ro-RO"/>
        </w:rPr>
        <w:t>tehnico</w:t>
      </w:r>
      <w:proofErr w:type="spellEnd"/>
      <w:r w:rsidRPr="00C107AD">
        <w:rPr>
          <w:rFonts w:ascii="Times New Roman" w:hAnsi="Times New Roman" w:cs="Times New Roman"/>
          <w:color w:val="000000" w:themeColor="text1"/>
          <w:sz w:val="24"/>
          <w:szCs w:val="24"/>
          <w:lang w:val="ro-RO"/>
        </w:rPr>
        <w:t>-economică efectuată la cel puțin 2 două variante competitive.</w:t>
      </w:r>
    </w:p>
    <w:p w14:paraId="3C171FA8" w14:textId="7228E333" w:rsidR="00E95E82" w:rsidRPr="0054472F" w:rsidRDefault="00A04D77" w:rsidP="00D64516">
      <w:pPr>
        <w:spacing w:after="0" w:line="23" w:lineRule="atLeast"/>
        <w:jc w:val="both"/>
        <w:rPr>
          <w:rFonts w:ascii="Times New Roman" w:hAnsi="Times New Roman" w:cs="Times New Roman"/>
          <w:sz w:val="24"/>
          <w:szCs w:val="24"/>
          <w:lang w:val="ro-RO"/>
        </w:rPr>
      </w:pPr>
      <w:r w:rsidRPr="00A379FC">
        <w:rPr>
          <w:rFonts w:ascii="Times New Roman" w:hAnsi="Times New Roman" w:cs="Times New Roman"/>
          <w:b/>
          <w:bCs/>
          <w:sz w:val="24"/>
          <w:szCs w:val="24"/>
          <w:lang w:val="ro-RO"/>
        </w:rPr>
        <w:t>Notă:</w:t>
      </w:r>
      <w:r w:rsidRPr="00A379FC">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6D74ED5A" w14:textId="05542524" w:rsidR="00A9105A" w:rsidRPr="00A379FC" w:rsidRDefault="00A9105A" w:rsidP="00D64516">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lastRenderedPageBreak/>
        <w:t>5.</w:t>
      </w:r>
      <w:r w:rsidR="00070D1D" w:rsidRPr="00A379FC">
        <w:rPr>
          <w:rFonts w:ascii="Times New Roman" w:hAnsi="Times New Roman" w:cs="Times New Roman"/>
          <w:b/>
          <w:bCs/>
          <w:u w:val="single"/>
          <w:lang w:val="ro-RO"/>
        </w:rPr>
        <w:t>2</w:t>
      </w:r>
      <w:r w:rsidRPr="00A379FC">
        <w:rPr>
          <w:rFonts w:ascii="Times New Roman" w:hAnsi="Times New Roman" w:cs="Times New Roman"/>
          <w:b/>
          <w:bCs/>
          <w:u w:val="single"/>
          <w:lang w:val="ro-RO"/>
        </w:rPr>
        <w:t xml:space="preserve">. </w:t>
      </w:r>
      <w:r w:rsidR="00FE281B" w:rsidRPr="00A379FC">
        <w:rPr>
          <w:rFonts w:ascii="Times New Roman" w:hAnsi="Times New Roman" w:cs="Times New Roman"/>
          <w:b/>
          <w:bCs/>
          <w:u w:val="single"/>
          <w:lang w:val="ro-RO"/>
        </w:rPr>
        <w:t>Termeni de referință de bază</w:t>
      </w:r>
    </w:p>
    <w:bookmarkEnd w:id="3"/>
    <w:p w14:paraId="1B22A2D9" w14:textId="4C2F7292" w:rsidR="00475B14" w:rsidRPr="00A379FC" w:rsidRDefault="00475B14" w:rsidP="00D64516">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NCM A.07.02:2012/А1:2017 „Procedura de elaborare, avizare, aprobare și conținutul-cadru al documentației de proiect pentru construcții</w:t>
      </w:r>
      <w:r w:rsidR="00A04D77" w:rsidRPr="00A379FC">
        <w:rPr>
          <w:rFonts w:ascii="Times New Roman" w:hAnsi="Times New Roman" w:cs="Times New Roman"/>
          <w:sz w:val="24"/>
          <w:szCs w:val="24"/>
          <w:lang w:val="ro-RO"/>
        </w:rPr>
        <w:t>;</w:t>
      </w:r>
    </w:p>
    <w:p w14:paraId="3E05A11A" w14:textId="056536D2" w:rsidR="002B63D9" w:rsidRPr="00A379FC" w:rsidRDefault="002B63D9" w:rsidP="00D64516">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NCM L.01.07-2005 „Regulament privind fundamentarea proiectelor investiționale în construcții”</w:t>
      </w:r>
      <w:r w:rsidR="00A04D77" w:rsidRPr="00A379FC">
        <w:rPr>
          <w:rFonts w:ascii="Times New Roman" w:hAnsi="Times New Roman" w:cs="Times New Roman"/>
          <w:sz w:val="24"/>
          <w:szCs w:val="24"/>
          <w:lang w:val="ro-RO"/>
        </w:rPr>
        <w:t>;</w:t>
      </w:r>
    </w:p>
    <w:p w14:paraId="1D3A98D4" w14:textId="451BB656" w:rsidR="002B63D9" w:rsidRPr="00A379FC" w:rsidRDefault="00B75FE4" w:rsidP="00D64516">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de execuție</w:t>
      </w:r>
      <w:r w:rsidR="002B63D9" w:rsidRPr="00A379FC">
        <w:rPr>
          <w:rFonts w:ascii="Times New Roman" w:hAnsi="Times New Roman" w:cs="Times New Roman"/>
          <w:sz w:val="24"/>
          <w:szCs w:val="24"/>
          <w:lang w:val="ro-RO"/>
        </w:rPr>
        <w:t xml:space="preserve"> va respecta Standardele în vigoare</w:t>
      </w:r>
      <w:r w:rsidR="00A04D77" w:rsidRPr="00A379FC">
        <w:rPr>
          <w:rFonts w:ascii="Times New Roman" w:hAnsi="Times New Roman" w:cs="Times New Roman"/>
          <w:sz w:val="24"/>
          <w:szCs w:val="24"/>
          <w:lang w:val="ro-RO"/>
        </w:rPr>
        <w:t>;</w:t>
      </w:r>
    </w:p>
    <w:p w14:paraId="65347A36" w14:textId="77777777" w:rsidR="002B63D9" w:rsidRPr="00A379FC" w:rsidRDefault="002B63D9" w:rsidP="00D64516">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efectua studiile și cercetările pe teren:</w:t>
      </w:r>
    </w:p>
    <w:p w14:paraId="294166D3" w14:textId="7962307F" w:rsidR="002B63D9" w:rsidRPr="00A379FC" w:rsidRDefault="002B63D9" w:rsidP="00D64516">
      <w:pPr>
        <w:pStyle w:val="a8"/>
        <w:numPr>
          <w:ilvl w:val="1"/>
          <w:numId w:val="4"/>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Ridicări topo</w:t>
      </w:r>
      <w:r w:rsidR="002C70E4">
        <w:rPr>
          <w:rFonts w:ascii="Times New Roman" w:hAnsi="Times New Roman" w:cs="Times New Roman"/>
          <w:sz w:val="24"/>
          <w:szCs w:val="24"/>
          <w:lang w:val="ro-RO"/>
        </w:rPr>
        <w:t>-</w:t>
      </w:r>
      <w:r w:rsidRPr="00A379FC">
        <w:rPr>
          <w:rFonts w:ascii="Times New Roman" w:hAnsi="Times New Roman" w:cs="Times New Roman"/>
          <w:sz w:val="24"/>
          <w:szCs w:val="24"/>
          <w:lang w:val="ro-RO"/>
        </w:rPr>
        <w:t>geodezice;</w:t>
      </w:r>
    </w:p>
    <w:p w14:paraId="4D127422" w14:textId="79EA2665" w:rsidR="002B63D9" w:rsidRPr="00A379FC" w:rsidRDefault="002B63D9" w:rsidP="00D64516">
      <w:pPr>
        <w:pStyle w:val="a8"/>
        <w:numPr>
          <w:ilvl w:val="1"/>
          <w:numId w:val="4"/>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Cercetări geo</w:t>
      </w:r>
      <w:r w:rsidR="006E0803" w:rsidRPr="00A379FC">
        <w:rPr>
          <w:rFonts w:ascii="Times New Roman" w:hAnsi="Times New Roman" w:cs="Times New Roman"/>
          <w:sz w:val="24"/>
          <w:szCs w:val="24"/>
          <w:lang w:val="ro-RO"/>
        </w:rPr>
        <w:t>tehnice</w:t>
      </w:r>
      <w:r w:rsidRPr="00A379FC">
        <w:rPr>
          <w:rFonts w:ascii="Times New Roman" w:hAnsi="Times New Roman" w:cs="Times New Roman"/>
          <w:sz w:val="24"/>
          <w:szCs w:val="24"/>
          <w:lang w:val="ro-RO"/>
        </w:rPr>
        <w:t>;</w:t>
      </w:r>
    </w:p>
    <w:p w14:paraId="143955AB" w14:textId="705D4731" w:rsidR="002B63D9" w:rsidRPr="000A6DD6" w:rsidRDefault="000A6DD6" w:rsidP="00D64516">
      <w:pPr>
        <w:pStyle w:val="a8"/>
        <w:numPr>
          <w:ilvl w:val="1"/>
          <w:numId w:val="4"/>
        </w:numPr>
        <w:spacing w:after="0" w:line="23" w:lineRule="atLeast"/>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Studiu</w:t>
      </w:r>
      <w:r w:rsidR="00EE7FA1" w:rsidRPr="000A6DD6">
        <w:rPr>
          <w:rFonts w:ascii="Times New Roman" w:hAnsi="Times New Roman" w:cs="Times New Roman"/>
          <w:sz w:val="24"/>
          <w:szCs w:val="24"/>
          <w:lang w:val="ro-RO"/>
        </w:rPr>
        <w:t xml:space="preserve"> hidrometeorologice (inclusiv studiu hidraulic)</w:t>
      </w:r>
      <w:r w:rsidR="00E51743" w:rsidRPr="000A6DD6">
        <w:rPr>
          <w:rFonts w:ascii="Times New Roman" w:hAnsi="Times New Roman" w:cs="Times New Roman"/>
          <w:sz w:val="24"/>
          <w:szCs w:val="24"/>
          <w:lang w:val="ro-RO"/>
        </w:rPr>
        <w:t>.</w:t>
      </w:r>
    </w:p>
    <w:p w14:paraId="4329E148" w14:textId="77777777" w:rsidR="002B63D9" w:rsidRPr="00A379FC" w:rsidRDefault="002B63D9" w:rsidP="00D64516">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Variantele alternative propuse vor ține cont de:</w:t>
      </w:r>
    </w:p>
    <w:p w14:paraId="29DBD9AB" w14:textId="77777777" w:rsidR="002C70E4" w:rsidRPr="002C70E4" w:rsidRDefault="002C70E4" w:rsidP="00D64516">
      <w:pPr>
        <w:pStyle w:val="a8"/>
        <w:numPr>
          <w:ilvl w:val="1"/>
          <w:numId w:val="5"/>
        </w:numPr>
        <w:spacing w:after="0" w:line="23" w:lineRule="atLeast"/>
        <w:ind w:left="567" w:hanging="283"/>
        <w:contextualSpacing w:val="0"/>
        <w:jc w:val="both"/>
        <w:rPr>
          <w:rFonts w:ascii="Times New Roman" w:hAnsi="Times New Roman" w:cs="Times New Roman"/>
          <w:sz w:val="24"/>
          <w:szCs w:val="24"/>
          <w:lang w:val="ro-RO"/>
        </w:rPr>
      </w:pPr>
      <w:r w:rsidRPr="002C70E4">
        <w:rPr>
          <w:rFonts w:ascii="Times New Roman" w:hAnsi="Times New Roman" w:cs="Times New Roman"/>
          <w:sz w:val="24"/>
          <w:szCs w:val="24"/>
          <w:lang w:val="ro-RO"/>
        </w:rPr>
        <w:t>Compararea tehnic</w:t>
      </w:r>
      <w:r w:rsidRPr="002C70E4">
        <w:rPr>
          <w:rFonts w:ascii="Times New Roman" w:hAnsi="Times New Roman" w:cs="Times New Roman"/>
          <w:sz w:val="24"/>
          <w:szCs w:val="24"/>
          <w:lang w:val="en-US"/>
        </w:rPr>
        <w:t>o-economic</w:t>
      </w:r>
      <w:r w:rsidRPr="002C70E4">
        <w:rPr>
          <w:rFonts w:ascii="Times New Roman" w:hAnsi="Times New Roman" w:cs="Times New Roman"/>
          <w:sz w:val="24"/>
          <w:szCs w:val="24"/>
          <w:lang w:val="ro-RO"/>
        </w:rPr>
        <w:t>ă;</w:t>
      </w:r>
    </w:p>
    <w:p w14:paraId="299BA905" w14:textId="77777777" w:rsidR="002B63D9" w:rsidRPr="00A379FC" w:rsidRDefault="002B63D9" w:rsidP="00D64516">
      <w:pPr>
        <w:pStyle w:val="a8"/>
        <w:numPr>
          <w:ilvl w:val="1"/>
          <w:numId w:val="5"/>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Impactul asupra mediului și măsurile de atenuare;</w:t>
      </w:r>
    </w:p>
    <w:p w14:paraId="7A4F2B53" w14:textId="2675040B" w:rsidR="00E95E82" w:rsidRPr="00E95E82" w:rsidRDefault="002B63D9" w:rsidP="00D64516">
      <w:pPr>
        <w:pStyle w:val="a8"/>
        <w:numPr>
          <w:ilvl w:val="1"/>
          <w:numId w:val="5"/>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Încadrarea preponderentă în parametrii a terenurilor aferente drumului public, înregistrate în Registrul bunurilor imobile</w:t>
      </w:r>
      <w:r w:rsidR="00A06E0E">
        <w:rPr>
          <w:rFonts w:ascii="Times New Roman" w:hAnsi="Times New Roman" w:cs="Times New Roman"/>
          <w:sz w:val="24"/>
          <w:szCs w:val="24"/>
          <w:lang w:val="ro-RO"/>
        </w:rPr>
        <w:t>.</w:t>
      </w:r>
    </w:p>
    <w:p w14:paraId="33D917E8" w14:textId="0AD1D0D0" w:rsidR="00797222" w:rsidRPr="00A379FC" w:rsidRDefault="00797222" w:rsidP="00D64516">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5.</w:t>
      </w:r>
      <w:r w:rsidR="00070D1D" w:rsidRPr="00A379FC">
        <w:rPr>
          <w:rFonts w:ascii="Times New Roman" w:hAnsi="Times New Roman" w:cs="Times New Roman"/>
          <w:b/>
          <w:bCs/>
          <w:u w:val="single"/>
          <w:lang w:val="ro-RO"/>
        </w:rPr>
        <w:t>3</w:t>
      </w:r>
      <w:r w:rsidRPr="00A379FC">
        <w:rPr>
          <w:rFonts w:ascii="Times New Roman" w:hAnsi="Times New Roman" w:cs="Times New Roman"/>
          <w:b/>
          <w:bCs/>
          <w:u w:val="single"/>
          <w:lang w:val="ro-RO"/>
        </w:rPr>
        <w:t>. Protecția mediului și Evaluarea Impactului Ecologic</w:t>
      </w:r>
    </w:p>
    <w:p w14:paraId="188850D5" w14:textId="77777777" w:rsidR="00797222" w:rsidRPr="00A379FC" w:rsidRDefault="00797222" w:rsidP="00D64516">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p>
    <w:p w14:paraId="4091C7A8" w14:textId="77777777" w:rsidR="00797222" w:rsidRPr="00A379FC" w:rsidRDefault="00797222" w:rsidP="00D64516">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va elabora compartimentul „Protecția mediului” din cadrul documentației Studiului de Fezabilitate, cu respectarea prevederilor NCM A.07.06:2016. Aceasta va include fără a se limita la: </w:t>
      </w:r>
    </w:p>
    <w:p w14:paraId="33A54E6D" w14:textId="4F1E79F7" w:rsidR="00797222" w:rsidRPr="00A379FC" w:rsidRDefault="00B32B24" w:rsidP="00D64516">
      <w:pPr>
        <w:pStyle w:val="a8"/>
        <w:numPr>
          <w:ilvl w:val="1"/>
          <w:numId w:val="2"/>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M</w:t>
      </w:r>
      <w:r w:rsidR="00797222" w:rsidRPr="00A379FC">
        <w:rPr>
          <w:rFonts w:ascii="Times New Roman" w:hAnsi="Times New Roman" w:cs="Times New Roman"/>
          <w:sz w:val="24"/>
          <w:szCs w:val="24"/>
          <w:lang w:val="ro-RO"/>
        </w:rPr>
        <w:t xml:space="preserve">ăsuri pentru reducerea impactului negativ asupra mediului, inclusiv restaurarea zonelor afectate de hazarduri naturale (inundații, alunecări de teren etc.); </w:t>
      </w:r>
    </w:p>
    <w:p w14:paraId="67BE6FA1" w14:textId="4A276780" w:rsidR="00797222" w:rsidRPr="00A379FC" w:rsidRDefault="00B32B24" w:rsidP="00D64516">
      <w:pPr>
        <w:pStyle w:val="a8"/>
        <w:numPr>
          <w:ilvl w:val="1"/>
          <w:numId w:val="2"/>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U</w:t>
      </w:r>
      <w:r w:rsidR="00797222" w:rsidRPr="00A379FC">
        <w:rPr>
          <w:rFonts w:ascii="Times New Roman" w:hAnsi="Times New Roman" w:cs="Times New Roman"/>
          <w:sz w:val="24"/>
          <w:szCs w:val="24"/>
          <w:lang w:val="ro-RO"/>
        </w:rPr>
        <w:t>n plan de integrare a măsurilor de adaptare la schimbările climatice, în conformitate cu PNASC 2030;</w:t>
      </w:r>
    </w:p>
    <w:p w14:paraId="0FCD70FF" w14:textId="3BBA2DD4" w:rsidR="00797222" w:rsidRPr="00A379FC" w:rsidRDefault="00797222" w:rsidP="00D64516">
      <w:pPr>
        <w:pStyle w:val="a8"/>
        <w:numPr>
          <w:ilvl w:val="1"/>
          <w:numId w:val="2"/>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r w:rsidR="00E51743" w:rsidRPr="00A379FC">
        <w:rPr>
          <w:rFonts w:ascii="Times New Roman" w:hAnsi="Times New Roman" w:cs="Times New Roman"/>
          <w:sz w:val="24"/>
          <w:szCs w:val="24"/>
          <w:lang w:val="ro-RO"/>
        </w:rPr>
        <w:t>.</w:t>
      </w:r>
    </w:p>
    <w:p w14:paraId="3AE16EA7" w14:textId="77777777" w:rsidR="002C70E4" w:rsidRDefault="002C70E4" w:rsidP="00D64516">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elabora un plan privind stocarea, reutilizarea, reciclarea sau eliminarea deșeurilor rezultate din lucrările de demolare, în conformitate cu principiile economiei circulare</w:t>
      </w:r>
      <w:r>
        <w:rPr>
          <w:rFonts w:ascii="Times New Roman" w:hAnsi="Times New Roman" w:cs="Times New Roman"/>
          <w:sz w:val="24"/>
          <w:szCs w:val="24"/>
          <w:lang w:val="ro-RO"/>
        </w:rPr>
        <w:t xml:space="preserve">; </w:t>
      </w:r>
    </w:p>
    <w:p w14:paraId="755EE0D8" w14:textId="77777777" w:rsidR="002C70E4" w:rsidRDefault="002C70E4" w:rsidP="00D64516">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dependență de necesitate, prestatorul va asigura întocmirea compartimentului privind plantațiile rutiere </w:t>
      </w:r>
      <w:r w:rsidRPr="00F35CE5">
        <w:rPr>
          <w:rFonts w:ascii="Times New Roman" w:hAnsi="Times New Roman" w:cs="Times New Roman"/>
          <w:sz w:val="24"/>
          <w:szCs w:val="24"/>
          <w:lang w:val="ro-RO"/>
        </w:rPr>
        <w:t>specificând tehnicile de plantare, replantare, defrișare, întreținere etc., în conformitate cu cerințele Beneficiarului</w:t>
      </w:r>
      <w:r>
        <w:rPr>
          <w:rFonts w:ascii="Times New Roman" w:hAnsi="Times New Roman" w:cs="Times New Roman"/>
          <w:sz w:val="24"/>
          <w:szCs w:val="24"/>
          <w:lang w:val="ro-RO"/>
        </w:rPr>
        <w:t>;</w:t>
      </w:r>
    </w:p>
    <w:p w14:paraId="75ABFCBB" w14:textId="362BCD99" w:rsidR="00E95E82" w:rsidRPr="00E95E82" w:rsidRDefault="002C70E4" w:rsidP="00D64516">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cazul în care, obiectivul se regăsește în zona </w:t>
      </w:r>
      <w:proofErr w:type="spellStart"/>
      <w:r>
        <w:rPr>
          <w:rFonts w:ascii="Times New Roman" w:hAnsi="Times New Roman" w:cs="Times New Roman"/>
          <w:sz w:val="24"/>
          <w:szCs w:val="24"/>
          <w:lang w:val="ro-RO"/>
        </w:rPr>
        <w:t>Emerald</w:t>
      </w:r>
      <w:proofErr w:type="spellEnd"/>
      <w:r>
        <w:rPr>
          <w:rFonts w:ascii="Times New Roman" w:hAnsi="Times New Roman" w:cs="Times New Roman"/>
          <w:sz w:val="24"/>
          <w:szCs w:val="24"/>
          <w:lang w:val="ro-RO"/>
        </w:rPr>
        <w:t xml:space="preserve">, prestatorul v-a avea sarcina să inițieze elaborarea </w:t>
      </w:r>
      <w:r w:rsidRPr="00F35CE5">
        <w:rPr>
          <w:rFonts w:ascii="Times New Roman" w:hAnsi="Times New Roman" w:cs="Times New Roman"/>
          <w:sz w:val="24"/>
          <w:szCs w:val="24"/>
          <w:lang w:val="ro-RO"/>
        </w:rPr>
        <w:t>Raportul privind evaluarea impactului asupra mediului, în baza Legii nr. 86/2014, în cazul în care activitatea este încadrată în Anexa nr. 1 sau face obiectul unei decizii de evaluare conform Anexei nr. 2.  Raportul va include desfășurarea consultărilor publice cu populația.</w:t>
      </w:r>
    </w:p>
    <w:p w14:paraId="1AD0BD64" w14:textId="11567077" w:rsidR="00797222" w:rsidRPr="00A379FC" w:rsidRDefault="006A444B" w:rsidP="00D64516">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5.</w:t>
      </w:r>
      <w:r w:rsidR="00070D1D" w:rsidRPr="00A379FC">
        <w:rPr>
          <w:rFonts w:ascii="Times New Roman" w:hAnsi="Times New Roman" w:cs="Times New Roman"/>
          <w:b/>
          <w:bCs/>
          <w:u w:val="single"/>
          <w:lang w:val="ro-RO"/>
        </w:rPr>
        <w:t>4</w:t>
      </w:r>
      <w:r w:rsidRPr="00A379FC">
        <w:rPr>
          <w:rFonts w:ascii="Times New Roman" w:hAnsi="Times New Roman" w:cs="Times New Roman"/>
          <w:b/>
          <w:bCs/>
          <w:u w:val="single"/>
          <w:lang w:val="ro-RO"/>
        </w:rPr>
        <w:t>. Condiții specifice</w:t>
      </w:r>
    </w:p>
    <w:p w14:paraId="61949767" w14:textId="68BA5A5A" w:rsidR="00B75FE4" w:rsidRPr="00A379FC" w:rsidRDefault="00B75FE4" w:rsidP="00D64516">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La elaborarea soluțiilor de proiect, se va opta pentru soluții care vor duce la</w:t>
      </w:r>
      <w:r w:rsidRPr="00A379FC">
        <w:rPr>
          <w:sz w:val="26"/>
          <w:szCs w:val="26"/>
          <w:lang w:val="ro-RO"/>
        </w:rPr>
        <w:t xml:space="preserve"> </w:t>
      </w:r>
      <w:r w:rsidRPr="00A379FC">
        <w:rPr>
          <w:rFonts w:ascii="Times New Roman" w:hAnsi="Times New Roman" w:cs="Times New Roman"/>
          <w:sz w:val="24"/>
          <w:szCs w:val="24"/>
          <w:lang w:val="ro-RO"/>
        </w:rPr>
        <w:t xml:space="preserve">optimizarea cheltuielilor pentru execuția lucrărilor de </w:t>
      </w:r>
      <w:r w:rsidR="006B127E" w:rsidRPr="00A379FC">
        <w:rPr>
          <w:rFonts w:ascii="Times New Roman" w:hAnsi="Times New Roman" w:cs="Times New Roman"/>
          <w:sz w:val="24"/>
          <w:szCs w:val="24"/>
          <w:lang w:val="ro-RO"/>
        </w:rPr>
        <w:t xml:space="preserve">reparație </w:t>
      </w:r>
      <w:r w:rsidRPr="00A379FC">
        <w:rPr>
          <w:rFonts w:ascii="Times New Roman" w:hAnsi="Times New Roman" w:cs="Times New Roman"/>
          <w:sz w:val="24"/>
          <w:szCs w:val="24"/>
          <w:lang w:val="ro-RO"/>
        </w:rPr>
        <w:t xml:space="preserve">inclusiv și pentru lucrările ulterioare de întreținere; </w:t>
      </w:r>
    </w:p>
    <w:p w14:paraId="662D6C56" w14:textId="6A2D40FB" w:rsidR="00B75FE4" w:rsidRDefault="00B75FE4" w:rsidP="00D64516">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va fi încadrat preponderent în parametrii terenurilor aferente drumului public, înregistrate în Registrul bunurilor imobile, ori în caz de imposibilitate, soluția tehnică va fi argumentată și elaborat compartimentul „Alocare de terenuri”  cu indicarea obligatorie a hotarelor, suprafețelor, nr. cadastral, forma de proprietate, situat pe amplasamentul lucrării integrală/parțială, pe fiecare teren în parte;</w:t>
      </w:r>
    </w:p>
    <w:p w14:paraId="6522C555" w14:textId="4007FE46" w:rsidR="00D64516" w:rsidRPr="00D64516" w:rsidRDefault="00D64516" w:rsidP="00D64516">
      <w:pPr>
        <w:pStyle w:val="a8"/>
        <w:numPr>
          <w:ilvl w:val="0"/>
          <w:numId w:val="9"/>
        </w:numPr>
        <w:spacing w:after="60" w:line="23" w:lineRule="atLeast"/>
        <w:ind w:left="284" w:hanging="284"/>
        <w:jc w:val="both"/>
        <w:rPr>
          <w:rFonts w:ascii="Times New Roman" w:hAnsi="Times New Roman" w:cs="Times New Roman"/>
          <w:sz w:val="24"/>
          <w:szCs w:val="24"/>
          <w:lang w:val="ro-RO"/>
        </w:rPr>
      </w:pPr>
      <w:bookmarkStart w:id="5" w:name="_Hlk223338179"/>
      <w:r w:rsidRPr="00D64516">
        <w:rPr>
          <w:rFonts w:ascii="Times New Roman" w:hAnsi="Times New Roman" w:cs="Times New Roman"/>
          <w:sz w:val="24"/>
          <w:szCs w:val="24"/>
          <w:lang w:val="ro-RO"/>
        </w:rPr>
        <w:t>Prestatorul va lua în considerație Raportul de expertiză tehnică a podului de șosea poziționat pe drumul public G132 R35-Baimaclia-Taraclia de Salcie-R32, km 44,770, elaborat în anul 2024, pus la dispoziție de către Beneficiar (Anexa 1 la prezentul Caiet de sarcini);</w:t>
      </w:r>
      <w:bookmarkEnd w:id="5"/>
    </w:p>
    <w:p w14:paraId="407027BB" w14:textId="77777777" w:rsidR="00B75FE4" w:rsidRPr="00A379FC" w:rsidRDefault="00B75FE4" w:rsidP="00D64516">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La etapa inițială a proiectului de execuție, prestatorul va prezenta spre aprobare către beneficiar, conceptul soluțiilor de proiect pentru care s-a optat, acesta va conține imaginea de ansamblu, bazată pe date relevante, precum și argumentarea </w:t>
      </w:r>
      <w:proofErr w:type="spellStart"/>
      <w:r w:rsidRPr="00A379FC">
        <w:rPr>
          <w:rFonts w:ascii="Times New Roman" w:hAnsi="Times New Roman" w:cs="Times New Roman"/>
          <w:sz w:val="24"/>
          <w:szCs w:val="24"/>
          <w:lang w:val="ro-RO"/>
        </w:rPr>
        <w:t>tehnico</w:t>
      </w:r>
      <w:proofErr w:type="spellEnd"/>
      <w:r w:rsidRPr="00A379FC">
        <w:rPr>
          <w:rFonts w:ascii="Times New Roman" w:hAnsi="Times New Roman" w:cs="Times New Roman"/>
          <w:sz w:val="24"/>
          <w:szCs w:val="24"/>
          <w:lang w:val="ro-RO"/>
        </w:rPr>
        <w:t>-economică;</w:t>
      </w:r>
    </w:p>
    <w:p w14:paraId="2889F443" w14:textId="77777777" w:rsidR="00094FD3" w:rsidRPr="00A379FC" w:rsidRDefault="00B75FE4" w:rsidP="00D64516">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 context beneficiarul va specifica (după caz), exigențe obligatorii și/sau suplimentare soluțiilor de proiect elaborate și prezentate de prestator;</w:t>
      </w:r>
    </w:p>
    <w:p w14:paraId="65A9DFFB" w14:textId="0DB09927" w:rsidR="00C365EC" w:rsidRPr="00A379FC" w:rsidRDefault="00C365EC" w:rsidP="00D64516">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6C361725" w14:textId="77777777" w:rsidR="00D64516" w:rsidRPr="00D64516" w:rsidRDefault="00D64516" w:rsidP="00D64516">
      <w:pPr>
        <w:pStyle w:val="a8"/>
        <w:numPr>
          <w:ilvl w:val="0"/>
          <w:numId w:val="9"/>
        </w:numPr>
        <w:spacing w:after="60" w:line="23" w:lineRule="atLeast"/>
        <w:ind w:left="284" w:hanging="284"/>
        <w:jc w:val="both"/>
        <w:rPr>
          <w:rFonts w:ascii="Times New Roman" w:hAnsi="Times New Roman" w:cs="Times New Roman"/>
          <w:sz w:val="24"/>
          <w:szCs w:val="24"/>
          <w:lang w:val="ro-RO"/>
        </w:rPr>
      </w:pPr>
      <w:bookmarkStart w:id="6" w:name="_Hlk223338286"/>
      <w:r w:rsidRPr="00D64516">
        <w:rPr>
          <w:rFonts w:ascii="Times New Roman" w:hAnsi="Times New Roman" w:cs="Times New Roman"/>
          <w:sz w:val="24"/>
          <w:szCs w:val="24"/>
          <w:lang w:val="ro-RO"/>
        </w:rPr>
        <w:lastRenderedPageBreak/>
        <w:t xml:space="preserve">Ridicările topo-geodezice vor fi realizate în sistemul de coordonate </w:t>
      </w:r>
      <w:proofErr w:type="spellStart"/>
      <w:r w:rsidRPr="00D64516">
        <w:rPr>
          <w:rFonts w:ascii="Times New Roman" w:hAnsi="Times New Roman" w:cs="Times New Roman"/>
          <w:sz w:val="24"/>
          <w:szCs w:val="24"/>
          <w:lang w:val="ro-RO"/>
        </w:rPr>
        <w:t>Mold</w:t>
      </w:r>
      <w:proofErr w:type="spellEnd"/>
      <w:r w:rsidRPr="00D64516">
        <w:rPr>
          <w:rFonts w:ascii="Times New Roman" w:hAnsi="Times New Roman" w:cs="Times New Roman"/>
          <w:sz w:val="24"/>
          <w:szCs w:val="24"/>
          <w:lang w:val="ro-RO"/>
        </w:rPr>
        <w:t xml:space="preserve"> </w:t>
      </w:r>
      <w:proofErr w:type="spellStart"/>
      <w:r w:rsidRPr="00D64516">
        <w:rPr>
          <w:rFonts w:ascii="Times New Roman" w:hAnsi="Times New Roman" w:cs="Times New Roman"/>
          <w:sz w:val="24"/>
          <w:szCs w:val="24"/>
          <w:lang w:val="ro-RO"/>
        </w:rPr>
        <w:t>Ref</w:t>
      </w:r>
      <w:proofErr w:type="spellEnd"/>
      <w:r w:rsidRPr="00D64516">
        <w:rPr>
          <w:rFonts w:ascii="Times New Roman" w:hAnsi="Times New Roman" w:cs="Times New Roman"/>
          <w:sz w:val="24"/>
          <w:szCs w:val="24"/>
          <w:lang w:val="ro-RO"/>
        </w:rPr>
        <w:t xml:space="preserve"> 99 și sistemul de înălțimi Baltic 1977;</w:t>
      </w:r>
    </w:p>
    <w:p w14:paraId="7222DF39" w14:textId="77777777" w:rsidR="00D64516" w:rsidRPr="00D64516" w:rsidRDefault="00D64516" w:rsidP="00D64516">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D64516">
        <w:rPr>
          <w:rFonts w:ascii="Times New Roman" w:hAnsi="Times New Roman" w:cs="Times New Roman"/>
          <w:sz w:val="24"/>
          <w:szCs w:val="24"/>
          <w:lang w:val="ro-RO"/>
        </w:rPr>
        <w:t>Toate punctele de reper vor fi fixate în teren cu centre de tip Ml sau M2, conform practicilor geodezice acceptate la nivel național conform (INSTRUCȚIUNII PENTRU RIDICAREA TOPOGRAFICĂ la scările 1:5000, 1:2000, 1:1000, 1:500);</w:t>
      </w:r>
    </w:p>
    <w:p w14:paraId="3EDA866B" w14:textId="77777777" w:rsidR="00D64516" w:rsidRPr="00D64516" w:rsidRDefault="00D64516" w:rsidP="00D64516">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D64516">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neînchiderii maxime admisibile de ±5mm*√L, unde L este lungimea drumuirii în km;</w:t>
      </w:r>
    </w:p>
    <w:p w14:paraId="60638252" w14:textId="77777777" w:rsidR="00D64516" w:rsidRPr="00A379FC" w:rsidRDefault="00D64516" w:rsidP="00D64516">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D64516">
        <w:rPr>
          <w:rFonts w:ascii="Times New Roman" w:hAnsi="Times New Roman" w:cs="Times New Roman"/>
          <w:sz w:val="24"/>
          <w:szCs w:val="24"/>
          <w:lang w:val="ro-RO"/>
        </w:rPr>
        <w:t>Cercetările în teren, prospecțiuni geotehnice și studiu hidrometeorologic (inclusiv studiu hidraulic), vor fi efectuate în număr necesar pentru a definitiva soluțiile constructive</w:t>
      </w:r>
      <w:r>
        <w:rPr>
          <w:rFonts w:ascii="Times New Roman" w:hAnsi="Times New Roman" w:cs="Times New Roman"/>
          <w:sz w:val="24"/>
          <w:szCs w:val="24"/>
          <w:lang w:val="ro-RO"/>
        </w:rPr>
        <w:t>.</w:t>
      </w:r>
    </w:p>
    <w:bookmarkEnd w:id="6"/>
    <w:p w14:paraId="1142E0A8" w14:textId="4F6C6902" w:rsidR="00582E55" w:rsidRPr="00A379FC" w:rsidRDefault="00582E55" w:rsidP="00D64516">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w:t>
      </w:r>
      <w:r w:rsidR="008F3684" w:rsidRPr="00A379FC">
        <w:rPr>
          <w:rFonts w:ascii="Times New Roman" w:hAnsi="Times New Roman" w:cs="Times New Roman"/>
          <w:b/>
          <w:bCs/>
          <w:sz w:val="24"/>
          <w:szCs w:val="24"/>
          <w:lang w:val="ro-RO"/>
        </w:rPr>
        <w:t>6</w:t>
      </w:r>
      <w:r w:rsidRPr="00A379FC">
        <w:rPr>
          <w:rFonts w:ascii="Times New Roman" w:hAnsi="Times New Roman" w:cs="Times New Roman"/>
          <w:b/>
          <w:bCs/>
          <w:sz w:val="24"/>
          <w:szCs w:val="24"/>
          <w:lang w:val="ro-RO"/>
        </w:rPr>
        <w:t xml:space="preserve">: </w:t>
      </w:r>
      <w:r w:rsidR="00DF7C0F" w:rsidRPr="00A379FC">
        <w:rPr>
          <w:rFonts w:ascii="Times New Roman" w:hAnsi="Times New Roman" w:cs="Times New Roman"/>
          <w:b/>
          <w:bCs/>
          <w:sz w:val="24"/>
          <w:szCs w:val="24"/>
          <w:lang w:val="ro-RO"/>
        </w:rPr>
        <w:t>Conținutul documentației.</w:t>
      </w:r>
    </w:p>
    <w:p w14:paraId="7F1C97D6" w14:textId="74C743C2" w:rsidR="00DF7C0F" w:rsidRPr="00A379FC" w:rsidRDefault="00DF7C0F" w:rsidP="00D64516">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 xml:space="preserve">6.1. Conținutul </w:t>
      </w:r>
      <w:r w:rsidR="001477F1" w:rsidRPr="00A379FC">
        <w:rPr>
          <w:rFonts w:ascii="Times New Roman" w:hAnsi="Times New Roman" w:cs="Times New Roman"/>
          <w:b/>
          <w:bCs/>
          <w:u w:val="single"/>
          <w:lang w:val="ro-RO"/>
        </w:rPr>
        <w:t>proiectului de execuție</w:t>
      </w:r>
      <w:r w:rsidRPr="00A379FC">
        <w:rPr>
          <w:rFonts w:ascii="Times New Roman" w:hAnsi="Times New Roman" w:cs="Times New Roman"/>
          <w:b/>
          <w:bCs/>
          <w:u w:val="single"/>
          <w:lang w:val="ro-RO"/>
        </w:rPr>
        <w:t>:</w:t>
      </w:r>
    </w:p>
    <w:p w14:paraId="06E6FFEB" w14:textId="1CD48B56" w:rsidR="00DF7C0F" w:rsidRPr="00A379FC" w:rsidRDefault="00DF7C0F" w:rsidP="00D64516">
      <w:pPr>
        <w:spacing w:after="6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Conținutul </w:t>
      </w:r>
      <w:r w:rsidR="00094FD3" w:rsidRPr="00A379FC">
        <w:rPr>
          <w:rFonts w:ascii="Times New Roman" w:hAnsi="Times New Roman" w:cs="Times New Roman"/>
          <w:sz w:val="24"/>
          <w:szCs w:val="24"/>
          <w:lang w:val="ro-RO"/>
        </w:rPr>
        <w:t>documentației de execuție</w:t>
      </w:r>
      <w:r w:rsidRPr="00A379FC">
        <w:rPr>
          <w:rFonts w:ascii="Times New Roman" w:hAnsi="Times New Roman" w:cs="Times New Roman"/>
          <w:sz w:val="24"/>
          <w:szCs w:val="24"/>
          <w:lang w:val="ro-RO"/>
        </w:rPr>
        <w:t xml:space="preserve"> trebuie să </w:t>
      </w:r>
      <w:r w:rsidR="00094FD3" w:rsidRPr="00A379FC">
        <w:rPr>
          <w:rFonts w:ascii="Times New Roman" w:hAnsi="Times New Roman" w:cs="Times New Roman"/>
          <w:sz w:val="24"/>
          <w:szCs w:val="24"/>
          <w:lang w:val="ro-RO"/>
        </w:rPr>
        <w:t>fie alcătuit din</w:t>
      </w:r>
      <w:r w:rsidRPr="00A379FC">
        <w:rPr>
          <w:rFonts w:ascii="Times New Roman" w:hAnsi="Times New Roman" w:cs="Times New Roman"/>
          <w:sz w:val="24"/>
          <w:szCs w:val="24"/>
          <w:lang w:val="ro-RO"/>
        </w:rPr>
        <w:t xml:space="preserve"> compartimentele și rapoartele cu conținutul definit în Capitolul </w:t>
      </w:r>
      <w:r w:rsidR="00094FD3" w:rsidRPr="00A379FC">
        <w:rPr>
          <w:rFonts w:ascii="Times New Roman" w:hAnsi="Times New Roman" w:cs="Times New Roman"/>
          <w:sz w:val="24"/>
          <w:szCs w:val="24"/>
          <w:lang w:val="ro-RO"/>
        </w:rPr>
        <w:t xml:space="preserve">4 și </w:t>
      </w:r>
      <w:r w:rsidRPr="00A379FC">
        <w:rPr>
          <w:rFonts w:ascii="Times New Roman" w:hAnsi="Times New Roman" w:cs="Times New Roman"/>
          <w:sz w:val="24"/>
          <w:szCs w:val="24"/>
          <w:lang w:val="ro-RO"/>
        </w:rPr>
        <w:t>5. Compartimentele și rapoartele conexe se vor prezenta după cum urmează (dar nu se limitează)</w:t>
      </w:r>
      <w:r w:rsidR="00094FD3" w:rsidRPr="00A379FC">
        <w:rPr>
          <w:rFonts w:ascii="Times New Roman" w:hAnsi="Times New Roman" w:cs="Times New Roman"/>
          <w:sz w:val="24"/>
          <w:szCs w:val="24"/>
          <w:lang w:val="ro-RO"/>
        </w:rPr>
        <w:t>.</w:t>
      </w:r>
    </w:p>
    <w:p w14:paraId="66F4A18D" w14:textId="77777777" w:rsidR="00DF7C0F" w:rsidRPr="00A379FC" w:rsidRDefault="00DF7C0F" w:rsidP="00D64516">
      <w:pPr>
        <w:spacing w:after="6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Conform NCM A.07.02:2012/А1:2017 „Procedura de elaborare, avizare, aprobare și conținutul-cadru al documentației de proiect pentru construcții și </w:t>
      </w:r>
      <w:bookmarkStart w:id="7" w:name="_Hlk192783778"/>
      <w:r w:rsidRPr="00A379FC">
        <w:rPr>
          <w:rFonts w:ascii="Times New Roman" w:hAnsi="Times New Roman" w:cs="Times New Roman"/>
          <w:sz w:val="24"/>
          <w:szCs w:val="24"/>
          <w:lang w:val="ro-RO"/>
        </w:rPr>
        <w:t xml:space="preserve">NCM L.01.07-2005 </w:t>
      </w:r>
      <w:bookmarkEnd w:id="7"/>
      <w:r w:rsidRPr="00A379FC">
        <w:rPr>
          <w:rFonts w:ascii="Times New Roman" w:hAnsi="Times New Roman" w:cs="Times New Roman"/>
          <w:sz w:val="24"/>
          <w:szCs w:val="24"/>
          <w:lang w:val="ro-RO"/>
        </w:rPr>
        <w:t>„Regulament privind fundamentarea proiectelor investiționale în construcții”;</w:t>
      </w:r>
    </w:p>
    <w:p w14:paraId="5AF60905" w14:textId="3E04ABD8" w:rsidR="00094FD3" w:rsidRDefault="00094FD3" w:rsidP="00D64516">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bookmarkStart w:id="8" w:name="_Hlk192860521"/>
      <w:r w:rsidRPr="00A379FC">
        <w:rPr>
          <w:rFonts w:ascii="Times New Roman" w:eastAsia="Times New Roman" w:hAnsi="Times New Roman" w:cs="Times New Roman"/>
          <w:kern w:val="0"/>
          <w:sz w:val="24"/>
          <w:szCs w:val="24"/>
          <w:lang w:val="ro-RO" w:eastAsia="ru-RU"/>
          <w14:ligatures w14:val="none"/>
        </w:rPr>
        <w:t>Memoriu explicativ general</w:t>
      </w:r>
      <w:r w:rsidR="00165A5C">
        <w:rPr>
          <w:rFonts w:ascii="Times New Roman" w:eastAsia="Times New Roman" w:hAnsi="Times New Roman" w:cs="Times New Roman"/>
          <w:kern w:val="0"/>
          <w:sz w:val="24"/>
          <w:szCs w:val="24"/>
          <w:lang w:val="ro-RO" w:eastAsia="ru-RU"/>
          <w14:ligatures w14:val="none"/>
        </w:rPr>
        <w:t>;</w:t>
      </w:r>
    </w:p>
    <w:p w14:paraId="1FB34CC8" w14:textId="435829D6" w:rsidR="00165A5C" w:rsidRDefault="00165A5C" w:rsidP="00D64516">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bookmarkStart w:id="9" w:name="_Hlk222312065"/>
      <w:r>
        <w:rPr>
          <w:rFonts w:ascii="Times New Roman" w:eastAsia="Times New Roman" w:hAnsi="Times New Roman" w:cs="Times New Roman"/>
          <w:kern w:val="0"/>
          <w:sz w:val="24"/>
          <w:szCs w:val="24"/>
          <w:lang w:val="ro-RO" w:eastAsia="ru-RU"/>
          <w14:ligatures w14:val="none"/>
        </w:rPr>
        <w:t>Raportul geotehnic;</w:t>
      </w:r>
    </w:p>
    <w:p w14:paraId="28C22183" w14:textId="197CDB4E" w:rsidR="00165A5C" w:rsidRDefault="00165A5C" w:rsidP="00D64516">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Raportul topo-geodezic;</w:t>
      </w:r>
    </w:p>
    <w:p w14:paraId="69466125" w14:textId="28676242" w:rsidR="00165A5C" w:rsidRPr="00165A5C" w:rsidRDefault="00EE7FA1" w:rsidP="00D64516">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3D2BB9">
        <w:rPr>
          <w:rFonts w:ascii="Times New Roman" w:hAnsi="Times New Roman" w:cs="Times New Roman"/>
          <w:color w:val="000000" w:themeColor="text1"/>
          <w:sz w:val="24"/>
          <w:szCs w:val="24"/>
          <w:lang w:val="ro-RO"/>
        </w:rPr>
        <w:t xml:space="preserve">Raportul </w:t>
      </w:r>
      <w:r>
        <w:rPr>
          <w:rFonts w:ascii="Times New Roman" w:hAnsi="Times New Roman" w:cs="Times New Roman"/>
          <w:color w:val="000000" w:themeColor="text1"/>
          <w:sz w:val="24"/>
          <w:szCs w:val="24"/>
          <w:lang w:val="ro-RO"/>
        </w:rPr>
        <w:t>hidrometeorologic (inclusiv studiu hidraulic)</w:t>
      </w:r>
      <w:r w:rsidR="00165A5C">
        <w:rPr>
          <w:rFonts w:ascii="Times New Roman" w:eastAsia="Times New Roman" w:hAnsi="Times New Roman" w:cs="Times New Roman"/>
          <w:kern w:val="0"/>
          <w:sz w:val="24"/>
          <w:szCs w:val="24"/>
          <w:lang w:val="ro-RO" w:eastAsia="ru-RU"/>
          <w14:ligatures w14:val="none"/>
        </w:rPr>
        <w:t>;</w:t>
      </w:r>
    </w:p>
    <w:bookmarkEnd w:id="9"/>
    <w:p w14:paraId="2BC4DD4F" w14:textId="77777777" w:rsidR="00094FD3" w:rsidRPr="00A379FC" w:rsidRDefault="00094FD3" w:rsidP="00D64516">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Desene pe compartimente;</w:t>
      </w:r>
    </w:p>
    <w:p w14:paraId="2813313C" w14:textId="77777777" w:rsidR="00094FD3" w:rsidRPr="00A379FC" w:rsidRDefault="00094FD3" w:rsidP="00D64516">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Devize conform art. 4.2.7 al CP L.01.01:2012, privind întocmirea devizelor pentru lucrări de construcție-montaj prin metoda de resurse (inclusiv forma 5), elaborarea caietului de sarcini pentru licitarea lucrărilor de reconstrucție;</w:t>
      </w:r>
    </w:p>
    <w:p w14:paraId="5D20C238" w14:textId="77777777" w:rsidR="00094FD3" w:rsidRPr="00A379FC" w:rsidRDefault="00094FD3" w:rsidP="00D64516">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 xml:space="preserve">Elaborarea compartimentului „Argumentarea </w:t>
      </w:r>
      <w:proofErr w:type="spellStart"/>
      <w:r w:rsidRPr="00A379FC">
        <w:rPr>
          <w:rFonts w:ascii="Times New Roman" w:eastAsia="Times New Roman" w:hAnsi="Times New Roman" w:cs="Times New Roman"/>
          <w:kern w:val="0"/>
          <w:sz w:val="24"/>
          <w:szCs w:val="24"/>
          <w:lang w:val="ro-RO" w:eastAsia="ru-RU"/>
          <w14:ligatures w14:val="none"/>
        </w:rPr>
        <w:t>tehnico</w:t>
      </w:r>
      <w:proofErr w:type="spellEnd"/>
      <w:r w:rsidRPr="00A379FC">
        <w:rPr>
          <w:rFonts w:ascii="Times New Roman" w:eastAsia="Times New Roman" w:hAnsi="Times New Roman" w:cs="Times New Roman"/>
          <w:kern w:val="0"/>
          <w:sz w:val="24"/>
          <w:szCs w:val="24"/>
          <w:lang w:val="ro-RO" w:eastAsia="ru-RU"/>
          <w14:ligatures w14:val="none"/>
        </w:rPr>
        <w:t>-economică a investițiilor”;</w:t>
      </w:r>
    </w:p>
    <w:p w14:paraId="4CC7C3E0" w14:textId="77777777" w:rsidR="00094FD3" w:rsidRPr="00A379FC" w:rsidRDefault="00094FD3" w:rsidP="00D64516">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„Organizarea șantierului de construcție”;</w:t>
      </w:r>
    </w:p>
    <w:p w14:paraId="26B23793" w14:textId="77777777" w:rsidR="00094FD3" w:rsidRPr="00A379FC" w:rsidRDefault="00094FD3" w:rsidP="00D64516">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„Organizarea circulației rutiere și pietonale (inclusiv pe perioada executării lucrărilor de construcție)”;</w:t>
      </w:r>
    </w:p>
    <w:p w14:paraId="21A76896" w14:textId="3CA830A5" w:rsidR="00094FD3" w:rsidRPr="00A379FC" w:rsidRDefault="00094FD3" w:rsidP="00D64516">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 xml:space="preserve">Elaborarea compartimentului „Rețele electrice, telecomunicații și iluminant stradal (inclusiv pentru perioada executării lucrărilor de construcție)” </w:t>
      </w:r>
      <w:r w:rsidR="00A06E0E" w:rsidRPr="00A379FC">
        <w:rPr>
          <w:rFonts w:ascii="Times New Roman" w:eastAsia="Times New Roman" w:hAnsi="Times New Roman" w:cs="Times New Roman"/>
          <w:kern w:val="0"/>
          <w:sz w:val="24"/>
          <w:szCs w:val="24"/>
          <w:lang w:val="ro-RO" w:eastAsia="ru-RU"/>
          <w14:ligatures w14:val="none"/>
        </w:rPr>
        <w:t>(</w:t>
      </w:r>
      <w:r w:rsidR="00A06E0E">
        <w:rPr>
          <w:rFonts w:ascii="Times New Roman" w:eastAsia="Times New Roman" w:hAnsi="Times New Roman" w:cs="Times New Roman"/>
          <w:kern w:val="0"/>
          <w:sz w:val="24"/>
          <w:szCs w:val="24"/>
          <w:lang w:val="ro-RO" w:eastAsia="ru-RU"/>
          <w14:ligatures w14:val="none"/>
        </w:rPr>
        <w:t>în cazul depistării acestora</w:t>
      </w:r>
      <w:r w:rsidR="00A06E0E" w:rsidRPr="00A379FC">
        <w:rPr>
          <w:rFonts w:ascii="Times New Roman" w:eastAsia="Times New Roman" w:hAnsi="Times New Roman" w:cs="Times New Roman"/>
          <w:kern w:val="0"/>
          <w:sz w:val="24"/>
          <w:szCs w:val="24"/>
          <w:lang w:val="ro-RO" w:eastAsia="ru-RU"/>
          <w14:ligatures w14:val="none"/>
        </w:rPr>
        <w:t>);</w:t>
      </w:r>
    </w:p>
    <w:p w14:paraId="2E6401E2" w14:textId="4AE422B1" w:rsidR="00094FD3" w:rsidRPr="00A379FC" w:rsidRDefault="00094FD3" w:rsidP="00D64516">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 xml:space="preserve">Elaborarea compartimentului „Rețele de apeduct și canalizare” </w:t>
      </w:r>
      <w:r w:rsidR="00A06E0E" w:rsidRPr="00A379FC">
        <w:rPr>
          <w:rFonts w:ascii="Times New Roman" w:eastAsia="Times New Roman" w:hAnsi="Times New Roman" w:cs="Times New Roman"/>
          <w:kern w:val="0"/>
          <w:sz w:val="24"/>
          <w:szCs w:val="24"/>
          <w:lang w:val="ro-RO" w:eastAsia="ru-RU"/>
          <w14:ligatures w14:val="none"/>
        </w:rPr>
        <w:t>(</w:t>
      </w:r>
      <w:r w:rsidR="00A06E0E">
        <w:rPr>
          <w:rFonts w:ascii="Times New Roman" w:eastAsia="Times New Roman" w:hAnsi="Times New Roman" w:cs="Times New Roman"/>
          <w:kern w:val="0"/>
          <w:sz w:val="24"/>
          <w:szCs w:val="24"/>
          <w:lang w:val="ro-RO" w:eastAsia="ru-RU"/>
          <w14:ligatures w14:val="none"/>
        </w:rPr>
        <w:t>în cazul depistării acestora</w:t>
      </w:r>
      <w:r w:rsidR="00A06E0E" w:rsidRPr="00A379FC">
        <w:rPr>
          <w:rFonts w:ascii="Times New Roman" w:eastAsia="Times New Roman" w:hAnsi="Times New Roman" w:cs="Times New Roman"/>
          <w:kern w:val="0"/>
          <w:sz w:val="24"/>
          <w:szCs w:val="24"/>
          <w:lang w:val="ro-RO" w:eastAsia="ru-RU"/>
          <w14:ligatures w14:val="none"/>
        </w:rPr>
        <w:t>);</w:t>
      </w:r>
    </w:p>
    <w:p w14:paraId="4DA90834" w14:textId="1BA45DC2" w:rsidR="00094FD3" w:rsidRPr="00A379FC" w:rsidRDefault="00094FD3" w:rsidP="00D64516">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„Exploatarea și recultivarea gropii de împrumut” (</w:t>
      </w:r>
      <w:r w:rsidR="00A06E0E">
        <w:rPr>
          <w:rFonts w:ascii="Times New Roman" w:eastAsia="Times New Roman" w:hAnsi="Times New Roman" w:cs="Times New Roman"/>
          <w:kern w:val="0"/>
          <w:sz w:val="24"/>
          <w:szCs w:val="24"/>
          <w:lang w:val="ro-RO" w:eastAsia="ru-RU"/>
          <w14:ligatures w14:val="none"/>
        </w:rPr>
        <w:t>la necesitate</w:t>
      </w:r>
      <w:r w:rsidRPr="00A379FC">
        <w:rPr>
          <w:rFonts w:ascii="Times New Roman" w:eastAsia="Times New Roman" w:hAnsi="Times New Roman" w:cs="Times New Roman"/>
          <w:kern w:val="0"/>
          <w:sz w:val="24"/>
          <w:szCs w:val="24"/>
          <w:lang w:val="ro-RO" w:eastAsia="ru-RU"/>
          <w14:ligatures w14:val="none"/>
        </w:rPr>
        <w:t>);</w:t>
      </w:r>
    </w:p>
    <w:p w14:paraId="35A70D6D" w14:textId="485D1B76" w:rsidR="009A50DB" w:rsidRDefault="00094FD3" w:rsidP="00D64516">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„Alocarea terenurilor” (</w:t>
      </w:r>
      <w:r w:rsidR="00A06E0E">
        <w:rPr>
          <w:rFonts w:ascii="Times New Roman" w:eastAsia="Times New Roman" w:hAnsi="Times New Roman" w:cs="Times New Roman"/>
          <w:kern w:val="0"/>
          <w:sz w:val="24"/>
          <w:szCs w:val="24"/>
          <w:lang w:val="ro-RO" w:eastAsia="ru-RU"/>
          <w14:ligatures w14:val="none"/>
        </w:rPr>
        <w:t>la necesitate</w:t>
      </w:r>
      <w:r w:rsidRPr="00A379FC">
        <w:rPr>
          <w:rFonts w:ascii="Times New Roman" w:eastAsia="Times New Roman" w:hAnsi="Times New Roman" w:cs="Times New Roman"/>
          <w:kern w:val="0"/>
          <w:sz w:val="24"/>
          <w:szCs w:val="24"/>
          <w:lang w:val="ro-RO" w:eastAsia="ru-RU"/>
          <w14:ligatures w14:val="none"/>
        </w:rPr>
        <w:t>);</w:t>
      </w:r>
    </w:p>
    <w:p w14:paraId="36F347C9" w14:textId="4ABC6C50" w:rsidR="002C70E4" w:rsidRPr="002C70E4" w:rsidRDefault="002C70E4" w:rsidP="00D64516">
      <w:pPr>
        <w:numPr>
          <w:ilvl w:val="0"/>
          <w:numId w:val="10"/>
        </w:numPr>
        <w:tabs>
          <w:tab w:val="clear" w:pos="927"/>
          <w:tab w:val="num" w:pos="2204"/>
        </w:tabs>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 xml:space="preserve">Elaborarea </w:t>
      </w:r>
      <w:r w:rsidR="00165A5C">
        <w:rPr>
          <w:rFonts w:ascii="Times New Roman" w:eastAsia="Times New Roman" w:hAnsi="Times New Roman" w:cs="Times New Roman"/>
          <w:kern w:val="0"/>
          <w:sz w:val="24"/>
          <w:szCs w:val="24"/>
          <w:lang w:val="ro-RO" w:eastAsia="ru-RU"/>
          <w14:ligatures w14:val="none"/>
        </w:rPr>
        <w:t>compartimentului</w:t>
      </w:r>
      <w:r>
        <w:rPr>
          <w:rFonts w:ascii="Times New Roman" w:eastAsia="Times New Roman" w:hAnsi="Times New Roman" w:cs="Times New Roman"/>
          <w:kern w:val="0"/>
          <w:sz w:val="24"/>
          <w:szCs w:val="24"/>
          <w:lang w:val="ro-RO" w:eastAsia="ru-RU"/>
          <w14:ligatures w14:val="none"/>
        </w:rPr>
        <w:t xml:space="preserve"> privind </w:t>
      </w:r>
      <w:r w:rsidRPr="00A773AC">
        <w:rPr>
          <w:rFonts w:ascii="Times New Roman" w:eastAsia="Times New Roman" w:hAnsi="Times New Roman" w:cs="Times New Roman"/>
          <w:kern w:val="0"/>
          <w:sz w:val="24"/>
          <w:szCs w:val="24"/>
          <w:lang w:val="ro-RO" w:eastAsia="ru-RU"/>
          <w14:ligatures w14:val="none"/>
        </w:rPr>
        <w:t>evaluarea impactului asupra mediului</w:t>
      </w:r>
      <w:r>
        <w:rPr>
          <w:rFonts w:ascii="Times New Roman" w:eastAsia="Times New Roman" w:hAnsi="Times New Roman" w:cs="Times New Roman"/>
          <w:kern w:val="0"/>
          <w:sz w:val="24"/>
          <w:szCs w:val="24"/>
          <w:lang w:val="ro-RO" w:eastAsia="ru-RU"/>
          <w14:ligatures w14:val="none"/>
        </w:rPr>
        <w:t xml:space="preserve"> (la necesitate);</w:t>
      </w:r>
    </w:p>
    <w:p w14:paraId="1ABAF293" w14:textId="79831AC6" w:rsidR="00094FD3" w:rsidRPr="00A379FC" w:rsidRDefault="00094FD3" w:rsidP="00D64516">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Cartea tehnică</w:t>
      </w:r>
      <w:r w:rsidRPr="00A379FC">
        <w:rPr>
          <w:rFonts w:ascii="Times New Roman" w:eastAsia="Times New Roman" w:hAnsi="Times New Roman" w:cs="Times New Roman"/>
          <w:kern w:val="0"/>
          <w:sz w:val="26"/>
          <w:szCs w:val="26"/>
          <w:lang w:val="ro-RO" w:eastAsia="ru-RU"/>
          <w14:ligatures w14:val="none"/>
        </w:rPr>
        <w:t>.</w:t>
      </w:r>
    </w:p>
    <w:bookmarkEnd w:id="8"/>
    <w:p w14:paraId="23A97CD1" w14:textId="2E5ADEE9" w:rsidR="00831C7F" w:rsidRPr="00A379FC" w:rsidRDefault="00036D5C" w:rsidP="00D64516">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w:t>
      </w:r>
      <w:r w:rsidR="008F3684" w:rsidRPr="00A379FC">
        <w:rPr>
          <w:rFonts w:ascii="Times New Roman" w:hAnsi="Times New Roman" w:cs="Times New Roman"/>
          <w:b/>
          <w:bCs/>
          <w:sz w:val="24"/>
          <w:szCs w:val="24"/>
          <w:lang w:val="ro-RO"/>
        </w:rPr>
        <w:t>7</w:t>
      </w:r>
      <w:r w:rsidRPr="00A379FC">
        <w:rPr>
          <w:rFonts w:ascii="Times New Roman" w:hAnsi="Times New Roman" w:cs="Times New Roman"/>
          <w:b/>
          <w:bCs/>
          <w:sz w:val="24"/>
          <w:szCs w:val="24"/>
          <w:lang w:val="ro-RO"/>
        </w:rPr>
        <w:t>:</w:t>
      </w:r>
      <w:r w:rsidR="00831C7F" w:rsidRPr="00A379FC">
        <w:rPr>
          <w:rFonts w:ascii="Times New Roman" w:hAnsi="Times New Roman" w:cs="Times New Roman"/>
          <w:b/>
          <w:bCs/>
          <w:sz w:val="24"/>
          <w:szCs w:val="24"/>
          <w:lang w:val="ro-RO"/>
        </w:rPr>
        <w:t xml:space="preserve"> Aranjamente de raportare</w:t>
      </w:r>
    </w:p>
    <w:p w14:paraId="300EDB79" w14:textId="76F5FF14" w:rsidR="001477F1" w:rsidRDefault="001477F1" w:rsidP="00D64516">
      <w:pPr>
        <w:pStyle w:val="a8"/>
        <w:numPr>
          <w:ilvl w:val="0"/>
          <w:numId w:val="12"/>
        </w:numPr>
        <w:spacing w:after="0" w:line="23" w:lineRule="atLeast"/>
        <w:ind w:left="284" w:hanging="284"/>
        <w:jc w:val="both"/>
        <w:rPr>
          <w:rFonts w:ascii="Times New Roman" w:hAnsi="Times New Roman" w:cs="Times New Roman"/>
          <w:sz w:val="24"/>
          <w:szCs w:val="24"/>
          <w:lang w:val="ro-RO"/>
        </w:rPr>
      </w:pPr>
      <w:bookmarkStart w:id="10" w:name="_Hlk206077153"/>
      <w:r w:rsidRPr="00A379FC">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w:t>
      </w:r>
      <w:proofErr w:type="spellStart"/>
      <w:r w:rsidRPr="00A379FC">
        <w:rPr>
          <w:rFonts w:ascii="Times New Roman" w:hAnsi="Times New Roman" w:cs="Times New Roman"/>
          <w:sz w:val="24"/>
          <w:szCs w:val="24"/>
          <w:lang w:val="ro-RO"/>
        </w:rPr>
        <w:t>Gantt</w:t>
      </w:r>
      <w:proofErr w:type="spellEnd"/>
      <w:r w:rsidRPr="00A379FC">
        <w:rPr>
          <w:rFonts w:ascii="Times New Roman" w:hAnsi="Times New Roman" w:cs="Times New Roman"/>
          <w:sz w:val="24"/>
          <w:szCs w:val="24"/>
          <w:lang w:val="ro-RO"/>
        </w:rPr>
        <w:t xml:space="preserve"> pentru ordinea în care prestatorul intenționează să execute lucrările, inclusiv perioadele propuse pentru raportare a fiecărei faze și etape.</w:t>
      </w:r>
    </w:p>
    <w:p w14:paraId="5647997A" w14:textId="38D041D5" w:rsidR="003B1C89" w:rsidRPr="00F072F1" w:rsidRDefault="003B1C89" w:rsidP="00D64516">
      <w:pPr>
        <w:pStyle w:val="a8"/>
        <w:spacing w:after="0" w:line="23" w:lineRule="atLeast"/>
        <w:ind w:left="284"/>
        <w:jc w:val="both"/>
        <w:rPr>
          <w:rFonts w:ascii="Times New Roman" w:hAnsi="Times New Roman" w:cs="Times New Roman"/>
          <w:sz w:val="24"/>
          <w:szCs w:val="24"/>
          <w:lang w:val="ro-RO"/>
        </w:rPr>
      </w:pPr>
      <w:r w:rsidRPr="00F072F1">
        <w:rPr>
          <w:rFonts w:ascii="Times New Roman" w:hAnsi="Times New Roman" w:cs="Times New Roman"/>
          <w:sz w:val="24"/>
          <w:szCs w:val="24"/>
          <w:lang w:val="ro-RO"/>
        </w:rPr>
        <w:t>Ca parte a etapei cost-beneficiu, Prestatorul la elaborarea a cca. 30% din proiectul de execuție, va prezenta către beneficiar, conceptul soluțiilor de proiect pentru care s-a optat.</w:t>
      </w:r>
    </w:p>
    <w:p w14:paraId="3B59193E" w14:textId="77777777" w:rsidR="003B1C89" w:rsidRPr="00F072F1" w:rsidRDefault="003B1C89" w:rsidP="00D64516">
      <w:pPr>
        <w:pStyle w:val="a8"/>
        <w:spacing w:after="0" w:line="23" w:lineRule="atLeast"/>
        <w:ind w:left="284"/>
        <w:jc w:val="both"/>
        <w:rPr>
          <w:rFonts w:ascii="Times New Roman" w:hAnsi="Times New Roman" w:cs="Times New Roman"/>
          <w:sz w:val="24"/>
          <w:szCs w:val="24"/>
          <w:lang w:val="ro-RO"/>
        </w:rPr>
      </w:pPr>
      <w:r w:rsidRPr="00F072F1">
        <w:rPr>
          <w:rFonts w:ascii="Times New Roman" w:hAnsi="Times New Roman" w:cs="Times New Roman"/>
          <w:sz w:val="24"/>
          <w:szCs w:val="24"/>
          <w:lang w:val="ro-RO"/>
        </w:rPr>
        <w:t xml:space="preserve">Graficul de execuție va fi prezentat nu mai târziu de 15 zile de la semnarea contractului. </w:t>
      </w:r>
    </w:p>
    <w:p w14:paraId="287A5961" w14:textId="3E871F46" w:rsidR="003B1C89" w:rsidRPr="00F072F1" w:rsidRDefault="003B1C89" w:rsidP="00D64516">
      <w:pPr>
        <w:pStyle w:val="a8"/>
        <w:spacing w:after="0" w:line="23" w:lineRule="atLeast"/>
        <w:ind w:left="284"/>
        <w:jc w:val="both"/>
        <w:rPr>
          <w:rFonts w:ascii="Times New Roman" w:hAnsi="Times New Roman" w:cs="Times New Roman"/>
          <w:sz w:val="24"/>
          <w:szCs w:val="24"/>
          <w:lang w:val="ro-RO"/>
        </w:rPr>
      </w:pPr>
      <w:r w:rsidRPr="00F072F1">
        <w:rPr>
          <w:rFonts w:ascii="Times New Roman" w:hAnsi="Times New Roman" w:cs="Times New Roman"/>
          <w:sz w:val="24"/>
          <w:szCs w:val="24"/>
          <w:lang w:val="ro-RO"/>
        </w:rPr>
        <w:t>Prestatorul va stabili în Graficul de execuție, etapele de achitare  respectând cerințele Condițiilor de Plată al Contractului. Etapele de achitare vor constitui materiale livrabile definitivate și acceptate de către Beneficiar.</w:t>
      </w:r>
    </w:p>
    <w:p w14:paraId="60C7A13C" w14:textId="0C797D05" w:rsidR="003B1C89" w:rsidRPr="00F072F1" w:rsidRDefault="003B1C89" w:rsidP="00D64516">
      <w:pPr>
        <w:pStyle w:val="a8"/>
        <w:spacing w:after="0" w:line="23" w:lineRule="atLeast"/>
        <w:ind w:left="284"/>
        <w:jc w:val="both"/>
        <w:rPr>
          <w:rFonts w:ascii="Times New Roman" w:hAnsi="Times New Roman" w:cs="Times New Roman"/>
          <w:sz w:val="24"/>
          <w:szCs w:val="24"/>
          <w:lang w:val="ro-RO"/>
        </w:rPr>
      </w:pPr>
      <w:r w:rsidRPr="00F072F1">
        <w:rPr>
          <w:rFonts w:ascii="Times New Roman" w:hAnsi="Times New Roman" w:cs="Times New Roman"/>
          <w:sz w:val="24"/>
          <w:szCs w:val="24"/>
          <w:lang w:val="ro-RO"/>
        </w:rPr>
        <w:t>Valoarea etapelor de achitare trebuie să fie în conformitate cu Devizul defalcat pentru serviciile prestate în conformitate cu oferta prezentată.</w:t>
      </w:r>
    </w:p>
    <w:p w14:paraId="4506742B" w14:textId="77777777" w:rsidR="001477F1" w:rsidRPr="00A379FC" w:rsidRDefault="001477F1" w:rsidP="00D64516">
      <w:pPr>
        <w:pStyle w:val="a8"/>
        <w:numPr>
          <w:ilvl w:val="0"/>
          <w:numId w:val="12"/>
        </w:numPr>
        <w:spacing w:after="0" w:line="23" w:lineRule="atLeast"/>
        <w:ind w:left="284" w:hanging="284"/>
        <w:jc w:val="both"/>
        <w:rPr>
          <w:rFonts w:ascii="Times New Roman" w:eastAsia="Calibri" w:hAnsi="Times New Roman" w:cs="Times New Roman"/>
          <w:sz w:val="24"/>
          <w:szCs w:val="24"/>
          <w:lang w:val="ro-RO"/>
        </w:rPr>
      </w:pPr>
      <w:r w:rsidRPr="00A379FC">
        <w:rPr>
          <w:rFonts w:ascii="Times New Roman" w:eastAsia="Calibri" w:hAnsi="Times New Roman" w:cs="Times New Roman"/>
          <w:sz w:val="24"/>
          <w:szCs w:val="24"/>
          <w:lang w:val="ro-RO"/>
        </w:rPr>
        <w:t>Graficul de execuție, trebuie să fie elaborat astfel ca să respecte 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746EFB5A" w14:textId="77777777" w:rsidR="00165A5C" w:rsidRDefault="00165A5C" w:rsidP="00D64516">
      <w:pPr>
        <w:pStyle w:val="a8"/>
        <w:numPr>
          <w:ilvl w:val="0"/>
          <w:numId w:val="12"/>
        </w:numPr>
        <w:spacing w:before="240" w:after="0" w:line="23" w:lineRule="atLeast"/>
        <w:ind w:left="284" w:hanging="284"/>
        <w:jc w:val="both"/>
        <w:rPr>
          <w:rFonts w:ascii="Times New Roman" w:hAnsi="Times New Roman" w:cs="Times New Roman"/>
          <w:sz w:val="24"/>
          <w:szCs w:val="24"/>
          <w:lang w:val="ro-RO"/>
        </w:rPr>
      </w:pPr>
      <w:bookmarkStart w:id="11" w:name="_Hlk222312144"/>
      <w:bookmarkStart w:id="12" w:name="_Hlk222312371"/>
      <w:r w:rsidRPr="00165A5C">
        <w:rPr>
          <w:rFonts w:ascii="Times New Roman" w:hAnsi="Times New Roman" w:cs="Times New Roman"/>
          <w:sz w:val="24"/>
          <w:szCs w:val="24"/>
          <w:lang w:val="ro-RO"/>
        </w:rPr>
        <w:lastRenderedPageBreak/>
        <w:t xml:space="preserve">Prestatorul, în cadrul Consiliului Tehnico-Economic, v-a prezenta soluțiile privind organizarea circulației rutiere pe perioada desfășurării lucrărilor de reparație/reabilitare/reconstrucție. </w:t>
      </w:r>
      <w:bookmarkEnd w:id="11"/>
    </w:p>
    <w:bookmarkEnd w:id="12"/>
    <w:p w14:paraId="23A36CD7" w14:textId="0B73CC3D" w:rsidR="001477F1" w:rsidRPr="00A379FC" w:rsidRDefault="001477F1" w:rsidP="00D64516">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În cazul în care prestatorul nu respectă graficul de execuție, prestatorul va prezenta un grafic de execuție revizuit cu un raport justificativ privind măsurile care vor fi întreprinse pentru compensarea termenului de întârziere. </w:t>
      </w:r>
    </w:p>
    <w:p w14:paraId="4F933811" w14:textId="77777777" w:rsidR="001477F1" w:rsidRPr="00A379FC" w:rsidRDefault="001477F1" w:rsidP="00D64516">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5DDAB459" w14:textId="77777777" w:rsidR="001477F1" w:rsidRPr="00A379FC" w:rsidRDefault="001477F1" w:rsidP="00D64516">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2A45A1CF" w14:textId="77777777" w:rsidR="001477F1" w:rsidRPr="00A379FC" w:rsidRDefault="001477F1" w:rsidP="00D64516">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Fiecare notă informativă va include (dar nu se limitează):</w:t>
      </w:r>
    </w:p>
    <w:p w14:paraId="4C5D561E" w14:textId="4F0E54F0" w:rsidR="001477F1" w:rsidRPr="00A379FC" w:rsidRDefault="001477F1" w:rsidP="00D64516">
      <w:pPr>
        <w:pStyle w:val="a8"/>
        <w:numPr>
          <w:ilvl w:val="2"/>
          <w:numId w:val="4"/>
        </w:numPr>
        <w:spacing w:after="0" w:line="23" w:lineRule="atLeast"/>
        <w:ind w:left="0" w:firstLine="567"/>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grafice </w:t>
      </w:r>
      <w:r w:rsidR="008F60F9" w:rsidRPr="00A379FC">
        <w:rPr>
          <w:rFonts w:ascii="Times New Roman" w:hAnsi="Times New Roman" w:cs="Times New Roman"/>
          <w:sz w:val="24"/>
          <w:szCs w:val="24"/>
          <w:lang w:val="ro-RO"/>
        </w:rPr>
        <w:t>și</w:t>
      </w:r>
      <w:r w:rsidRPr="00A379FC">
        <w:rPr>
          <w:rFonts w:ascii="Times New Roman" w:hAnsi="Times New Roman" w:cs="Times New Roman"/>
          <w:sz w:val="24"/>
          <w:szCs w:val="24"/>
          <w:lang w:val="ro-RO"/>
        </w:rPr>
        <w:t xml:space="preserve"> descrieri detaliate a progresului înregistrate, pe tipuri de lucrări; </w:t>
      </w:r>
    </w:p>
    <w:p w14:paraId="33BDA786" w14:textId="77777777" w:rsidR="001477F1" w:rsidRPr="00A379FC" w:rsidRDefault="001477F1" w:rsidP="00D64516">
      <w:pPr>
        <w:pStyle w:val="a8"/>
        <w:numPr>
          <w:ilvl w:val="2"/>
          <w:numId w:val="4"/>
        </w:numPr>
        <w:spacing w:after="0" w:line="23" w:lineRule="atLeast"/>
        <w:ind w:left="0" w:firstLine="567"/>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fotografii care să reprezinte evoluția lucrărilor;</w:t>
      </w:r>
    </w:p>
    <w:p w14:paraId="0DD0855E" w14:textId="519AB8D4" w:rsidR="001477F1" w:rsidRPr="00A379FC" w:rsidRDefault="001477F1" w:rsidP="00D64516">
      <w:pPr>
        <w:pStyle w:val="a8"/>
        <w:numPr>
          <w:ilvl w:val="2"/>
          <w:numId w:val="4"/>
        </w:numPr>
        <w:spacing w:after="0" w:line="23" w:lineRule="atLeast"/>
        <w:ind w:left="0" w:firstLine="567"/>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comparații între evoluția reală a </w:t>
      </w:r>
      <w:r w:rsidR="003B1C89">
        <w:rPr>
          <w:rFonts w:ascii="Times New Roman" w:hAnsi="Times New Roman" w:cs="Times New Roman"/>
          <w:sz w:val="24"/>
          <w:szCs w:val="24"/>
          <w:lang w:val="ro-RO"/>
        </w:rPr>
        <w:t>l</w:t>
      </w:r>
      <w:r w:rsidRPr="00A379FC">
        <w:rPr>
          <w:rFonts w:ascii="Times New Roman" w:hAnsi="Times New Roman" w:cs="Times New Roman"/>
          <w:sz w:val="24"/>
          <w:szCs w:val="24"/>
          <w:lang w:val="ro-RO"/>
        </w:rPr>
        <w:t>ucrărilor și cea planificată, prezentând detalii referitoare la orice evenimente sau circumstanțe care pot periclita terminarea lucrărilor conform prevederilor;</w:t>
      </w:r>
    </w:p>
    <w:p w14:paraId="139917C8" w14:textId="77777777" w:rsidR="001477F1" w:rsidRPr="00A379FC" w:rsidRDefault="001477F1" w:rsidP="00D64516">
      <w:pPr>
        <w:pStyle w:val="a8"/>
        <w:numPr>
          <w:ilvl w:val="2"/>
          <w:numId w:val="4"/>
        </w:numPr>
        <w:spacing w:after="0" w:line="23" w:lineRule="atLeast"/>
        <w:ind w:left="0" w:firstLine="567"/>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măsuri corective pentru evitarea întârzierilor.</w:t>
      </w:r>
    </w:p>
    <w:p w14:paraId="733202B5" w14:textId="77777777" w:rsidR="001477F1" w:rsidRPr="00A379FC" w:rsidRDefault="001477F1" w:rsidP="00D64516">
      <w:pPr>
        <w:pStyle w:val="a8"/>
        <w:numPr>
          <w:ilvl w:val="0"/>
          <w:numId w:val="12"/>
        </w:numPr>
        <w:spacing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0C1D5E2E" w14:textId="68FF80E7" w:rsidR="006166F4" w:rsidRPr="00A379FC" w:rsidRDefault="001477F1" w:rsidP="00D64516">
      <w:pPr>
        <w:pStyle w:val="a8"/>
        <w:numPr>
          <w:ilvl w:val="0"/>
          <w:numId w:val="12"/>
        </w:numPr>
        <w:spacing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Proiectul de execuție va fi prezentat în volum de 3 (trei) exemplare în limba română, inclusiv: conținutul complet scanat și avizat (PDF) și versiunea editabilă (Word, </w:t>
      </w:r>
      <w:proofErr w:type="spellStart"/>
      <w:r w:rsidRPr="00A379FC">
        <w:rPr>
          <w:rFonts w:ascii="Times New Roman" w:hAnsi="Times New Roman" w:cs="Times New Roman"/>
          <w:sz w:val="24"/>
          <w:szCs w:val="24"/>
          <w:lang w:val="ro-RO"/>
        </w:rPr>
        <w:t>Kos</w:t>
      </w:r>
      <w:proofErr w:type="spellEnd"/>
      <w:r w:rsidRPr="00A379FC">
        <w:rPr>
          <w:rFonts w:ascii="Times New Roman" w:hAnsi="Times New Roman" w:cs="Times New Roman"/>
          <w:sz w:val="24"/>
          <w:szCs w:val="24"/>
          <w:lang w:val="ro-RO"/>
        </w:rPr>
        <w:t xml:space="preserve">, </w:t>
      </w:r>
      <w:r w:rsidRPr="00A379FC">
        <w:rPr>
          <w:rFonts w:ascii="Times New Roman" w:hAnsi="Times New Roman" w:cs="Times New Roman"/>
          <w:sz w:val="24"/>
          <w:szCs w:val="24"/>
          <w:lang w:val="ro-RO"/>
        </w:rPr>
        <w:br/>
      </w:r>
      <w:proofErr w:type="spellStart"/>
      <w:r w:rsidRPr="00A379FC">
        <w:rPr>
          <w:rFonts w:ascii="Times New Roman" w:hAnsi="Times New Roman" w:cs="Times New Roman"/>
          <w:sz w:val="24"/>
          <w:szCs w:val="24"/>
          <w:lang w:val="ro-RO"/>
        </w:rPr>
        <w:t>dwg</w:t>
      </w:r>
      <w:proofErr w:type="spellEnd"/>
      <w:r w:rsidRPr="00A379FC">
        <w:rPr>
          <w:rFonts w:ascii="Times New Roman" w:hAnsi="Times New Roman" w:cs="Times New Roman"/>
          <w:sz w:val="24"/>
          <w:szCs w:val="24"/>
          <w:lang w:val="ro-RO"/>
        </w:rPr>
        <w:t xml:space="preserve"> ș.a.). </w:t>
      </w:r>
      <w:bookmarkEnd w:id="10"/>
    </w:p>
    <w:bookmarkEnd w:id="0"/>
    <w:p w14:paraId="7C80A708" w14:textId="77777777" w:rsidR="004A0D96" w:rsidRPr="00A379FC" w:rsidRDefault="004A0D96" w:rsidP="003721B2">
      <w:pPr>
        <w:spacing w:after="60" w:line="276" w:lineRule="auto"/>
        <w:jc w:val="both"/>
        <w:rPr>
          <w:rFonts w:ascii="Times New Roman" w:hAnsi="Times New Roman" w:cs="Times New Roman"/>
          <w:sz w:val="18"/>
          <w:szCs w:val="18"/>
          <w:lang w:val="ro-RO"/>
        </w:rPr>
      </w:pPr>
    </w:p>
    <w:p w14:paraId="44FD2564" w14:textId="15CEE28D" w:rsidR="004A4D79" w:rsidRPr="00A379FC" w:rsidRDefault="004A4D79" w:rsidP="003721B2">
      <w:pPr>
        <w:pStyle w:val="1"/>
        <w:spacing w:line="276" w:lineRule="auto"/>
        <w:jc w:val="right"/>
        <w:rPr>
          <w:rFonts w:ascii="Times New Roman" w:eastAsia="Calibri" w:hAnsi="Times New Roman" w:cs="Times New Roman"/>
          <w:b/>
          <w:bCs/>
          <w:sz w:val="24"/>
          <w:szCs w:val="24"/>
          <w:lang w:val="ro-RO"/>
        </w:rPr>
      </w:pPr>
      <w:r w:rsidRPr="00A379FC">
        <w:rPr>
          <w:rFonts w:ascii="Times New Roman" w:hAnsi="Times New Roman" w:cs="Times New Roman"/>
          <w:sz w:val="24"/>
          <w:szCs w:val="24"/>
          <w:lang w:val="ro-RO"/>
        </w:rPr>
        <w:br w:type="column"/>
      </w:r>
      <w:r w:rsidRPr="00A379FC">
        <w:rPr>
          <w:rFonts w:ascii="Times New Roman" w:eastAsia="Calibri" w:hAnsi="Times New Roman" w:cs="Times New Roman"/>
          <w:b/>
          <w:bCs/>
          <w:sz w:val="24"/>
          <w:szCs w:val="24"/>
          <w:lang w:val="ro-RO"/>
        </w:rPr>
        <w:lastRenderedPageBreak/>
        <w:t>Anexa Nr.1</w:t>
      </w:r>
    </w:p>
    <w:p w14:paraId="406E89A3" w14:textId="77777777" w:rsidR="004A4D79" w:rsidRPr="00A379FC" w:rsidRDefault="004A4D79" w:rsidP="002C4F27">
      <w:pPr>
        <w:spacing w:after="60" w:line="276" w:lineRule="auto"/>
        <w:jc w:val="right"/>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Informație livrabilă de către Beneficiar</w:t>
      </w:r>
    </w:p>
    <w:p w14:paraId="6BA310B2" w14:textId="77777777" w:rsidR="004A4D79" w:rsidRPr="00A379FC"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8E3AB5"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A379FC" w:rsidRDefault="004A4D79" w:rsidP="002C4F27">
            <w:pPr>
              <w:spacing w:after="60" w:line="276" w:lineRule="auto"/>
              <w:jc w:val="both"/>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A379FC" w:rsidRDefault="004A4D79" w:rsidP="002C4F27">
            <w:pPr>
              <w:spacing w:after="60" w:line="276" w:lineRule="auto"/>
              <w:jc w:val="center"/>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Informație livrabilă de către Beneficiar</w:t>
            </w:r>
          </w:p>
        </w:tc>
      </w:tr>
      <w:tr w:rsidR="004A4D79" w:rsidRPr="008E3AB5" w14:paraId="1EA13DF1"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26E14036" w14:textId="088B39BA" w:rsidR="004A4D79" w:rsidRPr="00A379FC" w:rsidRDefault="00AF723C" w:rsidP="00AF723C">
            <w:pPr>
              <w:spacing w:after="60" w:line="276" w:lineRule="auto"/>
              <w:jc w:val="center"/>
              <w:rPr>
                <w:rFonts w:ascii="Times New Roman" w:eastAsia="Calibri" w:hAnsi="Times New Roman" w:cs="Times New Roman"/>
                <w:sz w:val="24"/>
                <w:szCs w:val="24"/>
                <w:lang w:val="ro-RO"/>
              </w:rPr>
            </w:pPr>
            <w:r w:rsidRPr="00A379FC">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vAlign w:val="center"/>
          </w:tcPr>
          <w:p w14:paraId="2A692445" w14:textId="47985B01" w:rsidR="004A4D79" w:rsidRPr="00A379FC" w:rsidRDefault="00405D0C" w:rsidP="00BD3AE9">
            <w:pPr>
              <w:spacing w:after="60"/>
              <w:jc w:val="both"/>
              <w:rPr>
                <w:rFonts w:ascii="Times New Roman" w:eastAsia="Calibri" w:hAnsi="Times New Roman" w:cs="Times New Roman"/>
                <w:sz w:val="24"/>
                <w:szCs w:val="24"/>
                <w:lang w:val="ro-RO"/>
              </w:rPr>
            </w:pPr>
            <w:bookmarkStart w:id="13" w:name="_Hlk223341917"/>
            <w:r>
              <w:rPr>
                <w:rFonts w:ascii="Times New Roman" w:eastAsia="Calibri" w:hAnsi="Times New Roman" w:cs="Times New Roman"/>
                <w:sz w:val="24"/>
                <w:szCs w:val="24"/>
                <w:lang w:val="ro-RO"/>
              </w:rPr>
              <w:t>Raportul de expertiză tehnică a podului de șosea poziționat pe drumul public G132 R35-Baimaclia-Taraclia de Salcie-R32, km 44,770, elaborat în anul 2024</w:t>
            </w:r>
            <w:bookmarkEnd w:id="13"/>
          </w:p>
        </w:tc>
      </w:tr>
      <w:tr w:rsidR="008D6046" w:rsidRPr="008E3AB5" w14:paraId="5714EF83"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6DF87355" w14:textId="1861C01B" w:rsidR="008D6046" w:rsidRPr="00A379FC" w:rsidRDefault="008D6046" w:rsidP="00AF723C">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p>
        </w:tc>
        <w:tc>
          <w:tcPr>
            <w:tcW w:w="8959" w:type="dxa"/>
            <w:tcBorders>
              <w:top w:val="single" w:sz="4" w:space="0" w:color="auto"/>
              <w:left w:val="single" w:sz="4" w:space="0" w:color="auto"/>
              <w:bottom w:val="single" w:sz="4" w:space="0" w:color="auto"/>
              <w:right w:val="single" w:sz="4" w:space="0" w:color="auto"/>
            </w:tcBorders>
            <w:vAlign w:val="center"/>
          </w:tcPr>
          <w:p w14:paraId="6F6D81AE" w14:textId="5CB6EE18" w:rsidR="008D6046" w:rsidRDefault="008D6046" w:rsidP="00BD3AE9">
            <w:pPr>
              <w:spacing w:after="60"/>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Beneficiarul v-a pune la dispoziția prestatorului documentația existentă (fișa de constatare elaborată în conformitate cu CP D. 02.26:2023 și fișa tehnică elaborată în anul 2006)</w:t>
            </w:r>
          </w:p>
        </w:tc>
      </w:tr>
    </w:tbl>
    <w:p w14:paraId="0BED27AA" w14:textId="77777777" w:rsidR="004A4D79" w:rsidRPr="00A379FC" w:rsidRDefault="004A4D79" w:rsidP="002C4F27">
      <w:pPr>
        <w:spacing w:after="60" w:line="276" w:lineRule="auto"/>
        <w:jc w:val="both"/>
        <w:rPr>
          <w:rFonts w:ascii="Times New Roman" w:eastAsia="Calibri" w:hAnsi="Times New Roman" w:cs="Times New Roman"/>
          <w:b/>
          <w:bCs/>
          <w:sz w:val="24"/>
          <w:szCs w:val="24"/>
          <w:lang w:val="ro-RO"/>
        </w:rPr>
      </w:pPr>
    </w:p>
    <w:p w14:paraId="4E753369" w14:textId="77777777" w:rsidR="000477CA" w:rsidRPr="00A379FC" w:rsidRDefault="000477CA" w:rsidP="002C4F27">
      <w:pPr>
        <w:spacing w:after="60" w:line="276" w:lineRule="auto"/>
        <w:jc w:val="both"/>
        <w:rPr>
          <w:rFonts w:ascii="Times New Roman" w:eastAsia="Calibri" w:hAnsi="Times New Roman" w:cs="Times New Roman"/>
          <w:b/>
          <w:bCs/>
          <w:sz w:val="24"/>
          <w:szCs w:val="24"/>
          <w:lang w:val="ro-RO"/>
        </w:rPr>
      </w:pPr>
    </w:p>
    <w:p w14:paraId="02C228CF" w14:textId="1B90BA1D" w:rsidR="004A4D79" w:rsidRDefault="004A4D79" w:rsidP="002C4F27">
      <w:pPr>
        <w:spacing w:after="60" w:line="276" w:lineRule="auto"/>
        <w:jc w:val="both"/>
        <w:rPr>
          <w:rFonts w:ascii="Times New Roman" w:hAnsi="Times New Roman" w:cs="Times New Roman"/>
          <w:sz w:val="24"/>
          <w:szCs w:val="24"/>
          <w:lang w:val="ro-RO"/>
        </w:rPr>
      </w:pPr>
    </w:p>
    <w:p w14:paraId="1A4098B2" w14:textId="4B316B43" w:rsidR="00D64516" w:rsidRPr="00D64516" w:rsidRDefault="00D64516" w:rsidP="00D64516">
      <w:pPr>
        <w:rPr>
          <w:rFonts w:ascii="Times New Roman" w:hAnsi="Times New Roman" w:cs="Times New Roman"/>
          <w:sz w:val="24"/>
          <w:szCs w:val="24"/>
          <w:lang w:val="ro-RO"/>
        </w:rPr>
      </w:pPr>
    </w:p>
    <w:p w14:paraId="41ECC8F3" w14:textId="33E5E36D" w:rsidR="00D64516" w:rsidRPr="00D64516" w:rsidRDefault="00D64516" w:rsidP="00D64516">
      <w:pPr>
        <w:rPr>
          <w:rFonts w:ascii="Times New Roman" w:hAnsi="Times New Roman" w:cs="Times New Roman"/>
          <w:sz w:val="24"/>
          <w:szCs w:val="24"/>
          <w:lang w:val="ro-RO"/>
        </w:rPr>
      </w:pPr>
    </w:p>
    <w:p w14:paraId="15529B93" w14:textId="1D271B1D" w:rsidR="00D64516" w:rsidRPr="00D64516" w:rsidRDefault="00D64516" w:rsidP="00D64516">
      <w:pPr>
        <w:rPr>
          <w:rFonts w:ascii="Times New Roman" w:hAnsi="Times New Roman" w:cs="Times New Roman"/>
          <w:sz w:val="24"/>
          <w:szCs w:val="24"/>
          <w:lang w:val="ro-RO"/>
        </w:rPr>
      </w:pPr>
    </w:p>
    <w:p w14:paraId="0047F0AB" w14:textId="62E88E62" w:rsidR="00D64516" w:rsidRPr="00D64516" w:rsidRDefault="00D64516" w:rsidP="00D64516">
      <w:pPr>
        <w:rPr>
          <w:rFonts w:ascii="Times New Roman" w:hAnsi="Times New Roman" w:cs="Times New Roman"/>
          <w:sz w:val="24"/>
          <w:szCs w:val="24"/>
          <w:lang w:val="ro-RO"/>
        </w:rPr>
      </w:pPr>
    </w:p>
    <w:p w14:paraId="0EAB43A3" w14:textId="5B4E73A5" w:rsidR="00D64516" w:rsidRPr="00D64516" w:rsidRDefault="00D64516" w:rsidP="00D64516">
      <w:pPr>
        <w:rPr>
          <w:rFonts w:ascii="Times New Roman" w:hAnsi="Times New Roman" w:cs="Times New Roman"/>
          <w:sz w:val="24"/>
          <w:szCs w:val="24"/>
          <w:lang w:val="ro-RO"/>
        </w:rPr>
      </w:pPr>
    </w:p>
    <w:p w14:paraId="6BB759F4" w14:textId="7402DDBF" w:rsidR="00D64516" w:rsidRPr="00D64516" w:rsidRDefault="00D64516" w:rsidP="00D64516">
      <w:pPr>
        <w:rPr>
          <w:rFonts w:ascii="Times New Roman" w:hAnsi="Times New Roman" w:cs="Times New Roman"/>
          <w:sz w:val="24"/>
          <w:szCs w:val="24"/>
          <w:lang w:val="ro-RO"/>
        </w:rPr>
      </w:pPr>
    </w:p>
    <w:p w14:paraId="2D01EF2F" w14:textId="3E41AF39" w:rsidR="00D64516" w:rsidRPr="00D64516" w:rsidRDefault="00D64516" w:rsidP="00D64516">
      <w:pPr>
        <w:rPr>
          <w:rFonts w:ascii="Times New Roman" w:hAnsi="Times New Roman" w:cs="Times New Roman"/>
          <w:sz w:val="24"/>
          <w:szCs w:val="24"/>
          <w:lang w:val="ro-RO"/>
        </w:rPr>
      </w:pPr>
    </w:p>
    <w:p w14:paraId="78EBECAE" w14:textId="0DE3BA49" w:rsidR="00D64516" w:rsidRPr="00D64516" w:rsidRDefault="00D64516" w:rsidP="00D64516">
      <w:pPr>
        <w:rPr>
          <w:rFonts w:ascii="Times New Roman" w:hAnsi="Times New Roman" w:cs="Times New Roman"/>
          <w:sz w:val="24"/>
          <w:szCs w:val="24"/>
          <w:lang w:val="ro-RO"/>
        </w:rPr>
      </w:pPr>
    </w:p>
    <w:p w14:paraId="746E4BB9" w14:textId="465BE3CE" w:rsidR="00D64516" w:rsidRPr="00D64516" w:rsidRDefault="00D64516" w:rsidP="00D64516">
      <w:pPr>
        <w:rPr>
          <w:rFonts w:ascii="Times New Roman" w:hAnsi="Times New Roman" w:cs="Times New Roman"/>
          <w:sz w:val="24"/>
          <w:szCs w:val="24"/>
          <w:lang w:val="ro-RO"/>
        </w:rPr>
      </w:pPr>
    </w:p>
    <w:p w14:paraId="4E3F2961" w14:textId="68235C61" w:rsidR="00D64516" w:rsidRPr="00D64516" w:rsidRDefault="00D64516" w:rsidP="00D64516">
      <w:pPr>
        <w:rPr>
          <w:rFonts w:ascii="Times New Roman" w:hAnsi="Times New Roman" w:cs="Times New Roman"/>
          <w:sz w:val="24"/>
          <w:szCs w:val="24"/>
          <w:lang w:val="ro-RO"/>
        </w:rPr>
      </w:pPr>
    </w:p>
    <w:p w14:paraId="2F9BF5E4" w14:textId="0D3500F3" w:rsidR="00D64516" w:rsidRPr="00D64516" w:rsidRDefault="00D64516" w:rsidP="00D64516">
      <w:pPr>
        <w:rPr>
          <w:rFonts w:ascii="Times New Roman" w:hAnsi="Times New Roman" w:cs="Times New Roman"/>
          <w:sz w:val="24"/>
          <w:szCs w:val="24"/>
          <w:lang w:val="ro-RO"/>
        </w:rPr>
      </w:pPr>
    </w:p>
    <w:p w14:paraId="45722AF1" w14:textId="47E63006" w:rsidR="00D64516" w:rsidRPr="00D64516" w:rsidRDefault="00D64516" w:rsidP="00D64516">
      <w:pPr>
        <w:rPr>
          <w:rFonts w:ascii="Times New Roman" w:hAnsi="Times New Roman" w:cs="Times New Roman"/>
          <w:sz w:val="24"/>
          <w:szCs w:val="24"/>
          <w:lang w:val="ro-RO"/>
        </w:rPr>
      </w:pPr>
    </w:p>
    <w:p w14:paraId="64CD332A" w14:textId="2F30BC0F" w:rsidR="00D64516" w:rsidRPr="00D64516" w:rsidRDefault="00D64516" w:rsidP="00D64516">
      <w:pPr>
        <w:rPr>
          <w:rFonts w:ascii="Times New Roman" w:hAnsi="Times New Roman" w:cs="Times New Roman"/>
          <w:sz w:val="24"/>
          <w:szCs w:val="24"/>
          <w:lang w:val="ro-RO"/>
        </w:rPr>
      </w:pPr>
    </w:p>
    <w:p w14:paraId="7BAB5134" w14:textId="76573C36" w:rsidR="00D64516" w:rsidRPr="00D64516" w:rsidRDefault="00D64516" w:rsidP="00D64516">
      <w:pPr>
        <w:rPr>
          <w:rFonts w:ascii="Times New Roman" w:hAnsi="Times New Roman" w:cs="Times New Roman"/>
          <w:sz w:val="24"/>
          <w:szCs w:val="24"/>
          <w:lang w:val="ro-RO"/>
        </w:rPr>
      </w:pPr>
    </w:p>
    <w:p w14:paraId="0BADDB6E" w14:textId="27C7CF86" w:rsidR="00D64516" w:rsidRPr="00D64516" w:rsidRDefault="00D64516" w:rsidP="00D64516">
      <w:pPr>
        <w:rPr>
          <w:rFonts w:ascii="Times New Roman" w:hAnsi="Times New Roman" w:cs="Times New Roman"/>
          <w:sz w:val="24"/>
          <w:szCs w:val="24"/>
          <w:lang w:val="ro-RO"/>
        </w:rPr>
      </w:pPr>
    </w:p>
    <w:p w14:paraId="377102E0" w14:textId="058811E3" w:rsidR="00D64516" w:rsidRPr="00D64516" w:rsidRDefault="00D64516" w:rsidP="00D64516">
      <w:pPr>
        <w:rPr>
          <w:rFonts w:ascii="Times New Roman" w:hAnsi="Times New Roman" w:cs="Times New Roman"/>
          <w:sz w:val="24"/>
          <w:szCs w:val="24"/>
          <w:lang w:val="ro-RO"/>
        </w:rPr>
      </w:pPr>
    </w:p>
    <w:p w14:paraId="5022E205" w14:textId="6545A844" w:rsidR="00D64516" w:rsidRPr="00D64516" w:rsidRDefault="00D64516" w:rsidP="00D64516">
      <w:pPr>
        <w:rPr>
          <w:rFonts w:ascii="Times New Roman" w:hAnsi="Times New Roman" w:cs="Times New Roman"/>
          <w:sz w:val="24"/>
          <w:szCs w:val="24"/>
          <w:lang w:val="ro-RO"/>
        </w:rPr>
      </w:pPr>
    </w:p>
    <w:p w14:paraId="3C55195C" w14:textId="27BAC467" w:rsidR="00D64516" w:rsidRPr="00D64516" w:rsidRDefault="00D64516" w:rsidP="00D64516">
      <w:pPr>
        <w:rPr>
          <w:rFonts w:ascii="Times New Roman" w:hAnsi="Times New Roman" w:cs="Times New Roman"/>
          <w:sz w:val="24"/>
          <w:szCs w:val="24"/>
          <w:lang w:val="ro-RO"/>
        </w:rPr>
      </w:pPr>
    </w:p>
    <w:p w14:paraId="430D5F10" w14:textId="7304B2C4" w:rsidR="00D64516" w:rsidRPr="00D64516" w:rsidRDefault="00D64516" w:rsidP="00D64516">
      <w:pPr>
        <w:rPr>
          <w:rFonts w:ascii="Times New Roman" w:hAnsi="Times New Roman" w:cs="Times New Roman"/>
          <w:sz w:val="24"/>
          <w:szCs w:val="24"/>
          <w:lang w:val="ro-RO"/>
        </w:rPr>
      </w:pPr>
    </w:p>
    <w:p w14:paraId="164AEDC3" w14:textId="538FFC53" w:rsidR="00D64516" w:rsidRPr="00D64516" w:rsidRDefault="00D64516" w:rsidP="00D64516">
      <w:pPr>
        <w:rPr>
          <w:rFonts w:ascii="Times New Roman" w:hAnsi="Times New Roman" w:cs="Times New Roman"/>
          <w:sz w:val="24"/>
          <w:szCs w:val="24"/>
          <w:lang w:val="ro-RO"/>
        </w:rPr>
      </w:pPr>
    </w:p>
    <w:p w14:paraId="55CFD59E" w14:textId="2142E398" w:rsidR="00D64516" w:rsidRPr="00D64516" w:rsidRDefault="00D64516" w:rsidP="00D64516">
      <w:pPr>
        <w:rPr>
          <w:rFonts w:ascii="Times New Roman" w:hAnsi="Times New Roman" w:cs="Times New Roman"/>
          <w:sz w:val="24"/>
          <w:szCs w:val="24"/>
          <w:lang w:val="ro-RO"/>
        </w:rPr>
      </w:pPr>
    </w:p>
    <w:p w14:paraId="1E2205DA" w14:textId="1A47488D" w:rsidR="00D64516" w:rsidRPr="00D64516" w:rsidRDefault="00D64516" w:rsidP="00D64516">
      <w:pPr>
        <w:rPr>
          <w:rFonts w:ascii="Times New Roman" w:hAnsi="Times New Roman" w:cs="Times New Roman"/>
          <w:sz w:val="24"/>
          <w:szCs w:val="24"/>
          <w:lang w:val="ro-RO"/>
        </w:rPr>
      </w:pPr>
    </w:p>
    <w:p w14:paraId="3BB70038" w14:textId="76904A9E" w:rsidR="00D64516" w:rsidRDefault="00D64516" w:rsidP="00D64516">
      <w:pPr>
        <w:rPr>
          <w:rFonts w:ascii="Times New Roman" w:hAnsi="Times New Roman" w:cs="Times New Roman"/>
          <w:sz w:val="24"/>
          <w:szCs w:val="24"/>
          <w:lang w:val="ro-RO"/>
        </w:rPr>
      </w:pPr>
    </w:p>
    <w:p w14:paraId="188B8D48" w14:textId="3CB7BCA0" w:rsidR="00D64516" w:rsidRPr="00D64516" w:rsidRDefault="00D64516" w:rsidP="00D64516">
      <w:pPr>
        <w:tabs>
          <w:tab w:val="left" w:pos="8925"/>
        </w:tabs>
        <w:rPr>
          <w:rFonts w:ascii="Times New Roman" w:hAnsi="Times New Roman" w:cs="Times New Roman"/>
          <w:sz w:val="24"/>
          <w:szCs w:val="24"/>
          <w:lang w:val="ro-RO"/>
        </w:rPr>
      </w:pPr>
      <w:r>
        <w:rPr>
          <w:rFonts w:ascii="Times New Roman" w:hAnsi="Times New Roman" w:cs="Times New Roman"/>
          <w:sz w:val="24"/>
          <w:szCs w:val="24"/>
          <w:lang w:val="ro-RO"/>
        </w:rPr>
        <w:tab/>
      </w:r>
    </w:p>
    <w:sectPr w:rsidR="00D64516" w:rsidRPr="00D64516" w:rsidSect="00165A5C">
      <w:footerReference w:type="default" r:id="rId8"/>
      <w:pgSz w:w="11906" w:h="16838"/>
      <w:pgMar w:top="426" w:right="566" w:bottom="426"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D1F38" w14:textId="77777777" w:rsidR="002F1C39" w:rsidRDefault="002F1C39" w:rsidP="00C44049">
      <w:pPr>
        <w:spacing w:after="0" w:line="240" w:lineRule="auto"/>
      </w:pPr>
      <w:r>
        <w:separator/>
      </w:r>
    </w:p>
  </w:endnote>
  <w:endnote w:type="continuationSeparator" w:id="0">
    <w:p w14:paraId="2F73D8D8" w14:textId="77777777" w:rsidR="002F1C39" w:rsidRDefault="002F1C39"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04FE0232" w:rsidR="00C44049" w:rsidRPr="003C7636" w:rsidRDefault="004A0D96" w:rsidP="004A0D96">
            <w:pPr>
              <w:pStyle w:val="a6"/>
              <w:rPr>
                <w:rFonts w:ascii="Times New Roman" w:hAnsi="Times New Roman" w:cs="Times New Roman"/>
                <w:sz w:val="18"/>
                <w:szCs w:val="18"/>
                <w:lang w:val="ro-RO"/>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00C44049" w:rsidRPr="00C44049">
              <w:rPr>
                <w:rFonts w:ascii="Times New Roman" w:hAnsi="Times New Roman" w:cs="Times New Roman"/>
                <w:sz w:val="18"/>
                <w:szCs w:val="18"/>
                <w:lang w:val="ro-RO"/>
              </w:rPr>
              <w:t>pagina</w:t>
            </w:r>
            <w:r w:rsidR="00C44049" w:rsidRPr="00C44049">
              <w:rPr>
                <w:rFonts w:ascii="Times New Roman" w:hAnsi="Times New Roman" w:cs="Times New Roman"/>
                <w:sz w:val="18"/>
                <w:szCs w:val="18"/>
              </w:rPr>
              <w:t xml:space="preserve"> </w:t>
            </w:r>
            <w:r w:rsidR="00C44049" w:rsidRPr="00C44049">
              <w:rPr>
                <w:rFonts w:ascii="Times New Roman" w:hAnsi="Times New Roman" w:cs="Times New Roman"/>
                <w:sz w:val="18"/>
                <w:szCs w:val="18"/>
              </w:rPr>
              <w:fldChar w:fldCharType="begin"/>
            </w:r>
            <w:r w:rsidR="00C44049" w:rsidRPr="00C44049">
              <w:rPr>
                <w:rFonts w:ascii="Times New Roman" w:hAnsi="Times New Roman" w:cs="Times New Roman"/>
                <w:sz w:val="18"/>
                <w:szCs w:val="18"/>
              </w:rPr>
              <w:instrText>PAGE</w:instrText>
            </w:r>
            <w:r w:rsidR="00C44049" w:rsidRPr="00C44049">
              <w:rPr>
                <w:rFonts w:ascii="Times New Roman" w:hAnsi="Times New Roman" w:cs="Times New Roman"/>
                <w:sz w:val="18"/>
                <w:szCs w:val="18"/>
              </w:rPr>
              <w:fldChar w:fldCharType="separate"/>
            </w:r>
            <w:r w:rsidR="00C44049" w:rsidRPr="00C44049">
              <w:rPr>
                <w:rFonts w:ascii="Times New Roman" w:hAnsi="Times New Roman" w:cs="Times New Roman"/>
                <w:sz w:val="18"/>
                <w:szCs w:val="18"/>
              </w:rPr>
              <w:t>2</w:t>
            </w:r>
            <w:r w:rsidR="00C44049" w:rsidRPr="00C44049">
              <w:rPr>
                <w:rFonts w:ascii="Times New Roman" w:hAnsi="Times New Roman" w:cs="Times New Roman"/>
                <w:sz w:val="18"/>
                <w:szCs w:val="18"/>
              </w:rPr>
              <w:fldChar w:fldCharType="end"/>
            </w:r>
            <w:r w:rsidR="00C44049" w:rsidRPr="00C44049">
              <w:rPr>
                <w:rFonts w:ascii="Times New Roman" w:hAnsi="Times New Roman" w:cs="Times New Roman"/>
                <w:sz w:val="18"/>
                <w:szCs w:val="18"/>
              </w:rPr>
              <w:t xml:space="preserve"> </w:t>
            </w:r>
            <w:r w:rsidR="00C44049" w:rsidRPr="00C44049">
              <w:rPr>
                <w:rFonts w:ascii="Times New Roman" w:hAnsi="Times New Roman" w:cs="Times New Roman"/>
                <w:sz w:val="18"/>
                <w:szCs w:val="18"/>
                <w:lang w:val="ro-RO"/>
              </w:rPr>
              <w:t>din</w:t>
            </w:r>
            <w:r w:rsidR="00C44049" w:rsidRPr="00C44049">
              <w:rPr>
                <w:rFonts w:ascii="Times New Roman" w:hAnsi="Times New Roman" w:cs="Times New Roman"/>
                <w:sz w:val="18"/>
                <w:szCs w:val="18"/>
              </w:rPr>
              <w:t xml:space="preserve"> </w:t>
            </w:r>
            <w:r w:rsidR="00D64516">
              <w:rPr>
                <w:rFonts w:ascii="Times New Roman" w:hAnsi="Times New Roman" w:cs="Times New Roman"/>
                <w:sz w:val="18"/>
                <w:szCs w:val="18"/>
                <w:lang w:val="ro-RO"/>
              </w:rPr>
              <w:t>6</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A3CE7" w14:textId="77777777" w:rsidR="002F1C39" w:rsidRDefault="002F1C39" w:rsidP="00C44049">
      <w:pPr>
        <w:spacing w:after="0" w:line="240" w:lineRule="auto"/>
      </w:pPr>
      <w:r>
        <w:separator/>
      </w:r>
    </w:p>
  </w:footnote>
  <w:footnote w:type="continuationSeparator" w:id="0">
    <w:p w14:paraId="53C5D06A" w14:textId="77777777" w:rsidR="002F1C39" w:rsidRDefault="002F1C39"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2473A"/>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B01027"/>
    <w:multiLevelType w:val="hybridMultilevel"/>
    <w:tmpl w:val="4484EE1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7E0C4E"/>
    <w:multiLevelType w:val="hybridMultilevel"/>
    <w:tmpl w:val="BB74FFD2"/>
    <w:lvl w:ilvl="0" w:tplc="C136EDF2">
      <w:start w:val="1"/>
      <w:numFmt w:val="lowerLetter"/>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2A613BD"/>
    <w:multiLevelType w:val="hybridMultilevel"/>
    <w:tmpl w:val="C3AA0B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94A613B"/>
    <w:multiLevelType w:val="hybridMultilevel"/>
    <w:tmpl w:val="30847F98"/>
    <w:lvl w:ilvl="0" w:tplc="04190017">
      <w:start w:val="1"/>
      <w:numFmt w:val="lowerLetter"/>
      <w:lvlText w:val="%1)"/>
      <w:lvlJc w:val="left"/>
      <w:pPr>
        <w:tabs>
          <w:tab w:val="num" w:pos="927"/>
        </w:tabs>
        <w:ind w:left="927" w:hanging="360"/>
      </w:pPr>
      <w:rPr>
        <w:rFonts w:hint="default"/>
        <w:color w:val="000000"/>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0"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8EB7EC6"/>
    <w:multiLevelType w:val="hybridMultilevel"/>
    <w:tmpl w:val="99EED1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9AC65F4"/>
    <w:multiLevelType w:val="hybridMultilevel"/>
    <w:tmpl w:val="3B521A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9744D22"/>
    <w:multiLevelType w:val="hybridMultilevel"/>
    <w:tmpl w:val="E372403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4733F7E"/>
    <w:multiLevelType w:val="hybridMultilevel"/>
    <w:tmpl w:val="38603F1C"/>
    <w:lvl w:ilvl="0" w:tplc="A4248076">
      <w:start w:val="1"/>
      <w:numFmt w:val="lowerLetter"/>
      <w:lvlText w:val="%1)"/>
      <w:lvlJc w:val="left"/>
      <w:pPr>
        <w:ind w:left="780" w:hanging="420"/>
      </w:pPr>
      <w:rPr>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196961187">
    <w:abstractNumId w:val="10"/>
  </w:num>
  <w:num w:numId="2" w16cid:durableId="254821419">
    <w:abstractNumId w:val="4"/>
  </w:num>
  <w:num w:numId="3" w16cid:durableId="607660228">
    <w:abstractNumId w:val="7"/>
  </w:num>
  <w:num w:numId="4" w16cid:durableId="1575166226">
    <w:abstractNumId w:val="5"/>
  </w:num>
  <w:num w:numId="5" w16cid:durableId="273054313">
    <w:abstractNumId w:val="13"/>
  </w:num>
  <w:num w:numId="6" w16cid:durableId="1206873998">
    <w:abstractNumId w:val="8"/>
  </w:num>
  <w:num w:numId="7" w16cid:durableId="386883349">
    <w:abstractNumId w:val="1"/>
  </w:num>
  <w:num w:numId="8" w16cid:durableId="75324361">
    <w:abstractNumId w:val="2"/>
  </w:num>
  <w:num w:numId="9" w16cid:durableId="359210538">
    <w:abstractNumId w:val="3"/>
  </w:num>
  <w:num w:numId="10" w16cid:durableId="851532636">
    <w:abstractNumId w:val="9"/>
  </w:num>
  <w:num w:numId="11" w16cid:durableId="1300837381">
    <w:abstractNumId w:val="6"/>
  </w:num>
  <w:num w:numId="12" w16cid:durableId="1995377949">
    <w:abstractNumId w:val="12"/>
  </w:num>
  <w:num w:numId="13" w16cid:durableId="984119003">
    <w:abstractNumId w:val="14"/>
  </w:num>
  <w:num w:numId="14" w16cid:durableId="1287585973">
    <w:abstractNumId w:val="11"/>
  </w:num>
  <w:num w:numId="15" w16cid:durableId="1558123159">
    <w:abstractNumId w:val="0"/>
  </w:num>
  <w:num w:numId="16" w16cid:durableId="870068297">
    <w:abstractNumId w:val="15"/>
    <w:lvlOverride w:ilvl="0">
      <w:startOverride w:val="1"/>
    </w:lvlOverride>
    <w:lvlOverride w:ilvl="1"/>
    <w:lvlOverride w:ilvl="2"/>
    <w:lvlOverride w:ilvl="3"/>
    <w:lvlOverride w:ilvl="4"/>
    <w:lvlOverride w:ilvl="5"/>
    <w:lvlOverride w:ilvl="6"/>
    <w:lvlOverride w:ilvl="7"/>
    <w:lvlOverride w:ilvl="8"/>
  </w:num>
  <w:num w:numId="17" w16cid:durableId="392003572">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1C5D"/>
    <w:rsid w:val="00003FD8"/>
    <w:rsid w:val="00015787"/>
    <w:rsid w:val="00020457"/>
    <w:rsid w:val="000304F4"/>
    <w:rsid w:val="00036D5C"/>
    <w:rsid w:val="00044EEB"/>
    <w:rsid w:val="000477CA"/>
    <w:rsid w:val="00052125"/>
    <w:rsid w:val="00053A91"/>
    <w:rsid w:val="00055C30"/>
    <w:rsid w:val="00056BFE"/>
    <w:rsid w:val="00070C24"/>
    <w:rsid w:val="00070D1D"/>
    <w:rsid w:val="00074417"/>
    <w:rsid w:val="00076D13"/>
    <w:rsid w:val="0008353F"/>
    <w:rsid w:val="00085F98"/>
    <w:rsid w:val="00094FD3"/>
    <w:rsid w:val="000A206F"/>
    <w:rsid w:val="000A6DD6"/>
    <w:rsid w:val="000A7DB8"/>
    <w:rsid w:val="000B0D19"/>
    <w:rsid w:val="000B6217"/>
    <w:rsid w:val="000B6697"/>
    <w:rsid w:val="000C0657"/>
    <w:rsid w:val="000D43C8"/>
    <w:rsid w:val="000E7AAF"/>
    <w:rsid w:val="00102E58"/>
    <w:rsid w:val="0010628B"/>
    <w:rsid w:val="00121B11"/>
    <w:rsid w:val="001304BD"/>
    <w:rsid w:val="001308C5"/>
    <w:rsid w:val="00141341"/>
    <w:rsid w:val="001477F1"/>
    <w:rsid w:val="00150269"/>
    <w:rsid w:val="00152E84"/>
    <w:rsid w:val="00160EF2"/>
    <w:rsid w:val="0016288E"/>
    <w:rsid w:val="00163513"/>
    <w:rsid w:val="00165538"/>
    <w:rsid w:val="00165A5C"/>
    <w:rsid w:val="0016651F"/>
    <w:rsid w:val="00167340"/>
    <w:rsid w:val="00167E73"/>
    <w:rsid w:val="00171026"/>
    <w:rsid w:val="0017148F"/>
    <w:rsid w:val="0017164C"/>
    <w:rsid w:val="00171840"/>
    <w:rsid w:val="00172AC1"/>
    <w:rsid w:val="0019060E"/>
    <w:rsid w:val="001A3F20"/>
    <w:rsid w:val="001B1014"/>
    <w:rsid w:val="001B2AEA"/>
    <w:rsid w:val="001C2D4E"/>
    <w:rsid w:val="001C4303"/>
    <w:rsid w:val="001D2A64"/>
    <w:rsid w:val="001D353D"/>
    <w:rsid w:val="001D5DEA"/>
    <w:rsid w:val="001D7584"/>
    <w:rsid w:val="001E19D4"/>
    <w:rsid w:val="001E25A3"/>
    <w:rsid w:val="001E31FB"/>
    <w:rsid w:val="001E6D92"/>
    <w:rsid w:val="001F2FB7"/>
    <w:rsid w:val="001F3715"/>
    <w:rsid w:val="001F7D16"/>
    <w:rsid w:val="00211104"/>
    <w:rsid w:val="002210C6"/>
    <w:rsid w:val="0022265A"/>
    <w:rsid w:val="00223480"/>
    <w:rsid w:val="002315A3"/>
    <w:rsid w:val="002329BF"/>
    <w:rsid w:val="0023611A"/>
    <w:rsid w:val="002407A4"/>
    <w:rsid w:val="00272E78"/>
    <w:rsid w:val="00281D2E"/>
    <w:rsid w:val="00285B92"/>
    <w:rsid w:val="002909CE"/>
    <w:rsid w:val="002A3881"/>
    <w:rsid w:val="002A52D5"/>
    <w:rsid w:val="002B2338"/>
    <w:rsid w:val="002B63D9"/>
    <w:rsid w:val="002C2FFA"/>
    <w:rsid w:val="002C4F27"/>
    <w:rsid w:val="002C70E4"/>
    <w:rsid w:val="002F1C39"/>
    <w:rsid w:val="00307B92"/>
    <w:rsid w:val="003442AE"/>
    <w:rsid w:val="0035293C"/>
    <w:rsid w:val="00357C21"/>
    <w:rsid w:val="00357E9D"/>
    <w:rsid w:val="00367BAE"/>
    <w:rsid w:val="003721B2"/>
    <w:rsid w:val="00373784"/>
    <w:rsid w:val="00375E17"/>
    <w:rsid w:val="0039089F"/>
    <w:rsid w:val="003935CA"/>
    <w:rsid w:val="00397056"/>
    <w:rsid w:val="003B1C89"/>
    <w:rsid w:val="003C49E1"/>
    <w:rsid w:val="003C6205"/>
    <w:rsid w:val="003C7636"/>
    <w:rsid w:val="003D05B3"/>
    <w:rsid w:val="003D7583"/>
    <w:rsid w:val="003E532E"/>
    <w:rsid w:val="003E735E"/>
    <w:rsid w:val="003F0567"/>
    <w:rsid w:val="0040511F"/>
    <w:rsid w:val="00405D0C"/>
    <w:rsid w:val="004162DE"/>
    <w:rsid w:val="00416F1F"/>
    <w:rsid w:val="004173D9"/>
    <w:rsid w:val="004340DA"/>
    <w:rsid w:val="00434133"/>
    <w:rsid w:val="00443C3C"/>
    <w:rsid w:val="004549FF"/>
    <w:rsid w:val="00457E81"/>
    <w:rsid w:val="00457F85"/>
    <w:rsid w:val="00474F9D"/>
    <w:rsid w:val="00475B14"/>
    <w:rsid w:val="004848B7"/>
    <w:rsid w:val="004853B5"/>
    <w:rsid w:val="0049008A"/>
    <w:rsid w:val="00490F94"/>
    <w:rsid w:val="004917AB"/>
    <w:rsid w:val="004928C6"/>
    <w:rsid w:val="0049664E"/>
    <w:rsid w:val="004A0D96"/>
    <w:rsid w:val="004A4D79"/>
    <w:rsid w:val="004A502B"/>
    <w:rsid w:val="004A504B"/>
    <w:rsid w:val="004B4A7D"/>
    <w:rsid w:val="004C482E"/>
    <w:rsid w:val="004D1F69"/>
    <w:rsid w:val="004F0325"/>
    <w:rsid w:val="004F3FCE"/>
    <w:rsid w:val="004F6924"/>
    <w:rsid w:val="00501433"/>
    <w:rsid w:val="005077B6"/>
    <w:rsid w:val="005124C8"/>
    <w:rsid w:val="0051581D"/>
    <w:rsid w:val="00523B20"/>
    <w:rsid w:val="00527F76"/>
    <w:rsid w:val="00533A48"/>
    <w:rsid w:val="005364B8"/>
    <w:rsid w:val="005377A8"/>
    <w:rsid w:val="0054274A"/>
    <w:rsid w:val="0054472F"/>
    <w:rsid w:val="00564497"/>
    <w:rsid w:val="00582E55"/>
    <w:rsid w:val="0058528B"/>
    <w:rsid w:val="00585DDC"/>
    <w:rsid w:val="005867F5"/>
    <w:rsid w:val="005939CD"/>
    <w:rsid w:val="005947E8"/>
    <w:rsid w:val="00594E9C"/>
    <w:rsid w:val="005A6EE6"/>
    <w:rsid w:val="005B28D3"/>
    <w:rsid w:val="005B2CD2"/>
    <w:rsid w:val="005B56EE"/>
    <w:rsid w:val="005C0E87"/>
    <w:rsid w:val="005C170C"/>
    <w:rsid w:val="005D2FBE"/>
    <w:rsid w:val="005D350E"/>
    <w:rsid w:val="005D5CAC"/>
    <w:rsid w:val="005E00BF"/>
    <w:rsid w:val="005E1726"/>
    <w:rsid w:val="005F24F3"/>
    <w:rsid w:val="006041B0"/>
    <w:rsid w:val="00616605"/>
    <w:rsid w:val="006166F4"/>
    <w:rsid w:val="00634D87"/>
    <w:rsid w:val="00642576"/>
    <w:rsid w:val="00643EAA"/>
    <w:rsid w:val="00655802"/>
    <w:rsid w:val="006558F4"/>
    <w:rsid w:val="006617F1"/>
    <w:rsid w:val="00667D3F"/>
    <w:rsid w:val="00670350"/>
    <w:rsid w:val="006708F8"/>
    <w:rsid w:val="00672C83"/>
    <w:rsid w:val="006A1E67"/>
    <w:rsid w:val="006A444B"/>
    <w:rsid w:val="006A5342"/>
    <w:rsid w:val="006B127E"/>
    <w:rsid w:val="006B4E4B"/>
    <w:rsid w:val="006C052D"/>
    <w:rsid w:val="006C72BA"/>
    <w:rsid w:val="006D00BC"/>
    <w:rsid w:val="006E0803"/>
    <w:rsid w:val="006F6C40"/>
    <w:rsid w:val="007021E6"/>
    <w:rsid w:val="00702BCF"/>
    <w:rsid w:val="0070300D"/>
    <w:rsid w:val="0070704A"/>
    <w:rsid w:val="00714A18"/>
    <w:rsid w:val="00733CC5"/>
    <w:rsid w:val="00735612"/>
    <w:rsid w:val="00754A30"/>
    <w:rsid w:val="0076541F"/>
    <w:rsid w:val="007658DF"/>
    <w:rsid w:val="00774DCB"/>
    <w:rsid w:val="00780595"/>
    <w:rsid w:val="0078131C"/>
    <w:rsid w:val="00781596"/>
    <w:rsid w:val="00784EDF"/>
    <w:rsid w:val="007957F1"/>
    <w:rsid w:val="00795ED9"/>
    <w:rsid w:val="00797222"/>
    <w:rsid w:val="007A1109"/>
    <w:rsid w:val="007A3B55"/>
    <w:rsid w:val="007B1DF8"/>
    <w:rsid w:val="007C51FD"/>
    <w:rsid w:val="007D6F9F"/>
    <w:rsid w:val="007D7E24"/>
    <w:rsid w:val="007E2017"/>
    <w:rsid w:val="007F006D"/>
    <w:rsid w:val="007F1FEA"/>
    <w:rsid w:val="00801356"/>
    <w:rsid w:val="00807EE5"/>
    <w:rsid w:val="00814AD4"/>
    <w:rsid w:val="00816749"/>
    <w:rsid w:val="00831C7F"/>
    <w:rsid w:val="00834ED9"/>
    <w:rsid w:val="00865AB8"/>
    <w:rsid w:val="008726D2"/>
    <w:rsid w:val="0088012F"/>
    <w:rsid w:val="008875AA"/>
    <w:rsid w:val="008924E0"/>
    <w:rsid w:val="00895CAF"/>
    <w:rsid w:val="00896A0C"/>
    <w:rsid w:val="008B0C07"/>
    <w:rsid w:val="008B0D91"/>
    <w:rsid w:val="008B62F8"/>
    <w:rsid w:val="008C1762"/>
    <w:rsid w:val="008D6046"/>
    <w:rsid w:val="008E3AB5"/>
    <w:rsid w:val="008F079B"/>
    <w:rsid w:val="008F20D2"/>
    <w:rsid w:val="008F3684"/>
    <w:rsid w:val="008F54C0"/>
    <w:rsid w:val="008F60F9"/>
    <w:rsid w:val="00900D30"/>
    <w:rsid w:val="0093049D"/>
    <w:rsid w:val="00936B44"/>
    <w:rsid w:val="009370F7"/>
    <w:rsid w:val="00942579"/>
    <w:rsid w:val="00942E49"/>
    <w:rsid w:val="00944B1B"/>
    <w:rsid w:val="009646CD"/>
    <w:rsid w:val="00967B2B"/>
    <w:rsid w:val="0097103A"/>
    <w:rsid w:val="00974229"/>
    <w:rsid w:val="0097565B"/>
    <w:rsid w:val="00980938"/>
    <w:rsid w:val="00993713"/>
    <w:rsid w:val="009958E7"/>
    <w:rsid w:val="009A3F31"/>
    <w:rsid w:val="009A50DB"/>
    <w:rsid w:val="009B11AC"/>
    <w:rsid w:val="009C0983"/>
    <w:rsid w:val="009D1BEF"/>
    <w:rsid w:val="009D2723"/>
    <w:rsid w:val="009D6CE1"/>
    <w:rsid w:val="009E5546"/>
    <w:rsid w:val="009E6A6A"/>
    <w:rsid w:val="00A041C3"/>
    <w:rsid w:val="00A04D77"/>
    <w:rsid w:val="00A06E0E"/>
    <w:rsid w:val="00A22EC9"/>
    <w:rsid w:val="00A24E09"/>
    <w:rsid w:val="00A32419"/>
    <w:rsid w:val="00A379FC"/>
    <w:rsid w:val="00A4030B"/>
    <w:rsid w:val="00A54143"/>
    <w:rsid w:val="00A6034F"/>
    <w:rsid w:val="00A72A73"/>
    <w:rsid w:val="00A76D55"/>
    <w:rsid w:val="00A824E4"/>
    <w:rsid w:val="00A84860"/>
    <w:rsid w:val="00A86EDD"/>
    <w:rsid w:val="00A90605"/>
    <w:rsid w:val="00A9105A"/>
    <w:rsid w:val="00AA3739"/>
    <w:rsid w:val="00AA62AF"/>
    <w:rsid w:val="00AB0A8C"/>
    <w:rsid w:val="00AB75F5"/>
    <w:rsid w:val="00AC0517"/>
    <w:rsid w:val="00AD2F33"/>
    <w:rsid w:val="00AE24BE"/>
    <w:rsid w:val="00AF2D2A"/>
    <w:rsid w:val="00AF6543"/>
    <w:rsid w:val="00AF723C"/>
    <w:rsid w:val="00B036D7"/>
    <w:rsid w:val="00B05D98"/>
    <w:rsid w:val="00B15D2D"/>
    <w:rsid w:val="00B22F8F"/>
    <w:rsid w:val="00B24393"/>
    <w:rsid w:val="00B26524"/>
    <w:rsid w:val="00B31776"/>
    <w:rsid w:val="00B32B24"/>
    <w:rsid w:val="00B368D0"/>
    <w:rsid w:val="00B41FBB"/>
    <w:rsid w:val="00B5176E"/>
    <w:rsid w:val="00B543AA"/>
    <w:rsid w:val="00B75FE4"/>
    <w:rsid w:val="00B76408"/>
    <w:rsid w:val="00B848B3"/>
    <w:rsid w:val="00B90959"/>
    <w:rsid w:val="00B91109"/>
    <w:rsid w:val="00B92C3B"/>
    <w:rsid w:val="00B93D6C"/>
    <w:rsid w:val="00B96D68"/>
    <w:rsid w:val="00BA37C4"/>
    <w:rsid w:val="00BA7688"/>
    <w:rsid w:val="00BB2D8E"/>
    <w:rsid w:val="00BB5306"/>
    <w:rsid w:val="00BC1FC7"/>
    <w:rsid w:val="00BC27CE"/>
    <w:rsid w:val="00BD3AE9"/>
    <w:rsid w:val="00BE5ED3"/>
    <w:rsid w:val="00C03C6F"/>
    <w:rsid w:val="00C04858"/>
    <w:rsid w:val="00C107AD"/>
    <w:rsid w:val="00C116E7"/>
    <w:rsid w:val="00C1377C"/>
    <w:rsid w:val="00C1440D"/>
    <w:rsid w:val="00C3505D"/>
    <w:rsid w:val="00C365EC"/>
    <w:rsid w:val="00C36B58"/>
    <w:rsid w:val="00C44049"/>
    <w:rsid w:val="00C507FB"/>
    <w:rsid w:val="00C515EE"/>
    <w:rsid w:val="00C52231"/>
    <w:rsid w:val="00C52B6E"/>
    <w:rsid w:val="00C6153A"/>
    <w:rsid w:val="00C631B1"/>
    <w:rsid w:val="00C76189"/>
    <w:rsid w:val="00C811D0"/>
    <w:rsid w:val="00C86432"/>
    <w:rsid w:val="00CA5D94"/>
    <w:rsid w:val="00CC7F27"/>
    <w:rsid w:val="00CD39B5"/>
    <w:rsid w:val="00CD5962"/>
    <w:rsid w:val="00CE1E15"/>
    <w:rsid w:val="00CF7203"/>
    <w:rsid w:val="00D13FFE"/>
    <w:rsid w:val="00D14EED"/>
    <w:rsid w:val="00D2137D"/>
    <w:rsid w:val="00D24C71"/>
    <w:rsid w:val="00D3009A"/>
    <w:rsid w:val="00D322A6"/>
    <w:rsid w:val="00D342CF"/>
    <w:rsid w:val="00D35A5F"/>
    <w:rsid w:val="00D4177D"/>
    <w:rsid w:val="00D44F0E"/>
    <w:rsid w:val="00D511A1"/>
    <w:rsid w:val="00D55A9B"/>
    <w:rsid w:val="00D64516"/>
    <w:rsid w:val="00D81791"/>
    <w:rsid w:val="00D8186E"/>
    <w:rsid w:val="00D9045E"/>
    <w:rsid w:val="00D90B40"/>
    <w:rsid w:val="00D94065"/>
    <w:rsid w:val="00D96B40"/>
    <w:rsid w:val="00DA08C1"/>
    <w:rsid w:val="00DA103F"/>
    <w:rsid w:val="00DA1E18"/>
    <w:rsid w:val="00DC33AD"/>
    <w:rsid w:val="00DC43EE"/>
    <w:rsid w:val="00DC4D2E"/>
    <w:rsid w:val="00DC658B"/>
    <w:rsid w:val="00DD28A1"/>
    <w:rsid w:val="00DD6E81"/>
    <w:rsid w:val="00DF5538"/>
    <w:rsid w:val="00DF7C0F"/>
    <w:rsid w:val="00E10732"/>
    <w:rsid w:val="00E14F70"/>
    <w:rsid w:val="00E1526E"/>
    <w:rsid w:val="00E16BB1"/>
    <w:rsid w:val="00E20B84"/>
    <w:rsid w:val="00E20BFD"/>
    <w:rsid w:val="00E21752"/>
    <w:rsid w:val="00E35A69"/>
    <w:rsid w:val="00E3609C"/>
    <w:rsid w:val="00E45A30"/>
    <w:rsid w:val="00E51743"/>
    <w:rsid w:val="00E52667"/>
    <w:rsid w:val="00E62390"/>
    <w:rsid w:val="00E70B7A"/>
    <w:rsid w:val="00E74C39"/>
    <w:rsid w:val="00E8186E"/>
    <w:rsid w:val="00E862B8"/>
    <w:rsid w:val="00E95E82"/>
    <w:rsid w:val="00EA00E4"/>
    <w:rsid w:val="00EA4D5D"/>
    <w:rsid w:val="00EA752B"/>
    <w:rsid w:val="00EB0546"/>
    <w:rsid w:val="00EB0C7C"/>
    <w:rsid w:val="00EB2795"/>
    <w:rsid w:val="00EB2B2A"/>
    <w:rsid w:val="00EB3C4A"/>
    <w:rsid w:val="00EC06DB"/>
    <w:rsid w:val="00EC09FE"/>
    <w:rsid w:val="00EC49F7"/>
    <w:rsid w:val="00ED0ECF"/>
    <w:rsid w:val="00ED1E94"/>
    <w:rsid w:val="00EE2D82"/>
    <w:rsid w:val="00EE50D3"/>
    <w:rsid w:val="00EE5F33"/>
    <w:rsid w:val="00EE7FA1"/>
    <w:rsid w:val="00EF2B3C"/>
    <w:rsid w:val="00EF5E77"/>
    <w:rsid w:val="00F03DE8"/>
    <w:rsid w:val="00F072F1"/>
    <w:rsid w:val="00F17B43"/>
    <w:rsid w:val="00F349CF"/>
    <w:rsid w:val="00F40011"/>
    <w:rsid w:val="00F42B6E"/>
    <w:rsid w:val="00F4435C"/>
    <w:rsid w:val="00F44B9A"/>
    <w:rsid w:val="00F47A28"/>
    <w:rsid w:val="00F51656"/>
    <w:rsid w:val="00F55F40"/>
    <w:rsid w:val="00F60F8F"/>
    <w:rsid w:val="00F975D4"/>
    <w:rsid w:val="00FA3EE3"/>
    <w:rsid w:val="00FA7804"/>
    <w:rsid w:val="00FB0CCD"/>
    <w:rsid w:val="00FE281B"/>
    <w:rsid w:val="00FE68EC"/>
    <w:rsid w:val="00FF1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60493">
      <w:bodyDiv w:val="1"/>
      <w:marLeft w:val="0"/>
      <w:marRight w:val="0"/>
      <w:marTop w:val="0"/>
      <w:marBottom w:val="0"/>
      <w:divBdr>
        <w:top w:val="none" w:sz="0" w:space="0" w:color="auto"/>
        <w:left w:val="none" w:sz="0" w:space="0" w:color="auto"/>
        <w:bottom w:val="none" w:sz="0" w:space="0" w:color="auto"/>
        <w:right w:val="none" w:sz="0" w:space="0" w:color="auto"/>
      </w:divBdr>
    </w:div>
    <w:div w:id="146285764">
      <w:bodyDiv w:val="1"/>
      <w:marLeft w:val="0"/>
      <w:marRight w:val="0"/>
      <w:marTop w:val="0"/>
      <w:marBottom w:val="0"/>
      <w:divBdr>
        <w:top w:val="none" w:sz="0" w:space="0" w:color="auto"/>
        <w:left w:val="none" w:sz="0" w:space="0" w:color="auto"/>
        <w:bottom w:val="none" w:sz="0" w:space="0" w:color="auto"/>
        <w:right w:val="none" w:sz="0" w:space="0" w:color="auto"/>
      </w:divBdr>
    </w:div>
    <w:div w:id="1100296411">
      <w:bodyDiv w:val="1"/>
      <w:marLeft w:val="0"/>
      <w:marRight w:val="0"/>
      <w:marTop w:val="0"/>
      <w:marBottom w:val="0"/>
      <w:divBdr>
        <w:top w:val="none" w:sz="0" w:space="0" w:color="auto"/>
        <w:left w:val="none" w:sz="0" w:space="0" w:color="auto"/>
        <w:bottom w:val="none" w:sz="0" w:space="0" w:color="auto"/>
        <w:right w:val="none" w:sz="0" w:space="0" w:color="auto"/>
      </w:divBdr>
    </w:div>
    <w:div w:id="18589573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00E4B-001B-4B08-AED7-A11042ED5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2333</TotalTime>
  <Pages>6</Pages>
  <Words>2611</Words>
  <Characters>14883</Characters>
  <Application>Microsoft Office Word</Application>
  <DocSecurity>0</DocSecurity>
  <Lines>124</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114</cp:revision>
  <cp:lastPrinted>2026-03-04T06:37:00Z</cp:lastPrinted>
  <dcterms:created xsi:type="dcterms:W3CDTF">2025-04-17T11:54:00Z</dcterms:created>
  <dcterms:modified xsi:type="dcterms:W3CDTF">2026-03-31T05:56:00Z</dcterms:modified>
</cp:coreProperties>
</file>