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C37E18">
            <w:pPr>
              <w:spacing w:line="276" w:lineRule="auto"/>
              <w:ind w:left="3686" w:hanging="3686"/>
              <w:jc w:val="both"/>
              <w:rPr>
                <w:sz w:val="32"/>
                <w:szCs w:val="32"/>
              </w:rPr>
            </w:pPr>
            <w:r w:rsidRPr="00C60D06">
              <w:rPr>
                <w:sz w:val="32"/>
                <w:szCs w:val="32"/>
              </w:rPr>
              <w:t>Obiectul achiziţiei:</w:t>
            </w:r>
            <w:r w:rsidR="00C37E18">
              <w:rPr>
                <w:b/>
                <w:sz w:val="32"/>
                <w:szCs w:val="32"/>
              </w:rPr>
              <w:t xml:space="preserve"> </w:t>
            </w:r>
            <w:r w:rsidR="00C37E18">
              <w:rPr>
                <w:b/>
                <w:sz w:val="32"/>
                <w:szCs w:val="32"/>
              </w:rPr>
              <w:tab/>
            </w:r>
            <w:r w:rsidR="00C37E18" w:rsidRPr="00C37E18">
              <w:rPr>
                <w:b/>
                <w:sz w:val="32"/>
                <w:szCs w:val="32"/>
                <w:u w:val="single"/>
              </w:rPr>
              <w:t>S</w:t>
            </w:r>
            <w:r w:rsidR="00C37E18" w:rsidRPr="00C37E18">
              <w:rPr>
                <w:b/>
                <w:sz w:val="32"/>
                <w:szCs w:val="32"/>
                <w:u w:val="single"/>
                <w:lang w:val="en-US"/>
              </w:rPr>
              <w:t xml:space="preserve">ervicii de traducere și interpretare </w:t>
            </w:r>
            <w:r w:rsidR="00C37E18" w:rsidRPr="00C37E18">
              <w:rPr>
                <w:b/>
                <w:sz w:val="32"/>
                <w:szCs w:val="32"/>
                <w:u w:val="single"/>
              </w:rPr>
              <w:t>conform necesităților</w:t>
            </w:r>
            <w:r w:rsidR="00C37E18">
              <w:rPr>
                <w:b/>
                <w:sz w:val="32"/>
                <w:szCs w:val="32"/>
                <w:u w:val="single"/>
              </w:rPr>
              <w:t xml:space="preserve"> IGP</w:t>
            </w:r>
          </w:p>
          <w:p w:rsidR="00A20ACF" w:rsidRPr="00C60D06" w:rsidRDefault="00A20ACF" w:rsidP="00C37E18">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C37E18" w:rsidRDefault="00A20ACF" w:rsidP="00457832">
            <w:pPr>
              <w:spacing w:line="360" w:lineRule="auto"/>
              <w:jc w:val="both"/>
              <w:rPr>
                <w:b/>
                <w:sz w:val="32"/>
                <w:szCs w:val="32"/>
                <w:u w:val="single"/>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C37E18" w:rsidRPr="00C37E18">
              <w:rPr>
                <w:b/>
                <w:sz w:val="32"/>
                <w:szCs w:val="32"/>
                <w:u w:val="single"/>
              </w:rPr>
              <w:t>79500000-</w:t>
            </w:r>
            <w:r w:rsidR="00C37E18">
              <w:rPr>
                <w:b/>
                <w:sz w:val="32"/>
                <w:szCs w:val="32"/>
                <w:u w:val="single"/>
              </w:rPr>
              <w:t xml:space="preserve">9  </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C37E18" w:rsidRPr="00C37E18">
              <w:rPr>
                <w:b/>
                <w:sz w:val="32"/>
                <w:szCs w:val="32"/>
                <w:u w:val="single"/>
              </w:rPr>
              <w:t>Inspectoratul General al Poliției</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lastRenderedPageBreak/>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14105" w:rsidRPr="00C37E18"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lastRenderedPageBreak/>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lastRenderedPageBreak/>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C60D06" w:rsidRDefault="00A20ACF" w:rsidP="00C37E18">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w:t>
            </w:r>
            <w:r w:rsidR="00F239B3" w:rsidRPr="00F239B3">
              <w:lastRenderedPageBreak/>
              <w:t>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A20ACF"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p w:rsidR="00C37E18" w:rsidRPr="00C37E18" w:rsidRDefault="00C37E18" w:rsidP="00C37E18"/>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60D06">
              <w:lastRenderedPageBreak/>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w:t>
            </w:r>
            <w:r w:rsidRPr="00C60D06">
              <w:lastRenderedPageBreak/>
              <w:t xml:space="preserve">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lastRenderedPageBreak/>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D00A8C" w:rsidRPr="00C60D06" w:rsidRDefault="00F23CB1" w:rsidP="00C37E18">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lastRenderedPageBreak/>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tbl>
      <w:tblPr>
        <w:tblW w:w="9747" w:type="dxa"/>
        <w:tblLayout w:type="fixed"/>
        <w:tblLook w:val="04A0" w:firstRow="1" w:lastRow="0" w:firstColumn="1" w:lastColumn="0" w:noHBand="0" w:noVBand="1"/>
      </w:tblPr>
      <w:tblGrid>
        <w:gridCol w:w="638"/>
        <w:gridCol w:w="887"/>
        <w:gridCol w:w="1844"/>
        <w:gridCol w:w="1275"/>
        <w:gridCol w:w="1276"/>
        <w:gridCol w:w="2268"/>
        <w:gridCol w:w="1559"/>
      </w:tblGrid>
      <w:tr w:rsidR="00A20ACF" w:rsidRPr="00C60D06" w:rsidTr="00457832">
        <w:trPr>
          <w:trHeight w:val="850"/>
        </w:trPr>
        <w:tc>
          <w:tcPr>
            <w:tcW w:w="9747" w:type="dxa"/>
            <w:gridSpan w:val="7"/>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lastRenderedPageBreak/>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7"/>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7"/>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351" w:type="dxa"/>
              <w:tblLayout w:type="fixed"/>
              <w:tblLook w:val="04A0" w:firstRow="1" w:lastRow="0" w:firstColumn="1" w:lastColumn="0" w:noHBand="0" w:noVBand="1"/>
            </w:tblPr>
            <w:tblGrid>
              <w:gridCol w:w="674"/>
              <w:gridCol w:w="4254"/>
              <w:gridCol w:w="3316"/>
              <w:gridCol w:w="1107"/>
            </w:tblGrid>
            <w:tr w:rsidR="00A20ACF" w:rsidRPr="00C60D06" w:rsidTr="00C37E18">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C37E18" w:rsidRPr="00C60D06" w:rsidTr="00C37E1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457832">
                  <w:pPr>
                    <w:pStyle w:val="a7"/>
                    <w:rPr>
                      <w:szCs w:val="22"/>
                    </w:rPr>
                  </w:pPr>
                  <w:r w:rsidRPr="00C60D06">
                    <w:rPr>
                      <w:sz w:val="22"/>
                      <w:szCs w:val="22"/>
                    </w:rPr>
                    <w:t>Autoritatea contractantă/Organizatorul procedurii, IDNO:</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C37E18" w:rsidRPr="00F650BC" w:rsidRDefault="00C37E18" w:rsidP="00C37E18">
                  <w:pPr>
                    <w:pStyle w:val="a7"/>
                    <w:rPr>
                      <w:b/>
                      <w:i/>
                      <w:szCs w:val="22"/>
                    </w:rPr>
                  </w:pPr>
                  <w:r>
                    <w:rPr>
                      <w:b/>
                      <w:i/>
                      <w:sz w:val="22"/>
                      <w:szCs w:val="22"/>
                    </w:rPr>
                    <w:t>Inspectoratul General al Poliției, 1013601000495</w:t>
                  </w:r>
                </w:p>
              </w:tc>
            </w:tr>
            <w:tr w:rsidR="00C37E18" w:rsidRPr="00C60D06" w:rsidTr="00C37E1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457832">
                  <w:pPr>
                    <w:pStyle w:val="a7"/>
                    <w:rPr>
                      <w:szCs w:val="22"/>
                    </w:rPr>
                  </w:pPr>
                  <w:r w:rsidRPr="00C60D06">
                    <w:rPr>
                      <w:sz w:val="22"/>
                      <w:szCs w:val="22"/>
                    </w:rPr>
                    <w:t>Obiectul achiziției:</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C37E18" w:rsidRPr="00CD00A6" w:rsidRDefault="00C37E18" w:rsidP="00C37E18">
                  <w:pPr>
                    <w:pStyle w:val="a7"/>
                    <w:rPr>
                      <w:b/>
                      <w:i/>
                      <w:szCs w:val="22"/>
                    </w:rPr>
                  </w:pPr>
                  <w:r w:rsidRPr="00CD00A6">
                    <w:rPr>
                      <w:rFonts w:ascii="Times New Roman" w:hAnsi="Times New Roman"/>
                      <w:b/>
                      <w:i/>
                      <w:szCs w:val="24"/>
                      <w:lang w:val="en-US"/>
                    </w:rPr>
                    <w:t xml:space="preserve">Servicii de traducere și interpretare </w:t>
                  </w:r>
                </w:p>
              </w:tc>
            </w:tr>
            <w:tr w:rsidR="00C37E18" w:rsidRPr="00C60D06" w:rsidTr="00C37E1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270B97">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C37E18" w:rsidRPr="00CD00A6" w:rsidRDefault="001A0AFA" w:rsidP="00C37E18">
                  <w:pPr>
                    <w:pStyle w:val="a7"/>
                    <w:rPr>
                      <w:rFonts w:asciiTheme="minorHAnsi" w:hAnsiTheme="minorHAnsi"/>
                      <w:b/>
                      <w:i/>
                      <w:szCs w:val="22"/>
                      <w:lang w:val="en-US"/>
                    </w:rPr>
                  </w:pPr>
                  <w:r>
                    <w:rPr>
                      <w:rFonts w:ascii="Times New Roman" w:hAnsi="Times New Roman"/>
                      <w:b/>
                      <w:i/>
                      <w:szCs w:val="24"/>
                      <w:lang w:val="en-US" w:eastAsia="ru-RU"/>
                    </w:rPr>
                    <w:t>Conform SIA RSAP</w:t>
                  </w:r>
                  <w:r w:rsidR="00C37E18" w:rsidRPr="00CD00A6">
                    <w:rPr>
                      <w:rFonts w:asciiTheme="minorHAnsi" w:hAnsiTheme="minorHAnsi"/>
                      <w:b/>
                      <w:i/>
                      <w:szCs w:val="22"/>
                      <w:lang w:val="en-US"/>
                    </w:rPr>
                    <w:t xml:space="preserve"> </w:t>
                  </w:r>
                </w:p>
              </w:tc>
            </w:tr>
            <w:tr w:rsidR="00C37E18" w:rsidRPr="00C60D06" w:rsidTr="00C37E1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457832">
                  <w:pPr>
                    <w:pStyle w:val="a7"/>
                    <w:rPr>
                      <w:szCs w:val="22"/>
                    </w:rPr>
                  </w:pPr>
                  <w:r w:rsidRPr="00C60D06">
                    <w:rPr>
                      <w:sz w:val="22"/>
                      <w:szCs w:val="22"/>
                    </w:rPr>
                    <w:t xml:space="preserve">Tipul obiectului de achiziţie: </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C37E18" w:rsidRPr="00F650BC" w:rsidRDefault="00C37E18" w:rsidP="00C37E18">
                  <w:pPr>
                    <w:pStyle w:val="a7"/>
                    <w:rPr>
                      <w:b/>
                      <w:i/>
                      <w:szCs w:val="22"/>
                    </w:rPr>
                  </w:pPr>
                  <w:r>
                    <w:rPr>
                      <w:b/>
                      <w:i/>
                      <w:sz w:val="22"/>
                      <w:szCs w:val="22"/>
                    </w:rPr>
                    <w:t>Servicii</w:t>
                  </w:r>
                </w:p>
              </w:tc>
            </w:tr>
            <w:tr w:rsidR="00C37E18" w:rsidRPr="00C60D06" w:rsidTr="00C37E1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457832">
                  <w:pPr>
                    <w:pStyle w:val="a7"/>
                    <w:rPr>
                      <w:szCs w:val="22"/>
                    </w:rPr>
                  </w:pPr>
                  <w:r w:rsidRPr="00C60D06">
                    <w:rPr>
                      <w:sz w:val="22"/>
                      <w:szCs w:val="22"/>
                    </w:rPr>
                    <w:t xml:space="preserve">Codul CPV: </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C37E18" w:rsidRPr="00F16860" w:rsidRDefault="00C37E18" w:rsidP="00C37E18">
                  <w:pPr>
                    <w:pStyle w:val="a7"/>
                    <w:rPr>
                      <w:b/>
                      <w:i/>
                      <w:sz w:val="22"/>
                      <w:szCs w:val="22"/>
                    </w:rPr>
                  </w:pPr>
                  <w:r w:rsidRPr="00F16860">
                    <w:rPr>
                      <w:rFonts w:ascii="Times New Roman" w:hAnsi="Times New Roman"/>
                      <w:b/>
                      <w:i/>
                      <w:caps/>
                      <w:sz w:val="22"/>
                      <w:szCs w:val="22"/>
                      <w:lang w:eastAsia="ru-RU"/>
                    </w:rPr>
                    <w:t>79500000-9</w:t>
                  </w:r>
                </w:p>
              </w:tc>
            </w:tr>
            <w:tr w:rsidR="00C37E18" w:rsidRPr="00C60D06" w:rsidTr="00C37E1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457832">
                  <w:pPr>
                    <w:pStyle w:val="a7"/>
                    <w:rPr>
                      <w:szCs w:val="22"/>
                    </w:rPr>
                  </w:pPr>
                  <w:r w:rsidRPr="00C60D06">
                    <w:rPr>
                      <w:sz w:val="22"/>
                      <w:szCs w:val="22"/>
                    </w:rPr>
                    <w:t>Sursa alocaţiilor bugetare/banilor publici și perioada bugetară:</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C37E18" w:rsidRPr="00F650BC" w:rsidRDefault="00C37E18" w:rsidP="00C37E18">
                  <w:pPr>
                    <w:pStyle w:val="a7"/>
                    <w:rPr>
                      <w:b/>
                      <w:i/>
                      <w:szCs w:val="22"/>
                    </w:rPr>
                  </w:pPr>
                  <w:r>
                    <w:rPr>
                      <w:b/>
                      <w:i/>
                      <w:sz w:val="22"/>
                      <w:szCs w:val="22"/>
                    </w:rPr>
                    <w:t>Ministerul Finanțelor/ 2021</w:t>
                  </w:r>
                </w:p>
              </w:tc>
            </w:tr>
            <w:tr w:rsidR="00C37E18" w:rsidRPr="00C60D06" w:rsidTr="00C37E1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457832">
                  <w:pPr>
                    <w:pStyle w:val="a7"/>
                    <w:rPr>
                      <w:szCs w:val="22"/>
                    </w:rPr>
                  </w:pPr>
                  <w:r w:rsidRPr="00C60D06">
                    <w:rPr>
                      <w:sz w:val="22"/>
                      <w:szCs w:val="22"/>
                    </w:rPr>
                    <w:t>Administratorul alocațiilor bugetare:</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C37E18" w:rsidRDefault="00C37E18" w:rsidP="00C37E18">
                  <w:pPr>
                    <w:pStyle w:val="a7"/>
                    <w:rPr>
                      <w:b/>
                      <w:i/>
                      <w:sz w:val="22"/>
                      <w:szCs w:val="22"/>
                    </w:rPr>
                  </w:pPr>
                  <w:r>
                    <w:rPr>
                      <w:b/>
                      <w:i/>
                      <w:sz w:val="22"/>
                      <w:szCs w:val="22"/>
                    </w:rPr>
                    <w:t>Inspectoratul General al Poliției al MAI/</w:t>
                  </w:r>
                </w:p>
                <w:p w:rsidR="00C37E18" w:rsidRPr="00C60D06" w:rsidRDefault="00C37E18" w:rsidP="00C37E18">
                  <w:pPr>
                    <w:pStyle w:val="a7"/>
                    <w:rPr>
                      <w:b/>
                      <w:i/>
                      <w:szCs w:val="22"/>
                    </w:rPr>
                  </w:pPr>
                  <w:r>
                    <w:rPr>
                      <w:b/>
                      <w:i/>
                      <w:sz w:val="22"/>
                      <w:szCs w:val="22"/>
                    </w:rPr>
                    <w:t>1013601000495</w:t>
                  </w:r>
                </w:p>
              </w:tc>
            </w:tr>
            <w:tr w:rsidR="00C37E18" w:rsidRPr="00C60D06" w:rsidTr="00C37E1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C37E18" w:rsidRPr="00A20ACF" w:rsidRDefault="00C37E18" w:rsidP="00457832">
                  <w:pPr>
                    <w:pStyle w:val="a7"/>
                    <w:rPr>
                      <w:szCs w:val="22"/>
                    </w:rPr>
                  </w:pPr>
                  <w:r w:rsidRPr="00A20ACF">
                    <w:rPr>
                      <w:sz w:val="22"/>
                      <w:szCs w:val="22"/>
                    </w:rPr>
                    <w:t>Partenerul de dezvoltare (după caz):</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C37E18" w:rsidRPr="00A20ACF" w:rsidRDefault="00C37E18" w:rsidP="00C37E18">
                  <w:pPr>
                    <w:pStyle w:val="a7"/>
                    <w:rPr>
                      <w:b/>
                      <w:i/>
                      <w:szCs w:val="22"/>
                    </w:rPr>
                  </w:pPr>
                  <w:r>
                    <w:rPr>
                      <w:b/>
                      <w:i/>
                      <w:sz w:val="22"/>
                      <w:szCs w:val="22"/>
                    </w:rPr>
                    <w:t>Nu se aplică</w:t>
                  </w:r>
                </w:p>
              </w:tc>
            </w:tr>
            <w:tr w:rsidR="00C37E18" w:rsidRPr="00C60D06" w:rsidTr="00C37E1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C37E18" w:rsidRPr="00A20ACF" w:rsidRDefault="00C37E18" w:rsidP="00457832">
                  <w:pPr>
                    <w:pStyle w:val="a7"/>
                    <w:rPr>
                      <w:szCs w:val="22"/>
                    </w:rPr>
                  </w:pPr>
                  <w:r w:rsidRPr="00A20ACF">
                    <w:rPr>
                      <w:sz w:val="22"/>
                      <w:szCs w:val="22"/>
                    </w:rPr>
                    <w:t>Denumirea cumpărătorului, IDNO:</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C37E18" w:rsidRPr="00A20ACF" w:rsidRDefault="00C37E18" w:rsidP="00C37E18">
                  <w:pPr>
                    <w:pStyle w:val="a7"/>
                    <w:rPr>
                      <w:b/>
                      <w:i/>
                      <w:szCs w:val="22"/>
                    </w:rPr>
                  </w:pPr>
                  <w:r>
                    <w:rPr>
                      <w:b/>
                      <w:i/>
                      <w:sz w:val="22"/>
                      <w:szCs w:val="22"/>
                    </w:rPr>
                    <w:t>Inspectoratul General al Poliției al MAI/ 1013601000495</w:t>
                  </w:r>
                </w:p>
              </w:tc>
            </w:tr>
            <w:tr w:rsidR="00C37E18" w:rsidRPr="00C60D06" w:rsidTr="00C37E1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37E18" w:rsidRPr="00C60D06" w:rsidRDefault="00C37E18"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C37E18" w:rsidRPr="00A20ACF" w:rsidRDefault="00C37E18" w:rsidP="00457832">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C37E18" w:rsidRPr="00A20ACF" w:rsidRDefault="00C37E18" w:rsidP="00C37E18">
                  <w:pPr>
                    <w:pStyle w:val="a7"/>
                    <w:rPr>
                      <w:b/>
                      <w:i/>
                      <w:szCs w:val="22"/>
                    </w:rPr>
                  </w:pPr>
                  <w:r>
                    <w:rPr>
                      <w:b/>
                      <w:i/>
                      <w:sz w:val="22"/>
                      <w:szCs w:val="22"/>
                    </w:rPr>
                    <w:t>Inspectoratul General al Poliției al MAI/ 1013601000495</w:t>
                  </w:r>
                </w:p>
              </w:tc>
            </w:tr>
            <w:tr w:rsidR="00A20ACF" w:rsidRPr="00C60D06" w:rsidTr="00C37E1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1A0AFA" w:rsidP="00457832">
                  <w:pPr>
                    <w:pStyle w:val="a7"/>
                    <w:rPr>
                      <w:b/>
                      <w:i/>
                      <w:szCs w:val="22"/>
                    </w:rPr>
                  </w:pPr>
                  <w:r>
                    <w:rPr>
                      <w:b/>
                      <w:i/>
                      <w:sz w:val="22"/>
                      <w:szCs w:val="22"/>
                    </w:rPr>
                    <w:t>limba de stat</w:t>
                  </w:r>
                </w:p>
              </w:tc>
            </w:tr>
            <w:tr w:rsidR="00A20ACF" w:rsidRPr="00C60D06" w:rsidTr="00C37E18">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10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C37E18">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1A0AFA" w:rsidP="00457832">
                  <w:pPr>
                    <w:jc w:val="both"/>
                    <w:rPr>
                      <w:rFonts w:ascii="Baltica RR" w:hAnsi="Baltica RR"/>
                      <w:b/>
                      <w:i/>
                      <w:noProof w:val="0"/>
                      <w:sz w:val="22"/>
                      <w:szCs w:val="22"/>
                    </w:rPr>
                  </w:pPr>
                  <w:r w:rsidRPr="001A0AFA">
                    <w:rPr>
                      <w:rFonts w:ascii="Baltica RR" w:hAnsi="Baltica RR"/>
                      <w:b/>
                      <w:i/>
                      <w:noProof w:val="0"/>
                      <w:sz w:val="22"/>
                      <w:szCs w:val="22"/>
                    </w:rPr>
                    <w:t>SIA RSAP/ electronic</w:t>
                  </w:r>
                </w:p>
              </w:tc>
              <w:tc>
                <w:tcPr>
                  <w:tcW w:w="1107"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C37E18">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bookmarkStart w:id="142" w:name="_GoBack" w:colFirst="1" w:colLast="2"/>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401CD" w:rsidRDefault="00A20ACF" w:rsidP="00457832">
                  <w:pPr>
                    <w:pStyle w:val="a7"/>
                    <w:rPr>
                      <w:szCs w:val="22"/>
                    </w:rPr>
                  </w:pPr>
                  <w:r w:rsidRPr="00C401CD">
                    <w:rPr>
                      <w:szCs w:val="24"/>
                    </w:rPr>
                    <w:t>Contract de achiziție rezervat atelierelor protejate</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C401CD" w:rsidRDefault="009C5C36" w:rsidP="00457832">
                  <w:pPr>
                    <w:pStyle w:val="a7"/>
                    <w:tabs>
                      <w:tab w:val="right" w:pos="4743"/>
                    </w:tabs>
                    <w:rPr>
                      <w:b/>
                      <w:i/>
                      <w:szCs w:val="22"/>
                    </w:rPr>
                  </w:pPr>
                  <w:r w:rsidRPr="00C401CD">
                    <w:rPr>
                      <w:b/>
                      <w:i/>
                      <w:sz w:val="22"/>
                      <w:szCs w:val="22"/>
                    </w:rPr>
                    <w:t>[Nu</w:t>
                  </w:r>
                  <w:r w:rsidR="00A20ACF" w:rsidRPr="00C401CD">
                    <w:rPr>
                      <w:b/>
                      <w:i/>
                      <w:sz w:val="22"/>
                      <w:szCs w:val="22"/>
                    </w:rPr>
                    <w:t>]</w:t>
                  </w:r>
                </w:p>
              </w:tc>
            </w:tr>
            <w:bookmarkEnd w:id="142"/>
            <w:tr w:rsidR="00A20ACF" w:rsidRPr="00C60D06" w:rsidTr="00C37E18">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270B97"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prestări servicii</w:t>
                  </w:r>
                </w:p>
                <w:p w:rsidR="00A20ACF" w:rsidRPr="001A0AFA" w:rsidRDefault="00270B97" w:rsidP="001A0AFA">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1A0AFA">
                    <w:rPr>
                      <w:rFonts w:ascii="Baltica RR" w:hAnsi="Baltica RR"/>
                      <w:b/>
                      <w:i/>
                      <w:noProof w:val="0"/>
                      <w:sz w:val="22"/>
                      <w:szCs w:val="22"/>
                    </w:rPr>
                    <w:t xml:space="preserve"> ]</w:t>
                  </w:r>
                </w:p>
              </w:tc>
            </w:tr>
            <w:tr w:rsidR="00A20ACF" w:rsidRPr="00C60D06" w:rsidTr="00C37E18">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1A0AFA">
                  <w:pPr>
                    <w:pStyle w:val="a7"/>
                    <w:tabs>
                      <w:tab w:val="right" w:pos="4743"/>
                    </w:tabs>
                    <w:rPr>
                      <w:b/>
                      <w:i/>
                      <w:spacing w:val="-2"/>
                      <w:szCs w:val="24"/>
                    </w:rPr>
                  </w:pPr>
                  <w:r w:rsidRPr="00A20ACF">
                    <w:rPr>
                      <w:b/>
                      <w:i/>
                      <w:spacing w:val="-2"/>
                      <w:szCs w:val="24"/>
                    </w:rPr>
                    <w:t>[</w:t>
                  </w:r>
                  <w:r w:rsidR="001A0AFA">
                    <w:rPr>
                      <w:b/>
                      <w:i/>
                      <w:sz w:val="22"/>
                      <w:szCs w:val="22"/>
                    </w:rPr>
                    <w:t>nu se aplică</w:t>
                  </w:r>
                  <w:r w:rsidRPr="00A20ACF">
                    <w:rPr>
                      <w:b/>
                      <w:i/>
                      <w:spacing w:val="-2"/>
                      <w:szCs w:val="24"/>
                    </w:rPr>
                    <w:t>]</w:t>
                  </w:r>
                </w:p>
              </w:tc>
            </w:tr>
          </w:tbl>
          <w:p w:rsidR="00A20ACF" w:rsidRPr="00C60D06" w:rsidRDefault="00A20ACF" w:rsidP="00457832"/>
        </w:tc>
      </w:tr>
      <w:tr w:rsidR="00A20ACF" w:rsidRPr="00C60D06" w:rsidTr="00457832">
        <w:trPr>
          <w:trHeight w:val="600"/>
        </w:trPr>
        <w:tc>
          <w:tcPr>
            <w:tcW w:w="9747" w:type="dxa"/>
            <w:gridSpan w:val="7"/>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3" w:name="_Toc392180191"/>
            <w:bookmarkStart w:id="144"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3"/>
            <w:bookmarkEnd w:id="144"/>
          </w:p>
        </w:tc>
      </w:tr>
      <w:tr w:rsidR="002D222C" w:rsidRPr="00C60D06" w:rsidTr="002D2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D222C" w:rsidRPr="00C60D06" w:rsidRDefault="002D222C"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2D222C" w:rsidRPr="00C60D06" w:rsidRDefault="002D222C" w:rsidP="00457832">
            <w:pPr>
              <w:ind w:left="-57" w:right="-57"/>
              <w:jc w:val="center"/>
              <w:rPr>
                <w:b/>
              </w:rPr>
            </w:pPr>
            <w:r w:rsidRPr="00C60D06">
              <w:rPr>
                <w:b/>
              </w:rPr>
              <w:t>Cod CPV</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2D222C" w:rsidRPr="00C60D06" w:rsidRDefault="002D222C" w:rsidP="00457832">
            <w:pPr>
              <w:ind w:left="-57" w:right="-57"/>
              <w:jc w:val="center"/>
              <w:rPr>
                <w:b/>
              </w:rPr>
            </w:pPr>
            <w:r w:rsidRPr="00C60D06">
              <w:rPr>
                <w:b/>
              </w:rPr>
              <w:t xml:space="preserve">Denumire </w:t>
            </w:r>
            <w:r>
              <w:rPr>
                <w:b/>
              </w:rPr>
              <w:t>bunurilor/</w:t>
            </w:r>
            <w:r w:rsidRPr="00C60D06">
              <w:rPr>
                <w:b/>
              </w:rPr>
              <w:t>serviciilor solicitate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D222C" w:rsidRPr="00C60D06" w:rsidRDefault="002D222C" w:rsidP="00457832">
            <w:pPr>
              <w:ind w:left="-57" w:right="-57"/>
              <w:jc w:val="center"/>
              <w:rPr>
                <w:b/>
              </w:rPr>
            </w:pPr>
            <w:r w:rsidRPr="00C60D06">
              <w:rPr>
                <w:b/>
              </w:rPr>
              <w:t>Unitatea de măsură</w:t>
            </w:r>
          </w:p>
        </w:tc>
        <w:tc>
          <w:tcPr>
            <w:tcW w:w="1276" w:type="dxa"/>
            <w:tcBorders>
              <w:top w:val="single" w:sz="4" w:space="0" w:color="auto"/>
              <w:left w:val="single" w:sz="4" w:space="0" w:color="auto"/>
              <w:right w:val="single" w:sz="4" w:space="0" w:color="auto"/>
            </w:tcBorders>
            <w:shd w:val="clear" w:color="auto" w:fill="auto"/>
            <w:vAlign w:val="center"/>
          </w:tcPr>
          <w:p w:rsidR="002D222C" w:rsidRPr="00C60D06" w:rsidRDefault="002D222C" w:rsidP="00457832">
            <w:pPr>
              <w:ind w:left="-57" w:right="-57"/>
              <w:jc w:val="center"/>
              <w:rPr>
                <w:b/>
              </w:rPr>
            </w:pPr>
            <w:r w:rsidRPr="00C60D06">
              <w:rPr>
                <w:b/>
              </w:rPr>
              <w:t>Cantitatea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D222C" w:rsidRPr="00C60D06" w:rsidRDefault="002D222C" w:rsidP="00457832">
            <w:pPr>
              <w:ind w:left="-57" w:right="-57"/>
              <w:jc w:val="center"/>
              <w:rPr>
                <w:b/>
              </w:rPr>
            </w:pPr>
            <w:r w:rsidRPr="00C60D06">
              <w:rPr>
                <w:b/>
              </w:rPr>
              <w:t>Specificația tehnică deplină solicitată, Standarde de referinţă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D222C" w:rsidRPr="00C60D06" w:rsidRDefault="002D222C" w:rsidP="00457832">
            <w:pPr>
              <w:ind w:left="-57" w:right="-57"/>
              <w:jc w:val="center"/>
              <w:rPr>
                <w:b/>
              </w:rPr>
            </w:pPr>
            <w:r w:rsidRPr="00B112BA">
              <w:rPr>
                <w:b/>
              </w:rPr>
              <w:t>Valoarea estimată</w:t>
            </w:r>
            <w:r w:rsidRPr="00B112BA">
              <w:rPr>
                <w:b/>
              </w:rPr>
              <w:br/>
              <w:t>(fără TVA)</w:t>
            </w:r>
            <w:r>
              <w:rPr>
                <w:b/>
              </w:rPr>
              <w:t xml:space="preserve"> lei</w:t>
            </w:r>
          </w:p>
        </w:tc>
      </w:tr>
      <w:tr w:rsidR="002D222C" w:rsidRPr="00C60D06" w:rsidTr="002D2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D222C" w:rsidRPr="00C60D06" w:rsidRDefault="002D222C" w:rsidP="00457832">
            <w:pPr>
              <w:ind w:left="-57" w:right="-57"/>
              <w:jc w:val="center"/>
              <w:rPr>
                <w:sz w:val="18"/>
                <w:szCs w:val="18"/>
              </w:rPr>
            </w:pPr>
            <w:r w:rsidRPr="001A0AFA">
              <w:rPr>
                <w:b/>
                <w:sz w:val="18"/>
                <w:szCs w:val="18"/>
              </w:rPr>
              <w:t>Lot 1</w:t>
            </w:r>
          </w:p>
        </w:tc>
        <w:tc>
          <w:tcPr>
            <w:tcW w:w="7550" w:type="dxa"/>
            <w:gridSpan w:val="5"/>
            <w:shd w:val="clear" w:color="auto" w:fill="auto"/>
            <w:vAlign w:val="center"/>
          </w:tcPr>
          <w:p w:rsidR="002D222C" w:rsidRPr="00C60D06" w:rsidRDefault="002D222C" w:rsidP="00481DA6">
            <w:pPr>
              <w:ind w:left="-57" w:right="-57"/>
              <w:rPr>
                <w:sz w:val="18"/>
                <w:szCs w:val="18"/>
              </w:rPr>
            </w:pPr>
            <w:r>
              <w:rPr>
                <w:b/>
                <w:sz w:val="18"/>
                <w:szCs w:val="18"/>
              </w:rPr>
              <w:t xml:space="preserve">   </w:t>
            </w:r>
            <w:r w:rsidRPr="00481DA6">
              <w:rPr>
                <w:b/>
                <w:sz w:val="22"/>
                <w:szCs w:val="18"/>
              </w:rPr>
              <w:t>Servicii de traducere și interpretare conform necesităților IGP</w:t>
            </w:r>
          </w:p>
        </w:tc>
        <w:tc>
          <w:tcPr>
            <w:tcW w:w="1559" w:type="dxa"/>
            <w:shd w:val="clear" w:color="auto" w:fill="auto"/>
            <w:vAlign w:val="center"/>
          </w:tcPr>
          <w:p w:rsidR="002D222C" w:rsidRPr="00C60D06" w:rsidRDefault="002D222C" w:rsidP="002D222C">
            <w:pPr>
              <w:ind w:right="-57"/>
              <w:rPr>
                <w:sz w:val="18"/>
                <w:szCs w:val="18"/>
              </w:rPr>
            </w:pPr>
          </w:p>
        </w:tc>
      </w:tr>
      <w:tr w:rsidR="002D222C" w:rsidRPr="00C60D06" w:rsidTr="002D2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D222C" w:rsidRPr="00C06BD7" w:rsidRDefault="002D222C" w:rsidP="00971281">
            <w:pPr>
              <w:jc w:val="center"/>
              <w:rPr>
                <w:sz w:val="20"/>
                <w:szCs w:val="20"/>
              </w:rPr>
            </w:pPr>
            <w:r w:rsidRPr="00C06BD7">
              <w:rPr>
                <w:sz w:val="20"/>
                <w:szCs w:val="20"/>
              </w:rPr>
              <w:t>1.1</w:t>
            </w:r>
          </w:p>
        </w:tc>
        <w:tc>
          <w:tcPr>
            <w:tcW w:w="887" w:type="dxa"/>
            <w:shd w:val="clear" w:color="auto" w:fill="auto"/>
            <w:vAlign w:val="center"/>
          </w:tcPr>
          <w:p w:rsidR="002D222C" w:rsidRPr="00C06BD7" w:rsidRDefault="002D222C" w:rsidP="00971281">
            <w:pPr>
              <w:jc w:val="center"/>
              <w:rPr>
                <w:sz w:val="20"/>
                <w:szCs w:val="20"/>
              </w:rPr>
            </w:pPr>
            <w:r w:rsidRPr="00C06BD7">
              <w:rPr>
                <w:caps/>
                <w:sz w:val="20"/>
                <w:szCs w:val="20"/>
              </w:rPr>
              <w:t>79500000-9</w:t>
            </w:r>
          </w:p>
        </w:tc>
        <w:tc>
          <w:tcPr>
            <w:tcW w:w="1844" w:type="dxa"/>
            <w:shd w:val="clear" w:color="auto" w:fill="auto"/>
            <w:vAlign w:val="center"/>
          </w:tcPr>
          <w:p w:rsidR="002D222C" w:rsidRPr="00C06BD7" w:rsidRDefault="002D222C" w:rsidP="00971281">
            <w:pPr>
              <w:jc w:val="center"/>
              <w:rPr>
                <w:b/>
                <w:sz w:val="20"/>
                <w:szCs w:val="20"/>
              </w:rPr>
            </w:pPr>
            <w:r w:rsidRPr="00C06BD7">
              <w:rPr>
                <w:rFonts w:eastAsia="SimSun"/>
                <w:b/>
                <w:sz w:val="20"/>
                <w:szCs w:val="20"/>
                <w:lang w:eastAsia="zh-CN"/>
              </w:rPr>
              <w:t>Servicii de traducere</w:t>
            </w:r>
          </w:p>
        </w:tc>
        <w:tc>
          <w:tcPr>
            <w:tcW w:w="1275" w:type="dxa"/>
            <w:shd w:val="clear" w:color="auto" w:fill="auto"/>
            <w:vAlign w:val="center"/>
          </w:tcPr>
          <w:p w:rsidR="002D222C" w:rsidRPr="00C06BD7" w:rsidRDefault="002D222C" w:rsidP="00971281">
            <w:pPr>
              <w:jc w:val="center"/>
              <w:rPr>
                <w:sz w:val="20"/>
                <w:szCs w:val="20"/>
              </w:rPr>
            </w:pPr>
            <w:r w:rsidRPr="00C06BD7">
              <w:rPr>
                <w:sz w:val="20"/>
                <w:szCs w:val="20"/>
              </w:rPr>
              <w:t>bucată</w:t>
            </w:r>
          </w:p>
        </w:tc>
        <w:tc>
          <w:tcPr>
            <w:tcW w:w="1276" w:type="dxa"/>
            <w:shd w:val="clear" w:color="auto" w:fill="auto"/>
            <w:vAlign w:val="center"/>
          </w:tcPr>
          <w:p w:rsidR="002D222C" w:rsidRPr="00C06BD7" w:rsidRDefault="002D222C" w:rsidP="00971281">
            <w:pPr>
              <w:jc w:val="center"/>
              <w:rPr>
                <w:sz w:val="20"/>
                <w:szCs w:val="20"/>
              </w:rPr>
            </w:pPr>
            <w:r w:rsidRPr="00C06BD7">
              <w:rPr>
                <w:sz w:val="20"/>
                <w:szCs w:val="20"/>
              </w:rPr>
              <w:t>1</w:t>
            </w:r>
          </w:p>
        </w:tc>
        <w:tc>
          <w:tcPr>
            <w:tcW w:w="2268" w:type="dxa"/>
            <w:shd w:val="clear" w:color="auto" w:fill="auto"/>
            <w:vAlign w:val="center"/>
          </w:tcPr>
          <w:p w:rsidR="002D222C" w:rsidRPr="00E45F58" w:rsidRDefault="002D222C" w:rsidP="00481DA6">
            <w:pPr>
              <w:jc w:val="center"/>
              <w:rPr>
                <w:sz w:val="16"/>
                <w:szCs w:val="16"/>
              </w:rPr>
            </w:pPr>
            <w:r>
              <w:rPr>
                <w:sz w:val="16"/>
                <w:szCs w:val="16"/>
              </w:rPr>
              <w:t>Conform caietului de sarcini</w:t>
            </w:r>
          </w:p>
        </w:tc>
        <w:tc>
          <w:tcPr>
            <w:tcW w:w="1559" w:type="dxa"/>
            <w:vMerge w:val="restart"/>
            <w:shd w:val="clear" w:color="auto" w:fill="auto"/>
            <w:vAlign w:val="center"/>
          </w:tcPr>
          <w:p w:rsidR="002D222C" w:rsidRPr="00E45F58" w:rsidRDefault="002D222C" w:rsidP="002D222C">
            <w:pPr>
              <w:jc w:val="center"/>
              <w:rPr>
                <w:sz w:val="16"/>
                <w:szCs w:val="16"/>
              </w:rPr>
            </w:pPr>
            <w:r>
              <w:t>60 000,00</w:t>
            </w:r>
          </w:p>
        </w:tc>
      </w:tr>
      <w:tr w:rsidR="002D222C" w:rsidRPr="00C60D06" w:rsidTr="002D2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D222C" w:rsidRPr="001A0AFA" w:rsidRDefault="002D222C" w:rsidP="00971281">
            <w:pPr>
              <w:jc w:val="center"/>
              <w:rPr>
                <w:sz w:val="20"/>
                <w:szCs w:val="20"/>
              </w:rPr>
            </w:pPr>
            <w:r w:rsidRPr="001A0AFA">
              <w:rPr>
                <w:sz w:val="20"/>
                <w:szCs w:val="20"/>
              </w:rPr>
              <w:t>1.2</w:t>
            </w:r>
          </w:p>
        </w:tc>
        <w:tc>
          <w:tcPr>
            <w:tcW w:w="887" w:type="dxa"/>
            <w:shd w:val="clear" w:color="auto" w:fill="auto"/>
            <w:vAlign w:val="center"/>
          </w:tcPr>
          <w:p w:rsidR="002D222C" w:rsidRPr="001A0AFA" w:rsidRDefault="002D222C" w:rsidP="00971281">
            <w:pPr>
              <w:jc w:val="center"/>
              <w:rPr>
                <w:sz w:val="20"/>
                <w:szCs w:val="20"/>
              </w:rPr>
            </w:pPr>
            <w:r w:rsidRPr="001A0AFA">
              <w:rPr>
                <w:caps/>
                <w:sz w:val="20"/>
                <w:szCs w:val="20"/>
              </w:rPr>
              <w:t>79500000-9</w:t>
            </w:r>
          </w:p>
        </w:tc>
        <w:tc>
          <w:tcPr>
            <w:tcW w:w="1844" w:type="dxa"/>
            <w:shd w:val="clear" w:color="auto" w:fill="auto"/>
            <w:vAlign w:val="center"/>
          </w:tcPr>
          <w:p w:rsidR="002D222C" w:rsidRPr="001A0AFA" w:rsidRDefault="002D222C" w:rsidP="00971281">
            <w:pPr>
              <w:jc w:val="center"/>
              <w:rPr>
                <w:b/>
                <w:sz w:val="20"/>
                <w:szCs w:val="20"/>
              </w:rPr>
            </w:pPr>
            <w:r w:rsidRPr="001A0AFA">
              <w:rPr>
                <w:rFonts w:eastAsia="SimSun"/>
                <w:b/>
                <w:sz w:val="20"/>
                <w:szCs w:val="20"/>
                <w:lang w:eastAsia="zh-CN"/>
              </w:rPr>
              <w:t>Servicii de interpretare</w:t>
            </w:r>
          </w:p>
        </w:tc>
        <w:tc>
          <w:tcPr>
            <w:tcW w:w="1275" w:type="dxa"/>
            <w:shd w:val="clear" w:color="auto" w:fill="auto"/>
            <w:vAlign w:val="center"/>
          </w:tcPr>
          <w:p w:rsidR="002D222C" w:rsidRPr="001A0AFA" w:rsidRDefault="002D222C" w:rsidP="00971281">
            <w:pPr>
              <w:jc w:val="center"/>
              <w:rPr>
                <w:sz w:val="20"/>
                <w:szCs w:val="20"/>
              </w:rPr>
            </w:pPr>
            <w:r w:rsidRPr="001A0AFA">
              <w:rPr>
                <w:sz w:val="20"/>
                <w:szCs w:val="20"/>
              </w:rPr>
              <w:t>bucată</w:t>
            </w:r>
          </w:p>
        </w:tc>
        <w:tc>
          <w:tcPr>
            <w:tcW w:w="1276" w:type="dxa"/>
            <w:shd w:val="clear" w:color="auto" w:fill="auto"/>
            <w:vAlign w:val="center"/>
          </w:tcPr>
          <w:p w:rsidR="002D222C" w:rsidRPr="001A0AFA" w:rsidRDefault="002D222C" w:rsidP="00971281">
            <w:pPr>
              <w:jc w:val="center"/>
              <w:rPr>
                <w:sz w:val="20"/>
                <w:szCs w:val="20"/>
              </w:rPr>
            </w:pPr>
            <w:r w:rsidRPr="001A0AFA">
              <w:rPr>
                <w:sz w:val="20"/>
                <w:szCs w:val="20"/>
              </w:rPr>
              <w:t>1</w:t>
            </w:r>
          </w:p>
        </w:tc>
        <w:tc>
          <w:tcPr>
            <w:tcW w:w="2268" w:type="dxa"/>
            <w:shd w:val="clear" w:color="auto" w:fill="auto"/>
            <w:vAlign w:val="center"/>
          </w:tcPr>
          <w:p w:rsidR="002D222C" w:rsidRPr="00E45F58" w:rsidRDefault="002D222C" w:rsidP="00481DA6">
            <w:pPr>
              <w:jc w:val="center"/>
              <w:rPr>
                <w:sz w:val="16"/>
                <w:szCs w:val="16"/>
              </w:rPr>
            </w:pPr>
            <w:r>
              <w:rPr>
                <w:sz w:val="16"/>
                <w:szCs w:val="16"/>
              </w:rPr>
              <w:t>Conform caietului de sarcini</w:t>
            </w:r>
          </w:p>
        </w:tc>
        <w:tc>
          <w:tcPr>
            <w:tcW w:w="1559" w:type="dxa"/>
            <w:vMerge/>
            <w:shd w:val="clear" w:color="auto" w:fill="auto"/>
            <w:vAlign w:val="center"/>
          </w:tcPr>
          <w:p w:rsidR="002D222C" w:rsidRPr="00E45F58" w:rsidRDefault="002D222C" w:rsidP="002D222C">
            <w:pPr>
              <w:jc w:val="center"/>
              <w:rPr>
                <w:sz w:val="16"/>
                <w:szCs w:val="16"/>
              </w:rPr>
            </w:pPr>
          </w:p>
        </w:tc>
      </w:tr>
    </w:tbl>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5" w:name="_Toc392180193"/>
      <w:bookmarkStart w:id="146" w:name="_Toc449539081"/>
      <w:r w:rsidRPr="00C60D06">
        <w:t>Pregătirea ofertelor</w:t>
      </w:r>
      <w:bookmarkEnd w:id="145"/>
      <w:bookmarkEnd w:id="146"/>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1A0AFA" w:rsidRPr="001A0AFA" w:rsidRDefault="001A0AFA" w:rsidP="001A0AFA">
            <w:pPr>
              <w:spacing w:after="120"/>
              <w:ind w:left="599"/>
              <w:rPr>
                <w:i/>
                <w:sz w:val="22"/>
                <w:szCs w:val="22"/>
              </w:rPr>
            </w:pPr>
            <w:r w:rsidRPr="001A0AFA">
              <w:rPr>
                <w:i/>
                <w:sz w:val="22"/>
                <w:szCs w:val="22"/>
              </w:rPr>
              <w:t>Beneficiarul plăţii: Inspectoratul General al Poliției</w:t>
            </w:r>
          </w:p>
          <w:p w:rsidR="001A0AFA" w:rsidRPr="001A0AFA" w:rsidRDefault="001A0AFA" w:rsidP="001A0AFA">
            <w:pPr>
              <w:spacing w:after="120"/>
              <w:ind w:left="599"/>
              <w:rPr>
                <w:i/>
                <w:sz w:val="22"/>
                <w:szCs w:val="22"/>
              </w:rPr>
            </w:pPr>
            <w:r w:rsidRPr="001A0AFA">
              <w:rPr>
                <w:i/>
                <w:sz w:val="22"/>
                <w:szCs w:val="22"/>
              </w:rPr>
              <w:t>Denumirea Băncii: Ministerul Finanțelor - Trezoreria  de Stat</w:t>
            </w:r>
          </w:p>
          <w:p w:rsidR="001A0AFA" w:rsidRPr="001A0AFA" w:rsidRDefault="001A0AFA" w:rsidP="001A0AFA">
            <w:pPr>
              <w:spacing w:after="120"/>
              <w:ind w:left="599"/>
              <w:rPr>
                <w:i/>
                <w:sz w:val="22"/>
                <w:szCs w:val="22"/>
              </w:rPr>
            </w:pPr>
            <w:r w:rsidRPr="001A0AFA">
              <w:rPr>
                <w:i/>
                <w:sz w:val="22"/>
                <w:szCs w:val="22"/>
              </w:rPr>
              <w:t>Codul fiscal: 1013601000495</w:t>
            </w:r>
          </w:p>
          <w:p w:rsidR="001A0AFA" w:rsidRPr="001A0AFA" w:rsidRDefault="001A0AFA" w:rsidP="001A0AFA">
            <w:pPr>
              <w:spacing w:after="120"/>
              <w:ind w:left="599"/>
              <w:rPr>
                <w:i/>
                <w:sz w:val="22"/>
                <w:szCs w:val="22"/>
              </w:rPr>
            </w:pPr>
            <w:r w:rsidRPr="001A0AFA">
              <w:rPr>
                <w:i/>
                <w:sz w:val="22"/>
                <w:szCs w:val="22"/>
              </w:rPr>
              <w:t>Contul de IBAN: MD67TRPBAA336110A14294AC</w:t>
            </w:r>
          </w:p>
          <w:p w:rsidR="001A0AFA" w:rsidRPr="001A0AFA" w:rsidRDefault="001A0AFA" w:rsidP="001A0AFA">
            <w:pPr>
              <w:spacing w:after="120"/>
              <w:ind w:left="599"/>
              <w:rPr>
                <w:i/>
                <w:sz w:val="22"/>
                <w:szCs w:val="22"/>
              </w:rPr>
            </w:pPr>
            <w:r w:rsidRPr="001A0AFA">
              <w:rPr>
                <w:i/>
                <w:sz w:val="22"/>
                <w:szCs w:val="22"/>
              </w:rPr>
              <w:t>Contul bancar: TREZMD2X</w:t>
            </w:r>
          </w:p>
          <w:p w:rsidR="00A20ACF" w:rsidRPr="00C60D06" w:rsidRDefault="001A0AFA" w:rsidP="00023AD4">
            <w:pPr>
              <w:tabs>
                <w:tab w:val="left" w:pos="372"/>
              </w:tabs>
              <w:suppressAutoHyphens/>
              <w:spacing w:before="120" w:after="120"/>
            </w:pPr>
            <w:r w:rsidRPr="001A0AFA">
              <w:rPr>
                <w:i/>
                <w:sz w:val="22"/>
                <w:szCs w:val="22"/>
              </w:rPr>
              <w:t>cu nota “Pentru setul documentelor de atribuire” sau “Pentru garanţia pentru ofertă la procedura de achiziție publică nr. ____ din _______”</w:t>
            </w:r>
          </w:p>
        </w:tc>
      </w:tr>
      <w:tr w:rsidR="00A20ACF" w:rsidRPr="00C60D06" w:rsidTr="00481DA6">
        <w:trPr>
          <w:trHeight w:val="729"/>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23AD4"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23AD4" w:rsidRDefault="00023AD4" w:rsidP="00457832">
            <w:pPr>
              <w:tabs>
                <w:tab w:val="left" w:pos="372"/>
              </w:tabs>
              <w:suppressAutoHyphens/>
              <w:rPr>
                <w:i/>
              </w:rPr>
            </w:pPr>
            <w:r w:rsidRPr="00023AD4">
              <w:rPr>
                <w:i/>
                <w:lang w:val="en-US"/>
              </w:rPr>
              <w:t>la necesitatea Beneficiarului, după înregistrarea contractului la Ministerul Finanțelor - Trezoreria de Stat</w:t>
            </w:r>
          </w:p>
        </w:tc>
      </w:tr>
      <w:tr w:rsidR="00023AD4"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D4" w:rsidRPr="00C60D06" w:rsidRDefault="00023AD4" w:rsidP="00457832">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023AD4" w:rsidRPr="00C60D06" w:rsidRDefault="00023AD4" w:rsidP="00481DA6">
            <w:pPr>
              <w:tabs>
                <w:tab w:val="left" w:pos="540"/>
              </w:tabs>
              <w:suppressAutoHyphens/>
            </w:pPr>
            <w:r w:rsidRPr="00C60D06">
              <w:rPr>
                <w:sz w:val="22"/>
              </w:rPr>
              <w:t xml:space="preserve">Locul  </w:t>
            </w:r>
            <w:r>
              <w:rPr>
                <w:sz w:val="22"/>
              </w:rPr>
              <w:t>li</w:t>
            </w:r>
            <w:r w:rsidR="00481DA6">
              <w:rPr>
                <w:sz w:val="22"/>
              </w:rPr>
              <w:t>v</w:t>
            </w:r>
            <w:r>
              <w:rPr>
                <w:sz w:val="22"/>
              </w:rPr>
              <w:t>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3AD4" w:rsidRPr="00071801" w:rsidRDefault="00023AD4" w:rsidP="00971281">
            <w:pPr>
              <w:tabs>
                <w:tab w:val="left" w:pos="372"/>
              </w:tabs>
              <w:suppressAutoHyphens/>
              <w:rPr>
                <w:b/>
                <w:i/>
                <w:sz w:val="22"/>
                <w:szCs w:val="22"/>
              </w:rPr>
            </w:pPr>
            <w:r w:rsidRPr="00071801">
              <w:rPr>
                <w:b/>
                <w:bCs/>
                <w:i/>
                <w:iCs/>
                <w:sz w:val="22"/>
                <w:szCs w:val="22"/>
              </w:rPr>
              <w:t>mun. Chișinău str. Tiraspol 11/1</w:t>
            </w:r>
          </w:p>
        </w:tc>
      </w:tr>
      <w:tr w:rsidR="00023AD4"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D4" w:rsidRPr="00C60D06" w:rsidRDefault="00023AD4" w:rsidP="00457832">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023AD4" w:rsidRPr="00C60D06" w:rsidRDefault="00023AD4"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3AD4" w:rsidRDefault="00023AD4" w:rsidP="00971281">
            <w:pPr>
              <w:tabs>
                <w:tab w:val="left" w:pos="372"/>
              </w:tabs>
              <w:suppressAutoHyphens/>
              <w:rPr>
                <w:b/>
                <w:i/>
                <w:sz w:val="22"/>
                <w:szCs w:val="22"/>
              </w:rPr>
            </w:pPr>
            <w:r>
              <w:rPr>
                <w:b/>
                <w:i/>
                <w:sz w:val="22"/>
                <w:szCs w:val="22"/>
              </w:rPr>
              <w:t>Achitarea va fi efectuată utilizând sistemul de e-facturare</w:t>
            </w:r>
          </w:p>
          <w:p w:rsidR="00023AD4" w:rsidRPr="004043B7" w:rsidRDefault="00023AD4" w:rsidP="00971281">
            <w:pPr>
              <w:tabs>
                <w:tab w:val="left" w:pos="372"/>
              </w:tabs>
              <w:suppressAutoHyphens/>
              <w:rPr>
                <w:i/>
                <w:sz w:val="22"/>
                <w:szCs w:val="22"/>
              </w:rPr>
            </w:pPr>
            <w:r w:rsidRPr="004043B7">
              <w:rPr>
                <w:i/>
                <w:sz w:val="22"/>
                <w:szCs w:val="22"/>
              </w:rPr>
              <w:t>Prin transfer, în decurs a 30 de zile calendaristice după prestarea serviciilor</w:t>
            </w:r>
          </w:p>
        </w:tc>
      </w:tr>
      <w:tr w:rsidR="00023AD4"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3AD4" w:rsidRPr="00C60D06" w:rsidRDefault="00023AD4" w:rsidP="00457832">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023AD4" w:rsidRPr="00C60D06" w:rsidRDefault="00023AD4"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3AD4" w:rsidRPr="0051082A" w:rsidRDefault="00023AD4" w:rsidP="00971281">
            <w:pPr>
              <w:tabs>
                <w:tab w:val="left" w:pos="372"/>
              </w:tabs>
              <w:suppressAutoHyphens/>
              <w:rPr>
                <w:b/>
                <w:i/>
                <w:spacing w:val="-4"/>
              </w:rPr>
            </w:pPr>
            <w:r>
              <w:rPr>
                <w:b/>
                <w:i/>
                <w:spacing w:val="-4"/>
                <w:sz w:val="22"/>
                <w:szCs w:val="22"/>
              </w:rPr>
              <w:t>30</w:t>
            </w:r>
            <w:r w:rsidRPr="0051082A">
              <w:rPr>
                <w:b/>
                <w:i/>
                <w:spacing w:val="-4"/>
                <w:sz w:val="22"/>
                <w:szCs w:val="22"/>
              </w:rPr>
              <w:t xml:space="preserve"> zile</w:t>
            </w:r>
          </w:p>
        </w:tc>
      </w:tr>
      <w:tr w:rsidR="00023AD4" w:rsidRPr="00C60D06" w:rsidTr="00481DA6">
        <w:trPr>
          <w:trHeight w:val="715"/>
        </w:trPr>
        <w:tc>
          <w:tcPr>
            <w:tcW w:w="534" w:type="dxa"/>
            <w:tcBorders>
              <w:top w:val="single" w:sz="4" w:space="0" w:color="auto"/>
              <w:left w:val="single" w:sz="4" w:space="0" w:color="auto"/>
              <w:bottom w:val="single" w:sz="4" w:space="0" w:color="auto"/>
              <w:right w:val="single" w:sz="4" w:space="0" w:color="auto"/>
            </w:tcBorders>
            <w:vAlign w:val="center"/>
          </w:tcPr>
          <w:p w:rsidR="00023AD4" w:rsidRPr="00C60D06" w:rsidRDefault="00023AD4" w:rsidP="00457832">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023AD4" w:rsidRPr="00C60D06" w:rsidRDefault="00023AD4"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3AD4" w:rsidRPr="00C60D06" w:rsidRDefault="00023AD4" w:rsidP="00971281">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lastRenderedPageBreak/>
              <w:t>Depunerea și deschiderea ofertelor</w:t>
            </w:r>
            <w:bookmarkEnd w:id="147"/>
            <w:bookmarkEnd w:id="148"/>
            <w:bookmarkEnd w:id="149"/>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023AD4" w:rsidP="00023AD4">
            <w:pPr>
              <w:rPr>
                <w:i/>
              </w:rPr>
            </w:pPr>
            <w:r w:rsidRPr="00023AD4">
              <w:rPr>
                <w:i/>
                <w:spacing w:val="-4"/>
                <w:sz w:val="22"/>
                <w:szCs w:val="22"/>
                <w:lang w:val="it-IT"/>
              </w:rPr>
              <w:t>Deschiderea ofertelor va avea loc în cadrul SIA 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023AD4" w:rsidP="00457832">
            <w:pPr>
              <w:jc w:val="both"/>
              <w:rPr>
                <w:i/>
              </w:rPr>
            </w:pPr>
            <w:r w:rsidRPr="00023AD4">
              <w:rPr>
                <w:i/>
                <w:sz w:val="22"/>
                <w:szCs w:val="22"/>
              </w:rPr>
              <w:t>Conform 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023AD4">
        <w:trPr>
          <w:gridAfter w:val="1"/>
          <w:wAfter w:w="8" w:type="dxa"/>
          <w:trHeight w:val="178"/>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23AD4" w:rsidP="00457832">
            <w:pPr>
              <w:tabs>
                <w:tab w:val="right" w:pos="4743"/>
              </w:tabs>
              <w:jc w:val="both"/>
              <w:rPr>
                <w:i/>
              </w:rPr>
            </w:pPr>
            <w:r>
              <w:rPr>
                <w:b/>
                <w:i/>
                <w:sz w:val="22"/>
                <w:szCs w:val="22"/>
              </w:rPr>
              <w:t>BNM</w:t>
            </w:r>
            <w:r w:rsidR="00A20ACF"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23AD4" w:rsidP="00457832">
            <w:pPr>
              <w:tabs>
                <w:tab w:val="right" w:pos="4743"/>
              </w:tabs>
              <w:jc w:val="both"/>
              <w:rPr>
                <w:i/>
                <w:iCs/>
              </w:rPr>
            </w:pPr>
            <w:r>
              <w:rPr>
                <w:i/>
                <w:iCs/>
                <w:sz w:val="22"/>
                <w:szCs w:val="22"/>
              </w:rPr>
              <w:t>Data deschiderii ofertelor</w:t>
            </w:r>
            <w:r w:rsidR="00A20ACF" w:rsidRPr="00C60D06">
              <w:rPr>
                <w:i/>
                <w:iCs/>
                <w:sz w:val="22"/>
                <w:szCs w:val="22"/>
              </w:rPr>
              <w:t xml:space="preserve"> </w:t>
            </w:r>
          </w:p>
        </w:tc>
      </w:tr>
      <w:tr w:rsidR="00A20ACF" w:rsidRPr="00C60D06" w:rsidTr="00023AD4">
        <w:trPr>
          <w:trHeight w:val="607"/>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sz w:val="22"/>
                <w:szCs w:val="22"/>
              </w:rPr>
            </w:pPr>
            <w:r w:rsidRPr="00A20ACF">
              <w:rPr>
                <w:b/>
                <w:i/>
                <w:iCs/>
                <w:sz w:val="22"/>
                <w:szCs w:val="22"/>
              </w:rPr>
              <w:t xml:space="preserve"> Evaluarea va fi efectuată pe: </w:t>
            </w:r>
            <w:r w:rsidR="00023AD4">
              <w:rPr>
                <w:b/>
                <w:i/>
                <w:iCs/>
                <w:sz w:val="22"/>
                <w:szCs w:val="22"/>
              </w:rPr>
              <w:t>fiecare lot și corespunderea cerințelor tehnice</w:t>
            </w:r>
          </w:p>
          <w:p w:rsidR="00A20ACF" w:rsidRPr="00A20ACF" w:rsidRDefault="00A20ACF" w:rsidP="00457832">
            <w:pPr>
              <w:tabs>
                <w:tab w:val="right" w:pos="4743"/>
              </w:tabs>
              <w:jc w:val="both"/>
              <w:rPr>
                <w:i/>
              </w:rPr>
            </w:pPr>
          </w:p>
        </w:tc>
      </w:tr>
      <w:tr w:rsidR="00A20ACF" w:rsidRPr="00C60D06" w:rsidTr="00023AD4">
        <w:trPr>
          <w:trHeight w:val="698"/>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sz w:val="22"/>
                <w:szCs w:val="22"/>
              </w:rPr>
            </w:pPr>
            <w:r w:rsidRPr="00C60D06">
              <w:rPr>
                <w:b/>
                <w:i/>
                <w:iCs/>
                <w:sz w:val="22"/>
                <w:szCs w:val="22"/>
              </w:rPr>
              <w:t>[_______________________________]</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23AD4" w:rsidRDefault="00A20ACF" w:rsidP="00023AD4">
            <w:pPr>
              <w:tabs>
                <w:tab w:val="right" w:pos="4743"/>
              </w:tabs>
              <w:jc w:val="both"/>
              <w:rPr>
                <w:b/>
                <w:color w:val="000000" w:themeColor="text1"/>
              </w:rPr>
            </w:pPr>
            <w:r w:rsidRPr="00C60D06">
              <w:rPr>
                <w:b/>
                <w:color w:val="000000" w:themeColor="text1"/>
                <w:sz w:val="22"/>
                <w:szCs w:val="22"/>
              </w:rPr>
              <w:t xml:space="preserve">Se va aplica criteriul de avaluare: </w:t>
            </w:r>
            <w:r w:rsidR="00023AD4">
              <w:rPr>
                <w:b/>
                <w:i/>
                <w:color w:val="000000" w:themeColor="text1"/>
              </w:rPr>
              <w:t>c</w:t>
            </w:r>
            <w:r w:rsidR="00023AD4" w:rsidRPr="00023AD4">
              <w:rPr>
                <w:b/>
                <w:i/>
                <w:color w:val="000000" w:themeColor="text1"/>
              </w:rPr>
              <w:t>el mai mic preț</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23AD4" w:rsidP="00457832">
            <w:pPr>
              <w:tabs>
                <w:tab w:val="right" w:pos="4743"/>
              </w:tabs>
              <w:jc w:val="both"/>
              <w:rPr>
                <w:i/>
                <w:color w:val="000000" w:themeColor="text1"/>
              </w:rPr>
            </w:pPr>
            <w:r>
              <w:rPr>
                <w:b/>
                <w:i/>
                <w:color w:val="000000" w:themeColor="text1"/>
                <w:sz w:val="22"/>
                <w:szCs w:val="22"/>
              </w:rPr>
              <w:t>5</w:t>
            </w:r>
            <w:r w:rsidR="00A20ACF" w:rsidRPr="00C60D06">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023AD4" w:rsidRPr="004043B7" w:rsidRDefault="00023AD4" w:rsidP="00023AD4">
            <w:pPr>
              <w:pStyle w:val="a"/>
              <w:numPr>
                <w:ilvl w:val="0"/>
                <w:numId w:val="41"/>
              </w:numPr>
              <w:tabs>
                <w:tab w:val="left" w:pos="372"/>
              </w:tabs>
              <w:suppressAutoHyphens/>
              <w:spacing w:before="120" w:after="120"/>
              <w:rPr>
                <w:i/>
              </w:rPr>
            </w:pPr>
            <w:r w:rsidRPr="004043B7">
              <w:rPr>
                <w:i/>
                <w:sz w:val="22"/>
                <w:szCs w:val="22"/>
              </w:rPr>
              <w:t>Oferta va fi însoţită de o Garanţie pentru ofertă (emisă de o bancă comercială) conform formularului F3.2 din secţiunea a 3-a – Formulare pentru depunerea ofertei</w:t>
            </w:r>
          </w:p>
          <w:p w:rsidR="00023AD4" w:rsidRPr="004043B7" w:rsidRDefault="00023AD4" w:rsidP="00023AD4">
            <w:pPr>
              <w:tabs>
                <w:tab w:val="left" w:pos="372"/>
              </w:tabs>
              <w:suppressAutoHyphens/>
              <w:spacing w:before="120" w:after="120"/>
              <w:ind w:left="372"/>
              <w:rPr>
                <w:i/>
              </w:rPr>
            </w:pPr>
            <w:r w:rsidRPr="004043B7">
              <w:rPr>
                <w:i/>
                <w:sz w:val="22"/>
                <w:szCs w:val="22"/>
              </w:rPr>
              <w:t>sau</w:t>
            </w:r>
          </w:p>
          <w:p w:rsidR="00023AD4" w:rsidRPr="004043B7" w:rsidRDefault="00023AD4" w:rsidP="00023AD4">
            <w:pPr>
              <w:pStyle w:val="a"/>
              <w:numPr>
                <w:ilvl w:val="0"/>
                <w:numId w:val="41"/>
              </w:numPr>
              <w:tabs>
                <w:tab w:val="left" w:pos="372"/>
              </w:tabs>
              <w:suppressAutoHyphens/>
              <w:spacing w:before="120" w:after="120"/>
              <w:rPr>
                <w:i/>
              </w:rPr>
            </w:pPr>
            <w:r w:rsidRPr="004043B7">
              <w:rPr>
                <w:i/>
                <w:sz w:val="22"/>
                <w:szCs w:val="22"/>
              </w:rPr>
              <w:t>Garanţia pentru ofertă prin transfer la contul autorităţii contractante, conform următoarelor date bancare:</w:t>
            </w:r>
          </w:p>
          <w:p w:rsidR="00023AD4" w:rsidRPr="004043B7" w:rsidRDefault="00023AD4" w:rsidP="00023AD4">
            <w:pPr>
              <w:autoSpaceDE w:val="0"/>
              <w:autoSpaceDN w:val="0"/>
              <w:adjustRightInd w:val="0"/>
              <w:rPr>
                <w:rFonts w:eastAsia="Calibri"/>
                <w:noProof w:val="0"/>
                <w:sz w:val="18"/>
                <w:szCs w:val="18"/>
              </w:rPr>
            </w:pPr>
            <w:r w:rsidRPr="004043B7">
              <w:rPr>
                <w:rFonts w:eastAsia="Calibri"/>
                <w:noProof w:val="0"/>
                <w:sz w:val="18"/>
                <w:szCs w:val="18"/>
              </w:rPr>
              <w:t>Beneficiarul plăţii: Inspectoratul General al Poliției</w:t>
            </w:r>
          </w:p>
          <w:p w:rsidR="00023AD4" w:rsidRPr="004043B7" w:rsidRDefault="00023AD4" w:rsidP="00023AD4">
            <w:pPr>
              <w:autoSpaceDE w:val="0"/>
              <w:autoSpaceDN w:val="0"/>
              <w:adjustRightInd w:val="0"/>
              <w:rPr>
                <w:rFonts w:eastAsia="Calibri"/>
                <w:noProof w:val="0"/>
                <w:sz w:val="18"/>
                <w:szCs w:val="18"/>
              </w:rPr>
            </w:pPr>
            <w:r w:rsidRPr="004043B7">
              <w:rPr>
                <w:rFonts w:eastAsia="Calibri"/>
                <w:noProof w:val="0"/>
                <w:sz w:val="18"/>
                <w:szCs w:val="18"/>
              </w:rPr>
              <w:t>Denumirea Băncii: Ministerul Finanțelor - Trezoreria  de Stat</w:t>
            </w:r>
          </w:p>
          <w:p w:rsidR="00023AD4" w:rsidRPr="004043B7" w:rsidRDefault="00023AD4" w:rsidP="00023AD4">
            <w:pPr>
              <w:autoSpaceDE w:val="0"/>
              <w:autoSpaceDN w:val="0"/>
              <w:adjustRightInd w:val="0"/>
              <w:rPr>
                <w:rFonts w:eastAsia="Calibri"/>
                <w:noProof w:val="0"/>
                <w:sz w:val="18"/>
                <w:szCs w:val="18"/>
              </w:rPr>
            </w:pPr>
            <w:r w:rsidRPr="004043B7">
              <w:rPr>
                <w:rFonts w:eastAsia="Calibri"/>
                <w:noProof w:val="0"/>
                <w:sz w:val="18"/>
                <w:szCs w:val="18"/>
              </w:rPr>
              <w:t>Codul fiscal: 1013601000495</w:t>
            </w:r>
          </w:p>
          <w:p w:rsidR="00023AD4" w:rsidRPr="004043B7" w:rsidRDefault="00023AD4" w:rsidP="00023AD4">
            <w:pPr>
              <w:autoSpaceDE w:val="0"/>
              <w:autoSpaceDN w:val="0"/>
              <w:adjustRightInd w:val="0"/>
              <w:rPr>
                <w:rFonts w:eastAsia="Calibri"/>
                <w:noProof w:val="0"/>
                <w:sz w:val="18"/>
                <w:szCs w:val="18"/>
              </w:rPr>
            </w:pPr>
            <w:r w:rsidRPr="004043B7">
              <w:rPr>
                <w:rFonts w:eastAsia="Calibri"/>
                <w:noProof w:val="0"/>
                <w:sz w:val="18"/>
                <w:szCs w:val="18"/>
              </w:rPr>
              <w:t>Contul de IBAN: MD67TRPBAA336110A14294AC</w:t>
            </w:r>
          </w:p>
          <w:p w:rsidR="00023AD4" w:rsidRPr="004043B7" w:rsidRDefault="00023AD4" w:rsidP="00023AD4">
            <w:pPr>
              <w:autoSpaceDE w:val="0"/>
              <w:autoSpaceDN w:val="0"/>
              <w:adjustRightInd w:val="0"/>
              <w:rPr>
                <w:rFonts w:eastAsia="Calibri"/>
                <w:noProof w:val="0"/>
                <w:sz w:val="18"/>
                <w:szCs w:val="18"/>
              </w:rPr>
            </w:pPr>
            <w:r w:rsidRPr="004043B7">
              <w:rPr>
                <w:rFonts w:eastAsia="Calibri"/>
                <w:noProof w:val="0"/>
                <w:sz w:val="18"/>
                <w:szCs w:val="18"/>
              </w:rPr>
              <w:t>Contul bancar: TREZMD2X</w:t>
            </w:r>
          </w:p>
          <w:p w:rsidR="00023AD4" w:rsidRPr="004043B7" w:rsidRDefault="00023AD4" w:rsidP="00023AD4">
            <w:pPr>
              <w:autoSpaceDE w:val="0"/>
              <w:autoSpaceDN w:val="0"/>
              <w:adjustRightInd w:val="0"/>
              <w:rPr>
                <w:rFonts w:eastAsia="Calibri"/>
                <w:noProof w:val="0"/>
                <w:sz w:val="18"/>
                <w:szCs w:val="18"/>
              </w:rPr>
            </w:pPr>
          </w:p>
          <w:p w:rsidR="00A20ACF" w:rsidRPr="00C60D06" w:rsidRDefault="00023AD4" w:rsidP="00023AD4">
            <w:pPr>
              <w:tabs>
                <w:tab w:val="left" w:pos="372"/>
              </w:tabs>
              <w:suppressAutoHyphens/>
              <w:spacing w:before="120" w:after="120"/>
              <w:rPr>
                <w:color w:val="000000" w:themeColor="text1"/>
              </w:rPr>
            </w:pPr>
            <w:r w:rsidRPr="004043B7">
              <w:rPr>
                <w:i/>
                <w:sz w:val="22"/>
                <w:szCs w:val="22"/>
              </w:rPr>
              <w:t>cu nota “</w:t>
            </w:r>
            <w:r w:rsidRPr="004043B7">
              <w:rPr>
                <w:i/>
                <w:color w:val="000000"/>
                <w:sz w:val="22"/>
                <w:szCs w:val="22"/>
              </w:rPr>
              <w:t xml:space="preserve"> Garanția de bună execuție</w:t>
            </w:r>
            <w:r w:rsidRPr="004043B7">
              <w:rPr>
                <w:i/>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23AD4" w:rsidP="00457832">
            <w:pPr>
              <w:tabs>
                <w:tab w:val="right" w:pos="4743"/>
              </w:tabs>
              <w:jc w:val="both"/>
              <w:rPr>
                <w:b/>
                <w:i/>
                <w:iCs/>
                <w:color w:val="FF0000"/>
              </w:rPr>
            </w:pPr>
            <w:r>
              <w:rPr>
                <w:b/>
                <w:i/>
                <w:spacing w:val="-2"/>
                <w:sz w:val="22"/>
                <w:szCs w:val="22"/>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23AD4" w:rsidP="00023AD4">
            <w:pPr>
              <w:tabs>
                <w:tab w:val="right" w:pos="4743"/>
              </w:tabs>
              <w:jc w:val="both"/>
              <w:rPr>
                <w:b/>
                <w:i/>
                <w:iCs/>
                <w:color w:val="FF0000"/>
              </w:rPr>
            </w:pPr>
            <w:r>
              <w:rPr>
                <w:i/>
              </w:rPr>
              <w:t>10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r w:rsidR="00023AD4">
        <w:rPr>
          <w:b/>
          <w:bCs/>
          <w:color w:val="000000"/>
          <w:sz w:val="22"/>
          <w:szCs w:val="22"/>
        </w:rPr>
        <w:t xml:space="preserve"> Arcadie AFTENIUC</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lastRenderedPageBreak/>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023AD4" w:rsidRDefault="00A20ACF" w:rsidP="00457832">
            <w:pPr>
              <w:tabs>
                <w:tab w:val="left" w:pos="6120"/>
              </w:tabs>
              <w:jc w:val="both"/>
              <w:rPr>
                <w:sz w:val="18"/>
              </w:rPr>
            </w:pPr>
            <w:r w:rsidRPr="00023AD4">
              <w:rPr>
                <w:sz w:val="18"/>
              </w:rPr>
              <w:t xml:space="preserve">Semnat:________________________________________________ </w:t>
            </w:r>
            <w:r w:rsidRPr="00023AD4">
              <w:rPr>
                <w:sz w:val="18"/>
              </w:rPr>
              <w:tab/>
            </w:r>
            <w:r w:rsidRPr="00023AD4">
              <w:rPr>
                <w:sz w:val="18"/>
              </w:rPr>
              <w:tab/>
            </w:r>
            <w:r w:rsidRPr="00023AD4">
              <w:rPr>
                <w:sz w:val="18"/>
              </w:rPr>
              <w:tab/>
            </w:r>
          </w:p>
          <w:p w:rsidR="00A20ACF" w:rsidRPr="00023AD4" w:rsidRDefault="00A20ACF" w:rsidP="00457832">
            <w:pPr>
              <w:ind w:right="3051" w:firstLine="840"/>
              <w:jc w:val="center"/>
              <w:rPr>
                <w:sz w:val="18"/>
              </w:rPr>
            </w:pPr>
            <w:r w:rsidRPr="00023AD4">
              <w:rPr>
                <w:sz w:val="18"/>
              </w:rPr>
              <w:t>[semnătura persoanei autorizate pentru semnarea ofertei]</w:t>
            </w:r>
          </w:p>
          <w:p w:rsidR="00A20ACF" w:rsidRPr="00023AD4" w:rsidRDefault="00A20ACF" w:rsidP="00457832">
            <w:pPr>
              <w:tabs>
                <w:tab w:val="left" w:pos="6120"/>
              </w:tabs>
              <w:ind w:firstLine="720"/>
              <w:jc w:val="both"/>
              <w:rPr>
                <w:sz w:val="18"/>
              </w:rPr>
            </w:pPr>
          </w:p>
          <w:p w:rsidR="00A20ACF" w:rsidRPr="00023AD4" w:rsidRDefault="00A20ACF" w:rsidP="00457832">
            <w:pPr>
              <w:tabs>
                <w:tab w:val="left" w:pos="6120"/>
              </w:tabs>
              <w:spacing w:line="360" w:lineRule="auto"/>
              <w:jc w:val="both"/>
              <w:rPr>
                <w:sz w:val="18"/>
              </w:rPr>
            </w:pPr>
            <w:r w:rsidRPr="00023AD4">
              <w:rPr>
                <w:sz w:val="18"/>
              </w:rPr>
              <w:t xml:space="preserve">Nume:_________________________________________________ </w:t>
            </w:r>
            <w:r w:rsidRPr="00023AD4">
              <w:rPr>
                <w:sz w:val="18"/>
              </w:rPr>
              <w:tab/>
            </w:r>
          </w:p>
          <w:p w:rsidR="00A20ACF" w:rsidRPr="00023AD4" w:rsidRDefault="00A20ACF" w:rsidP="00457832">
            <w:pPr>
              <w:tabs>
                <w:tab w:val="left" w:pos="0"/>
              </w:tabs>
              <w:ind w:right="2931"/>
              <w:jc w:val="both"/>
              <w:rPr>
                <w:sz w:val="18"/>
              </w:rPr>
            </w:pPr>
            <w:r w:rsidRPr="00023AD4">
              <w:rPr>
                <w:sz w:val="18"/>
              </w:rPr>
              <w:t xml:space="preserve">În calitate de: ___________________________________________ </w:t>
            </w:r>
          </w:p>
          <w:p w:rsidR="00A20ACF" w:rsidRPr="00023AD4" w:rsidRDefault="00A20ACF" w:rsidP="00457832">
            <w:pPr>
              <w:ind w:firstLine="1440"/>
              <w:jc w:val="both"/>
              <w:rPr>
                <w:sz w:val="18"/>
              </w:rPr>
            </w:pPr>
            <w:r w:rsidRPr="00023AD4">
              <w:rPr>
                <w:sz w:val="18"/>
              </w:rPr>
              <w:t xml:space="preserve">[funcţia oficială a persoanei ce semnează formularul ofertei] </w:t>
            </w:r>
          </w:p>
          <w:p w:rsidR="00A20ACF" w:rsidRPr="00023AD4" w:rsidRDefault="00A20ACF" w:rsidP="00457832">
            <w:pPr>
              <w:spacing w:line="360" w:lineRule="auto"/>
              <w:jc w:val="both"/>
              <w:rPr>
                <w:sz w:val="18"/>
              </w:rPr>
            </w:pPr>
            <w:r w:rsidRPr="00023AD4">
              <w:rPr>
                <w:sz w:val="18"/>
              </w:rPr>
              <w:t>Ofertantul: _____________________________________________</w:t>
            </w:r>
          </w:p>
          <w:p w:rsidR="00A20ACF" w:rsidRPr="00023AD4" w:rsidRDefault="00A20ACF" w:rsidP="00457832">
            <w:pPr>
              <w:tabs>
                <w:tab w:val="left" w:pos="6120"/>
              </w:tabs>
              <w:spacing w:line="360" w:lineRule="auto"/>
              <w:jc w:val="both"/>
              <w:rPr>
                <w:sz w:val="18"/>
              </w:rPr>
            </w:pPr>
            <w:r w:rsidRPr="00023AD4">
              <w:rPr>
                <w:sz w:val="18"/>
              </w:rPr>
              <w:t>Adresa: ________________________________________________</w:t>
            </w:r>
          </w:p>
          <w:p w:rsidR="00A20ACF" w:rsidRPr="00023AD4" w:rsidRDefault="00A20ACF" w:rsidP="00457832">
            <w:pPr>
              <w:pStyle w:val="BankNormal"/>
              <w:spacing w:after="0" w:line="360" w:lineRule="auto"/>
              <w:jc w:val="both"/>
              <w:rPr>
                <w:sz w:val="18"/>
                <w:szCs w:val="24"/>
                <w:lang w:val="ro-RO"/>
              </w:rPr>
            </w:pPr>
            <w:r w:rsidRPr="00023AD4">
              <w:rPr>
                <w:sz w:val="18"/>
                <w:szCs w:val="24"/>
                <w:lang w:val="ro-RO"/>
              </w:rPr>
              <w:t>Data: “___” _____________________ 20__</w:t>
            </w: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20" w:type="pct"/>
        <w:tblLook w:val="04A0" w:firstRow="1" w:lastRow="0" w:firstColumn="1" w:lastColumn="0" w:noHBand="0" w:noVBand="1"/>
      </w:tblPr>
      <w:tblGrid>
        <w:gridCol w:w="1303"/>
        <w:gridCol w:w="246"/>
        <w:gridCol w:w="1837"/>
        <w:gridCol w:w="1286"/>
        <w:gridCol w:w="1137"/>
        <w:gridCol w:w="990"/>
        <w:gridCol w:w="1562"/>
        <w:gridCol w:w="3535"/>
        <w:gridCol w:w="2689"/>
        <w:gridCol w:w="119"/>
        <w:gridCol w:w="1136"/>
        <w:gridCol w:w="49"/>
      </w:tblGrid>
      <w:tr w:rsidR="00270B97" w:rsidRPr="00C00499" w:rsidTr="0046196B">
        <w:trPr>
          <w:gridAfter w:val="2"/>
          <w:wAfter w:w="451" w:type="pct"/>
          <w:trHeight w:val="697"/>
        </w:trPr>
        <w:tc>
          <w:tcPr>
            <w:tcW w:w="4549"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46196B">
        <w:trPr>
          <w:gridAfter w:val="2"/>
          <w:wAfter w:w="451" w:type="pct"/>
        </w:trPr>
        <w:tc>
          <w:tcPr>
            <w:tcW w:w="4549" w:type="pct"/>
            <w:gridSpan w:val="10"/>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C37E18">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46196B">
        <w:trPr>
          <w:gridAfter w:val="1"/>
          <w:wAfter w:w="19" w:type="pct"/>
          <w:trHeight w:val="397"/>
        </w:trPr>
        <w:tc>
          <w:tcPr>
            <w:tcW w:w="498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900105" w:rsidRDefault="00270B97" w:rsidP="00270B97">
            <w:pPr>
              <w:rPr>
                <w:sz w:val="22"/>
              </w:rPr>
            </w:pPr>
            <w:r w:rsidRPr="00900105">
              <w:rPr>
                <w:sz w:val="22"/>
              </w:rPr>
              <w:t>Numărul procedurii de achiziție______________din_________</w:t>
            </w:r>
          </w:p>
        </w:tc>
      </w:tr>
      <w:tr w:rsidR="00270B97" w:rsidRPr="00C00499" w:rsidTr="0046196B">
        <w:trPr>
          <w:gridAfter w:val="1"/>
          <w:wAfter w:w="19" w:type="pct"/>
          <w:trHeight w:val="397"/>
        </w:trPr>
        <w:tc>
          <w:tcPr>
            <w:tcW w:w="498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900105" w:rsidRDefault="00270B97" w:rsidP="00270B97">
            <w:pPr>
              <w:rPr>
                <w:sz w:val="22"/>
              </w:rPr>
            </w:pPr>
            <w:r w:rsidRPr="00900105">
              <w:rPr>
                <w:sz w:val="22"/>
              </w:rPr>
              <w:t>Denumirea procedurii de achiziție: Cererea ofertelor de prețuri</w:t>
            </w:r>
          </w:p>
        </w:tc>
      </w:tr>
      <w:tr w:rsidR="00270B97" w:rsidRPr="00C00499" w:rsidTr="0046196B">
        <w:trPr>
          <w:gridAfter w:val="2"/>
          <w:wAfter w:w="451" w:type="pct"/>
          <w:trHeight w:val="567"/>
        </w:trPr>
        <w:tc>
          <w:tcPr>
            <w:tcW w:w="2563" w:type="pct"/>
            <w:gridSpan w:val="7"/>
            <w:shd w:val="clear" w:color="auto" w:fill="auto"/>
          </w:tcPr>
          <w:p w:rsidR="00270B97" w:rsidRPr="00C00499" w:rsidRDefault="00270B97" w:rsidP="00270B97"/>
        </w:tc>
        <w:tc>
          <w:tcPr>
            <w:tcW w:w="1986" w:type="pct"/>
            <w:gridSpan w:val="3"/>
            <w:shd w:val="clear" w:color="auto" w:fill="auto"/>
          </w:tcPr>
          <w:p w:rsidR="00270B97" w:rsidRPr="00C00499" w:rsidRDefault="00270B97" w:rsidP="00270B97"/>
        </w:tc>
      </w:tr>
      <w:tr w:rsidR="0046196B" w:rsidRPr="00C00499" w:rsidTr="00D723BB">
        <w:trPr>
          <w:trHeight w:val="722"/>
        </w:trPr>
        <w:tc>
          <w:tcPr>
            <w:tcW w:w="1060"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D723BB" w:rsidRDefault="00270B97" w:rsidP="00270B97">
            <w:pPr>
              <w:jc w:val="center"/>
              <w:rPr>
                <w:b/>
              </w:rPr>
            </w:pPr>
            <w:r w:rsidRPr="00D723BB">
              <w:rPr>
                <w:b/>
              </w:rPr>
              <w:t xml:space="preserve">Denumirea bunurilor/serviciilor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70B97" w:rsidRPr="00D723BB" w:rsidRDefault="00270B97" w:rsidP="00270B97">
            <w:pPr>
              <w:jc w:val="center"/>
              <w:rPr>
                <w:b/>
              </w:rPr>
            </w:pPr>
            <w:r w:rsidRPr="00D723BB">
              <w:rPr>
                <w:b/>
              </w:rPr>
              <w:t>Modelul articolului</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270B97" w:rsidRPr="00D723BB" w:rsidRDefault="00270B97" w:rsidP="00270B97">
            <w:pPr>
              <w:jc w:val="center"/>
              <w:rPr>
                <w:b/>
              </w:rPr>
            </w:pPr>
            <w:r w:rsidRPr="00D723BB">
              <w:rPr>
                <w:b/>
              </w:rPr>
              <w:t>Ţara de origine</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0B97" w:rsidRPr="00D723BB" w:rsidRDefault="00270B97" w:rsidP="00270B97">
            <w:pPr>
              <w:jc w:val="center"/>
              <w:rPr>
                <w:b/>
              </w:rPr>
            </w:pPr>
            <w:r w:rsidRPr="00D723BB">
              <w:rPr>
                <w:b/>
              </w:rPr>
              <w:t>Produ-cătorul</w:t>
            </w:r>
          </w:p>
        </w:tc>
        <w:tc>
          <w:tcPr>
            <w:tcW w:w="1596"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D723BB" w:rsidRDefault="00270B97" w:rsidP="00900105">
            <w:pPr>
              <w:jc w:val="center"/>
              <w:rPr>
                <w:b/>
              </w:rPr>
            </w:pPr>
            <w:r w:rsidRPr="00D723BB">
              <w:rPr>
                <w:b/>
              </w:rPr>
              <w:t>Specificarea tehnică deplină solicitată de către autoritatea cont</w:t>
            </w:r>
            <w:r w:rsidR="00900105" w:rsidRPr="00D723BB">
              <w:rPr>
                <w:b/>
              </w:rPr>
              <w:t>ractantă</w:t>
            </w:r>
          </w:p>
        </w:tc>
        <w:tc>
          <w:tcPr>
            <w:tcW w:w="842" w:type="pct"/>
            <w:tcBorders>
              <w:top w:val="single" w:sz="4" w:space="0" w:color="auto"/>
              <w:left w:val="single" w:sz="4" w:space="0" w:color="auto"/>
              <w:bottom w:val="single" w:sz="4" w:space="0" w:color="auto"/>
              <w:right w:val="single" w:sz="4" w:space="0" w:color="auto"/>
            </w:tcBorders>
          </w:tcPr>
          <w:p w:rsidR="00270B97" w:rsidRPr="00D723BB" w:rsidRDefault="00270B97" w:rsidP="006C1945">
            <w:pPr>
              <w:jc w:val="center"/>
              <w:rPr>
                <w:b/>
              </w:rPr>
            </w:pPr>
            <w:r w:rsidRPr="00D723BB">
              <w:rPr>
                <w:b/>
              </w:rPr>
              <w:t>Specificarea tehnică de</w:t>
            </w:r>
            <w:r w:rsidR="006C1945" w:rsidRPr="00D723BB">
              <w:rPr>
                <w:b/>
              </w:rPr>
              <w:t>plină propusă de către ofertant</w:t>
            </w:r>
          </w:p>
        </w:tc>
        <w:tc>
          <w:tcPr>
            <w:tcW w:w="488"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D723BB" w:rsidRDefault="00270B97" w:rsidP="00270B97">
            <w:pPr>
              <w:jc w:val="center"/>
              <w:rPr>
                <w:b/>
              </w:rPr>
            </w:pPr>
            <w:r w:rsidRPr="00D723BB">
              <w:rPr>
                <w:b/>
              </w:rPr>
              <w:t>Standarde de referinţă</w:t>
            </w:r>
          </w:p>
        </w:tc>
      </w:tr>
      <w:tr w:rsidR="0046196B" w:rsidRPr="00C00499" w:rsidTr="00900105">
        <w:trPr>
          <w:trHeight w:val="118"/>
        </w:trPr>
        <w:tc>
          <w:tcPr>
            <w:tcW w:w="10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pPr>
              <w:jc w:val="center"/>
            </w:pPr>
            <w:r w:rsidRPr="00D723BB">
              <w:t>2</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pPr>
              <w:jc w:val="center"/>
            </w:pPr>
            <w:r w:rsidRPr="00D723BB">
              <w:t>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pPr>
              <w:jc w:val="center"/>
            </w:pPr>
            <w:r w:rsidRPr="00D723BB">
              <w:t>4</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pPr>
              <w:jc w:val="center"/>
            </w:pPr>
            <w:r w:rsidRPr="00D723BB">
              <w:t>5</w:t>
            </w:r>
          </w:p>
        </w:tc>
        <w:tc>
          <w:tcPr>
            <w:tcW w:w="15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pPr>
              <w:jc w:val="center"/>
            </w:pPr>
            <w:r w:rsidRPr="00D723BB">
              <w:t>6</w:t>
            </w:r>
          </w:p>
        </w:tc>
        <w:tc>
          <w:tcPr>
            <w:tcW w:w="842" w:type="pct"/>
            <w:tcBorders>
              <w:top w:val="single" w:sz="4" w:space="0" w:color="auto"/>
              <w:left w:val="single" w:sz="4" w:space="0" w:color="auto"/>
              <w:bottom w:val="single" w:sz="4" w:space="0" w:color="auto"/>
              <w:right w:val="single" w:sz="4" w:space="0" w:color="auto"/>
            </w:tcBorders>
          </w:tcPr>
          <w:p w:rsidR="00270B97" w:rsidRPr="00D723BB" w:rsidRDefault="00270B97" w:rsidP="00270B97">
            <w:pPr>
              <w:jc w:val="center"/>
            </w:pPr>
            <w:r w:rsidRPr="00D723BB">
              <w:t>7</w:t>
            </w:r>
          </w:p>
        </w:tc>
        <w:tc>
          <w:tcPr>
            <w:tcW w:w="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pPr>
              <w:jc w:val="center"/>
            </w:pPr>
            <w:r w:rsidRPr="00D723BB">
              <w:t>8</w:t>
            </w:r>
          </w:p>
        </w:tc>
      </w:tr>
      <w:tr w:rsidR="0046196B" w:rsidRPr="00C00499" w:rsidTr="00D723BB">
        <w:trPr>
          <w:trHeight w:val="434"/>
        </w:trPr>
        <w:tc>
          <w:tcPr>
            <w:tcW w:w="10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pPr>
              <w:rPr>
                <w:b/>
              </w:rPr>
            </w:pPr>
            <w:r w:rsidRPr="00D723BB">
              <w:rPr>
                <w:b/>
              </w:rPr>
              <w:t>Bunuri/servicii</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tc>
        <w:tc>
          <w:tcPr>
            <w:tcW w:w="15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tc>
        <w:tc>
          <w:tcPr>
            <w:tcW w:w="842" w:type="pct"/>
            <w:tcBorders>
              <w:top w:val="single" w:sz="4" w:space="0" w:color="auto"/>
              <w:left w:val="single" w:sz="4" w:space="0" w:color="auto"/>
              <w:bottom w:val="single" w:sz="4" w:space="0" w:color="auto"/>
              <w:right w:val="single" w:sz="4" w:space="0" w:color="auto"/>
            </w:tcBorders>
          </w:tcPr>
          <w:p w:rsidR="00270B97" w:rsidRPr="00D723BB" w:rsidRDefault="00270B97" w:rsidP="00270B97"/>
        </w:tc>
        <w:tc>
          <w:tcPr>
            <w:tcW w:w="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tc>
      </w:tr>
      <w:tr w:rsidR="006C1945" w:rsidRPr="00C00499" w:rsidTr="00D723BB">
        <w:trPr>
          <w:trHeight w:val="479"/>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6C1945" w:rsidRPr="00D723BB" w:rsidRDefault="006C1945" w:rsidP="00270B97">
            <w:r w:rsidRPr="00D723BB">
              <w:rPr>
                <w:b/>
              </w:rPr>
              <w:t xml:space="preserve">Lotul 1 </w:t>
            </w:r>
            <w:r w:rsidRPr="00D723BB">
              <w:rPr>
                <w:rFonts w:eastAsia="SimSun"/>
                <w:b/>
                <w:noProof w:val="0"/>
                <w:lang w:eastAsia="zh-CN"/>
              </w:rPr>
              <w:t xml:space="preserve"> </w:t>
            </w:r>
            <w:r w:rsidRPr="00D723BB">
              <w:rPr>
                <w:b/>
              </w:rPr>
              <w:t>Servicii de traducere și interpretare conform necesităților Inspectoratul General al Poliției</w:t>
            </w:r>
          </w:p>
        </w:tc>
      </w:tr>
      <w:tr w:rsidR="0046196B" w:rsidRPr="00C00499" w:rsidTr="00971281">
        <w:trPr>
          <w:trHeight w:val="397"/>
        </w:trPr>
        <w:tc>
          <w:tcPr>
            <w:tcW w:w="10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945" w:rsidRPr="00D723BB" w:rsidRDefault="006C1945" w:rsidP="006C1945">
            <w:pPr>
              <w:pStyle w:val="a"/>
              <w:numPr>
                <w:ilvl w:val="1"/>
                <w:numId w:val="42"/>
              </w:numPr>
            </w:pPr>
            <w:r w:rsidRPr="00D723BB">
              <w:t xml:space="preserve"> Servicii de traducere</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6C1945" w:rsidRPr="00D723BB" w:rsidRDefault="006C1945" w:rsidP="00270B97"/>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6C1945" w:rsidRPr="00D723BB" w:rsidRDefault="006C1945" w:rsidP="00270B97"/>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6C1945" w:rsidRPr="00D723BB" w:rsidRDefault="006C1945" w:rsidP="00270B97"/>
        </w:tc>
        <w:tc>
          <w:tcPr>
            <w:tcW w:w="15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945" w:rsidRPr="00D723BB" w:rsidRDefault="00D723BB" w:rsidP="00971281">
            <w:pPr>
              <w:jc w:val="center"/>
            </w:pPr>
            <w:r w:rsidRPr="00D723BB">
              <w:t>Conform caietului de sarcini</w:t>
            </w:r>
          </w:p>
        </w:tc>
        <w:tc>
          <w:tcPr>
            <w:tcW w:w="842" w:type="pct"/>
            <w:tcBorders>
              <w:top w:val="single" w:sz="4" w:space="0" w:color="auto"/>
              <w:left w:val="single" w:sz="4" w:space="0" w:color="auto"/>
              <w:bottom w:val="single" w:sz="4" w:space="0" w:color="auto"/>
              <w:right w:val="single" w:sz="4" w:space="0" w:color="auto"/>
            </w:tcBorders>
          </w:tcPr>
          <w:p w:rsidR="006C1945" w:rsidRPr="00D723BB" w:rsidRDefault="006C1945" w:rsidP="00270B97"/>
        </w:tc>
        <w:tc>
          <w:tcPr>
            <w:tcW w:w="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945" w:rsidRPr="00D723BB" w:rsidRDefault="006C1945" w:rsidP="00270B97">
            <w:r w:rsidRPr="00D723BB">
              <w:t>-</w:t>
            </w:r>
          </w:p>
        </w:tc>
      </w:tr>
      <w:tr w:rsidR="0046196B" w:rsidRPr="00C00499" w:rsidTr="00971281">
        <w:trPr>
          <w:trHeight w:val="397"/>
        </w:trPr>
        <w:tc>
          <w:tcPr>
            <w:tcW w:w="10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945" w:rsidRPr="00D723BB" w:rsidRDefault="006C1945" w:rsidP="006C1945">
            <w:pPr>
              <w:pStyle w:val="a"/>
              <w:numPr>
                <w:ilvl w:val="1"/>
                <w:numId w:val="42"/>
              </w:numPr>
            </w:pPr>
            <w:r w:rsidRPr="00D723BB">
              <w:rPr>
                <w:lang w:val="ro-RO"/>
              </w:rPr>
              <w:t xml:space="preserve"> Servicii de interpretare</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6C1945" w:rsidRPr="00D723BB" w:rsidRDefault="006C1945" w:rsidP="00270B97"/>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6C1945" w:rsidRPr="00D723BB" w:rsidRDefault="006C1945" w:rsidP="00270B97"/>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6C1945" w:rsidRPr="00D723BB" w:rsidRDefault="006C1945" w:rsidP="00270B97"/>
        </w:tc>
        <w:tc>
          <w:tcPr>
            <w:tcW w:w="15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945" w:rsidRPr="00D723BB" w:rsidRDefault="00D723BB" w:rsidP="00900105">
            <w:pPr>
              <w:jc w:val="center"/>
            </w:pPr>
            <w:r w:rsidRPr="00D723BB">
              <w:t>Conform caietului de sarcini</w:t>
            </w:r>
          </w:p>
        </w:tc>
        <w:tc>
          <w:tcPr>
            <w:tcW w:w="842" w:type="pct"/>
            <w:tcBorders>
              <w:top w:val="single" w:sz="4" w:space="0" w:color="auto"/>
              <w:left w:val="single" w:sz="4" w:space="0" w:color="auto"/>
              <w:bottom w:val="single" w:sz="4" w:space="0" w:color="auto"/>
              <w:right w:val="single" w:sz="4" w:space="0" w:color="auto"/>
            </w:tcBorders>
          </w:tcPr>
          <w:p w:rsidR="006C1945" w:rsidRPr="00D723BB" w:rsidRDefault="006C1945" w:rsidP="00270B97"/>
        </w:tc>
        <w:tc>
          <w:tcPr>
            <w:tcW w:w="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945" w:rsidRPr="00D723BB" w:rsidRDefault="006C1945" w:rsidP="00270B97">
            <w:r w:rsidRPr="00D723BB">
              <w:t>-</w:t>
            </w:r>
          </w:p>
        </w:tc>
      </w:tr>
      <w:tr w:rsidR="0046196B" w:rsidRPr="00C00499" w:rsidTr="00971281">
        <w:trPr>
          <w:trHeight w:val="397"/>
        </w:trPr>
        <w:tc>
          <w:tcPr>
            <w:tcW w:w="10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pPr>
              <w:rPr>
                <w:b/>
              </w:rPr>
            </w:pPr>
            <w:r w:rsidRPr="00D723BB">
              <w:rPr>
                <w:b/>
              </w:rPr>
              <w:t>TOTAL</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tc>
        <w:tc>
          <w:tcPr>
            <w:tcW w:w="15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tc>
        <w:tc>
          <w:tcPr>
            <w:tcW w:w="842" w:type="pct"/>
            <w:tcBorders>
              <w:top w:val="single" w:sz="4" w:space="0" w:color="auto"/>
              <w:left w:val="single" w:sz="4" w:space="0" w:color="auto"/>
              <w:bottom w:val="single" w:sz="4" w:space="0" w:color="auto"/>
              <w:right w:val="single" w:sz="4" w:space="0" w:color="auto"/>
            </w:tcBorders>
          </w:tcPr>
          <w:p w:rsidR="00270B97" w:rsidRPr="00D723BB" w:rsidRDefault="00270B97" w:rsidP="00270B97"/>
        </w:tc>
        <w:tc>
          <w:tcPr>
            <w:tcW w:w="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D723BB" w:rsidRDefault="00270B97" w:rsidP="00270B97"/>
        </w:tc>
      </w:tr>
      <w:tr w:rsidR="00270B97" w:rsidRPr="00C00499" w:rsidTr="0046196B">
        <w:trPr>
          <w:gridAfter w:val="2"/>
          <w:wAfter w:w="451" w:type="pct"/>
          <w:trHeight w:val="397"/>
        </w:trPr>
        <w:tc>
          <w:tcPr>
            <w:tcW w:w="4549"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900105" w:rsidRDefault="00270B97" w:rsidP="00270B97">
            <w:pPr>
              <w:rPr>
                <w:sz w:val="22"/>
              </w:rPr>
            </w:pPr>
            <w:r w:rsidRPr="00900105">
              <w:rPr>
                <w:sz w:val="22"/>
              </w:rPr>
              <w:t>Semnat:_______________ Numele, Prenumele:_____________________________ În calitate de: ________________</w:t>
            </w:r>
          </w:p>
          <w:p w:rsidR="00270B97" w:rsidRPr="00900105" w:rsidRDefault="00270B97" w:rsidP="00270B97">
            <w:pPr>
              <w:rPr>
                <w:bCs/>
                <w:iCs/>
                <w:sz w:val="22"/>
              </w:rPr>
            </w:pPr>
            <w:r w:rsidRPr="00900105">
              <w:rPr>
                <w:bCs/>
                <w:iCs/>
                <w:sz w:val="22"/>
              </w:rPr>
              <w:t>Ofertantul: _______________________ Adresa: ______________________________</w:t>
            </w:r>
          </w:p>
          <w:p w:rsidR="00971281" w:rsidRDefault="00971281" w:rsidP="00270B97">
            <w:pPr>
              <w:rPr>
                <w:bCs/>
                <w:iCs/>
              </w:rPr>
            </w:pPr>
          </w:p>
          <w:p w:rsidR="00971281" w:rsidRDefault="00971281" w:rsidP="00270B97">
            <w:pPr>
              <w:rPr>
                <w:bCs/>
                <w:iCs/>
              </w:rPr>
            </w:pPr>
          </w:p>
          <w:p w:rsidR="00971281" w:rsidRDefault="00971281" w:rsidP="00270B97">
            <w:pPr>
              <w:rPr>
                <w:bCs/>
                <w:iCs/>
              </w:rPr>
            </w:pPr>
          </w:p>
          <w:p w:rsidR="00971281" w:rsidRDefault="00971281" w:rsidP="00270B97">
            <w:pPr>
              <w:rPr>
                <w:bCs/>
                <w:iCs/>
              </w:rPr>
            </w:pPr>
          </w:p>
          <w:p w:rsidR="00971281" w:rsidRDefault="00971281" w:rsidP="00270B97">
            <w:pPr>
              <w:rPr>
                <w:bCs/>
                <w:iCs/>
              </w:rPr>
            </w:pPr>
          </w:p>
          <w:p w:rsidR="00971281" w:rsidRDefault="00971281" w:rsidP="00270B97">
            <w:pPr>
              <w:rPr>
                <w:bCs/>
                <w:iCs/>
              </w:rPr>
            </w:pPr>
          </w:p>
          <w:p w:rsidR="00971281" w:rsidRDefault="00971281" w:rsidP="00270B97">
            <w:pPr>
              <w:rPr>
                <w:bCs/>
                <w:iCs/>
              </w:rPr>
            </w:pPr>
          </w:p>
          <w:p w:rsidR="00971281" w:rsidRDefault="00971281" w:rsidP="00270B97">
            <w:pPr>
              <w:rPr>
                <w:bCs/>
                <w:iCs/>
              </w:rPr>
            </w:pPr>
          </w:p>
          <w:p w:rsidR="00971281" w:rsidRDefault="00971281" w:rsidP="00270B97">
            <w:pPr>
              <w:rPr>
                <w:bCs/>
                <w:iCs/>
              </w:rPr>
            </w:pPr>
          </w:p>
          <w:p w:rsidR="00971281" w:rsidRDefault="00971281" w:rsidP="00270B97">
            <w:pPr>
              <w:rPr>
                <w:bCs/>
                <w:iCs/>
              </w:rPr>
            </w:pPr>
          </w:p>
          <w:p w:rsidR="00971281" w:rsidRDefault="00971281" w:rsidP="00270B97">
            <w:pPr>
              <w:rPr>
                <w:bCs/>
                <w:iCs/>
              </w:rPr>
            </w:pPr>
          </w:p>
          <w:p w:rsidR="00971281" w:rsidRDefault="00971281" w:rsidP="00270B97">
            <w:pPr>
              <w:rPr>
                <w:bCs/>
                <w:iCs/>
              </w:rPr>
            </w:pP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59"/>
              <w:gridCol w:w="459"/>
            </w:tblGrid>
            <w:tr w:rsidR="00270B97" w:rsidRPr="00C00499" w:rsidTr="00971281">
              <w:trPr>
                <w:gridAfter w:val="2"/>
                <w:wAfter w:w="518" w:type="dxa"/>
                <w:trHeight w:val="697"/>
              </w:trPr>
              <w:tc>
                <w:tcPr>
                  <w:tcW w:w="13792" w:type="dxa"/>
                  <w:gridSpan w:val="14"/>
                  <w:shd w:val="clear" w:color="auto" w:fill="auto"/>
                  <w:vAlign w:val="center"/>
                </w:tcPr>
                <w:p w:rsidR="00270B97" w:rsidRPr="00C00499" w:rsidRDefault="00270B97" w:rsidP="002D222C">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971281">
              <w:trPr>
                <w:gridAfter w:val="2"/>
                <w:wAfter w:w="518" w:type="dxa"/>
              </w:trPr>
              <w:tc>
                <w:tcPr>
                  <w:tcW w:w="13792" w:type="dxa"/>
                  <w:gridSpan w:val="14"/>
                  <w:tcBorders>
                    <w:bottom w:val="single" w:sz="4" w:space="0" w:color="auto"/>
                  </w:tcBorders>
                  <w:shd w:val="clear" w:color="auto" w:fill="auto"/>
                </w:tcPr>
                <w:p w:rsidR="00270B97" w:rsidRPr="00C00499" w:rsidRDefault="00270B97" w:rsidP="002D222C">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tc>
            </w:tr>
            <w:tr w:rsidR="00270B97" w:rsidRPr="00C00499" w:rsidTr="00277A9E">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70B97" w:rsidRPr="00971281" w:rsidRDefault="00270B97" w:rsidP="002D222C">
                  <w:pPr>
                    <w:framePr w:hSpace="180" w:wrap="around" w:vAnchor="page" w:hAnchor="margin" w:y="347"/>
                    <w:rPr>
                      <w:sz w:val="20"/>
                      <w:szCs w:val="20"/>
                    </w:rPr>
                  </w:pPr>
                  <w:r w:rsidRPr="00971281">
                    <w:rPr>
                      <w:sz w:val="20"/>
                      <w:szCs w:val="20"/>
                    </w:rPr>
                    <w:t>Numărul  procedurii de achiziție______________din_________</w:t>
                  </w:r>
                </w:p>
              </w:tc>
            </w:tr>
            <w:tr w:rsidR="00270B97" w:rsidRPr="00C00499" w:rsidTr="00277A9E">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70B97" w:rsidRPr="00971281" w:rsidRDefault="00270B97" w:rsidP="002D222C">
                  <w:pPr>
                    <w:framePr w:hSpace="180" w:wrap="around" w:vAnchor="page" w:hAnchor="margin" w:y="347"/>
                    <w:rPr>
                      <w:sz w:val="20"/>
                      <w:szCs w:val="20"/>
                    </w:rPr>
                  </w:pPr>
                  <w:r w:rsidRPr="00971281">
                    <w:rPr>
                      <w:sz w:val="20"/>
                      <w:szCs w:val="20"/>
                    </w:rPr>
                    <w:t>Denumirea  procedurii de achiziție: Cererea ofertelor de prețuri</w:t>
                  </w:r>
                </w:p>
              </w:tc>
            </w:tr>
            <w:tr w:rsidR="00270B97" w:rsidRPr="00C00499" w:rsidTr="00971281">
              <w:trPr>
                <w:trHeight w:val="567"/>
              </w:trPr>
              <w:tc>
                <w:tcPr>
                  <w:tcW w:w="12311" w:type="dxa"/>
                  <w:gridSpan w:val="11"/>
                  <w:shd w:val="clear" w:color="auto" w:fill="auto"/>
                </w:tcPr>
                <w:p w:rsidR="00270B97" w:rsidRPr="00C00499" w:rsidRDefault="00270B97" w:rsidP="002D222C">
                  <w:pPr>
                    <w:framePr w:hSpace="180" w:wrap="around" w:vAnchor="page" w:hAnchor="margin" w:y="347"/>
                  </w:pPr>
                </w:p>
              </w:tc>
              <w:tc>
                <w:tcPr>
                  <w:tcW w:w="1999" w:type="dxa"/>
                  <w:gridSpan w:val="5"/>
                </w:tcPr>
                <w:p w:rsidR="00270B97" w:rsidRPr="00C00499" w:rsidRDefault="00270B97" w:rsidP="002D222C">
                  <w:pPr>
                    <w:framePr w:hSpace="180" w:wrap="around" w:vAnchor="page" w:hAnchor="margin" w:y="347"/>
                  </w:pPr>
                </w:p>
              </w:tc>
            </w:tr>
            <w:tr w:rsidR="00270B97" w:rsidRPr="006C1FA2" w:rsidTr="00971281">
              <w:trPr>
                <w:trHeight w:val="611"/>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D222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D222C">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270B97" w:rsidRPr="0028367D" w:rsidRDefault="00270B97" w:rsidP="002D222C">
                  <w:pPr>
                    <w:framePr w:hSpace="180" w:wrap="around" w:vAnchor="page" w:hAnchor="margin" w:y="347"/>
                    <w:jc w:val="center"/>
                    <w:rPr>
                      <w:b/>
                      <w:sz w:val="20"/>
                    </w:rPr>
                  </w:pPr>
                  <w:r w:rsidRPr="0028367D">
                    <w:rPr>
                      <w:b/>
                      <w:sz w:val="20"/>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D222C">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D222C">
                  <w:pPr>
                    <w:framePr w:hSpace="180" w:wrap="around" w:vAnchor="page" w:hAnchor="margin" w:y="347"/>
                    <w:jc w:val="center"/>
                    <w:rPr>
                      <w:b/>
                      <w:sz w:val="20"/>
                    </w:rPr>
                  </w:pPr>
                  <w:r w:rsidRPr="0028367D">
                    <w:rPr>
                      <w:b/>
                      <w:sz w:val="20"/>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D222C">
                  <w:pPr>
                    <w:framePr w:hSpace="180" w:wrap="around" w:vAnchor="page" w:hAnchor="margin" w:y="347"/>
                    <w:jc w:val="center"/>
                    <w:rPr>
                      <w:b/>
                      <w:sz w:val="20"/>
                    </w:rPr>
                  </w:pPr>
                  <w:r w:rsidRPr="0028367D">
                    <w:rPr>
                      <w:b/>
                      <w:sz w:val="20"/>
                    </w:rPr>
                    <w:t>Suma</w:t>
                  </w:r>
                </w:p>
                <w:p w:rsidR="00270B97" w:rsidRPr="0028367D" w:rsidRDefault="00270B97" w:rsidP="002D222C">
                  <w:pPr>
                    <w:framePr w:hSpace="180" w:wrap="around" w:vAnchor="page" w:hAnchor="margin" w:y="347"/>
                    <w:jc w:val="center"/>
                    <w:rPr>
                      <w:b/>
                      <w:sz w:val="20"/>
                    </w:rPr>
                  </w:pPr>
                  <w:r w:rsidRPr="0028367D">
                    <w:rPr>
                      <w:b/>
                      <w:sz w:val="20"/>
                    </w:rPr>
                    <w:t>fără</w:t>
                  </w:r>
                </w:p>
                <w:p w:rsidR="00270B97" w:rsidRPr="0028367D" w:rsidRDefault="00270B97" w:rsidP="002D222C">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D222C">
                  <w:pPr>
                    <w:framePr w:hSpace="180" w:wrap="around" w:vAnchor="page" w:hAnchor="margin" w:y="347"/>
                    <w:jc w:val="center"/>
                    <w:rPr>
                      <w:b/>
                      <w:sz w:val="20"/>
                    </w:rPr>
                  </w:pPr>
                  <w:r w:rsidRPr="0028367D">
                    <w:rPr>
                      <w:b/>
                      <w:sz w:val="20"/>
                    </w:rPr>
                    <w:t>Suma</w:t>
                  </w:r>
                </w:p>
                <w:p w:rsidR="00270B97" w:rsidRPr="0028367D" w:rsidRDefault="00270B97" w:rsidP="002D222C">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D222C">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2D222C">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743" w:type="dxa"/>
                  <w:gridSpan w:val="4"/>
                  <w:tcBorders>
                    <w:top w:val="single" w:sz="4" w:space="0" w:color="auto"/>
                    <w:left w:val="single" w:sz="4" w:space="0" w:color="auto"/>
                    <w:bottom w:val="single" w:sz="4" w:space="0" w:color="auto"/>
                    <w:right w:val="single" w:sz="4" w:space="0" w:color="auto"/>
                  </w:tcBorders>
                </w:tcPr>
                <w:p w:rsidR="00270B97" w:rsidRPr="006C1FA2" w:rsidRDefault="00270B97" w:rsidP="002D222C">
                  <w:pPr>
                    <w:framePr w:hSpace="180" w:wrap="around" w:vAnchor="page" w:hAnchor="margin" w:y="347"/>
                    <w:rPr>
                      <w:b/>
                      <w:sz w:val="20"/>
                      <w:szCs w:val="28"/>
                    </w:rPr>
                  </w:pPr>
                  <w:r w:rsidRPr="0028367D">
                    <w:rPr>
                      <w:b/>
                      <w:sz w:val="20"/>
                      <w:szCs w:val="28"/>
                    </w:rPr>
                    <w:t>Clasificație bugetară (IBAN)</w:t>
                  </w:r>
                </w:p>
              </w:tc>
            </w:tr>
            <w:tr w:rsidR="00270B97" w:rsidRPr="006C1FA2" w:rsidTr="00971281">
              <w:trPr>
                <w:trHeight w:val="28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jc w:val="center"/>
                    <w:rPr>
                      <w:sz w:val="20"/>
                    </w:rPr>
                  </w:pPr>
                  <w:r w:rsidRPr="0028367D">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jc w:val="center"/>
                    <w:rPr>
                      <w:sz w:val="20"/>
                    </w:rPr>
                  </w:pPr>
                  <w:r w:rsidRPr="0028367D">
                    <w:rPr>
                      <w:sz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jc w:val="center"/>
                    <w:rPr>
                      <w:sz w:val="20"/>
                    </w:rPr>
                  </w:pPr>
                  <w:r w:rsidRPr="0028367D">
                    <w:rPr>
                      <w:sz w:val="20"/>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D222C">
                  <w:pPr>
                    <w:framePr w:hSpace="180" w:wrap="around" w:vAnchor="page" w:hAnchor="margin" w:y="347"/>
                    <w:jc w:val="center"/>
                    <w:rPr>
                      <w:sz w:val="20"/>
                    </w:rPr>
                  </w:pPr>
                  <w:r w:rsidRPr="0028367D">
                    <w:rPr>
                      <w:sz w:val="20"/>
                    </w:rPr>
                    <w:t>9</w:t>
                  </w:r>
                </w:p>
              </w:tc>
              <w:tc>
                <w:tcPr>
                  <w:tcW w:w="1743" w:type="dxa"/>
                  <w:gridSpan w:val="4"/>
                  <w:tcBorders>
                    <w:top w:val="single" w:sz="4" w:space="0" w:color="auto"/>
                    <w:left w:val="single" w:sz="4" w:space="0" w:color="auto"/>
                    <w:bottom w:val="single" w:sz="4" w:space="0" w:color="auto"/>
                    <w:right w:val="single" w:sz="4" w:space="0" w:color="auto"/>
                  </w:tcBorders>
                </w:tcPr>
                <w:p w:rsidR="00270B97" w:rsidRPr="006C1FA2" w:rsidRDefault="00270B97" w:rsidP="002D222C">
                  <w:pPr>
                    <w:framePr w:hSpace="180" w:wrap="around" w:vAnchor="page" w:hAnchor="margin" w:y="347"/>
                    <w:jc w:val="center"/>
                    <w:rPr>
                      <w:sz w:val="20"/>
                    </w:rPr>
                  </w:pPr>
                  <w:r>
                    <w:rPr>
                      <w:sz w:val="20"/>
                    </w:rPr>
                    <w:t>10</w:t>
                  </w:r>
                </w:p>
              </w:tc>
            </w:tr>
            <w:tr w:rsidR="00270B97" w:rsidRPr="006C1FA2" w:rsidTr="00971281">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D222C">
                  <w:pPr>
                    <w:framePr w:hSpace="180" w:wrap="around" w:vAnchor="page" w:hAnchor="margin" w:y="347"/>
                    <w:rPr>
                      <w:sz w:val="20"/>
                    </w:rPr>
                  </w:pPr>
                </w:p>
              </w:tc>
              <w:tc>
                <w:tcPr>
                  <w:tcW w:w="1743" w:type="dxa"/>
                  <w:gridSpan w:val="4"/>
                  <w:tcBorders>
                    <w:top w:val="single" w:sz="4" w:space="0" w:color="auto"/>
                    <w:left w:val="single" w:sz="4" w:space="0" w:color="auto"/>
                    <w:bottom w:val="single" w:sz="4" w:space="0" w:color="auto"/>
                    <w:right w:val="single" w:sz="4" w:space="0" w:color="auto"/>
                  </w:tcBorders>
                </w:tcPr>
                <w:p w:rsidR="00270B97" w:rsidRPr="006C1FA2" w:rsidRDefault="00270B97" w:rsidP="002D222C">
                  <w:pPr>
                    <w:framePr w:hSpace="180" w:wrap="around" w:vAnchor="page" w:hAnchor="margin" w:y="347"/>
                    <w:rPr>
                      <w:sz w:val="20"/>
                    </w:rPr>
                  </w:pPr>
                </w:p>
              </w:tc>
            </w:tr>
            <w:tr w:rsidR="00971281" w:rsidRPr="006C1FA2" w:rsidTr="00971281">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71281" w:rsidRPr="0028367D" w:rsidRDefault="00971281" w:rsidP="002D222C">
                  <w:pPr>
                    <w:framePr w:hSpace="180" w:wrap="around" w:vAnchor="page" w:hAnchor="margin" w:y="347"/>
                    <w:rPr>
                      <w:sz w:val="20"/>
                    </w:rPr>
                  </w:pPr>
                </w:p>
              </w:tc>
              <w:tc>
                <w:tcPr>
                  <w:tcW w:w="1335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71281" w:rsidRPr="006C1FA2" w:rsidRDefault="00971281" w:rsidP="002D222C">
                  <w:pPr>
                    <w:framePr w:hSpace="180" w:wrap="around" w:vAnchor="page" w:hAnchor="margin" w:y="347"/>
                    <w:rPr>
                      <w:sz w:val="20"/>
                    </w:rPr>
                  </w:pPr>
                  <w:r w:rsidRPr="00971281">
                    <w:rPr>
                      <w:b/>
                      <w:sz w:val="20"/>
                    </w:rPr>
                    <w:t xml:space="preserve">Lotul 1 </w:t>
                  </w:r>
                  <w:r w:rsidRPr="00971281">
                    <w:rPr>
                      <w:rFonts w:eastAsia="SimSun"/>
                      <w:b/>
                      <w:noProof w:val="0"/>
                      <w:sz w:val="20"/>
                      <w:szCs w:val="20"/>
                      <w:lang w:eastAsia="zh-CN"/>
                    </w:rPr>
                    <w:t xml:space="preserve"> </w:t>
                  </w:r>
                  <w:r w:rsidRPr="00971281">
                    <w:rPr>
                      <w:b/>
                      <w:sz w:val="20"/>
                    </w:rPr>
                    <w:t>Servicii de traducere și interpretare conform necesităților Inspectoratul General al Poliției</w:t>
                  </w:r>
                </w:p>
              </w:tc>
            </w:tr>
            <w:tr w:rsidR="00971281" w:rsidRPr="006C1FA2" w:rsidTr="00971281">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71281" w:rsidRPr="0028367D" w:rsidRDefault="00971281" w:rsidP="002D222C">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81" w:rsidRPr="00971281" w:rsidRDefault="00971281" w:rsidP="002D222C">
                  <w:pPr>
                    <w:framePr w:hSpace="180" w:wrap="around" w:vAnchor="page" w:hAnchor="margin" w:y="347"/>
                    <w:jc w:val="center"/>
                    <w:rPr>
                      <w:sz w:val="20"/>
                      <w:szCs w:val="20"/>
                    </w:rPr>
                  </w:pPr>
                  <w:r w:rsidRPr="00971281">
                    <w:rPr>
                      <w:rFonts w:eastAsia="SimSun"/>
                      <w:sz w:val="20"/>
                      <w:szCs w:val="20"/>
                      <w:lang w:eastAsia="zh-CN"/>
                    </w:rPr>
                    <w:t>1.1 Servicii de traducere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71281" w:rsidRPr="0028367D" w:rsidRDefault="00971281" w:rsidP="002D222C">
                  <w:pPr>
                    <w:framePr w:hSpace="180" w:wrap="around" w:vAnchor="page" w:hAnchor="margin" w:y="347"/>
                    <w:rPr>
                      <w:sz w:val="20"/>
                    </w:rPr>
                  </w:pPr>
                  <w:r>
                    <w:rPr>
                      <w:sz w:val="20"/>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971281" w:rsidRPr="0028367D" w:rsidRDefault="00971281" w:rsidP="002D222C">
                  <w:pPr>
                    <w:framePr w:hSpace="180" w:wrap="around" w:vAnchor="page" w:hAnchor="margin" w:y="347"/>
                    <w:rPr>
                      <w:sz w:val="20"/>
                    </w:rPr>
                  </w:pPr>
                  <w:r>
                    <w:rPr>
                      <w:sz w:val="20"/>
                    </w:rPr>
                    <w:t>1</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71281" w:rsidRPr="0028367D" w:rsidRDefault="00971281" w:rsidP="002D222C">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71281" w:rsidRPr="0028367D" w:rsidRDefault="00971281" w:rsidP="002D222C">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71281" w:rsidRPr="0028367D" w:rsidRDefault="00971281" w:rsidP="002D222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1281" w:rsidRPr="0028367D" w:rsidRDefault="00971281" w:rsidP="002D222C">
                  <w:pPr>
                    <w:framePr w:hSpace="180" w:wrap="around" w:vAnchor="page" w:hAnchor="margin" w:y="347"/>
                    <w:rPr>
                      <w:sz w:val="20"/>
                    </w:rPr>
                  </w:pPr>
                </w:p>
              </w:tc>
              <w:tc>
                <w:tcPr>
                  <w:tcW w:w="1638" w:type="dxa"/>
                  <w:gridSpan w:val="3"/>
                  <w:vMerge w:val="restart"/>
                  <w:tcBorders>
                    <w:top w:val="single" w:sz="4" w:space="0" w:color="auto"/>
                    <w:left w:val="single" w:sz="4" w:space="0" w:color="auto"/>
                    <w:right w:val="single" w:sz="4" w:space="0" w:color="auto"/>
                  </w:tcBorders>
                </w:tcPr>
                <w:p w:rsidR="00971281" w:rsidRPr="00971281" w:rsidRDefault="00971281" w:rsidP="002D222C">
                  <w:pPr>
                    <w:framePr w:hSpace="180" w:wrap="around" w:vAnchor="page" w:hAnchor="margin" w:y="347"/>
                    <w:rPr>
                      <w:i/>
                      <w:sz w:val="20"/>
                    </w:rPr>
                  </w:pPr>
                  <w:r w:rsidRPr="00971281">
                    <w:rPr>
                      <w:i/>
                      <w:sz w:val="20"/>
                    </w:rPr>
                    <w:t>La necesitatea Benefic</w:t>
                  </w:r>
                  <w:r>
                    <w:rPr>
                      <w:i/>
                      <w:sz w:val="20"/>
                    </w:rPr>
                    <w:t>iarului, după înregistrarea con</w:t>
                  </w:r>
                  <w:r w:rsidRPr="00971281">
                    <w:rPr>
                      <w:i/>
                      <w:sz w:val="20"/>
                    </w:rPr>
                    <w:t>tractului la Trezoreria de Stat</w:t>
                  </w:r>
                </w:p>
              </w:tc>
              <w:tc>
                <w:tcPr>
                  <w:tcW w:w="1743" w:type="dxa"/>
                  <w:gridSpan w:val="4"/>
                  <w:tcBorders>
                    <w:top w:val="single" w:sz="4" w:space="0" w:color="auto"/>
                    <w:left w:val="single" w:sz="4" w:space="0" w:color="auto"/>
                    <w:bottom w:val="single" w:sz="4" w:space="0" w:color="auto"/>
                    <w:right w:val="single" w:sz="4" w:space="0" w:color="auto"/>
                  </w:tcBorders>
                </w:tcPr>
                <w:p w:rsidR="00971281" w:rsidRPr="006C1FA2" w:rsidRDefault="00971281" w:rsidP="002D222C">
                  <w:pPr>
                    <w:framePr w:hSpace="180" w:wrap="around" w:vAnchor="page" w:hAnchor="margin" w:y="347"/>
                    <w:rPr>
                      <w:sz w:val="20"/>
                    </w:rPr>
                  </w:pPr>
                  <w:r>
                    <w:rPr>
                      <w:sz w:val="20"/>
                    </w:rPr>
                    <w:t>-</w:t>
                  </w:r>
                </w:p>
              </w:tc>
            </w:tr>
            <w:tr w:rsidR="00971281" w:rsidRPr="006C1FA2" w:rsidTr="00971281">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71281" w:rsidRPr="0028367D" w:rsidRDefault="00971281" w:rsidP="002D222C">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81" w:rsidRPr="00971281" w:rsidRDefault="00971281" w:rsidP="002D222C">
                  <w:pPr>
                    <w:framePr w:hSpace="180" w:wrap="around" w:vAnchor="page" w:hAnchor="margin" w:y="347"/>
                    <w:jc w:val="center"/>
                    <w:rPr>
                      <w:sz w:val="20"/>
                      <w:szCs w:val="20"/>
                    </w:rPr>
                  </w:pPr>
                  <w:r w:rsidRPr="00971281">
                    <w:rPr>
                      <w:rFonts w:eastAsia="SimSun"/>
                      <w:sz w:val="20"/>
                      <w:szCs w:val="20"/>
                      <w:lang w:eastAsia="zh-CN"/>
                    </w:rPr>
                    <w:t>1.2 Servicii de interpretare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71281" w:rsidRPr="0028367D" w:rsidRDefault="00971281" w:rsidP="002D222C">
                  <w:pPr>
                    <w:framePr w:hSpace="180" w:wrap="around" w:vAnchor="page" w:hAnchor="margin" w:y="347"/>
                    <w:rPr>
                      <w:sz w:val="20"/>
                    </w:rPr>
                  </w:pPr>
                  <w:r>
                    <w:rPr>
                      <w:sz w:val="20"/>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971281" w:rsidRPr="0028367D" w:rsidRDefault="00971281" w:rsidP="002D222C">
                  <w:pPr>
                    <w:framePr w:hSpace="180" w:wrap="around" w:vAnchor="page" w:hAnchor="margin" w:y="347"/>
                    <w:rPr>
                      <w:sz w:val="20"/>
                    </w:rPr>
                  </w:pPr>
                  <w:r>
                    <w:rPr>
                      <w:sz w:val="20"/>
                    </w:rPr>
                    <w:t>1</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71281" w:rsidRPr="0028367D" w:rsidRDefault="00971281" w:rsidP="002D222C">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71281" w:rsidRPr="0028367D" w:rsidRDefault="00971281" w:rsidP="002D222C">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71281" w:rsidRPr="0028367D" w:rsidRDefault="00971281" w:rsidP="002D222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1281" w:rsidRPr="0028367D" w:rsidRDefault="00971281" w:rsidP="002D222C">
                  <w:pPr>
                    <w:framePr w:hSpace="180" w:wrap="around" w:vAnchor="page" w:hAnchor="margin" w:y="347"/>
                    <w:rPr>
                      <w:sz w:val="20"/>
                    </w:rPr>
                  </w:pPr>
                </w:p>
              </w:tc>
              <w:tc>
                <w:tcPr>
                  <w:tcW w:w="1638" w:type="dxa"/>
                  <w:gridSpan w:val="3"/>
                  <w:vMerge/>
                  <w:tcBorders>
                    <w:left w:val="single" w:sz="4" w:space="0" w:color="auto"/>
                    <w:bottom w:val="single" w:sz="4" w:space="0" w:color="auto"/>
                    <w:right w:val="single" w:sz="4" w:space="0" w:color="auto"/>
                  </w:tcBorders>
                </w:tcPr>
                <w:p w:rsidR="00971281" w:rsidRPr="0028367D" w:rsidRDefault="00971281" w:rsidP="002D222C">
                  <w:pPr>
                    <w:framePr w:hSpace="180" w:wrap="around" w:vAnchor="page" w:hAnchor="margin" w:y="347"/>
                    <w:rPr>
                      <w:sz w:val="20"/>
                    </w:rPr>
                  </w:pPr>
                </w:p>
              </w:tc>
              <w:tc>
                <w:tcPr>
                  <w:tcW w:w="1743" w:type="dxa"/>
                  <w:gridSpan w:val="4"/>
                  <w:tcBorders>
                    <w:top w:val="single" w:sz="4" w:space="0" w:color="auto"/>
                    <w:left w:val="single" w:sz="4" w:space="0" w:color="auto"/>
                    <w:bottom w:val="single" w:sz="4" w:space="0" w:color="auto"/>
                    <w:right w:val="single" w:sz="4" w:space="0" w:color="auto"/>
                  </w:tcBorders>
                </w:tcPr>
                <w:p w:rsidR="00971281" w:rsidRPr="006C1FA2" w:rsidRDefault="00971281" w:rsidP="002D222C">
                  <w:pPr>
                    <w:framePr w:hSpace="180" w:wrap="around" w:vAnchor="page" w:hAnchor="margin" w:y="347"/>
                    <w:rPr>
                      <w:sz w:val="20"/>
                    </w:rPr>
                  </w:pPr>
                  <w:r>
                    <w:rPr>
                      <w:sz w:val="20"/>
                    </w:rPr>
                    <w:t>-</w:t>
                  </w:r>
                </w:p>
              </w:tc>
            </w:tr>
            <w:tr w:rsidR="00270B97" w:rsidRPr="006C1FA2" w:rsidTr="00971281">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D222C">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D222C">
                  <w:pPr>
                    <w:framePr w:hSpace="180" w:wrap="around" w:vAnchor="page" w:hAnchor="margin" w:y="347"/>
                    <w:rPr>
                      <w:sz w:val="20"/>
                    </w:rPr>
                  </w:pPr>
                </w:p>
              </w:tc>
              <w:tc>
                <w:tcPr>
                  <w:tcW w:w="1743" w:type="dxa"/>
                  <w:gridSpan w:val="4"/>
                  <w:tcBorders>
                    <w:top w:val="single" w:sz="4" w:space="0" w:color="auto"/>
                    <w:left w:val="single" w:sz="4" w:space="0" w:color="auto"/>
                    <w:bottom w:val="single" w:sz="4" w:space="0" w:color="auto"/>
                    <w:right w:val="single" w:sz="4" w:space="0" w:color="auto"/>
                  </w:tcBorders>
                </w:tcPr>
                <w:p w:rsidR="00270B97" w:rsidRPr="006C1FA2" w:rsidRDefault="00270B97" w:rsidP="002D222C">
                  <w:pPr>
                    <w:framePr w:hSpace="180" w:wrap="around" w:vAnchor="page" w:hAnchor="margin" w:y="347"/>
                    <w:rPr>
                      <w:sz w:val="20"/>
                    </w:rPr>
                  </w:pPr>
                </w:p>
              </w:tc>
            </w:tr>
            <w:tr w:rsidR="00270B97" w:rsidRPr="006C1FA2" w:rsidTr="00971281">
              <w:trPr>
                <w:gridAfter w:val="1"/>
                <w:wAfter w:w="459" w:type="dxa"/>
                <w:trHeight w:val="397"/>
              </w:trPr>
              <w:tc>
                <w:tcPr>
                  <w:tcW w:w="10981" w:type="dxa"/>
                  <w:gridSpan w:val="10"/>
                  <w:tcBorders>
                    <w:top w:val="single" w:sz="4" w:space="0" w:color="auto"/>
                  </w:tcBorders>
                  <w:shd w:val="clear" w:color="auto" w:fill="auto"/>
                  <w:vAlign w:val="center"/>
                </w:tcPr>
                <w:p w:rsidR="00270B97" w:rsidRPr="0028367D" w:rsidRDefault="00270B97" w:rsidP="002D222C">
                  <w:pPr>
                    <w:framePr w:hSpace="180" w:wrap="around" w:vAnchor="page" w:hAnchor="margin" w:y="347"/>
                    <w:tabs>
                      <w:tab w:val="left" w:pos="6120"/>
                    </w:tabs>
                    <w:rPr>
                      <w:sz w:val="20"/>
                    </w:rPr>
                  </w:pPr>
                </w:p>
                <w:p w:rsidR="00270B97" w:rsidRPr="0028367D" w:rsidRDefault="00270B97" w:rsidP="002D222C">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2D222C">
                  <w:pPr>
                    <w:framePr w:hSpace="180" w:wrap="around" w:vAnchor="page" w:hAnchor="margin" w:y="347"/>
                    <w:rPr>
                      <w:sz w:val="20"/>
                    </w:rPr>
                  </w:pPr>
                </w:p>
                <w:p w:rsidR="00270B97" w:rsidRPr="0028367D" w:rsidRDefault="00270B97" w:rsidP="002D222C">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70B97" w:rsidRPr="006C1FA2" w:rsidRDefault="00270B97" w:rsidP="002D222C">
                  <w:pPr>
                    <w:framePr w:hSpace="180" w:wrap="around" w:vAnchor="page" w:hAnchor="margin" w:y="347"/>
                    <w:tabs>
                      <w:tab w:val="left" w:pos="6120"/>
                    </w:tabs>
                    <w:rPr>
                      <w:sz w:val="20"/>
                    </w:rPr>
                  </w:pPr>
                </w:p>
              </w:tc>
              <w:tc>
                <w:tcPr>
                  <w:tcW w:w="1248" w:type="dxa"/>
                  <w:gridSpan w:val="2"/>
                  <w:tcBorders>
                    <w:top w:val="single" w:sz="4" w:space="0" w:color="auto"/>
                  </w:tcBorders>
                </w:tcPr>
                <w:p w:rsidR="00270B97" w:rsidRPr="0028367D" w:rsidRDefault="00270B97" w:rsidP="002D222C">
                  <w:pPr>
                    <w:framePr w:hSpace="180" w:wrap="around" w:vAnchor="page" w:hAnchor="margin" w:y="347"/>
                    <w:tabs>
                      <w:tab w:val="left" w:pos="6120"/>
                    </w:tabs>
                    <w:rPr>
                      <w:sz w:val="20"/>
                    </w:rPr>
                  </w:pPr>
                </w:p>
              </w:tc>
            </w:tr>
            <w:tr w:rsidR="00270B97" w:rsidRPr="00C00499" w:rsidTr="00971281">
              <w:trPr>
                <w:gridAfter w:val="14"/>
                <w:wAfter w:w="12387" w:type="dxa"/>
                <w:trHeight w:val="397"/>
              </w:trPr>
              <w:tc>
                <w:tcPr>
                  <w:tcW w:w="1923" w:type="dxa"/>
                  <w:gridSpan w:val="2"/>
                  <w:tcBorders>
                    <w:top w:val="single" w:sz="4" w:space="0" w:color="auto"/>
                  </w:tcBorders>
                </w:tcPr>
                <w:p w:rsidR="00270B97" w:rsidRPr="00C00499" w:rsidRDefault="00270B97" w:rsidP="002D222C">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6196B">
        <w:trPr>
          <w:gridAfter w:val="1"/>
          <w:wAfter w:w="19" w:type="pct"/>
          <w:trHeight w:val="397"/>
        </w:trPr>
        <w:tc>
          <w:tcPr>
            <w:tcW w:w="408" w:type="pct"/>
            <w:tcBorders>
              <w:top w:val="single" w:sz="4" w:space="0" w:color="auto"/>
            </w:tcBorders>
          </w:tcPr>
          <w:p w:rsidR="00A20ACF" w:rsidRPr="00C60D06" w:rsidRDefault="00A20ACF" w:rsidP="00457832">
            <w:pPr>
              <w:tabs>
                <w:tab w:val="left" w:pos="6120"/>
              </w:tabs>
            </w:pPr>
          </w:p>
        </w:tc>
        <w:tc>
          <w:tcPr>
            <w:tcW w:w="77" w:type="pct"/>
            <w:tcBorders>
              <w:top w:val="single" w:sz="4" w:space="0" w:color="auto"/>
            </w:tcBorders>
          </w:tcPr>
          <w:p w:rsidR="00A20ACF" w:rsidRPr="00C60D06" w:rsidRDefault="00A20ACF" w:rsidP="00457832">
            <w:pPr>
              <w:tabs>
                <w:tab w:val="left" w:pos="6120"/>
              </w:tabs>
            </w:pPr>
          </w:p>
        </w:tc>
        <w:tc>
          <w:tcPr>
            <w:tcW w:w="4496" w:type="pct"/>
            <w:gridSpan w:val="9"/>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971281">
          <w:footerReference w:type="default" r:id="rId9"/>
          <w:pgSz w:w="16838" w:h="11906" w:orient="landscape" w:code="9"/>
          <w:pgMar w:top="1134"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81DA6" w:rsidRDefault="00481DA6"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pt;height:37.6pt" fillcolor="window">
                                        <v:imagedata r:id="rId10" o:title=""/>
                                      </v:shape>
                                      <o:OLEObject Type="Embed" ProgID="Word.Picture.8" ShapeID="_x0000_i1026" DrawAspect="Content" ObjectID="_1693221657"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81DA6" w:rsidRDefault="00481DA6" w:rsidP="00277A9E">
                            <w:r w:rsidRPr="00EC278C">
                              <w:object w:dxaOrig="600" w:dyaOrig="750" w14:anchorId="64A56958">
                                <v:shape id="_x0000_i1026" type="#_x0000_t75" style="width:30.1pt;height:37.6pt" fillcolor="window">
                                  <v:imagedata r:id="rId10" o:title=""/>
                                </v:shape>
                                <o:OLEObject Type="Embed" ProgID="Word.Picture.8" ShapeID="_x0000_i1026" DrawAspect="Content" ObjectID="_1693221657" r:id="rId12"/>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81DA6" w:rsidRDefault="00481DA6" w:rsidP="003B50B6">
                                  <w:r w:rsidRPr="00EC278C">
                                    <w:object w:dxaOrig="600" w:dyaOrig="750">
                                      <v:shape id="_x0000_i1028" type="#_x0000_t75" style="width:30.1pt;height:37.6pt" fillcolor="window">
                                        <v:imagedata r:id="rId10" o:title=""/>
                                      </v:shape>
                                      <o:OLEObject Type="Embed" ProgID="Word.Picture.8" ShapeID="_x0000_i1028" DrawAspect="Content" ObjectID="_1693221658"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481DA6" w:rsidRDefault="00481DA6" w:rsidP="003B50B6">
                            <w:r w:rsidRPr="00EC278C">
                              <w:object w:dxaOrig="600" w:dyaOrig="750">
                                <v:shape id="_x0000_i1028" type="#_x0000_t75" style="width:30.1pt;height:37.6pt" fillcolor="window">
                                  <v:imagedata r:id="rId10" o:title=""/>
                                </v:shape>
                                <o:OLEObject Type="Embed" ProgID="Word.Picture.8" ShapeID="_x0000_i1028" DrawAspect="Content" ObjectID="_1693221658" r:id="rId14"/>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r w:rsidRPr="00C60D06">
              <w:t>Achiziţionarea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r w:rsidRPr="00C60D06">
              <w:t>Prezentul Contract va predomina asupra tuturor altor documente componente. În cazul unor discrepanţe sau inconsecvenţe între documentele componente ale Contractului, documentele vor avea ordinea de prioritate enumerată mai sus.</w:t>
            </w:r>
          </w:p>
          <w:p w:rsidR="006D32CC" w:rsidRDefault="003B50B6" w:rsidP="001C21B9">
            <w:pPr>
              <w:pStyle w:val="a"/>
              <w:numPr>
                <w:ilvl w:val="0"/>
                <w:numId w:val="23"/>
              </w:numPr>
              <w:tabs>
                <w:tab w:val="clear" w:pos="1134"/>
                <w:tab w:val="left" w:pos="462"/>
              </w:tabs>
              <w:ind w:left="462" w:hanging="425"/>
            </w:pPr>
            <w:r w:rsidRPr="00C60D06">
              <w:t>În calitate de contravaloare a plăţilor care urmează a fi efectuate de Beneficiar, Prestatorul se obligă prin prezenta să presteze Beneficiarului Serviciile şi să înlăture defectele lor în conformitate cu prevederile Co</w:t>
            </w:r>
            <w:r w:rsidR="006D32CC">
              <w:t>ntractului sub toate aspectele.</w:t>
            </w:r>
          </w:p>
          <w:p w:rsidR="003B50B6" w:rsidRPr="00C60D06" w:rsidRDefault="003B50B6" w:rsidP="006D32CC">
            <w:pPr>
              <w:pStyle w:val="a"/>
              <w:numPr>
                <w:ilvl w:val="0"/>
                <w:numId w:val="23"/>
              </w:numPr>
              <w:tabs>
                <w:tab w:val="clear" w:pos="1134"/>
                <w:tab w:val="left" w:pos="462"/>
              </w:tabs>
              <w:ind w:left="462" w:hanging="440"/>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r w:rsidRPr="00C60D06">
              <w:t>Prestarea Serviciilor se efectuează de către Prestator în  termenele prevăzute de graficul de prestare.</w:t>
            </w:r>
          </w:p>
          <w:p w:rsidR="003B50B6" w:rsidRPr="00C60D06" w:rsidRDefault="003B50B6" w:rsidP="005F610A">
            <w:pPr>
              <w:pStyle w:val="a"/>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r w:rsidRPr="005F610A">
              <w:rPr>
                <w:b/>
                <w:sz w:val="28"/>
                <w:szCs w:val="28"/>
              </w:rPr>
              <w:t>Preţul şi 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28" w:rsidRDefault="00B07D28" w:rsidP="00A20ACF">
      <w:r>
        <w:separator/>
      </w:r>
    </w:p>
  </w:endnote>
  <w:endnote w:type="continuationSeparator" w:id="0">
    <w:p w:rsidR="00B07D28" w:rsidRDefault="00B07D2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A6" w:rsidRDefault="00481DA6" w:rsidP="00457832">
    <w:pPr>
      <w:pStyle w:val="a4"/>
      <w:jc w:val="center"/>
    </w:pPr>
    <w:r>
      <w:fldChar w:fldCharType="begin"/>
    </w:r>
    <w:r>
      <w:instrText xml:space="preserve"> PAGE   \* MERGEFORMAT </w:instrText>
    </w:r>
    <w:r>
      <w:fldChar w:fldCharType="separate"/>
    </w:r>
    <w:r w:rsidR="006017F5">
      <w:t>24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A6" w:rsidRDefault="00481DA6" w:rsidP="00457832">
    <w:pPr>
      <w:pStyle w:val="a4"/>
      <w:jc w:val="center"/>
    </w:pPr>
    <w:r>
      <w:fldChar w:fldCharType="begin"/>
    </w:r>
    <w:r>
      <w:instrText xml:space="preserve"> PAGE   \* MERGEFORMAT </w:instrText>
    </w:r>
    <w:r>
      <w:fldChar w:fldCharType="separate"/>
    </w:r>
    <w:r w:rsidR="006017F5">
      <w:t>25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A6" w:rsidRDefault="00481DA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28" w:rsidRDefault="00B07D28" w:rsidP="00A20ACF">
      <w:r>
        <w:separator/>
      </w:r>
    </w:p>
  </w:footnote>
  <w:footnote w:type="continuationSeparator" w:id="0">
    <w:p w:rsidR="00B07D28" w:rsidRDefault="00B07D28" w:rsidP="00A20ACF">
      <w:r>
        <w:continuationSeparator/>
      </w:r>
    </w:p>
  </w:footnote>
  <w:footnote w:id="1">
    <w:p w:rsidR="00481DA6" w:rsidRPr="00540469" w:rsidRDefault="00481DA6"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24B3E4B"/>
    <w:multiLevelType w:val="multilevel"/>
    <w:tmpl w:val="0D6AE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3F0A1D13"/>
    <w:multiLevelType w:val="hybridMultilevel"/>
    <w:tmpl w:val="3FC25A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0"/>
  </w:num>
  <w:num w:numId="3">
    <w:abstractNumId w:val="6"/>
  </w:num>
  <w:num w:numId="4">
    <w:abstractNumId w:val="3"/>
  </w:num>
  <w:num w:numId="5">
    <w:abstractNumId w:val="1"/>
  </w:num>
  <w:num w:numId="6">
    <w:abstractNumId w:val="27"/>
  </w:num>
  <w:num w:numId="7">
    <w:abstractNumId w:val="20"/>
  </w:num>
  <w:num w:numId="8">
    <w:abstractNumId w:val="33"/>
  </w:num>
  <w:num w:numId="9">
    <w:abstractNumId w:val="8"/>
  </w:num>
  <w:num w:numId="10">
    <w:abstractNumId w:val="32"/>
  </w:num>
  <w:num w:numId="11">
    <w:abstractNumId w:val="29"/>
  </w:num>
  <w:num w:numId="12">
    <w:abstractNumId w:val="41"/>
  </w:num>
  <w:num w:numId="13">
    <w:abstractNumId w:val="26"/>
  </w:num>
  <w:num w:numId="14">
    <w:abstractNumId w:val="18"/>
  </w:num>
  <w:num w:numId="15">
    <w:abstractNumId w:val="37"/>
  </w:num>
  <w:num w:numId="16">
    <w:abstractNumId w:val="25"/>
  </w:num>
  <w:num w:numId="17">
    <w:abstractNumId w:val="16"/>
  </w:num>
  <w:num w:numId="18">
    <w:abstractNumId w:val="19"/>
  </w:num>
  <w:num w:numId="19">
    <w:abstractNumId w:val="17"/>
  </w:num>
  <w:num w:numId="20">
    <w:abstractNumId w:val="35"/>
  </w:num>
  <w:num w:numId="21">
    <w:abstractNumId w:val="39"/>
  </w:num>
  <w:num w:numId="22">
    <w:abstractNumId w:val="21"/>
  </w:num>
  <w:num w:numId="23">
    <w:abstractNumId w:val="10"/>
  </w:num>
  <w:num w:numId="24">
    <w:abstractNumId w:val="22"/>
  </w:num>
  <w:num w:numId="25">
    <w:abstractNumId w:val="31"/>
  </w:num>
  <w:num w:numId="26">
    <w:abstractNumId w:val="14"/>
  </w:num>
  <w:num w:numId="27">
    <w:abstractNumId w:val="11"/>
  </w:num>
  <w:num w:numId="28">
    <w:abstractNumId w:val="30"/>
  </w:num>
  <w:num w:numId="29">
    <w:abstractNumId w:val="0"/>
  </w:num>
  <w:num w:numId="30">
    <w:abstractNumId w:val="28"/>
  </w:num>
  <w:num w:numId="31">
    <w:abstractNumId w:val="4"/>
  </w:num>
  <w:num w:numId="32">
    <w:abstractNumId w:val="5"/>
  </w:num>
  <w:num w:numId="33">
    <w:abstractNumId w:val="7"/>
  </w:num>
  <w:num w:numId="34">
    <w:abstractNumId w:val="2"/>
  </w:num>
  <w:num w:numId="35">
    <w:abstractNumId w:val="12"/>
  </w:num>
  <w:num w:numId="36">
    <w:abstractNumId w:val="15"/>
  </w:num>
  <w:num w:numId="37">
    <w:abstractNumId w:val="36"/>
  </w:num>
  <w:num w:numId="38">
    <w:abstractNumId w:val="9"/>
  </w:num>
  <w:num w:numId="39">
    <w:abstractNumId w:val="23"/>
  </w:num>
  <w:num w:numId="40">
    <w:abstractNumId w:val="38"/>
  </w:num>
  <w:num w:numId="41">
    <w:abstractNumId w:val="24"/>
  </w:num>
  <w:num w:numId="4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23AD4"/>
    <w:rsid w:val="001146D9"/>
    <w:rsid w:val="00145B10"/>
    <w:rsid w:val="001A0AFA"/>
    <w:rsid w:val="001C21B9"/>
    <w:rsid w:val="001D5D93"/>
    <w:rsid w:val="001D6E7F"/>
    <w:rsid w:val="00221692"/>
    <w:rsid w:val="002229F5"/>
    <w:rsid w:val="002264B5"/>
    <w:rsid w:val="00270B97"/>
    <w:rsid w:val="00277A9E"/>
    <w:rsid w:val="00281ECA"/>
    <w:rsid w:val="0028577A"/>
    <w:rsid w:val="002D222C"/>
    <w:rsid w:val="003556B4"/>
    <w:rsid w:val="00365C14"/>
    <w:rsid w:val="003931FC"/>
    <w:rsid w:val="003B50B6"/>
    <w:rsid w:val="003C029C"/>
    <w:rsid w:val="00410C1D"/>
    <w:rsid w:val="00457832"/>
    <w:rsid w:val="0046196B"/>
    <w:rsid w:val="004676A0"/>
    <w:rsid w:val="00481DA6"/>
    <w:rsid w:val="004C0C0E"/>
    <w:rsid w:val="0056146C"/>
    <w:rsid w:val="005939A2"/>
    <w:rsid w:val="005B4F68"/>
    <w:rsid w:val="005F552D"/>
    <w:rsid w:val="005F610A"/>
    <w:rsid w:val="006017F5"/>
    <w:rsid w:val="00612D49"/>
    <w:rsid w:val="006C1945"/>
    <w:rsid w:val="006D32CC"/>
    <w:rsid w:val="007621CB"/>
    <w:rsid w:val="00811C12"/>
    <w:rsid w:val="00835DF6"/>
    <w:rsid w:val="008E4AFE"/>
    <w:rsid w:val="00900105"/>
    <w:rsid w:val="0095589A"/>
    <w:rsid w:val="00971281"/>
    <w:rsid w:val="009C33F6"/>
    <w:rsid w:val="009C5C36"/>
    <w:rsid w:val="00A12A6F"/>
    <w:rsid w:val="00A14105"/>
    <w:rsid w:val="00A149A9"/>
    <w:rsid w:val="00A20ACF"/>
    <w:rsid w:val="00A54DC4"/>
    <w:rsid w:val="00A76B48"/>
    <w:rsid w:val="00A857A3"/>
    <w:rsid w:val="00AA4D95"/>
    <w:rsid w:val="00B07D28"/>
    <w:rsid w:val="00B45BB5"/>
    <w:rsid w:val="00B92FD0"/>
    <w:rsid w:val="00BC0A51"/>
    <w:rsid w:val="00BD0613"/>
    <w:rsid w:val="00C03CAE"/>
    <w:rsid w:val="00C37E18"/>
    <w:rsid w:val="00C401CD"/>
    <w:rsid w:val="00C85DBD"/>
    <w:rsid w:val="00CD08EC"/>
    <w:rsid w:val="00D00A8C"/>
    <w:rsid w:val="00D723BB"/>
    <w:rsid w:val="00D93907"/>
    <w:rsid w:val="00DA1B97"/>
    <w:rsid w:val="00DA7D71"/>
    <w:rsid w:val="00DC72B4"/>
    <w:rsid w:val="00DE7D2D"/>
    <w:rsid w:val="00E82BA4"/>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F9ED8-6A98-47A4-85A7-09A12FD9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13764</Words>
  <Characters>78456</Characters>
  <Application>Microsoft Office Word</Application>
  <DocSecurity>0</DocSecurity>
  <Lines>653</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Пользователь</cp:lastModifiedBy>
  <cp:revision>3</cp:revision>
  <cp:lastPrinted>2021-02-01T12:06:00Z</cp:lastPrinted>
  <dcterms:created xsi:type="dcterms:W3CDTF">2021-09-15T11:34:00Z</dcterms:created>
  <dcterms:modified xsi:type="dcterms:W3CDTF">2021-09-15T11:34:00Z</dcterms:modified>
</cp:coreProperties>
</file>