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F653FD">
      <w:pPr>
        <w:pStyle w:val="4"/>
        <w:jc w:val="center"/>
        <w:rPr>
          <w:rFonts w:ascii="Times New Roman" w:hAnsi="Times New Roman" w:cs="Times New Roman"/>
          <w:b/>
          <w:sz w:val="30"/>
          <w:szCs w:val="30"/>
          <w:lang w:val="ro-RO"/>
        </w:rPr>
      </w:pPr>
      <w:r>
        <w:rPr>
          <w:rFonts w:ascii="Times New Roman" w:hAnsi="Times New Roman" w:cs="Times New Roman"/>
          <w:b/>
          <w:sz w:val="30"/>
          <w:szCs w:val="30"/>
          <w:lang w:val="ro-RO"/>
        </w:rPr>
        <w:t xml:space="preserve">Lotul </w:t>
      </w:r>
      <w:r>
        <w:rPr>
          <w:rFonts w:hint="default" w:ascii="Times New Roman" w:hAnsi="Times New Roman" w:cs="Times New Roman"/>
          <w:b/>
          <w:sz w:val="30"/>
          <w:szCs w:val="30"/>
          <w:lang w:val="ro-RO"/>
        </w:rPr>
        <w:t>2</w:t>
      </w:r>
      <w:r>
        <w:rPr>
          <w:rFonts w:ascii="Times New Roman" w:hAnsi="Times New Roman" w:cs="Times New Roman"/>
          <w:b/>
          <w:sz w:val="30"/>
          <w:szCs w:val="30"/>
          <w:lang w:val="ro-RO"/>
        </w:rPr>
        <w:t xml:space="preserve"> – Caiet de sarcini</w:t>
      </w:r>
    </w:p>
    <w:p w14:paraId="3C00E2E2">
      <w:pPr>
        <w:pStyle w:val="4"/>
        <w:jc w:val="right"/>
        <w:rPr>
          <w:rFonts w:ascii="Times New Roman" w:hAnsi="Times New Roman" w:cs="Times New Roman"/>
          <w:b/>
          <w:sz w:val="30"/>
          <w:szCs w:val="30"/>
          <w:lang w:val="ro-RO"/>
        </w:rPr>
      </w:pPr>
    </w:p>
    <w:p w14:paraId="090CC701">
      <w:pPr>
        <w:pStyle w:val="4"/>
        <w:jc w:val="center"/>
        <w:rPr>
          <w:rFonts w:ascii="Times New Roman" w:hAnsi="Times New Roman" w:cs="Times New Roman"/>
          <w:b/>
          <w:sz w:val="30"/>
          <w:szCs w:val="30"/>
          <w:lang w:val="ro-RO"/>
        </w:rPr>
      </w:pPr>
      <w:r>
        <w:rPr>
          <w:rFonts w:ascii="Times New Roman" w:hAnsi="Times New Roman" w:cs="Times New Roman"/>
          <w:b/>
          <w:sz w:val="30"/>
          <w:szCs w:val="30"/>
          <w:lang w:val="ro-RO"/>
        </w:rPr>
        <w:t xml:space="preserve">Servicii de deservire și reparație a instalațiilor de ridicat hidraulice </w:t>
      </w:r>
    </w:p>
    <w:p w14:paraId="787726DC">
      <w:pPr>
        <w:pStyle w:val="4"/>
        <w:jc w:val="center"/>
        <w:rPr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30"/>
          <w:szCs w:val="30"/>
          <w:lang w:val="ro-RO"/>
        </w:rPr>
        <w:t xml:space="preserve"> </w:t>
      </w:r>
      <w:r>
        <w:rPr>
          <w:rFonts w:ascii="Times New Roman" w:hAnsi="Times New Roman" w:cs="Times New Roman"/>
          <w:bCs/>
          <w:i/>
          <w:iCs/>
          <w:sz w:val="30"/>
          <w:szCs w:val="30"/>
          <w:lang w:val="ro-RO"/>
        </w:rPr>
        <w:t>(Autoturn Part-28, h-28,0 m, 2009, Autoturn Ayalka-28,2011, Autoturn TA-22,2011, Macara auto KS-2571A-1,1989)</w:t>
      </w:r>
    </w:p>
    <w:p w14:paraId="0E1ACBD2">
      <w:pPr>
        <w:jc w:val="center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Anexa nr. </w:t>
      </w:r>
      <w:r>
        <w:rPr>
          <w:rFonts w:hint="default"/>
          <w:b/>
          <w:sz w:val="24"/>
          <w:szCs w:val="24"/>
          <w:lang w:val="ro-RO"/>
        </w:rPr>
        <w:t>1</w:t>
      </w:r>
      <w:r>
        <w:rPr>
          <w:b/>
          <w:sz w:val="24"/>
          <w:szCs w:val="24"/>
          <w:lang w:val="ro-RO"/>
        </w:rPr>
        <w:t>: Lucrări de reparare, reglare și punere în funcți</w:t>
      </w:r>
      <w:r>
        <w:rPr>
          <w:rFonts w:hint="default"/>
          <w:b/>
          <w:sz w:val="24"/>
          <w:szCs w:val="24"/>
          <w:lang w:val="ro-RO"/>
        </w:rPr>
        <w:t>une a</w:t>
      </w:r>
      <w:r>
        <w:rPr>
          <w:b/>
          <w:sz w:val="24"/>
          <w:szCs w:val="24"/>
          <w:lang w:val="ro-RO"/>
        </w:rPr>
        <w:t xml:space="preserve"> dispozitivelor de siguranță, semnalizare și control</w:t>
      </w:r>
      <w:r>
        <w:rPr>
          <w:rFonts w:hint="default"/>
          <w:b/>
          <w:sz w:val="24"/>
          <w:szCs w:val="24"/>
          <w:lang w:val="ro-RO"/>
        </w:rPr>
        <w:t>:</w:t>
      </w:r>
      <w:r>
        <w:rPr>
          <w:b/>
          <w:sz w:val="24"/>
          <w:szCs w:val="24"/>
          <w:lang w:val="ro-RO"/>
        </w:rPr>
        <w:t xml:space="preserve"> </w:t>
      </w:r>
      <w:r>
        <w:rPr>
          <w:b/>
          <w:sz w:val="24"/>
          <w:szCs w:val="24"/>
          <w:u w:val="single"/>
          <w:lang w:val="ro-RO"/>
        </w:rPr>
        <w:t>macaralelor.</w:t>
      </w:r>
    </w:p>
    <w:tbl>
      <w:tblPr>
        <w:tblStyle w:val="3"/>
        <w:tblW w:w="1596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8"/>
        <w:gridCol w:w="4421"/>
        <w:gridCol w:w="1221"/>
        <w:gridCol w:w="1034"/>
        <w:gridCol w:w="960"/>
        <w:gridCol w:w="1035"/>
        <w:gridCol w:w="851"/>
        <w:gridCol w:w="992"/>
        <w:gridCol w:w="850"/>
        <w:gridCol w:w="709"/>
        <w:gridCol w:w="992"/>
        <w:gridCol w:w="851"/>
        <w:gridCol w:w="709"/>
        <w:gridCol w:w="786"/>
        <w:gridCol w:w="20"/>
      </w:tblGrid>
      <w:tr w14:paraId="390264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  <w:jc w:val="center"/>
        </w:trPr>
        <w:tc>
          <w:tcPr>
            <w:tcW w:w="538" w:type="dxa"/>
            <w:vMerge w:val="restart"/>
            <w:noWrap/>
            <w:vAlign w:val="center"/>
          </w:tcPr>
          <w:p w14:paraId="350A018B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>
              <w:rPr>
                <w:b/>
                <w:bCs/>
                <w:sz w:val="20"/>
                <w:szCs w:val="20"/>
                <w:lang w:val="ro-RO"/>
              </w:rPr>
              <w:t>Nr. d/o</w:t>
            </w:r>
          </w:p>
        </w:tc>
        <w:tc>
          <w:tcPr>
            <w:tcW w:w="4421" w:type="dxa"/>
            <w:vMerge w:val="restart"/>
            <w:noWrap/>
            <w:vAlign w:val="center"/>
          </w:tcPr>
          <w:p w14:paraId="5BEA0B8F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>
              <w:rPr>
                <w:b/>
                <w:bCs/>
                <w:sz w:val="20"/>
                <w:szCs w:val="20"/>
                <w:lang w:val="ro-RO"/>
              </w:rPr>
              <w:t>Denumirea lucrărilor reparații curente</w:t>
            </w:r>
          </w:p>
        </w:tc>
        <w:tc>
          <w:tcPr>
            <w:tcW w:w="3215" w:type="dxa"/>
            <w:gridSpan w:val="3"/>
            <w:noWrap/>
            <w:vAlign w:val="center"/>
          </w:tcPr>
          <w:p w14:paraId="3CCA5387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RO"/>
              </w:rPr>
              <w:t>Preț, lei MD, fără TVA</w:t>
            </w:r>
          </w:p>
        </w:tc>
        <w:tc>
          <w:tcPr>
            <w:tcW w:w="2878" w:type="dxa"/>
            <w:gridSpan w:val="3"/>
          </w:tcPr>
          <w:p w14:paraId="38F32F12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RO"/>
              </w:rPr>
              <w:t>Preț, lei MD, inclusiv TVA</w:t>
            </w:r>
          </w:p>
        </w:tc>
        <w:tc>
          <w:tcPr>
            <w:tcW w:w="2551" w:type="dxa"/>
            <w:gridSpan w:val="3"/>
          </w:tcPr>
          <w:p w14:paraId="646194E3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RO"/>
              </w:rPr>
              <w:t>Suma totală, leiMD, fără TVA</w:t>
            </w:r>
          </w:p>
        </w:tc>
        <w:tc>
          <w:tcPr>
            <w:tcW w:w="2366" w:type="dxa"/>
            <w:gridSpan w:val="4"/>
          </w:tcPr>
          <w:p w14:paraId="0E99B005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RO"/>
              </w:rPr>
              <w:t>Suma totală, leiMD, inclusiv TVA</w:t>
            </w:r>
          </w:p>
        </w:tc>
      </w:tr>
      <w:tr w14:paraId="0DBA8C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538" w:type="dxa"/>
            <w:vMerge w:val="continue"/>
            <w:noWrap/>
            <w:vAlign w:val="center"/>
          </w:tcPr>
          <w:p w14:paraId="2BD0441C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4421" w:type="dxa"/>
            <w:vMerge w:val="continue"/>
            <w:noWrap/>
            <w:vAlign w:val="center"/>
          </w:tcPr>
          <w:p w14:paraId="6FD1AC3A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3215" w:type="dxa"/>
            <w:gridSpan w:val="3"/>
            <w:noWrap/>
            <w:vAlign w:val="center"/>
          </w:tcPr>
          <w:p w14:paraId="59C926E7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>
              <w:rPr>
                <w:b/>
                <w:bCs/>
                <w:sz w:val="20"/>
                <w:szCs w:val="20"/>
                <w:lang w:val="ro-RO"/>
              </w:rPr>
              <w:t>Grupul de complexitate</w:t>
            </w:r>
          </w:p>
        </w:tc>
        <w:tc>
          <w:tcPr>
            <w:tcW w:w="2878" w:type="dxa"/>
            <w:gridSpan w:val="3"/>
          </w:tcPr>
          <w:p w14:paraId="14E6533F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>
              <w:rPr>
                <w:b/>
                <w:bCs/>
                <w:sz w:val="20"/>
                <w:szCs w:val="20"/>
                <w:lang w:val="ro-RO"/>
              </w:rPr>
              <w:t>Grupul de complexitate</w:t>
            </w:r>
          </w:p>
        </w:tc>
        <w:tc>
          <w:tcPr>
            <w:tcW w:w="2551" w:type="dxa"/>
            <w:gridSpan w:val="3"/>
          </w:tcPr>
          <w:p w14:paraId="63145DDE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>
              <w:rPr>
                <w:b/>
                <w:bCs/>
                <w:sz w:val="20"/>
                <w:szCs w:val="20"/>
                <w:lang w:val="ro-RO"/>
              </w:rPr>
              <w:t>Grupul de complexitate</w:t>
            </w:r>
          </w:p>
        </w:tc>
        <w:tc>
          <w:tcPr>
            <w:tcW w:w="2366" w:type="dxa"/>
            <w:gridSpan w:val="4"/>
          </w:tcPr>
          <w:p w14:paraId="1F620084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>
              <w:rPr>
                <w:b/>
                <w:bCs/>
                <w:sz w:val="20"/>
                <w:szCs w:val="20"/>
                <w:lang w:val="ro-RO"/>
              </w:rPr>
              <w:t>Grupul de complexitate</w:t>
            </w:r>
          </w:p>
        </w:tc>
      </w:tr>
      <w:tr w14:paraId="7CB3D8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  <w:trHeight w:val="288" w:hRule="atLeast"/>
          <w:jc w:val="center"/>
        </w:trPr>
        <w:tc>
          <w:tcPr>
            <w:tcW w:w="538" w:type="dxa"/>
            <w:vMerge w:val="continue"/>
            <w:noWrap/>
            <w:vAlign w:val="bottom"/>
          </w:tcPr>
          <w:p w14:paraId="48BBBE80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4421" w:type="dxa"/>
            <w:vMerge w:val="continue"/>
            <w:noWrap/>
            <w:vAlign w:val="bottom"/>
          </w:tcPr>
          <w:p w14:paraId="65880CC3">
            <w:pPr>
              <w:rPr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1221" w:type="dxa"/>
            <w:noWrap/>
            <w:vAlign w:val="bottom"/>
          </w:tcPr>
          <w:p w14:paraId="2F5E93FF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1034" w:type="dxa"/>
            <w:noWrap/>
            <w:vAlign w:val="bottom"/>
          </w:tcPr>
          <w:p w14:paraId="5A605A7A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RO"/>
              </w:rPr>
              <w:t>2</w:t>
            </w:r>
          </w:p>
        </w:tc>
        <w:tc>
          <w:tcPr>
            <w:tcW w:w="960" w:type="dxa"/>
            <w:noWrap/>
            <w:vAlign w:val="bottom"/>
          </w:tcPr>
          <w:p w14:paraId="3D7BE70B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RO"/>
              </w:rPr>
              <w:t>3</w:t>
            </w:r>
          </w:p>
        </w:tc>
        <w:tc>
          <w:tcPr>
            <w:tcW w:w="1035" w:type="dxa"/>
          </w:tcPr>
          <w:p w14:paraId="555B59FA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851" w:type="dxa"/>
          </w:tcPr>
          <w:p w14:paraId="2C97A28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RO"/>
              </w:rPr>
              <w:t>2</w:t>
            </w:r>
          </w:p>
        </w:tc>
        <w:tc>
          <w:tcPr>
            <w:tcW w:w="992" w:type="dxa"/>
          </w:tcPr>
          <w:p w14:paraId="50425B7F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RO"/>
              </w:rPr>
              <w:t>3</w:t>
            </w:r>
          </w:p>
        </w:tc>
        <w:tc>
          <w:tcPr>
            <w:tcW w:w="850" w:type="dxa"/>
          </w:tcPr>
          <w:p w14:paraId="1CBD0429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709" w:type="dxa"/>
          </w:tcPr>
          <w:p w14:paraId="1A555763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RO"/>
              </w:rPr>
              <w:t>2</w:t>
            </w:r>
          </w:p>
        </w:tc>
        <w:tc>
          <w:tcPr>
            <w:tcW w:w="992" w:type="dxa"/>
          </w:tcPr>
          <w:p w14:paraId="5706372C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RO"/>
              </w:rPr>
              <w:t>3</w:t>
            </w:r>
          </w:p>
        </w:tc>
        <w:tc>
          <w:tcPr>
            <w:tcW w:w="851" w:type="dxa"/>
          </w:tcPr>
          <w:p w14:paraId="247F7465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709" w:type="dxa"/>
          </w:tcPr>
          <w:p w14:paraId="48A0FF43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RO"/>
              </w:rPr>
              <w:t>2</w:t>
            </w:r>
          </w:p>
        </w:tc>
        <w:tc>
          <w:tcPr>
            <w:tcW w:w="786" w:type="dxa"/>
          </w:tcPr>
          <w:p w14:paraId="636D8C7F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RO"/>
              </w:rPr>
              <w:t>3</w:t>
            </w:r>
          </w:p>
        </w:tc>
      </w:tr>
      <w:tr w14:paraId="431730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  <w:trHeight w:val="288" w:hRule="atLeast"/>
          <w:jc w:val="center"/>
        </w:trPr>
        <w:tc>
          <w:tcPr>
            <w:tcW w:w="538" w:type="dxa"/>
            <w:noWrap/>
            <w:vAlign w:val="bottom"/>
          </w:tcPr>
          <w:p w14:paraId="1A7A043B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</w:t>
            </w:r>
          </w:p>
        </w:tc>
        <w:tc>
          <w:tcPr>
            <w:tcW w:w="4421" w:type="dxa"/>
            <w:noWrap/>
          </w:tcPr>
          <w:p w14:paraId="56010DE5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Revizia schemei electrice a macaralei </w:t>
            </w:r>
          </w:p>
        </w:tc>
        <w:tc>
          <w:tcPr>
            <w:tcW w:w="1221" w:type="dxa"/>
            <w:noWrap/>
            <w:vAlign w:val="center"/>
          </w:tcPr>
          <w:p w14:paraId="017EE875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14:paraId="7CA870F2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14:paraId="6501E6B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14:paraId="14FC774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34780016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7AA80F0D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14:paraId="1C56555E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3715C380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58F9E2D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0580F8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3FBE940B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14:paraId="0D4249D5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27E411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  <w:trHeight w:val="288" w:hRule="atLeast"/>
          <w:jc w:val="center"/>
        </w:trPr>
        <w:tc>
          <w:tcPr>
            <w:tcW w:w="538" w:type="dxa"/>
            <w:noWrap/>
            <w:vAlign w:val="bottom"/>
          </w:tcPr>
          <w:p w14:paraId="6B9BE526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</w:t>
            </w:r>
          </w:p>
        </w:tc>
        <w:tc>
          <w:tcPr>
            <w:tcW w:w="4421" w:type="dxa"/>
            <w:noWrap/>
          </w:tcPr>
          <w:p w14:paraId="56B2CF00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Restabilirea alimentării electrice a schemei macaralei </w:t>
            </w:r>
          </w:p>
        </w:tc>
        <w:tc>
          <w:tcPr>
            <w:tcW w:w="1221" w:type="dxa"/>
            <w:noWrap/>
            <w:vAlign w:val="center"/>
          </w:tcPr>
          <w:p w14:paraId="24BC17EE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14:paraId="5EEED2A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14:paraId="0B13948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14:paraId="0934D1D0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4A61CDD6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25226A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14:paraId="3451101A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24E38CAA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489819B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0E1F7805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684C18ED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14:paraId="4A65366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63F977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  <w:trHeight w:val="288" w:hRule="atLeast"/>
          <w:jc w:val="center"/>
        </w:trPr>
        <w:tc>
          <w:tcPr>
            <w:tcW w:w="538" w:type="dxa"/>
            <w:noWrap/>
            <w:vAlign w:val="bottom"/>
          </w:tcPr>
          <w:p w14:paraId="738E10F7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4421" w:type="dxa"/>
            <w:noWrap/>
          </w:tcPr>
          <w:p w14:paraId="2C2DD116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A)de la cabina macaragiului până la colectorul de curent.</w:t>
            </w:r>
          </w:p>
        </w:tc>
        <w:tc>
          <w:tcPr>
            <w:tcW w:w="1221" w:type="dxa"/>
            <w:noWrap/>
            <w:vAlign w:val="center"/>
          </w:tcPr>
          <w:p w14:paraId="74BB0E7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14:paraId="47278E8D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14:paraId="5394997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14:paraId="06CFD60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6E519630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4AFBA79F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14:paraId="335A6617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2E0B4657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0196441D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7CBFAB1A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601408D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14:paraId="7BA42A5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357597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  <w:trHeight w:val="288" w:hRule="atLeast"/>
          <w:jc w:val="center"/>
        </w:trPr>
        <w:tc>
          <w:tcPr>
            <w:tcW w:w="538" w:type="dxa"/>
            <w:noWrap/>
            <w:vAlign w:val="bottom"/>
          </w:tcPr>
          <w:p w14:paraId="7458AB3F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4421" w:type="dxa"/>
            <w:noWrap/>
          </w:tcPr>
          <w:p w14:paraId="08AE9051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B)de la colector de curent până la cabina macaralei</w:t>
            </w:r>
          </w:p>
        </w:tc>
        <w:tc>
          <w:tcPr>
            <w:tcW w:w="1221" w:type="dxa"/>
            <w:noWrap/>
            <w:vAlign w:val="center"/>
          </w:tcPr>
          <w:p w14:paraId="2BE333CA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14:paraId="4646A75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14:paraId="1F8EC87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14:paraId="43AC58FD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45DEB5C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0BEF90C5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14:paraId="00919F60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6D9BD620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0E7288EF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5AFBE8DA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0D20DD99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14:paraId="40E1E75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146893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  <w:trHeight w:val="288" w:hRule="atLeast"/>
          <w:jc w:val="center"/>
        </w:trPr>
        <w:tc>
          <w:tcPr>
            <w:tcW w:w="538" w:type="dxa"/>
            <w:noWrap/>
            <w:vAlign w:val="bottom"/>
          </w:tcPr>
          <w:p w14:paraId="7B4C8196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</w:t>
            </w:r>
          </w:p>
        </w:tc>
        <w:tc>
          <w:tcPr>
            <w:tcW w:w="4421" w:type="dxa"/>
            <w:noWrap/>
          </w:tcPr>
          <w:p w14:paraId="41143E98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Revizia / repararea/ înlocuirea  colectorului de curent</w:t>
            </w:r>
          </w:p>
        </w:tc>
        <w:tc>
          <w:tcPr>
            <w:tcW w:w="1221" w:type="dxa"/>
            <w:noWrap/>
            <w:vAlign w:val="center"/>
          </w:tcPr>
          <w:p w14:paraId="40B224A9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14:paraId="0D35404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14:paraId="4EEF0E26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14:paraId="43FEB06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1CC24F2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6562C4E2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14:paraId="192803C5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2F256519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48A4435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60B7BFC9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04456CC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14:paraId="766B7B5D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79CE07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  <w:trHeight w:val="288" w:hRule="atLeast"/>
          <w:jc w:val="center"/>
        </w:trPr>
        <w:tc>
          <w:tcPr>
            <w:tcW w:w="538" w:type="dxa"/>
            <w:noWrap/>
            <w:vAlign w:val="bottom"/>
          </w:tcPr>
          <w:p w14:paraId="0AFEB4C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4</w:t>
            </w:r>
          </w:p>
        </w:tc>
        <w:tc>
          <w:tcPr>
            <w:tcW w:w="4421" w:type="dxa"/>
            <w:noWrap/>
          </w:tcPr>
          <w:p w14:paraId="686AD292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Montarea/demontarea colectorului de curent </w:t>
            </w:r>
          </w:p>
        </w:tc>
        <w:tc>
          <w:tcPr>
            <w:tcW w:w="1221" w:type="dxa"/>
            <w:noWrap/>
            <w:vAlign w:val="center"/>
          </w:tcPr>
          <w:p w14:paraId="651D0A6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14:paraId="2625B3D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14:paraId="0F711A72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14:paraId="01104B0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691A12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284C0C6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14:paraId="0883E91E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4792CB6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6591643D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15BF58BF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68BC500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14:paraId="1B572909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375B08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  <w:trHeight w:val="288" w:hRule="atLeast"/>
          <w:jc w:val="center"/>
        </w:trPr>
        <w:tc>
          <w:tcPr>
            <w:tcW w:w="538" w:type="dxa"/>
            <w:noWrap/>
            <w:vAlign w:val="bottom"/>
          </w:tcPr>
          <w:p w14:paraId="700FF7E8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5</w:t>
            </w:r>
          </w:p>
        </w:tc>
        <w:tc>
          <w:tcPr>
            <w:tcW w:w="4421" w:type="dxa"/>
          </w:tcPr>
          <w:p w14:paraId="2FA664A9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Restabilirea (înlocuirea) cablurilor cabinei macaragiului </w:t>
            </w:r>
          </w:p>
        </w:tc>
        <w:tc>
          <w:tcPr>
            <w:tcW w:w="1221" w:type="dxa"/>
            <w:noWrap/>
            <w:vAlign w:val="center"/>
          </w:tcPr>
          <w:p w14:paraId="1D70781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14:paraId="7EBBFC3E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14:paraId="0CC8DA5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14:paraId="106C691D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2A093189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3DBE30DB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14:paraId="44652477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7734BA1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3CD36ABB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15B25D4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76B1425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14:paraId="094BADE6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297B6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  <w:trHeight w:val="576" w:hRule="atLeast"/>
          <w:jc w:val="center"/>
        </w:trPr>
        <w:tc>
          <w:tcPr>
            <w:tcW w:w="538" w:type="dxa"/>
            <w:noWrap/>
            <w:vAlign w:val="bottom"/>
          </w:tcPr>
          <w:p w14:paraId="3A5D3114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6</w:t>
            </w:r>
          </w:p>
        </w:tc>
        <w:tc>
          <w:tcPr>
            <w:tcW w:w="4421" w:type="dxa"/>
          </w:tcPr>
          <w:p w14:paraId="24309CD1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Restabilirea (înlocuirea) cablurilor panoului de alarmă a cabinei macaragiului </w:t>
            </w:r>
          </w:p>
        </w:tc>
        <w:tc>
          <w:tcPr>
            <w:tcW w:w="1221" w:type="dxa"/>
            <w:noWrap/>
            <w:vAlign w:val="center"/>
          </w:tcPr>
          <w:p w14:paraId="77FCBB8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14:paraId="35B29CA2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14:paraId="202FB910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14:paraId="61DB55DB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3679917E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70CF6DEE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14:paraId="60B93786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3C93F775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13890CF0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0BC206F7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2D91F8EA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14:paraId="5406F1EA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55C292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  <w:trHeight w:val="288" w:hRule="atLeast"/>
          <w:jc w:val="center"/>
        </w:trPr>
        <w:tc>
          <w:tcPr>
            <w:tcW w:w="538" w:type="dxa"/>
            <w:noWrap/>
            <w:vAlign w:val="bottom"/>
          </w:tcPr>
          <w:p w14:paraId="7F2D82F6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7</w:t>
            </w:r>
          </w:p>
        </w:tc>
        <w:tc>
          <w:tcPr>
            <w:tcW w:w="4421" w:type="dxa"/>
          </w:tcPr>
          <w:p w14:paraId="10060404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Reparația - Înlocuirea cablului pe jib</w:t>
            </w:r>
          </w:p>
        </w:tc>
        <w:tc>
          <w:tcPr>
            <w:tcW w:w="1221" w:type="dxa"/>
            <w:noWrap/>
            <w:vAlign w:val="center"/>
          </w:tcPr>
          <w:p w14:paraId="51D4CF9D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14:paraId="6C2DA2C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14:paraId="2DCAD050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14:paraId="58A6581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008D573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4956FCE5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14:paraId="2930ADF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4B8EBA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3D9CE999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47BA6F7E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5654179A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14:paraId="731A5F2F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6EAB7D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  <w:trHeight w:val="288" w:hRule="atLeast"/>
          <w:jc w:val="center"/>
        </w:trPr>
        <w:tc>
          <w:tcPr>
            <w:tcW w:w="538" w:type="dxa"/>
            <w:noWrap/>
            <w:vAlign w:val="bottom"/>
          </w:tcPr>
          <w:p w14:paraId="2468C513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8</w:t>
            </w:r>
          </w:p>
        </w:tc>
        <w:tc>
          <w:tcPr>
            <w:tcW w:w="4421" w:type="dxa"/>
          </w:tcPr>
          <w:p w14:paraId="625D3C06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Reparația supapei electromagnetice</w:t>
            </w:r>
          </w:p>
        </w:tc>
        <w:tc>
          <w:tcPr>
            <w:tcW w:w="1221" w:type="dxa"/>
            <w:noWrap/>
            <w:vAlign w:val="center"/>
          </w:tcPr>
          <w:p w14:paraId="2DD48F0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14:paraId="4E7F685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14:paraId="08D1B96E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14:paraId="70C367CE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1372488B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2255B5F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14:paraId="4D32AAC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2BCEA3A2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316843B0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07F97582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081DA30B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14:paraId="740493EA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22617A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  <w:trHeight w:val="288" w:hRule="atLeast"/>
          <w:jc w:val="center"/>
        </w:trPr>
        <w:tc>
          <w:tcPr>
            <w:tcW w:w="538" w:type="dxa"/>
            <w:noWrap/>
            <w:vAlign w:val="bottom"/>
          </w:tcPr>
          <w:p w14:paraId="440157D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9</w:t>
            </w:r>
          </w:p>
        </w:tc>
        <w:tc>
          <w:tcPr>
            <w:tcW w:w="4421" w:type="dxa"/>
          </w:tcPr>
          <w:p w14:paraId="0293FF5F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Instalarea mecanismului de limitare  a ridicării carligului</w:t>
            </w:r>
          </w:p>
        </w:tc>
        <w:tc>
          <w:tcPr>
            <w:tcW w:w="1221" w:type="dxa"/>
            <w:noWrap/>
            <w:vAlign w:val="center"/>
          </w:tcPr>
          <w:p w14:paraId="02B88355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14:paraId="7B93009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14:paraId="518B625E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14:paraId="6B499287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008731D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5D8FD50D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14:paraId="71ED4CA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37A2B4C7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77FE17E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69E8AC92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1E31565A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14:paraId="65CA7117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5F948F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  <w:trHeight w:val="288" w:hRule="atLeast"/>
          <w:jc w:val="center"/>
        </w:trPr>
        <w:tc>
          <w:tcPr>
            <w:tcW w:w="538" w:type="dxa"/>
            <w:noWrap/>
            <w:vAlign w:val="bottom"/>
          </w:tcPr>
          <w:p w14:paraId="10A9AB2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10</w:t>
            </w:r>
          </w:p>
        </w:tc>
        <w:tc>
          <w:tcPr>
            <w:tcW w:w="4421" w:type="dxa"/>
          </w:tcPr>
          <w:p w14:paraId="5817FA5E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Restabilirea (înlocuirea) limitatorului de cursa</w:t>
            </w:r>
          </w:p>
        </w:tc>
        <w:tc>
          <w:tcPr>
            <w:tcW w:w="1221" w:type="dxa"/>
            <w:noWrap/>
            <w:vAlign w:val="center"/>
          </w:tcPr>
          <w:p w14:paraId="2AECC40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14:paraId="58287517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14:paraId="2320D09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14:paraId="3CEE230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16C23037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32C066B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14:paraId="1A30CE20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5D606715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565F791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27B4D60D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5F8465C5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14:paraId="7541277B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1AF064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  <w:trHeight w:val="288" w:hRule="atLeast"/>
          <w:jc w:val="center"/>
        </w:trPr>
        <w:tc>
          <w:tcPr>
            <w:tcW w:w="538" w:type="dxa"/>
            <w:noWrap/>
            <w:vAlign w:val="bottom"/>
          </w:tcPr>
          <w:p w14:paraId="61569D01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11</w:t>
            </w:r>
          </w:p>
        </w:tc>
        <w:tc>
          <w:tcPr>
            <w:tcW w:w="4421" w:type="dxa"/>
          </w:tcPr>
          <w:p w14:paraId="52D20BD3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Reglarea limitatorului de cursa</w:t>
            </w:r>
          </w:p>
        </w:tc>
        <w:tc>
          <w:tcPr>
            <w:tcW w:w="1221" w:type="dxa"/>
            <w:noWrap/>
            <w:vAlign w:val="center"/>
          </w:tcPr>
          <w:p w14:paraId="5F1C7D09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14:paraId="62F5A4E0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14:paraId="04C300B7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14:paraId="47FF301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23E3CFDF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75AA73BA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14:paraId="27269EFB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0FADD92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1B6F879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20B10246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41B0F22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14:paraId="3C476B69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45E651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  <w:trHeight w:val="288" w:hRule="atLeast"/>
          <w:jc w:val="center"/>
        </w:trPr>
        <w:tc>
          <w:tcPr>
            <w:tcW w:w="538" w:type="dxa"/>
            <w:noWrap/>
            <w:vAlign w:val="bottom"/>
          </w:tcPr>
          <w:p w14:paraId="134975CE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12</w:t>
            </w:r>
          </w:p>
        </w:tc>
        <w:tc>
          <w:tcPr>
            <w:tcW w:w="4421" w:type="dxa"/>
          </w:tcPr>
          <w:p w14:paraId="043908E7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Instalarea lămpii de poziție pe jib</w:t>
            </w:r>
          </w:p>
        </w:tc>
        <w:tc>
          <w:tcPr>
            <w:tcW w:w="1221" w:type="dxa"/>
            <w:noWrap/>
            <w:vAlign w:val="center"/>
          </w:tcPr>
          <w:p w14:paraId="1B1727B7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14:paraId="625B47E2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14:paraId="62E18FFA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14:paraId="025D52B9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513B4212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69629597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14:paraId="0611A5AA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6E0D1C22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07FD391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18840132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1B2EACD7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14:paraId="68A9672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4D7C04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  <w:trHeight w:val="288" w:hRule="atLeast"/>
          <w:jc w:val="center"/>
        </w:trPr>
        <w:tc>
          <w:tcPr>
            <w:tcW w:w="538" w:type="dxa"/>
            <w:noWrap/>
            <w:vAlign w:val="bottom"/>
          </w:tcPr>
          <w:p w14:paraId="2FD46685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13</w:t>
            </w:r>
          </w:p>
        </w:tc>
        <w:tc>
          <w:tcPr>
            <w:tcW w:w="4421" w:type="dxa"/>
          </w:tcPr>
          <w:p w14:paraId="026DC84C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Conectarea farurilor pe jib </w:t>
            </w:r>
          </w:p>
        </w:tc>
        <w:tc>
          <w:tcPr>
            <w:tcW w:w="1221" w:type="dxa"/>
            <w:noWrap/>
            <w:vAlign w:val="center"/>
          </w:tcPr>
          <w:p w14:paraId="48A9C62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14:paraId="3422B48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14:paraId="3273CBE0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14:paraId="1F61126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6A0B3AC7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4BDAC3D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14:paraId="22976632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25385F4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7EAB51A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0D69268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15F6CF7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14:paraId="3881252D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5B84E7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  <w:trHeight w:val="288" w:hRule="atLeast"/>
          <w:jc w:val="center"/>
        </w:trPr>
        <w:tc>
          <w:tcPr>
            <w:tcW w:w="538" w:type="dxa"/>
            <w:noWrap/>
            <w:vAlign w:val="bottom"/>
          </w:tcPr>
          <w:p w14:paraId="29BB90A6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14</w:t>
            </w:r>
          </w:p>
        </w:tc>
        <w:tc>
          <w:tcPr>
            <w:tcW w:w="4421" w:type="dxa"/>
          </w:tcPr>
          <w:p w14:paraId="1BA8E6C8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Conectarea farurilor în cabina macaragiului </w:t>
            </w:r>
          </w:p>
        </w:tc>
        <w:tc>
          <w:tcPr>
            <w:tcW w:w="1221" w:type="dxa"/>
            <w:noWrap/>
            <w:vAlign w:val="center"/>
          </w:tcPr>
          <w:p w14:paraId="39AA3C2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14:paraId="52D2988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14:paraId="7432769D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14:paraId="4EFD63BD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69E8297E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0A8CACD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14:paraId="51CF03A0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0DCAFD5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3F6517B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244BBB06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08528C1B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14:paraId="61D5A0C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48FAC4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  <w:trHeight w:val="288" w:hRule="atLeast"/>
          <w:jc w:val="center"/>
        </w:trPr>
        <w:tc>
          <w:tcPr>
            <w:tcW w:w="538" w:type="dxa"/>
            <w:noWrap/>
            <w:vAlign w:val="bottom"/>
          </w:tcPr>
          <w:p w14:paraId="14BB9036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15</w:t>
            </w:r>
          </w:p>
        </w:tc>
        <w:tc>
          <w:tcPr>
            <w:tcW w:w="4421" w:type="dxa"/>
          </w:tcPr>
          <w:p w14:paraId="7A982AD3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Reparația (instalarea) semnalului acustic</w:t>
            </w:r>
          </w:p>
        </w:tc>
        <w:tc>
          <w:tcPr>
            <w:tcW w:w="1221" w:type="dxa"/>
            <w:noWrap/>
            <w:vAlign w:val="center"/>
          </w:tcPr>
          <w:p w14:paraId="3AAFDE3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14:paraId="07ED67C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14:paraId="39B24DA7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14:paraId="0859C0C9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76458C9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652ECE06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14:paraId="4FA2A84D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2E1F6FEF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0715F520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7069832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1ADA11D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14:paraId="3AEA48E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30E393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  <w:trHeight w:val="576" w:hRule="atLeast"/>
          <w:jc w:val="center"/>
        </w:trPr>
        <w:tc>
          <w:tcPr>
            <w:tcW w:w="538" w:type="dxa"/>
            <w:noWrap/>
            <w:vAlign w:val="bottom"/>
          </w:tcPr>
          <w:p w14:paraId="574941F1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4421" w:type="dxa"/>
          </w:tcPr>
          <w:p w14:paraId="3073AC71">
            <w:pPr>
              <w:rPr>
                <w:b/>
                <w:i/>
                <w:sz w:val="20"/>
                <w:szCs w:val="20"/>
                <w:lang w:val="ro-RO"/>
              </w:rPr>
            </w:pPr>
            <w:r>
              <w:rPr>
                <w:b/>
                <w:i/>
                <w:sz w:val="20"/>
                <w:szCs w:val="20"/>
                <w:lang w:val="ro-RO"/>
              </w:rPr>
              <w:t>Reparația dispozitivelor și instalațiilor de securitate ОГБ-2, ОГП, ОНК, ОГК</w:t>
            </w:r>
          </w:p>
        </w:tc>
        <w:tc>
          <w:tcPr>
            <w:tcW w:w="1221" w:type="dxa"/>
            <w:noWrap/>
            <w:vAlign w:val="center"/>
          </w:tcPr>
          <w:p w14:paraId="60AB487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14:paraId="2608AA4B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14:paraId="3579D2A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14:paraId="1D92BDCA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2187AA8D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6CA6B797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14:paraId="52DE09ED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2B2F9C7F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5C936DFB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1EEF18B7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5593F8D9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14:paraId="28BE8AE7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4E5281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  <w:trHeight w:val="288" w:hRule="atLeast"/>
          <w:jc w:val="center"/>
        </w:trPr>
        <w:tc>
          <w:tcPr>
            <w:tcW w:w="538" w:type="dxa"/>
            <w:noWrap/>
            <w:vAlign w:val="bottom"/>
          </w:tcPr>
          <w:p w14:paraId="25946467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16</w:t>
            </w:r>
          </w:p>
        </w:tc>
        <w:tc>
          <w:tcPr>
            <w:tcW w:w="4421" w:type="dxa"/>
          </w:tcPr>
          <w:p w14:paraId="48DC83B5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Bloc de releu ОГБ </w:t>
            </w:r>
          </w:p>
        </w:tc>
        <w:tc>
          <w:tcPr>
            <w:tcW w:w="1221" w:type="dxa"/>
            <w:noWrap/>
            <w:vAlign w:val="center"/>
          </w:tcPr>
          <w:p w14:paraId="4EB58ABF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14:paraId="2598B2FB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14:paraId="6E1708BE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14:paraId="04B75EC2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09BAE42A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61CFCEC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14:paraId="7C3BEED2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2245E24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6E069E86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0EFC67A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0420432A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14:paraId="64BD542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57A674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  <w:trHeight w:val="288" w:hRule="atLeast"/>
          <w:jc w:val="center"/>
        </w:trPr>
        <w:tc>
          <w:tcPr>
            <w:tcW w:w="538" w:type="dxa"/>
            <w:noWrap/>
            <w:vAlign w:val="bottom"/>
          </w:tcPr>
          <w:p w14:paraId="4E45F9C7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17</w:t>
            </w:r>
          </w:p>
        </w:tc>
        <w:tc>
          <w:tcPr>
            <w:tcW w:w="4421" w:type="dxa"/>
          </w:tcPr>
          <w:p w14:paraId="6D8C3403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Panou de alarmă ОГБ</w:t>
            </w:r>
          </w:p>
        </w:tc>
        <w:tc>
          <w:tcPr>
            <w:tcW w:w="1221" w:type="dxa"/>
            <w:noWrap/>
            <w:vAlign w:val="center"/>
          </w:tcPr>
          <w:p w14:paraId="36B4466F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14:paraId="3CFEE72B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14:paraId="19F7241B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14:paraId="3930DE39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22CA1650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3DC6BA3A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14:paraId="0BE321A2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238E002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19A953EE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100590EE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4095A82B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14:paraId="48614BD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788EB7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  <w:trHeight w:val="288" w:hRule="atLeast"/>
          <w:jc w:val="center"/>
        </w:trPr>
        <w:tc>
          <w:tcPr>
            <w:tcW w:w="538" w:type="dxa"/>
            <w:noWrap/>
            <w:vAlign w:val="bottom"/>
          </w:tcPr>
          <w:p w14:paraId="27D901A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18</w:t>
            </w:r>
          </w:p>
        </w:tc>
        <w:tc>
          <w:tcPr>
            <w:tcW w:w="4421" w:type="dxa"/>
          </w:tcPr>
          <w:p w14:paraId="4B221839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Senzor de efort ОГБ</w:t>
            </w:r>
          </w:p>
        </w:tc>
        <w:tc>
          <w:tcPr>
            <w:tcW w:w="1221" w:type="dxa"/>
            <w:noWrap/>
            <w:vAlign w:val="center"/>
          </w:tcPr>
          <w:p w14:paraId="76081C65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14:paraId="303638CB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14:paraId="2B2D7F0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14:paraId="0B6E89EF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2AAE4242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7A30ACC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14:paraId="3862119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254A5F1F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312FECBF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169A35FA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3515827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14:paraId="153A4C5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51E029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  <w:trHeight w:val="288" w:hRule="atLeast"/>
          <w:jc w:val="center"/>
        </w:trPr>
        <w:tc>
          <w:tcPr>
            <w:tcW w:w="538" w:type="dxa"/>
            <w:noWrap/>
            <w:vAlign w:val="bottom"/>
          </w:tcPr>
          <w:p w14:paraId="162C82BE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19</w:t>
            </w:r>
          </w:p>
        </w:tc>
        <w:tc>
          <w:tcPr>
            <w:tcW w:w="4421" w:type="dxa"/>
          </w:tcPr>
          <w:p w14:paraId="44A070D7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Senzor al unghiului ОГБ</w:t>
            </w:r>
          </w:p>
        </w:tc>
        <w:tc>
          <w:tcPr>
            <w:tcW w:w="1221" w:type="dxa"/>
            <w:noWrap/>
            <w:vAlign w:val="center"/>
          </w:tcPr>
          <w:p w14:paraId="5A15BC5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14:paraId="0EE69C4A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14:paraId="40067815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14:paraId="5339961E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6340EA97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4C74A00F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14:paraId="312D4D4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31FB1B07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09489AC9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4166D02F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204D79A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14:paraId="57401E8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71E57D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  <w:trHeight w:val="288" w:hRule="atLeast"/>
          <w:jc w:val="center"/>
        </w:trPr>
        <w:tc>
          <w:tcPr>
            <w:tcW w:w="538" w:type="dxa"/>
            <w:noWrap/>
            <w:vAlign w:val="bottom"/>
          </w:tcPr>
          <w:p w14:paraId="1FAD10F2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ro-RO"/>
              </w:rPr>
            </w:pPr>
          </w:p>
        </w:tc>
        <w:tc>
          <w:tcPr>
            <w:tcW w:w="4421" w:type="dxa"/>
          </w:tcPr>
          <w:p w14:paraId="4D6FE7FC">
            <w:pPr>
              <w:rPr>
                <w:sz w:val="20"/>
                <w:szCs w:val="20"/>
                <w:lang w:val="ro-RO"/>
              </w:rPr>
            </w:pPr>
            <w:r>
              <w:rPr>
                <w:b/>
                <w:i/>
                <w:sz w:val="20"/>
                <w:szCs w:val="20"/>
                <w:lang w:val="ro-RO"/>
              </w:rPr>
              <w:t>Reparația dispozitivelor și instalațiilor de securitate ОГБ-3</w:t>
            </w:r>
          </w:p>
        </w:tc>
        <w:tc>
          <w:tcPr>
            <w:tcW w:w="1221" w:type="dxa"/>
            <w:noWrap/>
            <w:vAlign w:val="center"/>
          </w:tcPr>
          <w:p w14:paraId="592380BE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14:paraId="420EDCD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14:paraId="4F3A88C2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14:paraId="139D48DB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1400ACE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78F54432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14:paraId="74463A2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45320472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2AE1634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23A9864A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399177E9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14:paraId="1CB1F3DF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6C2F1F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  <w:trHeight w:val="288" w:hRule="atLeast"/>
          <w:jc w:val="center"/>
        </w:trPr>
        <w:tc>
          <w:tcPr>
            <w:tcW w:w="538" w:type="dxa"/>
            <w:noWrap/>
            <w:vAlign w:val="bottom"/>
          </w:tcPr>
          <w:p w14:paraId="0C16942F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20</w:t>
            </w:r>
          </w:p>
        </w:tc>
        <w:tc>
          <w:tcPr>
            <w:tcW w:w="4421" w:type="dxa"/>
          </w:tcPr>
          <w:p w14:paraId="593F89BE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Panou de comandă</w:t>
            </w:r>
          </w:p>
        </w:tc>
        <w:tc>
          <w:tcPr>
            <w:tcW w:w="1221" w:type="dxa"/>
            <w:noWrap/>
            <w:vAlign w:val="center"/>
          </w:tcPr>
          <w:p w14:paraId="7594207A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14:paraId="4EAEDC15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14:paraId="253E03E6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14:paraId="5728421B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3E7CDE7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576EB70B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14:paraId="4D7115F5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0664469A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4FF5395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0DA4BB2F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03ADBCFD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14:paraId="3B37F14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315F1E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  <w:trHeight w:val="288" w:hRule="atLeast"/>
          <w:jc w:val="center"/>
        </w:trPr>
        <w:tc>
          <w:tcPr>
            <w:tcW w:w="538" w:type="dxa"/>
            <w:noWrap/>
            <w:vAlign w:val="bottom"/>
          </w:tcPr>
          <w:p w14:paraId="66C7511F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21</w:t>
            </w:r>
          </w:p>
        </w:tc>
        <w:tc>
          <w:tcPr>
            <w:tcW w:w="4421" w:type="dxa"/>
          </w:tcPr>
          <w:p w14:paraId="078007FA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Transformator de tensiune</w:t>
            </w:r>
          </w:p>
        </w:tc>
        <w:tc>
          <w:tcPr>
            <w:tcW w:w="1221" w:type="dxa"/>
            <w:noWrap/>
            <w:vAlign w:val="center"/>
          </w:tcPr>
          <w:p w14:paraId="55BEC302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14:paraId="124BFE9E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14:paraId="0873B38A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14:paraId="59BB7B3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0871DA46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12CF703F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14:paraId="3B11D8EF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36BC1D92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69C72E39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194525CA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0CC76B2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14:paraId="5965CC65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138996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  <w:trHeight w:val="288" w:hRule="atLeast"/>
          <w:jc w:val="center"/>
        </w:trPr>
        <w:tc>
          <w:tcPr>
            <w:tcW w:w="538" w:type="dxa"/>
            <w:noWrap/>
            <w:vAlign w:val="bottom"/>
          </w:tcPr>
          <w:p w14:paraId="292B805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22</w:t>
            </w:r>
          </w:p>
        </w:tc>
        <w:tc>
          <w:tcPr>
            <w:tcW w:w="4421" w:type="dxa"/>
          </w:tcPr>
          <w:p w14:paraId="04E78C96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Panou de alarmă</w:t>
            </w:r>
          </w:p>
        </w:tc>
        <w:tc>
          <w:tcPr>
            <w:tcW w:w="1221" w:type="dxa"/>
            <w:noWrap/>
            <w:vAlign w:val="center"/>
          </w:tcPr>
          <w:p w14:paraId="4208F716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14:paraId="6CFBE15A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14:paraId="16013C26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14:paraId="486D3A6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2167190D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0B38DD12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14:paraId="1F85AABF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65F4257F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624F573F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18D2EB20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6E92D8EE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14:paraId="1299060B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7BBE95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  <w:trHeight w:val="288" w:hRule="atLeast"/>
          <w:jc w:val="center"/>
        </w:trPr>
        <w:tc>
          <w:tcPr>
            <w:tcW w:w="538" w:type="dxa"/>
            <w:noWrap/>
            <w:vAlign w:val="bottom"/>
          </w:tcPr>
          <w:p w14:paraId="206F23F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23</w:t>
            </w:r>
          </w:p>
        </w:tc>
        <w:tc>
          <w:tcPr>
            <w:tcW w:w="4421" w:type="dxa"/>
          </w:tcPr>
          <w:p w14:paraId="62C4755A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Senzor de efort </w:t>
            </w:r>
          </w:p>
        </w:tc>
        <w:tc>
          <w:tcPr>
            <w:tcW w:w="1221" w:type="dxa"/>
            <w:noWrap/>
            <w:vAlign w:val="center"/>
          </w:tcPr>
          <w:p w14:paraId="25D6F2B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14:paraId="422AE57F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14:paraId="02B312C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14:paraId="2AE332E2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6923C77E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1CA910E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14:paraId="1CF954FE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243E522B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05E2F07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6E2F216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21222E89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14:paraId="376012D0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1AE9EF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  <w:trHeight w:val="288" w:hRule="atLeast"/>
          <w:jc w:val="center"/>
        </w:trPr>
        <w:tc>
          <w:tcPr>
            <w:tcW w:w="538" w:type="dxa"/>
            <w:noWrap/>
            <w:vAlign w:val="bottom"/>
          </w:tcPr>
          <w:p w14:paraId="597EC95B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24</w:t>
            </w:r>
          </w:p>
        </w:tc>
        <w:tc>
          <w:tcPr>
            <w:tcW w:w="4421" w:type="dxa"/>
          </w:tcPr>
          <w:p w14:paraId="6FFF84BE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Senzor al lungimii (ДД1, ДД2)</w:t>
            </w:r>
          </w:p>
        </w:tc>
        <w:tc>
          <w:tcPr>
            <w:tcW w:w="1221" w:type="dxa"/>
            <w:noWrap/>
            <w:vAlign w:val="center"/>
          </w:tcPr>
          <w:p w14:paraId="38946150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14:paraId="2F66104E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14:paraId="798C5CCB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14:paraId="18D0DD7F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1FCE0D75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3EE6FD72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14:paraId="3E95E43E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1761F299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23A4836B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79525D4F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67D29DCD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14:paraId="15FCB64A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614C00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  <w:trHeight w:val="288" w:hRule="atLeast"/>
          <w:jc w:val="center"/>
        </w:trPr>
        <w:tc>
          <w:tcPr>
            <w:tcW w:w="538" w:type="dxa"/>
            <w:noWrap/>
            <w:vAlign w:val="bottom"/>
          </w:tcPr>
          <w:p w14:paraId="1B897754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25</w:t>
            </w:r>
          </w:p>
        </w:tc>
        <w:tc>
          <w:tcPr>
            <w:tcW w:w="4421" w:type="dxa"/>
          </w:tcPr>
          <w:p w14:paraId="03B38D2A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Senzor al zborului (ДД1, ДД2)</w:t>
            </w:r>
          </w:p>
        </w:tc>
        <w:tc>
          <w:tcPr>
            <w:tcW w:w="1221" w:type="dxa"/>
            <w:noWrap/>
            <w:vAlign w:val="center"/>
          </w:tcPr>
          <w:p w14:paraId="1A3B27DA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14:paraId="6A749462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14:paraId="156D6AAA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14:paraId="21A1C74A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566718F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4C3535E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14:paraId="306118D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18039022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5BBD2485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022ED6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59EEE5A5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14:paraId="3CECBE4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6B0BF7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  <w:trHeight w:val="414" w:hRule="atLeast"/>
          <w:jc w:val="center"/>
        </w:trPr>
        <w:tc>
          <w:tcPr>
            <w:tcW w:w="538" w:type="dxa"/>
            <w:noWrap/>
            <w:vAlign w:val="bottom"/>
          </w:tcPr>
          <w:p w14:paraId="3BBF31B7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26</w:t>
            </w:r>
          </w:p>
        </w:tc>
        <w:tc>
          <w:tcPr>
            <w:tcW w:w="4421" w:type="dxa"/>
          </w:tcPr>
          <w:p w14:paraId="30E30E4D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Indicator al tensiunii periculoase УАС -10 (УСОМ electroscop)</w:t>
            </w:r>
          </w:p>
        </w:tc>
        <w:tc>
          <w:tcPr>
            <w:tcW w:w="1221" w:type="dxa"/>
            <w:noWrap/>
            <w:vAlign w:val="center"/>
          </w:tcPr>
          <w:p w14:paraId="11A86B2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14:paraId="05228B96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14:paraId="1951AE9E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14:paraId="6DA4B4EB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62BD8D2F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1CDE40FB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14:paraId="156FAF2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789F606D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1543401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4FFD996D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4EF3CEDA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14:paraId="7A535C6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1BA81C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  <w:trHeight w:val="288" w:hRule="atLeast"/>
          <w:jc w:val="center"/>
        </w:trPr>
        <w:tc>
          <w:tcPr>
            <w:tcW w:w="538" w:type="dxa"/>
            <w:noWrap/>
            <w:vAlign w:val="bottom"/>
          </w:tcPr>
          <w:p w14:paraId="45271DF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27</w:t>
            </w:r>
          </w:p>
        </w:tc>
        <w:tc>
          <w:tcPr>
            <w:tcW w:w="4421" w:type="dxa"/>
          </w:tcPr>
          <w:p w14:paraId="08B5AE81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Reparația (înlocuirea) setului de antene</w:t>
            </w:r>
          </w:p>
        </w:tc>
        <w:tc>
          <w:tcPr>
            <w:tcW w:w="1221" w:type="dxa"/>
            <w:noWrap/>
            <w:vAlign w:val="center"/>
          </w:tcPr>
          <w:p w14:paraId="3CF4448F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14:paraId="01F6F68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14:paraId="7A5D0F1B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14:paraId="5F196C2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6D561F5A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1BFDB915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14:paraId="6FB217FE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1E4F6269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667F28CA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374CB4A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14BA903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14:paraId="543BF80E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2E37DA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  <w:trHeight w:val="576" w:hRule="atLeast"/>
          <w:jc w:val="center"/>
        </w:trPr>
        <w:tc>
          <w:tcPr>
            <w:tcW w:w="538" w:type="dxa"/>
            <w:noWrap/>
            <w:vAlign w:val="center"/>
          </w:tcPr>
          <w:p w14:paraId="1B475A4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28</w:t>
            </w:r>
          </w:p>
        </w:tc>
        <w:tc>
          <w:tcPr>
            <w:tcW w:w="4421" w:type="dxa"/>
          </w:tcPr>
          <w:p w14:paraId="1B5F6908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Ajustare de complex a dispozitivelor de securitate ОГБ și indicator al tensiunii periculoase</w:t>
            </w:r>
          </w:p>
        </w:tc>
        <w:tc>
          <w:tcPr>
            <w:tcW w:w="1221" w:type="dxa"/>
            <w:noWrap/>
            <w:vAlign w:val="center"/>
          </w:tcPr>
          <w:p w14:paraId="364D0876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14:paraId="444A655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14:paraId="751DB515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14:paraId="0FB8CC9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3F8E386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4E162540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14:paraId="429FE8AF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0BAE52A6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39A57250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1B1F2FE5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167D2CF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14:paraId="5B322810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568BC4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  <w:trHeight w:val="576" w:hRule="atLeast"/>
          <w:jc w:val="center"/>
        </w:trPr>
        <w:tc>
          <w:tcPr>
            <w:tcW w:w="538" w:type="dxa"/>
            <w:noWrap/>
            <w:vAlign w:val="center"/>
          </w:tcPr>
          <w:p w14:paraId="2FB64387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29</w:t>
            </w:r>
          </w:p>
        </w:tc>
        <w:tc>
          <w:tcPr>
            <w:tcW w:w="4421" w:type="dxa"/>
          </w:tcPr>
          <w:p w14:paraId="7E495B18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Lucrări de  lăcătuș ( lei – om/ora)</w:t>
            </w:r>
          </w:p>
        </w:tc>
        <w:tc>
          <w:tcPr>
            <w:tcW w:w="1221" w:type="dxa"/>
            <w:noWrap/>
            <w:vAlign w:val="center"/>
          </w:tcPr>
          <w:p w14:paraId="5F38ABBE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4" w:type="dxa"/>
            <w:noWrap/>
            <w:vAlign w:val="center"/>
          </w:tcPr>
          <w:p w14:paraId="1C2173F7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60" w:type="dxa"/>
            <w:noWrap/>
            <w:vAlign w:val="center"/>
          </w:tcPr>
          <w:p w14:paraId="4A6A7956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35" w:type="dxa"/>
          </w:tcPr>
          <w:p w14:paraId="71BDB15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1548E299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2829BD75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14:paraId="6455FBFB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51B0BB27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0408A16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5A23FAC0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315782E6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86" w:type="dxa"/>
          </w:tcPr>
          <w:p w14:paraId="054581A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</w:tbl>
    <w:p w14:paraId="4AF1CA63">
      <w:pPr>
        <w:rPr>
          <w:b/>
          <w:sz w:val="24"/>
          <w:szCs w:val="24"/>
          <w:lang w:val="ro-RO"/>
        </w:rPr>
      </w:pPr>
    </w:p>
    <w:p w14:paraId="38EE2237">
      <w:pPr>
        <w:jc w:val="center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Anexa nr. </w:t>
      </w:r>
      <w:r>
        <w:rPr>
          <w:rFonts w:hint="default"/>
          <w:b/>
          <w:sz w:val="24"/>
          <w:szCs w:val="24"/>
          <w:lang w:val="ro-RO"/>
        </w:rPr>
        <w:t>2</w:t>
      </w:r>
      <w:r>
        <w:rPr>
          <w:b/>
          <w:sz w:val="24"/>
          <w:szCs w:val="24"/>
          <w:lang w:val="ro-RO"/>
        </w:rPr>
        <w:t xml:space="preserve">: Lucrări de reparare, reglare și punere </w:t>
      </w:r>
      <w:r>
        <w:rPr>
          <w:rFonts w:hint="default"/>
          <w:b/>
          <w:sz w:val="24"/>
          <w:szCs w:val="24"/>
          <w:lang w:val="ro-RO"/>
        </w:rPr>
        <w:t>î</w:t>
      </w:r>
      <w:r>
        <w:rPr>
          <w:b/>
          <w:sz w:val="24"/>
          <w:szCs w:val="24"/>
          <w:lang w:val="ro-RO"/>
        </w:rPr>
        <w:t>n funcți</w:t>
      </w:r>
      <w:r>
        <w:rPr>
          <w:rFonts w:hint="default"/>
          <w:b/>
          <w:sz w:val="24"/>
          <w:szCs w:val="24"/>
          <w:lang w:val="ro-RO"/>
        </w:rPr>
        <w:t xml:space="preserve">une a </w:t>
      </w:r>
      <w:r>
        <w:rPr>
          <w:b/>
          <w:sz w:val="24"/>
          <w:szCs w:val="24"/>
          <w:lang w:val="ro-RO"/>
        </w:rPr>
        <w:t xml:space="preserve"> dispozitivelor de siguranță, semnalizare și control </w:t>
      </w:r>
      <w:r>
        <w:rPr>
          <w:rFonts w:hint="default"/>
          <w:b/>
          <w:sz w:val="24"/>
          <w:szCs w:val="24"/>
          <w:lang w:val="ro-RO"/>
        </w:rPr>
        <w:t>a</w:t>
      </w:r>
      <w:r>
        <w:rPr>
          <w:b/>
          <w:sz w:val="24"/>
          <w:szCs w:val="24"/>
          <w:lang w:val="ro-RO"/>
        </w:rPr>
        <w:t xml:space="preserve"> echipamentului electric a </w:t>
      </w:r>
      <w:r>
        <w:rPr>
          <w:b/>
          <w:sz w:val="24"/>
          <w:szCs w:val="24"/>
          <w:u w:val="single"/>
          <w:lang w:val="ro-RO"/>
        </w:rPr>
        <w:t>turnelor</w:t>
      </w:r>
      <w:r>
        <w:rPr>
          <w:b/>
          <w:sz w:val="24"/>
          <w:szCs w:val="24"/>
          <w:lang w:val="ro-RO"/>
        </w:rPr>
        <w:t xml:space="preserve"> (turlelor), tehnica speciala.</w:t>
      </w:r>
    </w:p>
    <w:tbl>
      <w:tblPr>
        <w:tblStyle w:val="3"/>
        <w:tblW w:w="1615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0"/>
        <w:gridCol w:w="4387"/>
        <w:gridCol w:w="1222"/>
        <w:gridCol w:w="904"/>
        <w:gridCol w:w="850"/>
        <w:gridCol w:w="851"/>
        <w:gridCol w:w="992"/>
        <w:gridCol w:w="916"/>
        <w:gridCol w:w="927"/>
        <w:gridCol w:w="709"/>
        <w:gridCol w:w="1057"/>
        <w:gridCol w:w="927"/>
        <w:gridCol w:w="851"/>
        <w:gridCol w:w="992"/>
      </w:tblGrid>
      <w:tr w14:paraId="1BAB82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  <w:jc w:val="center"/>
        </w:trPr>
        <w:tc>
          <w:tcPr>
            <w:tcW w:w="570" w:type="dxa"/>
            <w:vMerge w:val="restart"/>
            <w:noWrap/>
            <w:vAlign w:val="center"/>
          </w:tcPr>
          <w:p w14:paraId="22A36130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>
              <w:rPr>
                <w:b/>
                <w:bCs/>
                <w:sz w:val="20"/>
                <w:szCs w:val="20"/>
                <w:lang w:val="ro-RO"/>
              </w:rPr>
              <w:t>Nr. d/o</w:t>
            </w:r>
          </w:p>
        </w:tc>
        <w:tc>
          <w:tcPr>
            <w:tcW w:w="4387" w:type="dxa"/>
            <w:vMerge w:val="restart"/>
            <w:noWrap/>
            <w:vAlign w:val="center"/>
          </w:tcPr>
          <w:p w14:paraId="70D433AB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>
              <w:rPr>
                <w:b/>
                <w:bCs/>
                <w:sz w:val="20"/>
                <w:szCs w:val="20"/>
                <w:lang w:val="ro-RO"/>
              </w:rPr>
              <w:t>Denumirea lucrărilor reparații curente</w:t>
            </w:r>
          </w:p>
        </w:tc>
        <w:tc>
          <w:tcPr>
            <w:tcW w:w="2976" w:type="dxa"/>
            <w:gridSpan w:val="3"/>
            <w:noWrap/>
            <w:vAlign w:val="center"/>
          </w:tcPr>
          <w:p w14:paraId="17CF2108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RO"/>
              </w:rPr>
              <w:t>Pret, lei MD, fara TVA</w:t>
            </w:r>
          </w:p>
        </w:tc>
        <w:tc>
          <w:tcPr>
            <w:tcW w:w="2759" w:type="dxa"/>
            <w:gridSpan w:val="3"/>
          </w:tcPr>
          <w:p w14:paraId="0032F7C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RO"/>
              </w:rPr>
              <w:t>Preț, lei MD, inclusiv TVA</w:t>
            </w:r>
          </w:p>
        </w:tc>
        <w:tc>
          <w:tcPr>
            <w:tcW w:w="2693" w:type="dxa"/>
            <w:gridSpan w:val="3"/>
          </w:tcPr>
          <w:p w14:paraId="3E57D519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RO"/>
              </w:rPr>
              <w:t>Suma totală, leiMD, fără TVA</w:t>
            </w:r>
          </w:p>
        </w:tc>
        <w:tc>
          <w:tcPr>
            <w:tcW w:w="2770" w:type="dxa"/>
            <w:gridSpan w:val="3"/>
          </w:tcPr>
          <w:p w14:paraId="4A96F115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RO"/>
              </w:rPr>
              <w:t>Suma totală, leiMD, inclusiv TVA</w:t>
            </w:r>
          </w:p>
        </w:tc>
      </w:tr>
      <w:tr w14:paraId="48979F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570" w:type="dxa"/>
            <w:vMerge w:val="continue"/>
            <w:noWrap/>
            <w:vAlign w:val="center"/>
          </w:tcPr>
          <w:p w14:paraId="1DA91B3F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4387" w:type="dxa"/>
            <w:vMerge w:val="continue"/>
            <w:noWrap/>
            <w:vAlign w:val="center"/>
          </w:tcPr>
          <w:p w14:paraId="7B86F049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2976" w:type="dxa"/>
            <w:gridSpan w:val="3"/>
            <w:noWrap/>
            <w:vAlign w:val="center"/>
          </w:tcPr>
          <w:p w14:paraId="02BD2DC3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>
              <w:rPr>
                <w:b/>
                <w:bCs/>
                <w:sz w:val="20"/>
                <w:szCs w:val="20"/>
                <w:lang w:val="ro-RO"/>
              </w:rPr>
              <w:t>Grupul de complexitate</w:t>
            </w:r>
          </w:p>
        </w:tc>
        <w:tc>
          <w:tcPr>
            <w:tcW w:w="2759" w:type="dxa"/>
            <w:gridSpan w:val="3"/>
          </w:tcPr>
          <w:p w14:paraId="2E915474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>
              <w:rPr>
                <w:b/>
                <w:bCs/>
                <w:sz w:val="20"/>
                <w:szCs w:val="20"/>
                <w:lang w:val="ro-RO"/>
              </w:rPr>
              <w:t>Grupul de complexitate</w:t>
            </w:r>
          </w:p>
        </w:tc>
        <w:tc>
          <w:tcPr>
            <w:tcW w:w="2693" w:type="dxa"/>
            <w:gridSpan w:val="3"/>
          </w:tcPr>
          <w:p w14:paraId="1861ABFB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>
              <w:rPr>
                <w:b/>
                <w:bCs/>
                <w:sz w:val="20"/>
                <w:szCs w:val="20"/>
                <w:lang w:val="ro-RO"/>
              </w:rPr>
              <w:t>Grupul de complexitate</w:t>
            </w:r>
          </w:p>
        </w:tc>
        <w:tc>
          <w:tcPr>
            <w:tcW w:w="2770" w:type="dxa"/>
            <w:gridSpan w:val="3"/>
          </w:tcPr>
          <w:p w14:paraId="760F6B63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>
              <w:rPr>
                <w:b/>
                <w:bCs/>
                <w:sz w:val="20"/>
                <w:szCs w:val="20"/>
                <w:lang w:val="ro-RO"/>
              </w:rPr>
              <w:t>Grupul de complexitate</w:t>
            </w:r>
          </w:p>
        </w:tc>
      </w:tr>
      <w:tr w14:paraId="0E4862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570" w:type="dxa"/>
            <w:vMerge w:val="continue"/>
            <w:noWrap/>
            <w:vAlign w:val="bottom"/>
          </w:tcPr>
          <w:p w14:paraId="7BCC69DE">
            <w:pPr>
              <w:rPr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4387" w:type="dxa"/>
            <w:vMerge w:val="continue"/>
            <w:noWrap/>
            <w:vAlign w:val="bottom"/>
          </w:tcPr>
          <w:p w14:paraId="6C067636">
            <w:pPr>
              <w:rPr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1222" w:type="dxa"/>
            <w:noWrap/>
            <w:vAlign w:val="bottom"/>
          </w:tcPr>
          <w:p w14:paraId="4EF1EC87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904" w:type="dxa"/>
            <w:noWrap/>
          </w:tcPr>
          <w:p w14:paraId="320BDB13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RO"/>
              </w:rPr>
              <w:t>2</w:t>
            </w:r>
          </w:p>
        </w:tc>
        <w:tc>
          <w:tcPr>
            <w:tcW w:w="850" w:type="dxa"/>
            <w:noWrap/>
          </w:tcPr>
          <w:p w14:paraId="0BE02E30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RO"/>
              </w:rPr>
              <w:t>3</w:t>
            </w:r>
          </w:p>
        </w:tc>
        <w:tc>
          <w:tcPr>
            <w:tcW w:w="851" w:type="dxa"/>
          </w:tcPr>
          <w:p w14:paraId="3258A973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992" w:type="dxa"/>
          </w:tcPr>
          <w:p w14:paraId="0E697B98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RO"/>
              </w:rPr>
              <w:t>2</w:t>
            </w:r>
          </w:p>
        </w:tc>
        <w:tc>
          <w:tcPr>
            <w:tcW w:w="916" w:type="dxa"/>
          </w:tcPr>
          <w:p w14:paraId="7FB72F63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RO"/>
              </w:rPr>
              <w:t>3</w:t>
            </w:r>
          </w:p>
        </w:tc>
        <w:tc>
          <w:tcPr>
            <w:tcW w:w="927" w:type="dxa"/>
          </w:tcPr>
          <w:p w14:paraId="31A1D982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709" w:type="dxa"/>
          </w:tcPr>
          <w:p w14:paraId="29222379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RO"/>
              </w:rPr>
              <w:t>2</w:t>
            </w:r>
          </w:p>
        </w:tc>
        <w:tc>
          <w:tcPr>
            <w:tcW w:w="1057" w:type="dxa"/>
          </w:tcPr>
          <w:p w14:paraId="1DB7AB3B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RO"/>
              </w:rPr>
              <w:t>3</w:t>
            </w:r>
          </w:p>
        </w:tc>
        <w:tc>
          <w:tcPr>
            <w:tcW w:w="927" w:type="dxa"/>
          </w:tcPr>
          <w:p w14:paraId="2A30BAD8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851" w:type="dxa"/>
          </w:tcPr>
          <w:p w14:paraId="2A7CC417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RO"/>
              </w:rPr>
              <w:t>2</w:t>
            </w:r>
          </w:p>
        </w:tc>
        <w:tc>
          <w:tcPr>
            <w:tcW w:w="992" w:type="dxa"/>
          </w:tcPr>
          <w:p w14:paraId="0F7B751C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RO"/>
              </w:rPr>
              <w:t>3</w:t>
            </w:r>
          </w:p>
        </w:tc>
      </w:tr>
      <w:tr w14:paraId="4C6BE4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570" w:type="dxa"/>
            <w:noWrap/>
            <w:vAlign w:val="bottom"/>
          </w:tcPr>
          <w:p w14:paraId="0A09E651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</w:t>
            </w:r>
          </w:p>
        </w:tc>
        <w:tc>
          <w:tcPr>
            <w:tcW w:w="4387" w:type="dxa"/>
          </w:tcPr>
          <w:p w14:paraId="38D56E91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Revizia/restabilirea schemei electrice</w:t>
            </w:r>
          </w:p>
        </w:tc>
        <w:tc>
          <w:tcPr>
            <w:tcW w:w="1222" w:type="dxa"/>
            <w:noWrap/>
            <w:vAlign w:val="center"/>
          </w:tcPr>
          <w:p w14:paraId="6EFF92E7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center"/>
          </w:tcPr>
          <w:p w14:paraId="5DB3AD2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center"/>
          </w:tcPr>
          <w:p w14:paraId="5106166B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7196E6A0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451A8D9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26B60736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303F6F0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0C93DD5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1F9E9B50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22B8FD9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2DE5662B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548D511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6480C6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570" w:type="dxa"/>
            <w:noWrap/>
            <w:vAlign w:val="bottom"/>
          </w:tcPr>
          <w:p w14:paraId="621794C4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1.1</w:t>
            </w:r>
          </w:p>
        </w:tc>
        <w:tc>
          <w:tcPr>
            <w:tcW w:w="4387" w:type="dxa"/>
          </w:tcPr>
          <w:p w14:paraId="3DB31432">
            <w:pPr>
              <w:rPr>
                <w:i/>
                <w:sz w:val="20"/>
                <w:szCs w:val="20"/>
                <w:lang w:val="ro-RO"/>
              </w:rPr>
            </w:pPr>
            <w:r>
              <w:rPr>
                <w:i/>
                <w:sz w:val="20"/>
                <w:szCs w:val="20"/>
                <w:lang w:val="ro-RO"/>
              </w:rPr>
              <w:t>Panou de comanda in cabina</w:t>
            </w:r>
          </w:p>
        </w:tc>
        <w:tc>
          <w:tcPr>
            <w:tcW w:w="1222" w:type="dxa"/>
            <w:noWrap/>
            <w:vAlign w:val="center"/>
          </w:tcPr>
          <w:p w14:paraId="1A1A98B5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center"/>
          </w:tcPr>
          <w:p w14:paraId="096129BB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center"/>
          </w:tcPr>
          <w:p w14:paraId="6F8A937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324846B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19CD0E4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6AA99E0B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08210D8D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77118FDE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77C939F2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7DC0F45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6E69CDEB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6C0DB25F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042D54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570" w:type="dxa"/>
            <w:noWrap/>
            <w:vAlign w:val="bottom"/>
          </w:tcPr>
          <w:p w14:paraId="3B3A849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1.2</w:t>
            </w:r>
          </w:p>
        </w:tc>
        <w:tc>
          <w:tcPr>
            <w:tcW w:w="4387" w:type="dxa"/>
          </w:tcPr>
          <w:p w14:paraId="4EFE5519">
            <w:pPr>
              <w:rPr>
                <w:i/>
                <w:sz w:val="20"/>
                <w:szCs w:val="20"/>
                <w:lang w:val="ro-RO"/>
              </w:rPr>
            </w:pPr>
            <w:r>
              <w:rPr>
                <w:i/>
                <w:sz w:val="20"/>
                <w:szCs w:val="20"/>
                <w:lang w:val="ro-RO"/>
              </w:rPr>
              <w:t>De la cabina pina colectorul de curent</w:t>
            </w:r>
          </w:p>
        </w:tc>
        <w:tc>
          <w:tcPr>
            <w:tcW w:w="1222" w:type="dxa"/>
            <w:noWrap/>
            <w:vAlign w:val="center"/>
          </w:tcPr>
          <w:p w14:paraId="0E1386AA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center"/>
          </w:tcPr>
          <w:p w14:paraId="1E21CE6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center"/>
          </w:tcPr>
          <w:p w14:paraId="11F8D496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12003FAF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2E97D11A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113D9296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022D4A8E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1E91D6B2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5BE62B7A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281EDCB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4306E3F9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7A64B2D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0772DA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570" w:type="dxa"/>
            <w:noWrap/>
            <w:vAlign w:val="bottom"/>
          </w:tcPr>
          <w:p w14:paraId="59FD17F6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1.3</w:t>
            </w:r>
          </w:p>
        </w:tc>
        <w:tc>
          <w:tcPr>
            <w:tcW w:w="4387" w:type="dxa"/>
          </w:tcPr>
          <w:p w14:paraId="5D8D1188">
            <w:pPr>
              <w:rPr>
                <w:i/>
                <w:sz w:val="20"/>
                <w:szCs w:val="20"/>
                <w:lang w:val="ro-RO"/>
              </w:rPr>
            </w:pPr>
            <w:r>
              <w:rPr>
                <w:i/>
                <w:sz w:val="20"/>
                <w:szCs w:val="20"/>
                <w:lang w:val="ro-RO"/>
              </w:rPr>
              <w:t>Colectorul de current</w:t>
            </w:r>
          </w:p>
        </w:tc>
        <w:tc>
          <w:tcPr>
            <w:tcW w:w="1222" w:type="dxa"/>
            <w:noWrap/>
            <w:vAlign w:val="center"/>
          </w:tcPr>
          <w:p w14:paraId="07E66E1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center"/>
          </w:tcPr>
          <w:p w14:paraId="2E1A4079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center"/>
          </w:tcPr>
          <w:p w14:paraId="40282CD0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604BECA5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5BC261E9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4B331E0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0313F27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2F48DB9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191C804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75720785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3297707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76C1E4C9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30392F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  <w:jc w:val="center"/>
        </w:trPr>
        <w:tc>
          <w:tcPr>
            <w:tcW w:w="570" w:type="dxa"/>
            <w:noWrap/>
            <w:vAlign w:val="bottom"/>
          </w:tcPr>
          <w:p w14:paraId="5C2C6E98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1.4</w:t>
            </w:r>
          </w:p>
        </w:tc>
        <w:tc>
          <w:tcPr>
            <w:tcW w:w="4387" w:type="dxa"/>
          </w:tcPr>
          <w:p w14:paraId="2F9B9BC8">
            <w:pPr>
              <w:rPr>
                <w:i/>
                <w:sz w:val="20"/>
                <w:szCs w:val="20"/>
                <w:lang w:val="ro-RO"/>
              </w:rPr>
            </w:pPr>
            <w:r>
              <w:rPr>
                <w:i/>
                <w:sz w:val="20"/>
                <w:szCs w:val="20"/>
                <w:lang w:val="ro-RO"/>
              </w:rPr>
              <w:t>De la colector de curent pina la pupitru de dirijare a suporturilor</w:t>
            </w:r>
          </w:p>
        </w:tc>
        <w:tc>
          <w:tcPr>
            <w:tcW w:w="1222" w:type="dxa"/>
            <w:noWrap/>
            <w:vAlign w:val="center"/>
          </w:tcPr>
          <w:p w14:paraId="7FB403F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center"/>
          </w:tcPr>
          <w:p w14:paraId="380949C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center"/>
          </w:tcPr>
          <w:p w14:paraId="575FA3AB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0B16AB32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7FB248FE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75A74270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2CACC0CB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7A6CFA3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41C730D2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11A8CE6B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1403A87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6B622BDA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1668A8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570" w:type="dxa"/>
            <w:noWrap/>
            <w:vAlign w:val="bottom"/>
          </w:tcPr>
          <w:p w14:paraId="1CE00B28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1.5</w:t>
            </w:r>
          </w:p>
        </w:tc>
        <w:tc>
          <w:tcPr>
            <w:tcW w:w="4387" w:type="dxa"/>
          </w:tcPr>
          <w:p w14:paraId="5A18C636">
            <w:pPr>
              <w:rPr>
                <w:i/>
                <w:sz w:val="20"/>
                <w:szCs w:val="20"/>
                <w:lang w:val="ro-RO"/>
              </w:rPr>
            </w:pPr>
            <w:r>
              <w:rPr>
                <w:i/>
                <w:sz w:val="20"/>
                <w:szCs w:val="20"/>
                <w:lang w:val="ro-RO"/>
              </w:rPr>
              <w:t>De la pupitru de dirijare a suporturilor pina la panou de comanda in cabina</w:t>
            </w:r>
          </w:p>
        </w:tc>
        <w:tc>
          <w:tcPr>
            <w:tcW w:w="1222" w:type="dxa"/>
            <w:noWrap/>
            <w:vAlign w:val="center"/>
          </w:tcPr>
          <w:p w14:paraId="0378E6CE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center"/>
          </w:tcPr>
          <w:p w14:paraId="503B1080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center"/>
          </w:tcPr>
          <w:p w14:paraId="04F4EA07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42C2B4C2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429D426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26085D27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29EA79CF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234FCF7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47D6FD32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1DBC2F66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5773136D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74BD1F5A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18802F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  <w:jc w:val="center"/>
        </w:trPr>
        <w:tc>
          <w:tcPr>
            <w:tcW w:w="570" w:type="dxa"/>
            <w:noWrap/>
            <w:vAlign w:val="center"/>
          </w:tcPr>
          <w:p w14:paraId="482713E0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1.6</w:t>
            </w:r>
          </w:p>
        </w:tc>
        <w:tc>
          <w:tcPr>
            <w:tcW w:w="4387" w:type="dxa"/>
          </w:tcPr>
          <w:p w14:paraId="1E3253CA">
            <w:pPr>
              <w:rPr>
                <w:i/>
                <w:sz w:val="20"/>
                <w:szCs w:val="20"/>
                <w:lang w:val="ro-RO"/>
              </w:rPr>
            </w:pPr>
            <w:r>
              <w:rPr>
                <w:i/>
                <w:sz w:val="20"/>
                <w:szCs w:val="20"/>
                <w:lang w:val="ro-RO"/>
              </w:rPr>
              <w:t>De la pupitru operatorului pina la pupitru de comanda in leagan</w:t>
            </w:r>
          </w:p>
        </w:tc>
        <w:tc>
          <w:tcPr>
            <w:tcW w:w="1222" w:type="dxa"/>
            <w:noWrap/>
            <w:vAlign w:val="center"/>
          </w:tcPr>
          <w:p w14:paraId="0BC536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center"/>
          </w:tcPr>
          <w:p w14:paraId="27D964C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center"/>
          </w:tcPr>
          <w:p w14:paraId="59FB62EE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1C0F395A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0F17F2F6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24D082DD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6E39144D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1ECCBAC5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2F25E78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5C2F8586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262245F7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0BE2D7DF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1ABA6B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  <w:jc w:val="center"/>
        </w:trPr>
        <w:tc>
          <w:tcPr>
            <w:tcW w:w="570" w:type="dxa"/>
            <w:noWrap/>
            <w:vAlign w:val="center"/>
          </w:tcPr>
          <w:p w14:paraId="08BA52A4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1.7</w:t>
            </w:r>
          </w:p>
        </w:tc>
        <w:tc>
          <w:tcPr>
            <w:tcW w:w="4387" w:type="dxa"/>
          </w:tcPr>
          <w:p w14:paraId="6F010703">
            <w:pPr>
              <w:rPr>
                <w:i/>
                <w:sz w:val="20"/>
                <w:szCs w:val="20"/>
                <w:lang w:val="ro-RO"/>
              </w:rPr>
            </w:pPr>
            <w:r>
              <w:rPr>
                <w:i/>
                <w:sz w:val="20"/>
                <w:szCs w:val="20"/>
                <w:lang w:val="ro-RO"/>
              </w:rPr>
              <w:t>De la colector de curent pina la pupitru de comanda a operatorului pe platforma de jos</w:t>
            </w:r>
          </w:p>
        </w:tc>
        <w:tc>
          <w:tcPr>
            <w:tcW w:w="1222" w:type="dxa"/>
            <w:noWrap/>
            <w:vAlign w:val="center"/>
          </w:tcPr>
          <w:p w14:paraId="1576E917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center"/>
          </w:tcPr>
          <w:p w14:paraId="0DD8D985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center"/>
          </w:tcPr>
          <w:p w14:paraId="531D85B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2E9F21AF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29DC018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78327DEA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441561D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03580579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62D6B08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613FD089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6830044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15207F25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18BB6E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  <w:jc w:val="center"/>
        </w:trPr>
        <w:tc>
          <w:tcPr>
            <w:tcW w:w="570" w:type="dxa"/>
            <w:noWrap/>
            <w:vAlign w:val="center"/>
          </w:tcPr>
          <w:p w14:paraId="7CACD62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</w:t>
            </w:r>
          </w:p>
        </w:tc>
        <w:tc>
          <w:tcPr>
            <w:tcW w:w="4387" w:type="dxa"/>
          </w:tcPr>
          <w:p w14:paraId="0D9FCDF1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Revizia/restabilirea/inlocuirea cablului pe jib</w:t>
            </w:r>
          </w:p>
        </w:tc>
        <w:tc>
          <w:tcPr>
            <w:tcW w:w="1222" w:type="dxa"/>
            <w:noWrap/>
            <w:vAlign w:val="center"/>
          </w:tcPr>
          <w:p w14:paraId="46AC462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center"/>
          </w:tcPr>
          <w:p w14:paraId="5A0B46F0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center"/>
          </w:tcPr>
          <w:p w14:paraId="7DAD550D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7DA4DB3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3879D03A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34360A6D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183ACAC5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2281B2DF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64B7DD8A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7CBAF0BD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2AB27B4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1C30D72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6DFAFD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" w:hRule="atLeast"/>
          <w:jc w:val="center"/>
        </w:trPr>
        <w:tc>
          <w:tcPr>
            <w:tcW w:w="570" w:type="dxa"/>
            <w:noWrap/>
            <w:vAlign w:val="center"/>
          </w:tcPr>
          <w:p w14:paraId="697EA137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</w:t>
            </w:r>
          </w:p>
        </w:tc>
        <w:tc>
          <w:tcPr>
            <w:tcW w:w="4387" w:type="dxa"/>
          </w:tcPr>
          <w:p w14:paraId="39FBB843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Revizia/repararea/inlocuirea supapei electromagnetice</w:t>
            </w:r>
          </w:p>
        </w:tc>
        <w:tc>
          <w:tcPr>
            <w:tcW w:w="1222" w:type="dxa"/>
            <w:noWrap/>
            <w:vAlign w:val="center"/>
          </w:tcPr>
          <w:p w14:paraId="08D8B0CB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center"/>
          </w:tcPr>
          <w:p w14:paraId="7C031609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center"/>
          </w:tcPr>
          <w:p w14:paraId="1D71639D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220739C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0A3F720A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3F06A3B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7CC30176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601BFA3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2C5BBF1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56BDBEE6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48516195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75197DC6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77FC56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" w:hRule="atLeast"/>
          <w:jc w:val="center"/>
        </w:trPr>
        <w:tc>
          <w:tcPr>
            <w:tcW w:w="570" w:type="dxa"/>
            <w:noWrap/>
            <w:vAlign w:val="center"/>
          </w:tcPr>
          <w:p w14:paraId="50D4743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4</w:t>
            </w:r>
          </w:p>
        </w:tc>
        <w:tc>
          <w:tcPr>
            <w:tcW w:w="4387" w:type="dxa"/>
          </w:tcPr>
          <w:p w14:paraId="017B954A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Revizia/ repararea/inlocuirea panoului de comanda in cabina</w:t>
            </w:r>
          </w:p>
        </w:tc>
        <w:tc>
          <w:tcPr>
            <w:tcW w:w="1222" w:type="dxa"/>
            <w:noWrap/>
            <w:vAlign w:val="center"/>
          </w:tcPr>
          <w:p w14:paraId="7D1ADE8B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center"/>
          </w:tcPr>
          <w:p w14:paraId="0AD87037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center"/>
          </w:tcPr>
          <w:p w14:paraId="2C55946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6A2BADAD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28B2B9C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6B8D479A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2600D00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0838E0AE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091021A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4AE86846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50F5266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67CE7F7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55CEEF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" w:hRule="atLeast"/>
          <w:jc w:val="center"/>
        </w:trPr>
        <w:tc>
          <w:tcPr>
            <w:tcW w:w="570" w:type="dxa"/>
            <w:noWrap/>
            <w:vAlign w:val="center"/>
          </w:tcPr>
          <w:p w14:paraId="26958336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5</w:t>
            </w:r>
          </w:p>
        </w:tc>
        <w:tc>
          <w:tcPr>
            <w:tcW w:w="4387" w:type="dxa"/>
          </w:tcPr>
          <w:p w14:paraId="50D78529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Revizia/repararea/inlocuirea pupitrului de  dirijare a suporturilor</w:t>
            </w:r>
          </w:p>
        </w:tc>
        <w:tc>
          <w:tcPr>
            <w:tcW w:w="1222" w:type="dxa"/>
            <w:noWrap/>
            <w:vAlign w:val="center"/>
          </w:tcPr>
          <w:p w14:paraId="771C47DD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center"/>
          </w:tcPr>
          <w:p w14:paraId="12FDDE8D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center"/>
          </w:tcPr>
          <w:p w14:paraId="304F850A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75AFA4D9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6E541F5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2C42B52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162C78B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431F5B92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2508C32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5C32DA0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25E3F160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34AFC2BF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10C24F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" w:hRule="atLeast"/>
          <w:jc w:val="center"/>
        </w:trPr>
        <w:tc>
          <w:tcPr>
            <w:tcW w:w="570" w:type="dxa"/>
            <w:noWrap/>
            <w:vAlign w:val="center"/>
          </w:tcPr>
          <w:p w14:paraId="7EBA90B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6</w:t>
            </w:r>
          </w:p>
        </w:tc>
        <w:tc>
          <w:tcPr>
            <w:tcW w:w="4387" w:type="dxa"/>
          </w:tcPr>
          <w:p w14:paraId="564F0151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Revizia/repararea/inlocuirea pupitrului operatorului</w:t>
            </w:r>
          </w:p>
        </w:tc>
        <w:tc>
          <w:tcPr>
            <w:tcW w:w="1222" w:type="dxa"/>
            <w:noWrap/>
            <w:vAlign w:val="center"/>
          </w:tcPr>
          <w:p w14:paraId="2FF260D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center"/>
          </w:tcPr>
          <w:p w14:paraId="007AA900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center"/>
          </w:tcPr>
          <w:p w14:paraId="7CB206A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54B5B0C6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594B7039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3E1D21CF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7EA6D9A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61F8417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0BF3766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1611110D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27C7E0D6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3A0945AA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68A4DB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" w:hRule="atLeast"/>
          <w:jc w:val="center"/>
        </w:trPr>
        <w:tc>
          <w:tcPr>
            <w:tcW w:w="570" w:type="dxa"/>
            <w:noWrap/>
            <w:vAlign w:val="center"/>
          </w:tcPr>
          <w:p w14:paraId="095E3881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7</w:t>
            </w:r>
          </w:p>
        </w:tc>
        <w:tc>
          <w:tcPr>
            <w:tcW w:w="4387" w:type="dxa"/>
          </w:tcPr>
          <w:p w14:paraId="7EAA5D7D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Revizia/repararea/inlocuirea pupitrului de comanda in leagan</w:t>
            </w:r>
          </w:p>
        </w:tc>
        <w:tc>
          <w:tcPr>
            <w:tcW w:w="1222" w:type="dxa"/>
            <w:noWrap/>
            <w:vAlign w:val="center"/>
          </w:tcPr>
          <w:p w14:paraId="68D1803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center"/>
          </w:tcPr>
          <w:p w14:paraId="482FB456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center"/>
          </w:tcPr>
          <w:p w14:paraId="69262D9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78AFFEB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12CB1B1B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14DB9AE0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47D14277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41EFA6D2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21DFAD1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1D002D4A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2AD632DF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766A5752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3E9E7C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" w:hRule="atLeast"/>
          <w:jc w:val="center"/>
        </w:trPr>
        <w:tc>
          <w:tcPr>
            <w:tcW w:w="570" w:type="dxa"/>
            <w:noWrap/>
            <w:vAlign w:val="center"/>
          </w:tcPr>
          <w:p w14:paraId="1784A65F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8</w:t>
            </w:r>
          </w:p>
        </w:tc>
        <w:tc>
          <w:tcPr>
            <w:tcW w:w="4387" w:type="dxa"/>
          </w:tcPr>
          <w:p w14:paraId="56EF5630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Revizia/repararea/inlocuirea microschemei pupitrului ( panoului)  de comanda</w:t>
            </w:r>
          </w:p>
        </w:tc>
        <w:tc>
          <w:tcPr>
            <w:tcW w:w="1222" w:type="dxa"/>
            <w:noWrap/>
            <w:vAlign w:val="center"/>
          </w:tcPr>
          <w:p w14:paraId="36CA5AD0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center"/>
          </w:tcPr>
          <w:p w14:paraId="0C0A9C35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center"/>
          </w:tcPr>
          <w:p w14:paraId="0E174B0A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2EA67170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425A8F02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272D17D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07F8845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63F9293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68AFCEC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3B9C2B97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7141196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697813DA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2B12B1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  <w:jc w:val="center"/>
        </w:trPr>
        <w:tc>
          <w:tcPr>
            <w:tcW w:w="570" w:type="dxa"/>
            <w:noWrap/>
            <w:vAlign w:val="center"/>
          </w:tcPr>
          <w:p w14:paraId="61104B01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9</w:t>
            </w:r>
          </w:p>
        </w:tc>
        <w:tc>
          <w:tcPr>
            <w:tcW w:w="4387" w:type="dxa"/>
          </w:tcPr>
          <w:p w14:paraId="491A5D53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Revizia/repararea/inlocuirea semnalului acustic</w:t>
            </w:r>
          </w:p>
        </w:tc>
        <w:tc>
          <w:tcPr>
            <w:tcW w:w="1222" w:type="dxa"/>
            <w:noWrap/>
            <w:vAlign w:val="center"/>
          </w:tcPr>
          <w:p w14:paraId="137B0B9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center"/>
          </w:tcPr>
          <w:p w14:paraId="7277D8BF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center"/>
          </w:tcPr>
          <w:p w14:paraId="7AC30920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274206A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2B05785A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0BE6E612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3414FE0E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24633DC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0E46855E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42771AD9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6E4DDD6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3C33D22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7704D3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" w:hRule="atLeast"/>
          <w:jc w:val="center"/>
        </w:trPr>
        <w:tc>
          <w:tcPr>
            <w:tcW w:w="570" w:type="dxa"/>
            <w:noWrap/>
            <w:vAlign w:val="center"/>
          </w:tcPr>
          <w:p w14:paraId="0729F16F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10</w:t>
            </w:r>
          </w:p>
        </w:tc>
        <w:tc>
          <w:tcPr>
            <w:tcW w:w="4387" w:type="dxa"/>
          </w:tcPr>
          <w:p w14:paraId="6F1FE3D9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Revizia/repararea/inlocuirea semnalului visual</w:t>
            </w:r>
          </w:p>
        </w:tc>
        <w:tc>
          <w:tcPr>
            <w:tcW w:w="1222" w:type="dxa"/>
            <w:noWrap/>
            <w:vAlign w:val="center"/>
          </w:tcPr>
          <w:p w14:paraId="3574E256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center"/>
          </w:tcPr>
          <w:p w14:paraId="601BC34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center"/>
          </w:tcPr>
          <w:p w14:paraId="24203472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0288BA3B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525D217B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59DA406E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24E69727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3D4168D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115EF5DE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030AF442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56493AB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525DE41B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7DD618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" w:hRule="atLeast"/>
          <w:jc w:val="center"/>
        </w:trPr>
        <w:tc>
          <w:tcPr>
            <w:tcW w:w="570" w:type="dxa"/>
            <w:noWrap/>
            <w:vAlign w:val="center"/>
          </w:tcPr>
          <w:p w14:paraId="0F215B23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11</w:t>
            </w:r>
          </w:p>
        </w:tc>
        <w:tc>
          <w:tcPr>
            <w:tcW w:w="4387" w:type="dxa"/>
          </w:tcPr>
          <w:p w14:paraId="0DB21739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Revizia/repararea/inlocuirea laternului de degajare</w:t>
            </w:r>
          </w:p>
        </w:tc>
        <w:tc>
          <w:tcPr>
            <w:tcW w:w="1222" w:type="dxa"/>
            <w:noWrap/>
            <w:vAlign w:val="center"/>
          </w:tcPr>
          <w:p w14:paraId="0431A07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center"/>
          </w:tcPr>
          <w:p w14:paraId="7EE5453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center"/>
          </w:tcPr>
          <w:p w14:paraId="3C9CA52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60795556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29CBA19B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0403773A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14019D3A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1CF9738B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28D25B30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2901030D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26DECF8F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4CCD5F8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5D8CD2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" w:hRule="atLeast"/>
          <w:jc w:val="center"/>
        </w:trPr>
        <w:tc>
          <w:tcPr>
            <w:tcW w:w="570" w:type="dxa"/>
            <w:noWrap/>
            <w:vAlign w:val="center"/>
          </w:tcPr>
          <w:p w14:paraId="19688747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12</w:t>
            </w:r>
          </w:p>
        </w:tc>
        <w:tc>
          <w:tcPr>
            <w:tcW w:w="7363" w:type="dxa"/>
            <w:gridSpan w:val="4"/>
          </w:tcPr>
          <w:p w14:paraId="5A1A67D0">
            <w:pPr>
              <w:rPr>
                <w:bCs/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Revizia/repararea/inlocuirea limitatorului se extindere a suporturilor</w:t>
            </w:r>
          </w:p>
        </w:tc>
        <w:tc>
          <w:tcPr>
            <w:tcW w:w="851" w:type="dxa"/>
          </w:tcPr>
          <w:p w14:paraId="420D792B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19EE41F6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64653DF3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1B068D57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6568F1F5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06173C6B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44758460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6B6436DB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7E99638B">
            <w:pPr>
              <w:rPr>
                <w:sz w:val="20"/>
                <w:szCs w:val="20"/>
                <w:lang w:val="ro-RO"/>
              </w:rPr>
            </w:pPr>
          </w:p>
        </w:tc>
      </w:tr>
      <w:tr w14:paraId="6A3715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4" w:hRule="atLeast"/>
          <w:jc w:val="center"/>
        </w:trPr>
        <w:tc>
          <w:tcPr>
            <w:tcW w:w="570" w:type="dxa"/>
            <w:noWrap/>
            <w:vAlign w:val="center"/>
          </w:tcPr>
          <w:p w14:paraId="7E77D7DF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12.1</w:t>
            </w:r>
          </w:p>
        </w:tc>
        <w:tc>
          <w:tcPr>
            <w:tcW w:w="4387" w:type="dxa"/>
          </w:tcPr>
          <w:p w14:paraId="56A1913A">
            <w:pPr>
              <w:spacing w:line="480" w:lineRule="auto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simplu</w:t>
            </w:r>
          </w:p>
        </w:tc>
        <w:tc>
          <w:tcPr>
            <w:tcW w:w="1222" w:type="dxa"/>
            <w:noWrap/>
            <w:vAlign w:val="bottom"/>
          </w:tcPr>
          <w:p w14:paraId="0F4D4ACB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bottom"/>
          </w:tcPr>
          <w:p w14:paraId="233B16BA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bottom"/>
          </w:tcPr>
          <w:p w14:paraId="2CE3B444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36874E40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7FD1B3E7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2AEFB023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4844F513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187AA2E3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33C78ECB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09BDE1A8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5486B0B0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4E3534CA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</w:tr>
      <w:tr w14:paraId="677DF6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" w:hRule="atLeast"/>
          <w:jc w:val="center"/>
        </w:trPr>
        <w:tc>
          <w:tcPr>
            <w:tcW w:w="570" w:type="dxa"/>
            <w:noWrap/>
            <w:vAlign w:val="center"/>
          </w:tcPr>
          <w:p w14:paraId="5E52130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12.2</w:t>
            </w:r>
          </w:p>
        </w:tc>
        <w:tc>
          <w:tcPr>
            <w:tcW w:w="4387" w:type="dxa"/>
          </w:tcPr>
          <w:p w14:paraId="0DB1924C">
            <w:pPr>
              <w:spacing w:line="480" w:lineRule="auto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de inductie</w:t>
            </w:r>
          </w:p>
        </w:tc>
        <w:tc>
          <w:tcPr>
            <w:tcW w:w="1222" w:type="dxa"/>
            <w:noWrap/>
            <w:vAlign w:val="bottom"/>
          </w:tcPr>
          <w:p w14:paraId="70462667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bottom"/>
          </w:tcPr>
          <w:p w14:paraId="4E3C317B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bottom"/>
          </w:tcPr>
          <w:p w14:paraId="76432375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08B42F4D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038750C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79319CEE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7F5E45BA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5EA5E6BB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1D917F02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71C238DB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430C0E30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40891F2E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</w:tr>
      <w:tr w14:paraId="1BE63D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" w:hRule="atLeast"/>
          <w:jc w:val="center"/>
        </w:trPr>
        <w:tc>
          <w:tcPr>
            <w:tcW w:w="570" w:type="dxa"/>
            <w:noWrap/>
            <w:vAlign w:val="center"/>
          </w:tcPr>
          <w:p w14:paraId="665683AE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13</w:t>
            </w:r>
          </w:p>
        </w:tc>
        <w:tc>
          <w:tcPr>
            <w:tcW w:w="7363" w:type="dxa"/>
            <w:gridSpan w:val="4"/>
          </w:tcPr>
          <w:p w14:paraId="20069450">
            <w:pPr>
              <w:rPr>
                <w:bCs/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Revizia/repararea/inlocuirea limitatorului de instalarea jibului in pozitia de transport</w:t>
            </w:r>
          </w:p>
        </w:tc>
        <w:tc>
          <w:tcPr>
            <w:tcW w:w="851" w:type="dxa"/>
          </w:tcPr>
          <w:p w14:paraId="37747C55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0AD2965C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4BDEF3DB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433DE762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38E277BD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63185F08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390299C9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33D292BB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3053DA30">
            <w:pPr>
              <w:rPr>
                <w:sz w:val="20"/>
                <w:szCs w:val="20"/>
                <w:lang w:val="ro-RO"/>
              </w:rPr>
            </w:pPr>
          </w:p>
        </w:tc>
      </w:tr>
      <w:tr w14:paraId="01B0A1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" w:hRule="atLeast"/>
          <w:jc w:val="center"/>
        </w:trPr>
        <w:tc>
          <w:tcPr>
            <w:tcW w:w="570" w:type="dxa"/>
            <w:noWrap/>
            <w:vAlign w:val="center"/>
          </w:tcPr>
          <w:p w14:paraId="6AD23E13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13.1</w:t>
            </w:r>
          </w:p>
        </w:tc>
        <w:tc>
          <w:tcPr>
            <w:tcW w:w="4387" w:type="dxa"/>
          </w:tcPr>
          <w:p w14:paraId="1EA4524B">
            <w:pPr>
              <w:spacing w:line="480" w:lineRule="auto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Simplu</w:t>
            </w:r>
          </w:p>
        </w:tc>
        <w:tc>
          <w:tcPr>
            <w:tcW w:w="1222" w:type="dxa"/>
            <w:noWrap/>
            <w:vAlign w:val="bottom"/>
          </w:tcPr>
          <w:p w14:paraId="20F5D699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bottom"/>
          </w:tcPr>
          <w:p w14:paraId="12366CC6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bottom"/>
          </w:tcPr>
          <w:p w14:paraId="4CF79C74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5239F4A4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146B240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6D50E778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53CCCDC5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72FEDD0C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36731770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7856E3C0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386C2234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2768FCA2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</w:tr>
      <w:tr w14:paraId="28CE27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" w:hRule="atLeast"/>
          <w:jc w:val="center"/>
        </w:trPr>
        <w:tc>
          <w:tcPr>
            <w:tcW w:w="570" w:type="dxa"/>
            <w:noWrap/>
            <w:vAlign w:val="center"/>
          </w:tcPr>
          <w:p w14:paraId="702607C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13.2</w:t>
            </w:r>
          </w:p>
        </w:tc>
        <w:tc>
          <w:tcPr>
            <w:tcW w:w="4387" w:type="dxa"/>
          </w:tcPr>
          <w:p w14:paraId="7E048793">
            <w:pPr>
              <w:spacing w:line="480" w:lineRule="auto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de inductie</w:t>
            </w:r>
          </w:p>
        </w:tc>
        <w:tc>
          <w:tcPr>
            <w:tcW w:w="1222" w:type="dxa"/>
            <w:noWrap/>
            <w:vAlign w:val="bottom"/>
          </w:tcPr>
          <w:p w14:paraId="0ED20B1D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bottom"/>
          </w:tcPr>
          <w:p w14:paraId="2B0122FD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bottom"/>
          </w:tcPr>
          <w:p w14:paraId="65A81A60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7D08C63D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54AA0B8B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1A89B73A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3046FCD8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2E5EBCF7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0384290D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0027789F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054B1547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2C7BEA09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</w:tr>
      <w:tr w14:paraId="6DF31B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  <w:jc w:val="center"/>
        </w:trPr>
        <w:tc>
          <w:tcPr>
            <w:tcW w:w="570" w:type="dxa"/>
            <w:noWrap/>
            <w:vAlign w:val="center"/>
          </w:tcPr>
          <w:p w14:paraId="07D53204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14</w:t>
            </w:r>
          </w:p>
        </w:tc>
        <w:tc>
          <w:tcPr>
            <w:tcW w:w="4387" w:type="dxa"/>
          </w:tcPr>
          <w:p w14:paraId="18EC7F96">
            <w:pPr>
              <w:spacing w:line="480" w:lineRule="auto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Revizia/restabilirea/inlocuirea limitatorului al zonei de lucru</w:t>
            </w:r>
          </w:p>
        </w:tc>
        <w:tc>
          <w:tcPr>
            <w:tcW w:w="1222" w:type="dxa"/>
            <w:noWrap/>
            <w:vAlign w:val="bottom"/>
          </w:tcPr>
          <w:p w14:paraId="43E75B32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bottom"/>
          </w:tcPr>
          <w:p w14:paraId="1DA26A1D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bottom"/>
          </w:tcPr>
          <w:p w14:paraId="7ACDADB4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3F8DC40F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3CA73C0E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76B7BF4C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0232BB2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6F417F7B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3EC48F1E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15B33F0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1884B952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36C63BDB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</w:tr>
      <w:tr w14:paraId="10FA99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" w:hRule="atLeast"/>
          <w:jc w:val="center"/>
        </w:trPr>
        <w:tc>
          <w:tcPr>
            <w:tcW w:w="570" w:type="dxa"/>
            <w:noWrap/>
            <w:vAlign w:val="center"/>
          </w:tcPr>
          <w:p w14:paraId="227F2A45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15</w:t>
            </w:r>
          </w:p>
        </w:tc>
        <w:tc>
          <w:tcPr>
            <w:tcW w:w="7363" w:type="dxa"/>
            <w:gridSpan w:val="4"/>
          </w:tcPr>
          <w:p w14:paraId="038570F6">
            <w:pPr>
              <w:rPr>
                <w:bCs/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Revizia/repararea/inlocuirea limitatorului sarcinii limita</w:t>
            </w:r>
          </w:p>
        </w:tc>
        <w:tc>
          <w:tcPr>
            <w:tcW w:w="851" w:type="dxa"/>
          </w:tcPr>
          <w:p w14:paraId="314B4351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2F624BE0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690594DB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162C9683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4796EA38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03A43CE4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4EC0A270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4F247196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44266B99">
            <w:pPr>
              <w:rPr>
                <w:sz w:val="20"/>
                <w:szCs w:val="20"/>
                <w:lang w:val="ro-RO"/>
              </w:rPr>
            </w:pPr>
          </w:p>
        </w:tc>
      </w:tr>
      <w:tr w14:paraId="48D16E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" w:hRule="atLeast"/>
          <w:jc w:val="center"/>
        </w:trPr>
        <w:tc>
          <w:tcPr>
            <w:tcW w:w="570" w:type="dxa"/>
            <w:noWrap/>
            <w:vAlign w:val="center"/>
          </w:tcPr>
          <w:p w14:paraId="78EC64A1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15.1</w:t>
            </w:r>
          </w:p>
        </w:tc>
        <w:tc>
          <w:tcPr>
            <w:tcW w:w="4387" w:type="dxa"/>
          </w:tcPr>
          <w:p w14:paraId="1FDD760B">
            <w:pPr>
              <w:spacing w:line="480" w:lineRule="auto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Mecanic</w:t>
            </w:r>
          </w:p>
        </w:tc>
        <w:tc>
          <w:tcPr>
            <w:tcW w:w="1222" w:type="dxa"/>
            <w:noWrap/>
            <w:vAlign w:val="bottom"/>
          </w:tcPr>
          <w:p w14:paraId="0E0639B9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bottom"/>
          </w:tcPr>
          <w:p w14:paraId="1FE12AC0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bottom"/>
          </w:tcPr>
          <w:p w14:paraId="1C31D89A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3F4F3F0C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5E32848D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53140337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41CC47B2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54E75506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49B5AD75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59CC3905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0AB454A7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43204A5B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</w:tr>
      <w:tr w14:paraId="592EB5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" w:hRule="atLeast"/>
          <w:jc w:val="center"/>
        </w:trPr>
        <w:tc>
          <w:tcPr>
            <w:tcW w:w="570" w:type="dxa"/>
            <w:noWrap/>
            <w:vAlign w:val="center"/>
          </w:tcPr>
          <w:p w14:paraId="2577151B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15.2</w:t>
            </w:r>
          </w:p>
        </w:tc>
        <w:tc>
          <w:tcPr>
            <w:tcW w:w="4387" w:type="dxa"/>
          </w:tcPr>
          <w:p w14:paraId="64716B5F">
            <w:pPr>
              <w:spacing w:line="480" w:lineRule="auto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Electronic</w:t>
            </w:r>
          </w:p>
        </w:tc>
        <w:tc>
          <w:tcPr>
            <w:tcW w:w="1222" w:type="dxa"/>
            <w:noWrap/>
            <w:vAlign w:val="bottom"/>
          </w:tcPr>
          <w:p w14:paraId="6E310F0C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bottom"/>
          </w:tcPr>
          <w:p w14:paraId="6B1B4302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bottom"/>
          </w:tcPr>
          <w:p w14:paraId="0FE6831D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1940ABDB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610DAC80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649F9053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5870BA96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77B2DEAF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2415E9BE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77B4F5C3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74452E93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1D18BD9B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</w:tr>
      <w:tr w14:paraId="733C76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" w:hRule="atLeast"/>
          <w:jc w:val="center"/>
        </w:trPr>
        <w:tc>
          <w:tcPr>
            <w:tcW w:w="570" w:type="dxa"/>
            <w:noWrap/>
            <w:vAlign w:val="center"/>
          </w:tcPr>
          <w:p w14:paraId="6FE4BA71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16</w:t>
            </w:r>
          </w:p>
        </w:tc>
        <w:tc>
          <w:tcPr>
            <w:tcW w:w="4387" w:type="dxa"/>
          </w:tcPr>
          <w:p w14:paraId="34D17185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Revizia / repararea/ inlocuirea  colectorului de curent</w:t>
            </w:r>
          </w:p>
        </w:tc>
        <w:tc>
          <w:tcPr>
            <w:tcW w:w="1222" w:type="dxa"/>
            <w:noWrap/>
            <w:vAlign w:val="bottom"/>
          </w:tcPr>
          <w:p w14:paraId="61FCC784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bottom"/>
          </w:tcPr>
          <w:p w14:paraId="397F08BE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bottom"/>
          </w:tcPr>
          <w:p w14:paraId="597F292E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7E5BA079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1C284F33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51731A23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47BE9CE9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76967B92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060F8395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1C37A234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1D566BC6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17715E54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</w:tr>
      <w:tr w14:paraId="3826FC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" w:hRule="atLeast"/>
          <w:jc w:val="center"/>
        </w:trPr>
        <w:tc>
          <w:tcPr>
            <w:tcW w:w="570" w:type="dxa"/>
            <w:noWrap/>
            <w:vAlign w:val="center"/>
          </w:tcPr>
          <w:p w14:paraId="719589F3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17</w:t>
            </w:r>
          </w:p>
        </w:tc>
        <w:tc>
          <w:tcPr>
            <w:tcW w:w="4387" w:type="dxa"/>
          </w:tcPr>
          <w:p w14:paraId="10DA2A17">
            <w:pPr>
              <w:spacing w:line="480" w:lineRule="auto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Inlocuirea izolatoarelor in leagan</w:t>
            </w:r>
          </w:p>
        </w:tc>
        <w:tc>
          <w:tcPr>
            <w:tcW w:w="1222" w:type="dxa"/>
            <w:noWrap/>
            <w:vAlign w:val="bottom"/>
          </w:tcPr>
          <w:p w14:paraId="1C8D5CBF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bottom"/>
          </w:tcPr>
          <w:p w14:paraId="762BBB30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bottom"/>
          </w:tcPr>
          <w:p w14:paraId="06B91C4C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067F4CD4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5CB323DA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5F733CEF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62F57563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7DA54BA0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49533235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17BA097A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570A4836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408136FA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</w:tr>
      <w:tr w14:paraId="7412EA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" w:hRule="atLeast"/>
          <w:jc w:val="center"/>
        </w:trPr>
        <w:tc>
          <w:tcPr>
            <w:tcW w:w="570" w:type="dxa"/>
            <w:noWrap/>
            <w:vAlign w:val="center"/>
          </w:tcPr>
          <w:p w14:paraId="4AA6E3A8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18</w:t>
            </w:r>
          </w:p>
        </w:tc>
        <w:tc>
          <w:tcPr>
            <w:tcW w:w="4387" w:type="dxa"/>
          </w:tcPr>
          <w:p w14:paraId="7F7892C6">
            <w:pPr>
              <w:spacing w:line="480" w:lineRule="auto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Inlocuirea sigurantelor </w:t>
            </w:r>
          </w:p>
        </w:tc>
        <w:tc>
          <w:tcPr>
            <w:tcW w:w="1222" w:type="dxa"/>
            <w:noWrap/>
            <w:vAlign w:val="bottom"/>
          </w:tcPr>
          <w:p w14:paraId="4FA3A19A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bottom"/>
          </w:tcPr>
          <w:p w14:paraId="537B6B88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bottom"/>
          </w:tcPr>
          <w:p w14:paraId="40D93166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6748EC98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73A97B8D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47F5C57C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3AA60A3A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0EE3274B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3B672204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7E90CF03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1462A4F2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275E9F53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</w:tr>
      <w:tr w14:paraId="55392D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" w:hRule="atLeast"/>
          <w:jc w:val="center"/>
        </w:trPr>
        <w:tc>
          <w:tcPr>
            <w:tcW w:w="570" w:type="dxa"/>
            <w:noWrap/>
            <w:vAlign w:val="center"/>
          </w:tcPr>
          <w:p w14:paraId="14BED94F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19</w:t>
            </w:r>
          </w:p>
        </w:tc>
        <w:tc>
          <w:tcPr>
            <w:tcW w:w="4387" w:type="dxa"/>
          </w:tcPr>
          <w:p w14:paraId="78A36A90">
            <w:pPr>
              <w:spacing w:line="480" w:lineRule="auto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Inlocuirea contactoarelor </w:t>
            </w:r>
          </w:p>
        </w:tc>
        <w:tc>
          <w:tcPr>
            <w:tcW w:w="1222" w:type="dxa"/>
            <w:noWrap/>
            <w:vAlign w:val="bottom"/>
          </w:tcPr>
          <w:p w14:paraId="303BFF5D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bottom"/>
          </w:tcPr>
          <w:p w14:paraId="08C05FBD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bottom"/>
          </w:tcPr>
          <w:p w14:paraId="57259E0A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592CD14E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276677DA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2110A9DC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1751113A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1C0E894E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74B647C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0FEBAFD3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5FC4FD1B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232ECB47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</w:tr>
      <w:tr w14:paraId="609847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" w:hRule="atLeast"/>
          <w:jc w:val="center"/>
        </w:trPr>
        <w:tc>
          <w:tcPr>
            <w:tcW w:w="570" w:type="dxa"/>
            <w:noWrap/>
            <w:vAlign w:val="center"/>
          </w:tcPr>
          <w:p w14:paraId="0D9EBE2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20</w:t>
            </w:r>
          </w:p>
        </w:tc>
        <w:tc>
          <w:tcPr>
            <w:tcW w:w="4387" w:type="dxa"/>
          </w:tcPr>
          <w:p w14:paraId="1DF0DBB8">
            <w:pPr>
              <w:spacing w:line="480" w:lineRule="auto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Inlocuire bec / tumbler / buton</w:t>
            </w:r>
          </w:p>
        </w:tc>
        <w:tc>
          <w:tcPr>
            <w:tcW w:w="1222" w:type="dxa"/>
            <w:noWrap/>
            <w:vAlign w:val="bottom"/>
          </w:tcPr>
          <w:p w14:paraId="3C29F29E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bottom"/>
          </w:tcPr>
          <w:p w14:paraId="304D69E5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bottom"/>
          </w:tcPr>
          <w:p w14:paraId="24E44F82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65CAF57B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363865EC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2CAADA57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3186F9A6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2224181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5DBC17F2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13EF7B9A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656590DE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04739142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</w:tr>
      <w:tr w14:paraId="2AF1B2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" w:hRule="atLeast"/>
          <w:jc w:val="center"/>
        </w:trPr>
        <w:tc>
          <w:tcPr>
            <w:tcW w:w="570" w:type="dxa"/>
            <w:noWrap/>
            <w:vAlign w:val="center"/>
          </w:tcPr>
          <w:p w14:paraId="4CEB834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21</w:t>
            </w:r>
          </w:p>
        </w:tc>
        <w:tc>
          <w:tcPr>
            <w:tcW w:w="4387" w:type="dxa"/>
          </w:tcPr>
          <w:p w14:paraId="02186A21">
            <w:pPr>
              <w:spacing w:line="480" w:lineRule="auto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Repararea / inlocuirea joystick</w:t>
            </w:r>
          </w:p>
        </w:tc>
        <w:tc>
          <w:tcPr>
            <w:tcW w:w="1222" w:type="dxa"/>
            <w:noWrap/>
            <w:vAlign w:val="bottom"/>
          </w:tcPr>
          <w:p w14:paraId="7DAC28F6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bottom"/>
          </w:tcPr>
          <w:p w14:paraId="50AC4F5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bottom"/>
          </w:tcPr>
          <w:p w14:paraId="7D6BC132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29DF9526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0169A18F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4C679AC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3DA8B39C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0BFF3048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57EBEE0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111690E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29C0CC86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647300C7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</w:tr>
      <w:tr w14:paraId="0473B3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" w:hRule="atLeast"/>
          <w:jc w:val="center"/>
        </w:trPr>
        <w:tc>
          <w:tcPr>
            <w:tcW w:w="570" w:type="dxa"/>
            <w:noWrap/>
            <w:vAlign w:val="center"/>
          </w:tcPr>
          <w:p w14:paraId="15653A84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22</w:t>
            </w:r>
          </w:p>
        </w:tc>
        <w:tc>
          <w:tcPr>
            <w:tcW w:w="4387" w:type="dxa"/>
          </w:tcPr>
          <w:p w14:paraId="67829DD6">
            <w:pPr>
              <w:spacing w:line="480" w:lineRule="auto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Inlocuirea blocul de contacte</w:t>
            </w:r>
          </w:p>
        </w:tc>
        <w:tc>
          <w:tcPr>
            <w:tcW w:w="1222" w:type="dxa"/>
            <w:noWrap/>
            <w:vAlign w:val="bottom"/>
          </w:tcPr>
          <w:p w14:paraId="18EE0A50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bottom"/>
          </w:tcPr>
          <w:p w14:paraId="7F0E644B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bottom"/>
          </w:tcPr>
          <w:p w14:paraId="662A8B27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09294564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0F57C83A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35A903B5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2FFFF7CB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09D1F3B3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567EE268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5CC09B74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64188BA7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1CB26FB2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</w:tr>
      <w:tr w14:paraId="11C226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" w:hRule="atLeast"/>
          <w:jc w:val="center"/>
        </w:trPr>
        <w:tc>
          <w:tcPr>
            <w:tcW w:w="570" w:type="dxa"/>
            <w:noWrap/>
            <w:vAlign w:val="center"/>
          </w:tcPr>
          <w:p w14:paraId="65CBDC53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23</w:t>
            </w:r>
          </w:p>
        </w:tc>
        <w:tc>
          <w:tcPr>
            <w:tcW w:w="4387" w:type="dxa"/>
          </w:tcPr>
          <w:p w14:paraId="58D054F0">
            <w:pPr>
              <w:spacing w:line="480" w:lineRule="auto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Revizia/ repararea / inlocuirea cutiei de conexiuni</w:t>
            </w:r>
          </w:p>
        </w:tc>
        <w:tc>
          <w:tcPr>
            <w:tcW w:w="1222" w:type="dxa"/>
            <w:noWrap/>
            <w:vAlign w:val="bottom"/>
          </w:tcPr>
          <w:p w14:paraId="4B574D89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bottom"/>
          </w:tcPr>
          <w:p w14:paraId="6F464C25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bottom"/>
          </w:tcPr>
          <w:p w14:paraId="76E41D4D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28450889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7B654975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77BFF799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1A8AB094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55A4EB5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32E45C3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7DB18E80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1FB4C860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7577D8B9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</w:tr>
      <w:tr w14:paraId="412AFA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" w:hRule="atLeast"/>
          <w:jc w:val="center"/>
        </w:trPr>
        <w:tc>
          <w:tcPr>
            <w:tcW w:w="570" w:type="dxa"/>
            <w:noWrap/>
            <w:vAlign w:val="center"/>
          </w:tcPr>
          <w:p w14:paraId="60590D33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24</w:t>
            </w:r>
          </w:p>
        </w:tc>
        <w:tc>
          <w:tcPr>
            <w:tcW w:w="4387" w:type="dxa"/>
          </w:tcPr>
          <w:p w14:paraId="535C4A79">
            <w:pPr>
              <w:spacing w:line="480" w:lineRule="auto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Revizia/ repararea / inlocuirea distribuitorului electric cu bobine</w:t>
            </w:r>
          </w:p>
        </w:tc>
        <w:tc>
          <w:tcPr>
            <w:tcW w:w="1222" w:type="dxa"/>
            <w:noWrap/>
            <w:vAlign w:val="bottom"/>
          </w:tcPr>
          <w:p w14:paraId="16A1E1D8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bottom"/>
          </w:tcPr>
          <w:p w14:paraId="5B61E5CC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bottom"/>
          </w:tcPr>
          <w:p w14:paraId="55B9A424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4DDADB89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6024E42B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025237D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2733F983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0FF7CCFE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307FF1CF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376C5B4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52F5AA46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35921B38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</w:tr>
      <w:tr w14:paraId="79A332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" w:hRule="atLeast"/>
          <w:jc w:val="center"/>
        </w:trPr>
        <w:tc>
          <w:tcPr>
            <w:tcW w:w="570" w:type="dxa"/>
            <w:noWrap/>
            <w:vAlign w:val="center"/>
          </w:tcPr>
          <w:p w14:paraId="28D41635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25</w:t>
            </w:r>
          </w:p>
        </w:tc>
        <w:tc>
          <w:tcPr>
            <w:tcW w:w="4387" w:type="dxa"/>
          </w:tcPr>
          <w:p w14:paraId="6B64C738">
            <w:pPr>
              <w:spacing w:line="480" w:lineRule="auto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Revizia/ repararea / inlocuirea inclinometrului</w:t>
            </w:r>
          </w:p>
        </w:tc>
        <w:tc>
          <w:tcPr>
            <w:tcW w:w="1222" w:type="dxa"/>
            <w:noWrap/>
            <w:vAlign w:val="bottom"/>
          </w:tcPr>
          <w:p w14:paraId="143B92A0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bottom"/>
          </w:tcPr>
          <w:p w14:paraId="4C74D187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bottom"/>
          </w:tcPr>
          <w:p w14:paraId="3896F3DF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121684F6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04F787C5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27203F19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1B217435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6D73CBB9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0E5B7A70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6674C279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2855871B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742CE6E7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</w:tr>
      <w:tr w14:paraId="56682B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" w:hRule="atLeast"/>
          <w:jc w:val="center"/>
        </w:trPr>
        <w:tc>
          <w:tcPr>
            <w:tcW w:w="570" w:type="dxa"/>
            <w:noWrap/>
            <w:vAlign w:val="center"/>
          </w:tcPr>
          <w:p w14:paraId="04E0476D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26</w:t>
            </w:r>
          </w:p>
        </w:tc>
        <w:tc>
          <w:tcPr>
            <w:tcW w:w="4387" w:type="dxa"/>
          </w:tcPr>
          <w:p w14:paraId="2B20E48F">
            <w:pPr>
              <w:spacing w:line="480" w:lineRule="auto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Citirea, procesarea si analizarea informatiei din blocul de procesare</w:t>
            </w:r>
          </w:p>
        </w:tc>
        <w:tc>
          <w:tcPr>
            <w:tcW w:w="1222" w:type="dxa"/>
            <w:noWrap/>
            <w:vAlign w:val="bottom"/>
          </w:tcPr>
          <w:p w14:paraId="27ED1220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bottom"/>
          </w:tcPr>
          <w:p w14:paraId="4CDD16BD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bottom"/>
          </w:tcPr>
          <w:p w14:paraId="58BE2494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118E2C64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1649BE04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260B5015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1B0C0B0D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3810A7E6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7205E28A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66D0CCFB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735494F8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0EE3DB7E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</w:tr>
      <w:tr w14:paraId="7DBB99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" w:hRule="atLeast"/>
          <w:jc w:val="center"/>
        </w:trPr>
        <w:tc>
          <w:tcPr>
            <w:tcW w:w="570" w:type="dxa"/>
            <w:noWrap/>
            <w:vAlign w:val="center"/>
          </w:tcPr>
          <w:p w14:paraId="7562EFF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27</w:t>
            </w:r>
          </w:p>
        </w:tc>
        <w:tc>
          <w:tcPr>
            <w:tcW w:w="4387" w:type="dxa"/>
          </w:tcPr>
          <w:p w14:paraId="6F9DA030">
            <w:pPr>
              <w:spacing w:line="480" w:lineRule="auto"/>
              <w:rPr>
                <w:b/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Revizia / repararea/ inlocuirea blocului de procesare a datelor</w:t>
            </w:r>
          </w:p>
        </w:tc>
        <w:tc>
          <w:tcPr>
            <w:tcW w:w="1222" w:type="dxa"/>
            <w:noWrap/>
            <w:vAlign w:val="bottom"/>
          </w:tcPr>
          <w:p w14:paraId="0D174535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bottom"/>
          </w:tcPr>
          <w:p w14:paraId="50C6A7CB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bottom"/>
          </w:tcPr>
          <w:p w14:paraId="701FF0A8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14605C0A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4FB79A9D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51B34E9A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66DB546B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07426AFC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1A0EFE6C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4C43238A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46B748B6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006D5752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</w:tr>
      <w:tr w14:paraId="703E2F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" w:hRule="atLeast"/>
          <w:jc w:val="center"/>
        </w:trPr>
        <w:tc>
          <w:tcPr>
            <w:tcW w:w="570" w:type="dxa"/>
            <w:noWrap/>
            <w:vAlign w:val="center"/>
          </w:tcPr>
          <w:p w14:paraId="20EFB8D4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28</w:t>
            </w:r>
          </w:p>
        </w:tc>
        <w:tc>
          <w:tcPr>
            <w:tcW w:w="4387" w:type="dxa"/>
          </w:tcPr>
          <w:p w14:paraId="2792507E">
            <w:pPr>
              <w:spacing w:line="480" w:lineRule="auto"/>
              <w:rPr>
                <w:b/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Revizia / repararea/ inlocuirea senzorului</w:t>
            </w:r>
          </w:p>
        </w:tc>
        <w:tc>
          <w:tcPr>
            <w:tcW w:w="1222" w:type="dxa"/>
            <w:noWrap/>
            <w:vAlign w:val="bottom"/>
          </w:tcPr>
          <w:p w14:paraId="3326C372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bottom"/>
          </w:tcPr>
          <w:p w14:paraId="7124C5CD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bottom"/>
          </w:tcPr>
          <w:p w14:paraId="2AC53E10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6BEAB790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269101A8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23F944B4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2CCD697C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5F548772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48DD129B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641F9741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2AFA7560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6575B8C4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</w:tr>
      <w:tr w14:paraId="60D763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" w:hRule="atLeast"/>
          <w:jc w:val="center"/>
        </w:trPr>
        <w:tc>
          <w:tcPr>
            <w:tcW w:w="570" w:type="dxa"/>
            <w:noWrap/>
            <w:vAlign w:val="center"/>
          </w:tcPr>
          <w:p w14:paraId="1CB84FC7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29</w:t>
            </w:r>
          </w:p>
        </w:tc>
        <w:tc>
          <w:tcPr>
            <w:tcW w:w="4387" w:type="dxa"/>
          </w:tcPr>
          <w:p w14:paraId="65D93ADD">
            <w:pPr>
              <w:spacing w:line="480" w:lineRule="auto"/>
              <w:rPr>
                <w:b/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Revizia / repararea/ inlocuirea convertizorului de presiune</w:t>
            </w:r>
          </w:p>
        </w:tc>
        <w:tc>
          <w:tcPr>
            <w:tcW w:w="1222" w:type="dxa"/>
            <w:noWrap/>
            <w:vAlign w:val="bottom"/>
          </w:tcPr>
          <w:p w14:paraId="59B42B9E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bottom"/>
          </w:tcPr>
          <w:p w14:paraId="6FFA257C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bottom"/>
          </w:tcPr>
          <w:p w14:paraId="6A7D051F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593A78DC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333B80C4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0CC7A7D0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627D8A69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0533D2A9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3025622E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25344ED0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62C03BB4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03BF66CC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</w:tr>
      <w:tr w14:paraId="2E4461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" w:hRule="atLeast"/>
          <w:jc w:val="center"/>
        </w:trPr>
        <w:tc>
          <w:tcPr>
            <w:tcW w:w="570" w:type="dxa"/>
            <w:noWrap/>
            <w:vAlign w:val="center"/>
          </w:tcPr>
          <w:p w14:paraId="4223F6D8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30</w:t>
            </w:r>
          </w:p>
        </w:tc>
        <w:tc>
          <w:tcPr>
            <w:tcW w:w="4387" w:type="dxa"/>
          </w:tcPr>
          <w:p w14:paraId="78C181B3">
            <w:pPr>
              <w:spacing w:line="480" w:lineRule="auto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Ajustarea in complex a dispozitivelor de Securitate/ echipamentul electric</w:t>
            </w:r>
          </w:p>
        </w:tc>
        <w:tc>
          <w:tcPr>
            <w:tcW w:w="1222" w:type="dxa"/>
            <w:noWrap/>
            <w:vAlign w:val="bottom"/>
          </w:tcPr>
          <w:p w14:paraId="3299A9F0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bottom"/>
          </w:tcPr>
          <w:p w14:paraId="4C19240B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bottom"/>
          </w:tcPr>
          <w:p w14:paraId="7B889B40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42B8DD9C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491A9126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1B3F32BA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6289CDD4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5BAA2A10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2A1C7ECE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22397A42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1213EC27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21575429">
            <w:pPr>
              <w:jc w:val="center"/>
              <w:rPr>
                <w:bCs/>
                <w:sz w:val="20"/>
                <w:szCs w:val="20"/>
                <w:lang w:val="ro-RO"/>
              </w:rPr>
            </w:pPr>
          </w:p>
        </w:tc>
      </w:tr>
      <w:tr w14:paraId="465833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  <w:jc w:val="center"/>
        </w:trPr>
        <w:tc>
          <w:tcPr>
            <w:tcW w:w="570" w:type="dxa"/>
            <w:noWrap/>
            <w:vAlign w:val="center"/>
          </w:tcPr>
          <w:p w14:paraId="104AB22B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31</w:t>
            </w:r>
          </w:p>
        </w:tc>
        <w:tc>
          <w:tcPr>
            <w:tcW w:w="4387" w:type="dxa"/>
          </w:tcPr>
          <w:p w14:paraId="1CA1DBB0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Lucrari de  lacatus / strungire  ( lei – om/ora)</w:t>
            </w:r>
          </w:p>
        </w:tc>
        <w:tc>
          <w:tcPr>
            <w:tcW w:w="1222" w:type="dxa"/>
            <w:noWrap/>
            <w:vAlign w:val="center"/>
          </w:tcPr>
          <w:p w14:paraId="0875AE0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center"/>
          </w:tcPr>
          <w:p w14:paraId="25A21A2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center"/>
          </w:tcPr>
          <w:p w14:paraId="56D17127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3BEEC71A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5258F36E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397FABA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71E85C89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7A32E92E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0E287BD5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4223401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5D5DB406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6ED040F0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0C5F00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  <w:jc w:val="center"/>
        </w:trPr>
        <w:tc>
          <w:tcPr>
            <w:tcW w:w="570" w:type="dxa"/>
            <w:noWrap/>
            <w:vAlign w:val="center"/>
          </w:tcPr>
          <w:p w14:paraId="40BF2F99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32</w:t>
            </w:r>
          </w:p>
        </w:tc>
        <w:tc>
          <w:tcPr>
            <w:tcW w:w="4387" w:type="dxa"/>
          </w:tcPr>
          <w:p w14:paraId="0191C5F8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Lucrari de lipire ( lei – om/ora)</w:t>
            </w:r>
          </w:p>
        </w:tc>
        <w:tc>
          <w:tcPr>
            <w:tcW w:w="1222" w:type="dxa"/>
            <w:noWrap/>
            <w:vAlign w:val="center"/>
          </w:tcPr>
          <w:p w14:paraId="50647636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04" w:type="dxa"/>
            <w:noWrap/>
            <w:vAlign w:val="center"/>
          </w:tcPr>
          <w:p w14:paraId="3917DB86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noWrap/>
            <w:vAlign w:val="center"/>
          </w:tcPr>
          <w:p w14:paraId="634D63D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2AFB3559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023A6ACE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16" w:type="dxa"/>
          </w:tcPr>
          <w:p w14:paraId="162021A7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69B7BBB7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14:paraId="48A9473A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57" w:type="dxa"/>
          </w:tcPr>
          <w:p w14:paraId="211E5D8E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27" w:type="dxa"/>
          </w:tcPr>
          <w:p w14:paraId="24F7D02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51" w:type="dxa"/>
          </w:tcPr>
          <w:p w14:paraId="51F836A9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3A55E5D5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</w:tbl>
    <w:p w14:paraId="65E84BC1">
      <w:pPr>
        <w:rPr>
          <w:b/>
          <w:sz w:val="24"/>
          <w:szCs w:val="24"/>
          <w:lang w:val="ro-RO"/>
        </w:rPr>
      </w:pPr>
    </w:p>
    <w:p w14:paraId="1BAF06AE">
      <w:pPr>
        <w:spacing w:after="0"/>
        <w:ind w:firstLine="709"/>
        <w:jc w:val="center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Anexa nr. </w:t>
      </w:r>
      <w:r>
        <w:rPr>
          <w:rFonts w:hint="default"/>
          <w:b/>
          <w:sz w:val="24"/>
          <w:szCs w:val="24"/>
          <w:lang w:val="ro-RO"/>
        </w:rPr>
        <w:t>3</w:t>
      </w:r>
      <w:r>
        <w:rPr>
          <w:b/>
          <w:sz w:val="24"/>
          <w:szCs w:val="24"/>
          <w:lang w:val="ro-RO"/>
        </w:rPr>
        <w:t>: Lucrări de reparare a construcțiilor metalice portante.</w:t>
      </w:r>
    </w:p>
    <w:p w14:paraId="249FF357">
      <w:pPr>
        <w:spacing w:after="0"/>
        <w:ind w:firstLine="709"/>
        <w:jc w:val="both"/>
        <w:rPr>
          <w:b/>
          <w:sz w:val="20"/>
          <w:szCs w:val="20"/>
          <w:lang w:val="ro-RO"/>
        </w:rPr>
      </w:pPr>
    </w:p>
    <w:tbl>
      <w:tblPr>
        <w:tblStyle w:val="3"/>
        <w:tblW w:w="15783" w:type="dxa"/>
        <w:tblInd w:w="-72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6"/>
        <w:gridCol w:w="8155"/>
        <w:gridCol w:w="1196"/>
        <w:gridCol w:w="1444"/>
        <w:gridCol w:w="1444"/>
        <w:gridCol w:w="1444"/>
        <w:gridCol w:w="1444"/>
      </w:tblGrid>
      <w:tr w14:paraId="2501AD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656" w:type="dxa"/>
            <w:noWrap/>
          </w:tcPr>
          <w:p w14:paraId="274717F0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>
              <w:rPr>
                <w:b/>
                <w:bCs/>
                <w:sz w:val="20"/>
                <w:szCs w:val="20"/>
                <w:lang w:val="ro-RO"/>
              </w:rPr>
              <w:t>Nr.</w:t>
            </w:r>
          </w:p>
        </w:tc>
        <w:tc>
          <w:tcPr>
            <w:tcW w:w="8155" w:type="dxa"/>
            <w:noWrap/>
          </w:tcPr>
          <w:p w14:paraId="6D6E2907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>
              <w:rPr>
                <w:b/>
                <w:bCs/>
                <w:sz w:val="20"/>
                <w:szCs w:val="20"/>
                <w:lang w:val="ro-RO"/>
              </w:rPr>
              <w:t>Denumirea lucrărilor reparatii curente</w:t>
            </w:r>
          </w:p>
        </w:tc>
        <w:tc>
          <w:tcPr>
            <w:tcW w:w="1196" w:type="dxa"/>
            <w:noWrap/>
          </w:tcPr>
          <w:p w14:paraId="3628DF64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>
              <w:rPr>
                <w:b/>
                <w:bCs/>
                <w:sz w:val="20"/>
                <w:szCs w:val="20"/>
                <w:lang w:val="ro-RO"/>
              </w:rPr>
              <w:t>Un.mas</w:t>
            </w:r>
          </w:p>
        </w:tc>
        <w:tc>
          <w:tcPr>
            <w:tcW w:w="1444" w:type="dxa"/>
          </w:tcPr>
          <w:p w14:paraId="590EBDE4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>
              <w:rPr>
                <w:b/>
                <w:bCs/>
                <w:sz w:val="20"/>
                <w:szCs w:val="20"/>
                <w:lang w:val="ro-RO"/>
              </w:rPr>
              <w:t>Pret, lei MDL fără TVA</w:t>
            </w:r>
          </w:p>
        </w:tc>
        <w:tc>
          <w:tcPr>
            <w:tcW w:w="1444" w:type="dxa"/>
          </w:tcPr>
          <w:p w14:paraId="2597C75F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>
              <w:rPr>
                <w:b/>
                <w:bCs/>
                <w:sz w:val="20"/>
                <w:szCs w:val="20"/>
                <w:lang w:val="ro-RO"/>
              </w:rPr>
              <w:t>Preț, leiMD, inclusiv TVA</w:t>
            </w:r>
          </w:p>
        </w:tc>
        <w:tc>
          <w:tcPr>
            <w:tcW w:w="1444" w:type="dxa"/>
          </w:tcPr>
          <w:p w14:paraId="4AC83E6F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>
              <w:rPr>
                <w:b/>
                <w:bCs/>
                <w:sz w:val="20"/>
                <w:szCs w:val="20"/>
                <w:lang w:val="ro-RO"/>
              </w:rPr>
              <w:t>Suma totală, leiMD, fără TVA</w:t>
            </w:r>
          </w:p>
        </w:tc>
        <w:tc>
          <w:tcPr>
            <w:tcW w:w="1444" w:type="dxa"/>
          </w:tcPr>
          <w:p w14:paraId="7F1007A1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>
              <w:rPr>
                <w:b/>
                <w:bCs/>
                <w:sz w:val="20"/>
                <w:szCs w:val="20"/>
                <w:lang w:val="ro-RO"/>
              </w:rPr>
              <w:t>Suma totală, lei MD, inclusiv TVA</w:t>
            </w:r>
          </w:p>
        </w:tc>
      </w:tr>
      <w:tr w14:paraId="50434E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1" w:hRule="atLeast"/>
        </w:trPr>
        <w:tc>
          <w:tcPr>
            <w:tcW w:w="656" w:type="dxa"/>
            <w:noWrap/>
            <w:vAlign w:val="center"/>
          </w:tcPr>
          <w:p w14:paraId="4C6973F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8155" w:type="dxa"/>
          </w:tcPr>
          <w:p w14:paraId="0491D519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Conducerea tehnică a reparației: familiarizarea cu echipamentul ce necesită să fie reparat conform schițelor, documentelor reparațiilor precedente și materialelor de exploatare.  Precizarea volumului lucrărilor de reparații. Verificarea calității lucrărilor efectuate și transmiterea elementelor reparate a echipamentului către Beneficiar.</w:t>
            </w:r>
          </w:p>
        </w:tc>
        <w:tc>
          <w:tcPr>
            <w:tcW w:w="1196" w:type="dxa"/>
            <w:noWrap/>
          </w:tcPr>
          <w:p w14:paraId="69A8CCD0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 repar</w:t>
            </w:r>
          </w:p>
        </w:tc>
        <w:tc>
          <w:tcPr>
            <w:tcW w:w="1444" w:type="dxa"/>
            <w:vAlign w:val="center"/>
          </w:tcPr>
          <w:p w14:paraId="0BC6324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44" w:type="dxa"/>
          </w:tcPr>
          <w:p w14:paraId="4D8300FE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44" w:type="dxa"/>
          </w:tcPr>
          <w:p w14:paraId="35C9E325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44" w:type="dxa"/>
          </w:tcPr>
          <w:p w14:paraId="1D1BD83D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</w:tr>
      <w:tr w14:paraId="15F7A7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</w:trPr>
        <w:tc>
          <w:tcPr>
            <w:tcW w:w="656" w:type="dxa"/>
            <w:noWrap/>
            <w:vAlign w:val="center"/>
          </w:tcPr>
          <w:p w14:paraId="4133534F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2</w:t>
            </w:r>
          </w:p>
        </w:tc>
        <w:tc>
          <w:tcPr>
            <w:tcW w:w="8155" w:type="dxa"/>
          </w:tcPr>
          <w:p w14:paraId="690FDE0E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Înlăturarea fisurilor în metalul de bază și conexiunile sudate cu un instrument abraziv în poziția de jos</w:t>
            </w:r>
          </w:p>
        </w:tc>
        <w:tc>
          <w:tcPr>
            <w:tcW w:w="1196" w:type="dxa"/>
            <w:noWrap/>
          </w:tcPr>
          <w:p w14:paraId="20C6AF8E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m/l</w:t>
            </w:r>
          </w:p>
        </w:tc>
        <w:tc>
          <w:tcPr>
            <w:tcW w:w="1444" w:type="dxa"/>
            <w:noWrap/>
            <w:vAlign w:val="center"/>
          </w:tcPr>
          <w:p w14:paraId="0149A6B8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44" w:type="dxa"/>
          </w:tcPr>
          <w:p w14:paraId="018D82F1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44" w:type="dxa"/>
          </w:tcPr>
          <w:p w14:paraId="2CE4FD78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44" w:type="dxa"/>
          </w:tcPr>
          <w:p w14:paraId="67DCA01F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</w:tr>
      <w:tr w14:paraId="779E35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656" w:type="dxa"/>
            <w:noWrap/>
            <w:vAlign w:val="center"/>
          </w:tcPr>
          <w:p w14:paraId="58DA3BFE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3</w:t>
            </w:r>
          </w:p>
        </w:tc>
        <w:tc>
          <w:tcPr>
            <w:tcW w:w="8155" w:type="dxa"/>
          </w:tcPr>
          <w:p w14:paraId="473C6540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Lucrări de sudare în poziția de jos într-o singură trecere </w:t>
            </w:r>
          </w:p>
        </w:tc>
        <w:tc>
          <w:tcPr>
            <w:tcW w:w="1196" w:type="dxa"/>
            <w:noWrap/>
          </w:tcPr>
          <w:p w14:paraId="73052A41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M</w:t>
            </w:r>
          </w:p>
        </w:tc>
        <w:tc>
          <w:tcPr>
            <w:tcW w:w="1444" w:type="dxa"/>
            <w:noWrap/>
            <w:vAlign w:val="center"/>
          </w:tcPr>
          <w:p w14:paraId="2832EFEF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44" w:type="dxa"/>
          </w:tcPr>
          <w:p w14:paraId="452B6217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44" w:type="dxa"/>
          </w:tcPr>
          <w:p w14:paraId="2C5EE406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44" w:type="dxa"/>
          </w:tcPr>
          <w:p w14:paraId="4F5E8196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</w:tr>
      <w:tr w14:paraId="1A04D6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656" w:type="dxa"/>
            <w:noWrap/>
            <w:vAlign w:val="center"/>
          </w:tcPr>
          <w:p w14:paraId="0B6FB4B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4</w:t>
            </w:r>
          </w:p>
        </w:tc>
        <w:tc>
          <w:tcPr>
            <w:tcW w:w="8155" w:type="dxa"/>
          </w:tcPr>
          <w:p w14:paraId="5773F5E4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Lucrări de sudare  (achitarea în bază de timp)</w:t>
            </w:r>
          </w:p>
        </w:tc>
        <w:tc>
          <w:tcPr>
            <w:tcW w:w="1196" w:type="dxa"/>
            <w:noWrap/>
          </w:tcPr>
          <w:p w14:paraId="16AD14E1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Om/ora</w:t>
            </w:r>
          </w:p>
        </w:tc>
        <w:tc>
          <w:tcPr>
            <w:tcW w:w="1444" w:type="dxa"/>
            <w:noWrap/>
            <w:vAlign w:val="center"/>
          </w:tcPr>
          <w:p w14:paraId="0906C88B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44" w:type="dxa"/>
          </w:tcPr>
          <w:p w14:paraId="644836F0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44" w:type="dxa"/>
          </w:tcPr>
          <w:p w14:paraId="4170891A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44" w:type="dxa"/>
          </w:tcPr>
          <w:p w14:paraId="15488436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</w:tr>
      <w:tr w14:paraId="241977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656" w:type="dxa"/>
            <w:noWrap/>
            <w:vAlign w:val="center"/>
          </w:tcPr>
          <w:p w14:paraId="469EE54D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5</w:t>
            </w:r>
          </w:p>
        </w:tc>
        <w:tc>
          <w:tcPr>
            <w:tcW w:w="8155" w:type="dxa"/>
          </w:tcPr>
          <w:p w14:paraId="58CF88D2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Lucrari de lăcătuș (achitarea în bază de timp)</w:t>
            </w:r>
          </w:p>
        </w:tc>
        <w:tc>
          <w:tcPr>
            <w:tcW w:w="1196" w:type="dxa"/>
            <w:noWrap/>
          </w:tcPr>
          <w:p w14:paraId="2CC0D5EE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Om/ora</w:t>
            </w:r>
          </w:p>
        </w:tc>
        <w:tc>
          <w:tcPr>
            <w:tcW w:w="1444" w:type="dxa"/>
            <w:noWrap/>
            <w:vAlign w:val="center"/>
          </w:tcPr>
          <w:p w14:paraId="7CDBC5AD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44" w:type="dxa"/>
          </w:tcPr>
          <w:p w14:paraId="163B8339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44" w:type="dxa"/>
          </w:tcPr>
          <w:p w14:paraId="0425E17A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44" w:type="dxa"/>
          </w:tcPr>
          <w:p w14:paraId="3C47A88A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</w:tr>
      <w:tr w14:paraId="79A97A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39" w:hRule="atLeast"/>
        </w:trPr>
        <w:tc>
          <w:tcPr>
            <w:tcW w:w="656" w:type="dxa"/>
            <w:noWrap/>
            <w:vAlign w:val="center"/>
          </w:tcPr>
          <w:p w14:paraId="00177EC7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6</w:t>
            </w:r>
          </w:p>
        </w:tc>
        <w:tc>
          <w:tcPr>
            <w:tcW w:w="8155" w:type="dxa"/>
          </w:tcPr>
          <w:p w14:paraId="20673B96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Lucrari de strungire (achitarea în bază de timp)</w:t>
            </w:r>
          </w:p>
        </w:tc>
        <w:tc>
          <w:tcPr>
            <w:tcW w:w="1196" w:type="dxa"/>
            <w:noWrap/>
          </w:tcPr>
          <w:p w14:paraId="3365B22D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Om/ora</w:t>
            </w:r>
          </w:p>
        </w:tc>
        <w:tc>
          <w:tcPr>
            <w:tcW w:w="1444" w:type="dxa"/>
            <w:noWrap/>
            <w:vAlign w:val="center"/>
          </w:tcPr>
          <w:p w14:paraId="5F7130CD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44" w:type="dxa"/>
          </w:tcPr>
          <w:p w14:paraId="146A1B1E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44" w:type="dxa"/>
          </w:tcPr>
          <w:p w14:paraId="459EFDED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44" w:type="dxa"/>
          </w:tcPr>
          <w:p w14:paraId="7F80577E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</w:tr>
      <w:tr w14:paraId="4D79AC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656" w:type="dxa"/>
            <w:noWrap/>
            <w:vAlign w:val="center"/>
          </w:tcPr>
          <w:p w14:paraId="75C4D93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7</w:t>
            </w:r>
          </w:p>
        </w:tc>
        <w:tc>
          <w:tcPr>
            <w:tcW w:w="8155" w:type="dxa"/>
          </w:tcPr>
          <w:p w14:paraId="1BCE3B0C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Inspecție nedistructivă (metoda detectării defectelor cu ultrasunet) a locului de reparat</w:t>
            </w:r>
          </w:p>
        </w:tc>
        <w:tc>
          <w:tcPr>
            <w:tcW w:w="1196" w:type="dxa"/>
            <w:noWrap/>
          </w:tcPr>
          <w:p w14:paraId="51BBFF05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1m</w:t>
            </w:r>
          </w:p>
        </w:tc>
        <w:tc>
          <w:tcPr>
            <w:tcW w:w="1444" w:type="dxa"/>
            <w:noWrap/>
            <w:vAlign w:val="center"/>
          </w:tcPr>
          <w:p w14:paraId="34333D7B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44" w:type="dxa"/>
          </w:tcPr>
          <w:p w14:paraId="2CCA6948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44" w:type="dxa"/>
          </w:tcPr>
          <w:p w14:paraId="6C35C193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44" w:type="dxa"/>
          </w:tcPr>
          <w:p w14:paraId="65501D1C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</w:tr>
    </w:tbl>
    <w:p w14:paraId="4FEE3C60">
      <w:pPr>
        <w:rPr>
          <w:b/>
          <w:sz w:val="24"/>
          <w:szCs w:val="24"/>
          <w:lang w:val="ro-RO"/>
        </w:rPr>
      </w:pPr>
    </w:p>
    <w:p w14:paraId="018F203F">
      <w:pPr>
        <w:jc w:val="center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Anexa nr.</w:t>
      </w:r>
      <w:r>
        <w:rPr>
          <w:rFonts w:hint="default"/>
          <w:b/>
          <w:sz w:val="24"/>
          <w:szCs w:val="24"/>
          <w:lang w:val="ro-RO"/>
        </w:rPr>
        <w:t>4</w:t>
      </w:r>
      <w:r>
        <w:rPr>
          <w:sz w:val="24"/>
          <w:szCs w:val="24"/>
          <w:lang w:val="ro-RO"/>
        </w:rPr>
        <w:t xml:space="preserve"> </w:t>
      </w:r>
      <w:r>
        <w:rPr>
          <w:b/>
          <w:sz w:val="24"/>
          <w:szCs w:val="24"/>
          <w:lang w:val="ro-RO"/>
        </w:rPr>
        <w:t>Lucrări de reparație a sistemelor hidraulice</w:t>
      </w:r>
      <w:r>
        <w:rPr>
          <w:rFonts w:hint="default"/>
          <w:b/>
          <w:sz w:val="24"/>
          <w:szCs w:val="24"/>
          <w:lang w:val="ro-RO"/>
        </w:rPr>
        <w:t>,</w:t>
      </w:r>
      <w:bookmarkStart w:id="0" w:name="_GoBack"/>
      <w:bookmarkEnd w:id="0"/>
      <w:r>
        <w:rPr>
          <w:b/>
          <w:sz w:val="24"/>
          <w:szCs w:val="24"/>
          <w:lang w:val="ro-RO"/>
        </w:rPr>
        <w:t xml:space="preserve"> mecanismelor de ridicat, tehnica speciala</w:t>
      </w:r>
    </w:p>
    <w:tbl>
      <w:tblPr>
        <w:tblStyle w:val="3"/>
        <w:tblW w:w="15310" w:type="dxa"/>
        <w:tblInd w:w="-43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6"/>
        <w:gridCol w:w="721"/>
        <w:gridCol w:w="3825"/>
        <w:gridCol w:w="845"/>
        <w:gridCol w:w="735"/>
        <w:gridCol w:w="307"/>
        <w:gridCol w:w="968"/>
        <w:gridCol w:w="318"/>
        <w:gridCol w:w="816"/>
        <w:gridCol w:w="1139"/>
        <w:gridCol w:w="601"/>
        <w:gridCol w:w="520"/>
        <w:gridCol w:w="1072"/>
        <w:gridCol w:w="972"/>
        <w:gridCol w:w="1083"/>
        <w:gridCol w:w="992"/>
      </w:tblGrid>
      <w:tr w14:paraId="4F0B97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117" w:type="dxa"/>
            <w:gridSpan w:val="2"/>
            <w:vMerge w:val="restart"/>
            <w:noWrap/>
            <w:vAlign w:val="center"/>
          </w:tcPr>
          <w:p w14:paraId="6AD4BD8B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RO"/>
              </w:rPr>
              <w:t>№</w:t>
            </w:r>
          </w:p>
        </w:tc>
        <w:tc>
          <w:tcPr>
            <w:tcW w:w="5405" w:type="dxa"/>
            <w:gridSpan w:val="3"/>
            <w:vMerge w:val="restart"/>
            <w:noWrap/>
            <w:vAlign w:val="center"/>
          </w:tcPr>
          <w:p w14:paraId="7E786139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RO"/>
              </w:rPr>
              <w:t>Descriere lucrări</w:t>
            </w:r>
          </w:p>
        </w:tc>
        <w:tc>
          <w:tcPr>
            <w:tcW w:w="2409" w:type="dxa"/>
            <w:gridSpan w:val="4"/>
            <w:tcBorders>
              <w:bottom w:val="single" w:color="auto" w:sz="4" w:space="0"/>
            </w:tcBorders>
            <w:vAlign w:val="center"/>
          </w:tcPr>
          <w:p w14:paraId="6B36CA7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RO"/>
              </w:rPr>
              <w:t>Preț</w:t>
            </w:r>
            <w:r>
              <w:rPr>
                <w:b/>
                <w:bCs/>
                <w:color w:val="000000"/>
                <w:sz w:val="20"/>
                <w:szCs w:val="20"/>
                <w:lang w:val="ro-RO"/>
              </w:rPr>
              <w:br w:type="textWrapping"/>
            </w:r>
            <w:r>
              <w:rPr>
                <w:b/>
                <w:bCs/>
                <w:color w:val="000000"/>
                <w:sz w:val="20"/>
                <w:szCs w:val="20"/>
                <w:lang w:val="ro-RO"/>
              </w:rPr>
              <w:t>MDL fara TVA</w:t>
            </w:r>
          </w:p>
        </w:tc>
        <w:tc>
          <w:tcPr>
            <w:tcW w:w="2260" w:type="dxa"/>
            <w:gridSpan w:val="3"/>
            <w:tcBorders>
              <w:bottom w:val="single" w:color="auto" w:sz="4" w:space="0"/>
            </w:tcBorders>
          </w:tcPr>
          <w:p w14:paraId="3001C2FF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RO"/>
              </w:rPr>
              <w:t>Preț MDL, inclusiv TVA</w:t>
            </w:r>
          </w:p>
        </w:tc>
        <w:tc>
          <w:tcPr>
            <w:tcW w:w="2044" w:type="dxa"/>
            <w:gridSpan w:val="2"/>
            <w:tcBorders>
              <w:bottom w:val="single" w:color="auto" w:sz="4" w:space="0"/>
            </w:tcBorders>
          </w:tcPr>
          <w:p w14:paraId="4EA2780B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RO"/>
              </w:rPr>
              <w:t>Suma totală MDL, fără TVA</w:t>
            </w:r>
          </w:p>
        </w:tc>
        <w:tc>
          <w:tcPr>
            <w:tcW w:w="2075" w:type="dxa"/>
            <w:gridSpan w:val="2"/>
            <w:tcBorders>
              <w:bottom w:val="single" w:color="auto" w:sz="4" w:space="0"/>
            </w:tcBorders>
          </w:tcPr>
          <w:p w14:paraId="49E41BCE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RO"/>
              </w:rPr>
              <w:t>Suma totală MDL, inclusiv TVA</w:t>
            </w:r>
          </w:p>
        </w:tc>
      </w:tr>
      <w:tr w14:paraId="3A82CD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117" w:type="dxa"/>
            <w:gridSpan w:val="2"/>
            <w:vMerge w:val="continue"/>
            <w:noWrap/>
            <w:vAlign w:val="center"/>
          </w:tcPr>
          <w:p w14:paraId="0AC22E1B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5405" w:type="dxa"/>
            <w:gridSpan w:val="3"/>
            <w:vMerge w:val="continue"/>
            <w:tcBorders>
              <w:right w:val="single" w:color="auto" w:sz="4" w:space="0"/>
            </w:tcBorders>
            <w:noWrap/>
            <w:vAlign w:val="center"/>
          </w:tcPr>
          <w:p w14:paraId="566F7D87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2F74F8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RO"/>
              </w:rPr>
              <w:t>repararea</w:t>
            </w: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A7082A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RO"/>
              </w:rPr>
              <w:t xml:space="preserve">înlocuire </w:t>
            </w:r>
          </w:p>
        </w:tc>
        <w:tc>
          <w:tcPr>
            <w:tcW w:w="11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F10455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RO"/>
              </w:rPr>
              <w:t>repararea</w:t>
            </w:r>
          </w:p>
        </w:tc>
        <w:tc>
          <w:tcPr>
            <w:tcW w:w="11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3FF8E4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RO"/>
              </w:rPr>
              <w:t xml:space="preserve">înlocuire </w:t>
            </w:r>
          </w:p>
        </w:tc>
        <w:tc>
          <w:tcPr>
            <w:tcW w:w="10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3BE54C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RO"/>
              </w:rPr>
              <w:t>repararea</w:t>
            </w:r>
          </w:p>
        </w:tc>
        <w:tc>
          <w:tcPr>
            <w:tcW w:w="9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D85D5E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RO"/>
              </w:rPr>
              <w:t xml:space="preserve">înlocuire </w:t>
            </w:r>
          </w:p>
        </w:tc>
        <w:tc>
          <w:tcPr>
            <w:tcW w:w="10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82A0EF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RO"/>
              </w:rPr>
              <w:t>repararea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64DD18">
            <w:pPr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RO"/>
              </w:rPr>
              <w:t xml:space="preserve">înlocuire </w:t>
            </w:r>
          </w:p>
        </w:tc>
      </w:tr>
      <w:tr w14:paraId="2973FA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117" w:type="dxa"/>
            <w:gridSpan w:val="2"/>
            <w:noWrap/>
            <w:vAlign w:val="bottom"/>
          </w:tcPr>
          <w:p w14:paraId="4719CF5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5405" w:type="dxa"/>
            <w:gridSpan w:val="3"/>
            <w:tcBorders>
              <w:right w:val="single" w:color="auto" w:sz="4" w:space="0"/>
            </w:tcBorders>
            <w:noWrap/>
            <w:vAlign w:val="bottom"/>
          </w:tcPr>
          <w:p w14:paraId="44337CB1">
            <w:pPr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Diagnosticare (control vizual, măsurări parametri de lucru, fără dezasamblare)</w:t>
            </w:r>
          </w:p>
        </w:tc>
        <w:tc>
          <w:tcPr>
            <w:tcW w:w="127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06436E77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63F18EBD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4FDDBC0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9E42E96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1DC288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60B9C6F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67D1C8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8BD18FA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1C293A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117" w:type="dxa"/>
            <w:gridSpan w:val="2"/>
            <w:noWrap/>
            <w:vAlign w:val="bottom"/>
          </w:tcPr>
          <w:p w14:paraId="616944FD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2</w:t>
            </w:r>
          </w:p>
        </w:tc>
        <w:tc>
          <w:tcPr>
            <w:tcW w:w="5405" w:type="dxa"/>
            <w:gridSpan w:val="3"/>
            <w:tcBorders>
              <w:right w:val="single" w:color="auto" w:sz="4" w:space="0"/>
            </w:tcBorders>
            <w:noWrap/>
            <w:vAlign w:val="bottom"/>
          </w:tcPr>
          <w:p w14:paraId="1E8898CB">
            <w:pPr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Masurarea presiunei in system hidraulic</w:t>
            </w:r>
          </w:p>
        </w:tc>
        <w:tc>
          <w:tcPr>
            <w:tcW w:w="127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95A796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1EEFBC69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E1BBBEB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90513EB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2D9E76E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C901E42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FE5A5C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815173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1346B7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117" w:type="dxa"/>
            <w:gridSpan w:val="2"/>
            <w:noWrap/>
            <w:vAlign w:val="bottom"/>
          </w:tcPr>
          <w:p w14:paraId="74A7DBF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3</w:t>
            </w:r>
          </w:p>
        </w:tc>
        <w:tc>
          <w:tcPr>
            <w:tcW w:w="5405" w:type="dxa"/>
            <w:gridSpan w:val="3"/>
            <w:noWrap/>
            <w:vAlign w:val="bottom"/>
          </w:tcPr>
          <w:p w14:paraId="66AE02EB">
            <w:pPr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cilindru hidraulic rotire coloană</w:t>
            </w:r>
          </w:p>
        </w:tc>
        <w:tc>
          <w:tcPr>
            <w:tcW w:w="1275" w:type="dxa"/>
            <w:gridSpan w:val="2"/>
            <w:tcBorders>
              <w:top w:val="single" w:color="auto" w:sz="4" w:space="0"/>
            </w:tcBorders>
            <w:noWrap/>
            <w:vAlign w:val="bottom"/>
          </w:tcPr>
          <w:p w14:paraId="3CB2E52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tcBorders>
              <w:top w:val="single" w:color="auto" w:sz="4" w:space="0"/>
            </w:tcBorders>
            <w:vAlign w:val="bottom"/>
          </w:tcPr>
          <w:p w14:paraId="360D3B8B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  <w:tcBorders>
              <w:top w:val="single" w:color="auto" w:sz="4" w:space="0"/>
            </w:tcBorders>
          </w:tcPr>
          <w:p w14:paraId="34B2167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  <w:tcBorders>
              <w:top w:val="single" w:color="auto" w:sz="4" w:space="0"/>
            </w:tcBorders>
          </w:tcPr>
          <w:p w14:paraId="2F13C9D0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  <w:tcBorders>
              <w:top w:val="single" w:color="auto" w:sz="4" w:space="0"/>
            </w:tcBorders>
          </w:tcPr>
          <w:p w14:paraId="25320575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tcBorders>
              <w:top w:val="single" w:color="auto" w:sz="4" w:space="0"/>
            </w:tcBorders>
          </w:tcPr>
          <w:p w14:paraId="0B082BA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  <w:tcBorders>
              <w:top w:val="single" w:color="auto" w:sz="4" w:space="0"/>
            </w:tcBorders>
          </w:tcPr>
          <w:p w14:paraId="537E75F6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tcBorders>
              <w:top w:val="single" w:color="auto" w:sz="4" w:space="0"/>
            </w:tcBorders>
          </w:tcPr>
          <w:p w14:paraId="35803A3B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7D8C05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117" w:type="dxa"/>
            <w:gridSpan w:val="2"/>
            <w:noWrap/>
            <w:vAlign w:val="bottom"/>
          </w:tcPr>
          <w:p w14:paraId="1AF7FA8A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4</w:t>
            </w:r>
          </w:p>
        </w:tc>
        <w:tc>
          <w:tcPr>
            <w:tcW w:w="5405" w:type="dxa"/>
            <w:gridSpan w:val="3"/>
            <w:noWrap/>
            <w:vAlign w:val="bottom"/>
          </w:tcPr>
          <w:p w14:paraId="3653321C">
            <w:pPr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cilindru hidraulic coloană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30B63BEE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5A25F88B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7DBCD997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50F461AD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4A54125F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1651AF4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56BD74A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3D3035C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12190D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117" w:type="dxa"/>
            <w:gridSpan w:val="2"/>
            <w:noWrap/>
            <w:vAlign w:val="bottom"/>
          </w:tcPr>
          <w:p w14:paraId="7FC3D89A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5</w:t>
            </w:r>
          </w:p>
        </w:tc>
        <w:tc>
          <w:tcPr>
            <w:tcW w:w="5405" w:type="dxa"/>
            <w:gridSpan w:val="3"/>
            <w:noWrap/>
            <w:vAlign w:val="bottom"/>
          </w:tcPr>
          <w:p w14:paraId="175982DC">
            <w:pPr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cilindru hidraulic braț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5FFDEF96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2BDD3A2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610C3917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2CF7022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1B1B0B2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7787C7B5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2F056437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7CE2566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3CCD64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117" w:type="dxa"/>
            <w:gridSpan w:val="2"/>
            <w:noWrap/>
            <w:vAlign w:val="bottom"/>
          </w:tcPr>
          <w:p w14:paraId="6638F206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6</w:t>
            </w:r>
          </w:p>
        </w:tc>
        <w:tc>
          <w:tcPr>
            <w:tcW w:w="5405" w:type="dxa"/>
            <w:gridSpan w:val="3"/>
            <w:noWrap/>
            <w:vAlign w:val="bottom"/>
          </w:tcPr>
          <w:p w14:paraId="31A9CCB6">
            <w:pPr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rStyle w:val="5"/>
                <w:sz w:val="20"/>
                <w:szCs w:val="20"/>
                <w:lang w:val="ro-RO"/>
              </w:rPr>
              <w:t>cilindru hidraulic urmăritor de orientare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5A1F379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7AA53F2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3075839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2745A3B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35A5E930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38EFA42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5C78BA6A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1E945D56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455068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117" w:type="dxa"/>
            <w:gridSpan w:val="2"/>
            <w:noWrap/>
            <w:vAlign w:val="bottom"/>
          </w:tcPr>
          <w:p w14:paraId="2E877FE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7</w:t>
            </w:r>
          </w:p>
        </w:tc>
        <w:tc>
          <w:tcPr>
            <w:tcW w:w="5405" w:type="dxa"/>
            <w:gridSpan w:val="3"/>
            <w:noWrap/>
            <w:vAlign w:val="bottom"/>
          </w:tcPr>
          <w:p w14:paraId="1F41F3E5">
            <w:pPr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cilindru hidraulic telescopare braț (1 secție)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4036562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7F941EAF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706A1DD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32072A67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57F289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0EA176FB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635E2BA9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2EBDE03E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478F49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117" w:type="dxa"/>
            <w:gridSpan w:val="2"/>
            <w:noWrap/>
            <w:vAlign w:val="bottom"/>
          </w:tcPr>
          <w:p w14:paraId="38D6A4CB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8</w:t>
            </w:r>
          </w:p>
        </w:tc>
        <w:tc>
          <w:tcPr>
            <w:tcW w:w="5405" w:type="dxa"/>
            <w:gridSpan w:val="3"/>
            <w:noWrap/>
            <w:vAlign w:val="bottom"/>
          </w:tcPr>
          <w:p w14:paraId="1D7CBEEA">
            <w:pPr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cilindru hidraulic telescopare braț (cu 2 secții)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55B4CF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147DE09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3C1D235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44E1CCC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257A822E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67E0F0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3B86D816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3F1C9BB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291BB0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117" w:type="dxa"/>
            <w:gridSpan w:val="2"/>
            <w:noWrap/>
            <w:vAlign w:val="bottom"/>
          </w:tcPr>
          <w:p w14:paraId="5F0A252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9</w:t>
            </w:r>
          </w:p>
        </w:tc>
        <w:tc>
          <w:tcPr>
            <w:tcW w:w="5405" w:type="dxa"/>
            <w:gridSpan w:val="3"/>
            <w:noWrap/>
            <w:vAlign w:val="bottom"/>
          </w:tcPr>
          <w:p w14:paraId="2340F316">
            <w:pPr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cilindru hidraulic frînă troliu de sarcină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0DBA4E4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3F592DD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5B3F7DB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2DC6F10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44199D0B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25AA805F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190B7A0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68553D40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5860EE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117" w:type="dxa"/>
            <w:gridSpan w:val="2"/>
            <w:noWrap/>
            <w:vAlign w:val="bottom"/>
          </w:tcPr>
          <w:p w14:paraId="265D0EB7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10</w:t>
            </w:r>
          </w:p>
        </w:tc>
        <w:tc>
          <w:tcPr>
            <w:tcW w:w="5405" w:type="dxa"/>
            <w:gridSpan w:val="3"/>
            <w:noWrap/>
            <w:vAlign w:val="bottom"/>
          </w:tcPr>
          <w:p w14:paraId="5B0A42B1">
            <w:pPr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cilindru hidraulic senzor sarcină (forță)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33AD73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203C1CA7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3D23F3DB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274EF37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1ADE42EB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5BB9F76D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08560A6F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67DB052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01C3BF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117" w:type="dxa"/>
            <w:gridSpan w:val="2"/>
            <w:noWrap/>
            <w:vAlign w:val="bottom"/>
          </w:tcPr>
          <w:p w14:paraId="199C165F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11</w:t>
            </w:r>
          </w:p>
        </w:tc>
        <w:tc>
          <w:tcPr>
            <w:tcW w:w="5405" w:type="dxa"/>
            <w:gridSpan w:val="3"/>
            <w:noWrap/>
            <w:vAlign w:val="bottom"/>
          </w:tcPr>
          <w:p w14:paraId="1412FEB3">
            <w:pPr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 xml:space="preserve"> cilindru hidraulic blocare suspensie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37C1D7BE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227E6F2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677A66C2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5DC5008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69B25C5D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7A8E3865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3D16680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1FA1158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64E628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117" w:type="dxa"/>
            <w:gridSpan w:val="2"/>
            <w:noWrap/>
            <w:vAlign w:val="bottom"/>
          </w:tcPr>
          <w:p w14:paraId="4D8700DE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12</w:t>
            </w:r>
          </w:p>
        </w:tc>
        <w:tc>
          <w:tcPr>
            <w:tcW w:w="5405" w:type="dxa"/>
            <w:gridSpan w:val="3"/>
            <w:noWrap/>
            <w:vAlign w:val="bottom"/>
          </w:tcPr>
          <w:p w14:paraId="4F3915DF">
            <w:pPr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cilindru extindere autrigger (reazem)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5C08F8F5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5F43ACE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424C712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099DEC9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0A8932C6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4C6D7CF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1F6001E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41368DAE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0FFB9D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117" w:type="dxa"/>
            <w:gridSpan w:val="2"/>
            <w:noWrap/>
            <w:vAlign w:val="bottom"/>
          </w:tcPr>
          <w:p w14:paraId="6CBEAD59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13</w:t>
            </w:r>
          </w:p>
        </w:tc>
        <w:tc>
          <w:tcPr>
            <w:tcW w:w="5405" w:type="dxa"/>
            <w:gridSpan w:val="3"/>
            <w:noWrap/>
            <w:vAlign w:val="bottom"/>
          </w:tcPr>
          <w:p w14:paraId="6A0D27D1">
            <w:pPr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cilindru hidraulic autrigger (reazem)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15BD59C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1C2969B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7BC8EC6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66219589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3172A779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168FACB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20E1C79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10B1CC69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2E0584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117" w:type="dxa"/>
            <w:gridSpan w:val="2"/>
            <w:noWrap/>
            <w:vAlign w:val="bottom"/>
          </w:tcPr>
          <w:p w14:paraId="42DA0565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14</w:t>
            </w:r>
          </w:p>
        </w:tc>
        <w:tc>
          <w:tcPr>
            <w:tcW w:w="5405" w:type="dxa"/>
            <w:gridSpan w:val="3"/>
            <w:noWrap/>
            <w:vAlign w:val="bottom"/>
          </w:tcPr>
          <w:p w14:paraId="410DD579">
            <w:pPr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distribuitor hidraulic 3-secții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4AC35E5F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44082D1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08B5B4C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3DE3FFD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6EDACFFE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5B6A2AE6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12FC9B7D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7FE5CD6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19CA05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117" w:type="dxa"/>
            <w:gridSpan w:val="2"/>
            <w:noWrap/>
            <w:vAlign w:val="bottom"/>
          </w:tcPr>
          <w:p w14:paraId="24B3DA8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15</w:t>
            </w:r>
          </w:p>
        </w:tc>
        <w:tc>
          <w:tcPr>
            <w:tcW w:w="5405" w:type="dxa"/>
            <w:gridSpan w:val="3"/>
            <w:noWrap/>
            <w:vAlign w:val="bottom"/>
          </w:tcPr>
          <w:p w14:paraId="22D402E1">
            <w:pPr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distribuitor hidraulic 4-secții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3A7F394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3DC5DDFE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6AE23AC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03F4E405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64DC487D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71D5D7D9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33C6840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61C33B62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570C62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117" w:type="dxa"/>
            <w:gridSpan w:val="2"/>
            <w:noWrap/>
            <w:vAlign w:val="bottom"/>
          </w:tcPr>
          <w:p w14:paraId="7649A1D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16</w:t>
            </w:r>
          </w:p>
        </w:tc>
        <w:tc>
          <w:tcPr>
            <w:tcW w:w="5405" w:type="dxa"/>
            <w:gridSpan w:val="3"/>
            <w:noWrap/>
            <w:vAlign w:val="bottom"/>
          </w:tcPr>
          <w:p w14:paraId="01D2413F">
            <w:pPr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distribuitor hidraulic 6-secții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7A1DD1D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6508420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08D91EE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0C83EF32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3C7C122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7ED041F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167FB9F6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3D0DD760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3C08EA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117" w:type="dxa"/>
            <w:gridSpan w:val="2"/>
            <w:noWrap/>
            <w:vAlign w:val="bottom"/>
          </w:tcPr>
          <w:p w14:paraId="113A25E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17</w:t>
            </w:r>
          </w:p>
        </w:tc>
        <w:tc>
          <w:tcPr>
            <w:tcW w:w="5405" w:type="dxa"/>
            <w:gridSpan w:val="3"/>
            <w:noWrap/>
            <w:vAlign w:val="bottom"/>
          </w:tcPr>
          <w:p w14:paraId="7ECC2843">
            <w:pPr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distribuitor hidraulic 7-secții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79319862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7EAFE627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3D1D5E6E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2ABC69F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193A17ED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64B4A7DA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01983E5A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489CA23D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661075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117" w:type="dxa"/>
            <w:gridSpan w:val="2"/>
            <w:noWrap/>
            <w:vAlign w:val="bottom"/>
          </w:tcPr>
          <w:p w14:paraId="3D0815F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18</w:t>
            </w:r>
          </w:p>
        </w:tc>
        <w:tc>
          <w:tcPr>
            <w:tcW w:w="5405" w:type="dxa"/>
            <w:gridSpan w:val="3"/>
            <w:noWrap/>
            <w:vAlign w:val="bottom"/>
          </w:tcPr>
          <w:p w14:paraId="7A3FA0BC">
            <w:pPr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distribuitor hidraulic dirijare autriggere (reazeme)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76063DB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687B55C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5E9760BA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7066B5CE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2F5991CE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1A3B49F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6F90DF5E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23D60F2A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640331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117" w:type="dxa"/>
            <w:gridSpan w:val="2"/>
            <w:noWrap/>
            <w:vAlign w:val="bottom"/>
          </w:tcPr>
          <w:p w14:paraId="2066854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19</w:t>
            </w:r>
          </w:p>
        </w:tc>
        <w:tc>
          <w:tcPr>
            <w:tcW w:w="5405" w:type="dxa"/>
            <w:gridSpan w:val="3"/>
            <w:noWrap/>
            <w:vAlign w:val="center"/>
          </w:tcPr>
          <w:p w14:paraId="1813D8AD">
            <w:pPr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distribuitor hidraulic dirijare manipulator (comanda discretă/proporțională)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4C6C1D3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6AA8D16A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6976CFEF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0E13EA6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2D143E72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7CAC6AC2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7D88A26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7DCAB15D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1572EA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117" w:type="dxa"/>
            <w:gridSpan w:val="2"/>
            <w:vMerge w:val="restart"/>
            <w:noWrap/>
            <w:vAlign w:val="center"/>
          </w:tcPr>
          <w:p w14:paraId="69871BD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20</w:t>
            </w:r>
          </w:p>
        </w:tc>
        <w:tc>
          <w:tcPr>
            <w:tcW w:w="5405" w:type="dxa"/>
            <w:gridSpan w:val="3"/>
            <w:vMerge w:val="restart"/>
            <w:noWrap/>
            <w:vAlign w:val="center"/>
          </w:tcPr>
          <w:p w14:paraId="7F439171">
            <w:pPr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supapă hidraulică ( dupa tip)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5E2F9ECD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63EBF6F6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6E6E290F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132A21A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5259F196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5F95F33D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16A14CA5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4506157B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21F3E9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117" w:type="dxa"/>
            <w:gridSpan w:val="2"/>
            <w:vMerge w:val="continue"/>
            <w:vAlign w:val="center"/>
          </w:tcPr>
          <w:p w14:paraId="74A38948">
            <w:p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5405" w:type="dxa"/>
            <w:gridSpan w:val="3"/>
            <w:vMerge w:val="continue"/>
            <w:vAlign w:val="center"/>
          </w:tcPr>
          <w:p w14:paraId="40D67356">
            <w:p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gridSpan w:val="2"/>
            <w:noWrap/>
            <w:vAlign w:val="bottom"/>
          </w:tcPr>
          <w:p w14:paraId="7E137E8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4CEA34DF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4FFB267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70FF090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0309558A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18235172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1DF852BE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5A8B02B6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4A9536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117" w:type="dxa"/>
            <w:gridSpan w:val="2"/>
            <w:noWrap/>
            <w:vAlign w:val="bottom"/>
          </w:tcPr>
          <w:p w14:paraId="2542038E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21</w:t>
            </w:r>
          </w:p>
        </w:tc>
        <w:tc>
          <w:tcPr>
            <w:tcW w:w="5405" w:type="dxa"/>
            <w:gridSpan w:val="3"/>
            <w:noWrap/>
            <w:vAlign w:val="bottom"/>
          </w:tcPr>
          <w:p w14:paraId="708F1D26">
            <w:pPr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supapă hidraulică refulare (напорный клапан)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3D5E2E5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6124C367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5A6933AA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10EFD42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5BAABC60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4009916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4A1C1726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32B0FAE0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5B8751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117" w:type="dxa"/>
            <w:gridSpan w:val="2"/>
            <w:noWrap/>
            <w:vAlign w:val="bottom"/>
          </w:tcPr>
          <w:p w14:paraId="596023E7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22</w:t>
            </w:r>
          </w:p>
        </w:tc>
        <w:tc>
          <w:tcPr>
            <w:tcW w:w="5405" w:type="dxa"/>
            <w:gridSpan w:val="3"/>
            <w:noWrap/>
            <w:vAlign w:val="bottom"/>
          </w:tcPr>
          <w:p w14:paraId="584E3B92">
            <w:pPr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supapă hidraulică autrigger (reazem)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4C502409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39833880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7A1B480F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03A8652F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6E3E67C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6B1F535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2BCD371A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7AC7BC1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438EB4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117" w:type="dxa"/>
            <w:gridSpan w:val="2"/>
            <w:noWrap/>
            <w:vAlign w:val="bottom"/>
          </w:tcPr>
          <w:p w14:paraId="713EA2B7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23</w:t>
            </w:r>
          </w:p>
        </w:tc>
        <w:tc>
          <w:tcPr>
            <w:tcW w:w="5405" w:type="dxa"/>
            <w:gridSpan w:val="3"/>
            <w:noWrap/>
            <w:vAlign w:val="bottom"/>
          </w:tcPr>
          <w:p w14:paraId="0AF52BA3">
            <w:pPr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 xml:space="preserve">hidrosupapă brat  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7A97C81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2BE3AC7D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585D0FC0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0532188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6DE3124F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3B424DC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79AF509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55B2B320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0222F9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117" w:type="dxa"/>
            <w:gridSpan w:val="2"/>
            <w:noWrap/>
            <w:vAlign w:val="bottom"/>
          </w:tcPr>
          <w:p w14:paraId="54B194EF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24</w:t>
            </w:r>
          </w:p>
        </w:tc>
        <w:tc>
          <w:tcPr>
            <w:tcW w:w="5405" w:type="dxa"/>
            <w:gridSpan w:val="3"/>
            <w:noWrap/>
            <w:vAlign w:val="bottom"/>
          </w:tcPr>
          <w:p w14:paraId="3BAB7D80">
            <w:pPr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hidrosupapă extindere-telescopare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3CFA67D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6D6DD8B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2A1F3D12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0B76A0B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60FFBF9A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4E666936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49DF168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0E70380D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5F961D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117" w:type="dxa"/>
            <w:gridSpan w:val="2"/>
            <w:vMerge w:val="restart"/>
            <w:noWrap/>
            <w:vAlign w:val="center"/>
          </w:tcPr>
          <w:p w14:paraId="12CF6417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25</w:t>
            </w:r>
          </w:p>
        </w:tc>
        <w:tc>
          <w:tcPr>
            <w:tcW w:w="5405" w:type="dxa"/>
            <w:gridSpan w:val="3"/>
            <w:vMerge w:val="restart"/>
            <w:noWrap/>
            <w:vAlign w:val="bottom"/>
          </w:tcPr>
          <w:p w14:paraId="393F8E97">
            <w:pPr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hidrosupapă troliu de sarcină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564E053B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0A2B8220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422BC95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24D8B00E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27E6D690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5DC2251B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7C1671FE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042020C7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2DBEC4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1117" w:type="dxa"/>
            <w:gridSpan w:val="2"/>
            <w:vMerge w:val="continue"/>
            <w:vAlign w:val="center"/>
          </w:tcPr>
          <w:p w14:paraId="1CF1D6BA">
            <w:p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5405" w:type="dxa"/>
            <w:gridSpan w:val="3"/>
            <w:vMerge w:val="continue"/>
            <w:vAlign w:val="center"/>
          </w:tcPr>
          <w:p w14:paraId="04C751CD">
            <w:p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gridSpan w:val="2"/>
            <w:noWrap/>
            <w:vAlign w:val="bottom"/>
          </w:tcPr>
          <w:p w14:paraId="6D99C9B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3FDD2E3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234252F0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4274970E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0DD3D41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127B842B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278A1FFE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78FA19DA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499017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117" w:type="dxa"/>
            <w:gridSpan w:val="2"/>
            <w:noWrap/>
            <w:vAlign w:val="bottom"/>
          </w:tcPr>
          <w:p w14:paraId="0A8313D2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26</w:t>
            </w:r>
          </w:p>
        </w:tc>
        <w:tc>
          <w:tcPr>
            <w:tcW w:w="5405" w:type="dxa"/>
            <w:gridSpan w:val="3"/>
            <w:noWrap/>
            <w:vAlign w:val="bottom"/>
          </w:tcPr>
          <w:p w14:paraId="619C20ED">
            <w:pPr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pompă hidraulică cu pistoane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3DA8026F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71722A19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43C5EFC0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1B8B7D8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515B89A5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3FBC647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39672E27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466270D9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510568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117" w:type="dxa"/>
            <w:gridSpan w:val="2"/>
            <w:noWrap/>
            <w:vAlign w:val="bottom"/>
          </w:tcPr>
          <w:p w14:paraId="37D47F8B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27</w:t>
            </w:r>
          </w:p>
        </w:tc>
        <w:tc>
          <w:tcPr>
            <w:tcW w:w="5405" w:type="dxa"/>
            <w:gridSpan w:val="3"/>
            <w:noWrap/>
            <w:vAlign w:val="bottom"/>
          </w:tcPr>
          <w:p w14:paraId="6E2DCB90">
            <w:pPr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pompă hidraulică cu plunjoare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6DE74BDF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5D568DE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5C8E429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589E5242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4CC683EB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76BFB552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339BFAA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01EBE03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3E48E2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117" w:type="dxa"/>
            <w:gridSpan w:val="2"/>
            <w:noWrap/>
            <w:vAlign w:val="bottom"/>
          </w:tcPr>
          <w:p w14:paraId="57740040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28</w:t>
            </w:r>
          </w:p>
        </w:tc>
        <w:tc>
          <w:tcPr>
            <w:tcW w:w="5405" w:type="dxa"/>
            <w:gridSpan w:val="3"/>
            <w:noWrap/>
            <w:vAlign w:val="bottom"/>
          </w:tcPr>
          <w:p w14:paraId="183A7AD5">
            <w:pPr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pompă hidraulică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1687003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542018B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6E61236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1F984172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2F138536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1AEA3772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265DC730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76AF4DCE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50AE74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117" w:type="dxa"/>
            <w:gridSpan w:val="2"/>
            <w:noWrap/>
            <w:vAlign w:val="bottom"/>
          </w:tcPr>
          <w:p w14:paraId="0D15F80E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29</w:t>
            </w:r>
          </w:p>
        </w:tc>
        <w:tc>
          <w:tcPr>
            <w:tcW w:w="5405" w:type="dxa"/>
            <w:gridSpan w:val="3"/>
            <w:noWrap/>
            <w:vAlign w:val="bottom"/>
          </w:tcPr>
          <w:p w14:paraId="1ED9DBF3">
            <w:pPr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pompă manuală (p/u situații de avarie)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26D7A8D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3A75C08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52672B1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5AED18D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54DE401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6D4D088B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3F4DAF10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2241C850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636FF6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117" w:type="dxa"/>
            <w:gridSpan w:val="2"/>
            <w:noWrap/>
            <w:vAlign w:val="bottom"/>
          </w:tcPr>
          <w:p w14:paraId="4FAC2815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30</w:t>
            </w:r>
          </w:p>
        </w:tc>
        <w:tc>
          <w:tcPr>
            <w:tcW w:w="5405" w:type="dxa"/>
            <w:gridSpan w:val="3"/>
            <w:noWrap/>
            <w:vAlign w:val="bottom"/>
          </w:tcPr>
          <w:p w14:paraId="1A8A94E2">
            <w:pPr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robinet hidraulic cu ac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517E611E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78608C85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2AFBB53E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1564C6CB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562B2739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508C888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3A5D8BB0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31C4BC1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4D5BFC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117" w:type="dxa"/>
            <w:gridSpan w:val="2"/>
            <w:noWrap/>
            <w:vAlign w:val="bottom"/>
          </w:tcPr>
          <w:p w14:paraId="5947BF4F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31</w:t>
            </w:r>
          </w:p>
        </w:tc>
        <w:tc>
          <w:tcPr>
            <w:tcW w:w="5405" w:type="dxa"/>
            <w:gridSpan w:val="3"/>
            <w:noWrap/>
            <w:vAlign w:val="bottom"/>
          </w:tcPr>
          <w:p w14:paraId="30831869">
            <w:pPr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 xml:space="preserve">robinet cu două căi 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304C3E66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7802A91E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191ECA7A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4D4A776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3CD4408D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35BD44A7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38FF95EE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4027AE7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53FCAF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117" w:type="dxa"/>
            <w:gridSpan w:val="2"/>
            <w:noWrap/>
            <w:vAlign w:val="bottom"/>
          </w:tcPr>
          <w:p w14:paraId="5D00A5FE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32</w:t>
            </w:r>
          </w:p>
        </w:tc>
        <w:tc>
          <w:tcPr>
            <w:tcW w:w="5405" w:type="dxa"/>
            <w:gridSpan w:val="3"/>
            <w:noWrap/>
            <w:vAlign w:val="bottom"/>
          </w:tcPr>
          <w:p w14:paraId="7CECD6D7">
            <w:pPr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 xml:space="preserve">Hidrocollector central 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24FAE095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47866BF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0AE82F7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0872523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24C9856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620F0CA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7664DC12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165B9F5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369D5B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117" w:type="dxa"/>
            <w:gridSpan w:val="2"/>
            <w:noWrap/>
            <w:vAlign w:val="bottom"/>
          </w:tcPr>
          <w:p w14:paraId="1FEEA50D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33</w:t>
            </w:r>
          </w:p>
        </w:tc>
        <w:tc>
          <w:tcPr>
            <w:tcW w:w="5405" w:type="dxa"/>
            <w:gridSpan w:val="3"/>
            <w:noWrap/>
            <w:vAlign w:val="bottom"/>
          </w:tcPr>
          <w:p w14:paraId="213EB0D3">
            <w:pPr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hidromotor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7D1264F7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45B86186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4D822D0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1605DC6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79E52F1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684D4140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76CD2CA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3837254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5CC9CB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117" w:type="dxa"/>
            <w:gridSpan w:val="2"/>
            <w:noWrap/>
            <w:vAlign w:val="bottom"/>
          </w:tcPr>
          <w:p w14:paraId="4DCB0C85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34</w:t>
            </w:r>
          </w:p>
        </w:tc>
        <w:tc>
          <w:tcPr>
            <w:tcW w:w="5405" w:type="dxa"/>
            <w:gridSpan w:val="3"/>
            <w:noWrap/>
            <w:vAlign w:val="bottom"/>
          </w:tcPr>
          <w:p w14:paraId="01AC22D0">
            <w:pPr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Conducte de ulei tur / retur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43C0268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3D930640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4C63A3B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258D3F0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36B7162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28D9BB9F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43FF9A5A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3FD1557F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27DB15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117" w:type="dxa"/>
            <w:gridSpan w:val="2"/>
            <w:noWrap/>
            <w:vAlign w:val="bottom"/>
          </w:tcPr>
          <w:p w14:paraId="44803486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35</w:t>
            </w:r>
          </w:p>
        </w:tc>
        <w:tc>
          <w:tcPr>
            <w:tcW w:w="5405" w:type="dxa"/>
            <w:gridSpan w:val="3"/>
            <w:noWrap/>
            <w:vAlign w:val="bottom"/>
          </w:tcPr>
          <w:p w14:paraId="056BE15C">
            <w:pPr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Rezervor de ulei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16B13062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2699EEA7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7A65485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1A95435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6B4545AE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5B8F25B0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1DA5A5F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76DD6E3D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78BF36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117" w:type="dxa"/>
            <w:gridSpan w:val="2"/>
            <w:noWrap/>
            <w:vAlign w:val="bottom"/>
          </w:tcPr>
          <w:p w14:paraId="1AC5FC96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36</w:t>
            </w:r>
          </w:p>
        </w:tc>
        <w:tc>
          <w:tcPr>
            <w:tcW w:w="5405" w:type="dxa"/>
            <w:gridSpan w:val="3"/>
            <w:noWrap/>
            <w:vAlign w:val="bottom"/>
          </w:tcPr>
          <w:p w14:paraId="3877D46B">
            <w:pPr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Troliu de sarcina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681CE31D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3741ABFF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6D703505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04AEE36D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44578192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6C12A7F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22C3689B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3D90D81A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5C3D4A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117" w:type="dxa"/>
            <w:gridSpan w:val="2"/>
            <w:noWrap/>
            <w:vAlign w:val="bottom"/>
          </w:tcPr>
          <w:p w14:paraId="5A991E9D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37</w:t>
            </w:r>
          </w:p>
        </w:tc>
        <w:tc>
          <w:tcPr>
            <w:tcW w:w="5405" w:type="dxa"/>
            <w:gridSpan w:val="3"/>
            <w:noWrap/>
            <w:vAlign w:val="bottom"/>
          </w:tcPr>
          <w:p w14:paraId="3F384D78">
            <w:pPr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Aranjator de cablu din plastic ( in brat)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6E00C5AA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2EABF92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16812FE5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751733EA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162F7C0A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36B651FE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0B744642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06B8024F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3D0A58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117" w:type="dxa"/>
            <w:gridSpan w:val="2"/>
            <w:noWrap/>
            <w:vAlign w:val="bottom"/>
          </w:tcPr>
          <w:p w14:paraId="3656198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38</w:t>
            </w:r>
          </w:p>
        </w:tc>
        <w:tc>
          <w:tcPr>
            <w:tcW w:w="5405" w:type="dxa"/>
            <w:gridSpan w:val="3"/>
            <w:noWrap/>
            <w:vAlign w:val="bottom"/>
          </w:tcPr>
          <w:p w14:paraId="201ECE5A">
            <w:pPr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ghidaje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58DF18E7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01CB375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6C164A16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2E250D2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5E7675F2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0197AA85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32756F7B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5E42A03E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580315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117" w:type="dxa"/>
            <w:gridSpan w:val="2"/>
            <w:noWrap/>
            <w:vAlign w:val="bottom"/>
          </w:tcPr>
          <w:p w14:paraId="50F9E262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39</w:t>
            </w:r>
          </w:p>
        </w:tc>
        <w:tc>
          <w:tcPr>
            <w:tcW w:w="5405" w:type="dxa"/>
            <w:gridSpan w:val="3"/>
            <w:noWrap/>
            <w:vAlign w:val="bottom"/>
          </w:tcPr>
          <w:p w14:paraId="1D6EA025">
            <w:pPr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reductor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38027D6A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52921A6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4A0BEBE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466530B7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330AC0B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3E90C77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5341BC0F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1BD8676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643B17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117" w:type="dxa"/>
            <w:gridSpan w:val="2"/>
            <w:noWrap/>
            <w:vAlign w:val="bottom"/>
          </w:tcPr>
          <w:p w14:paraId="096D4AEB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40</w:t>
            </w:r>
          </w:p>
        </w:tc>
        <w:tc>
          <w:tcPr>
            <w:tcW w:w="5405" w:type="dxa"/>
            <w:gridSpan w:val="3"/>
            <w:noWrap/>
            <w:vAlign w:val="bottom"/>
          </w:tcPr>
          <w:p w14:paraId="40DFCBB9">
            <w:pPr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Înlocuire furtune hidraulice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6497547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1C8F63E5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43F810C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1EA93C5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5D7C0A4D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7AA4171E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0417D05D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20A13A02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5509F2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117" w:type="dxa"/>
            <w:gridSpan w:val="2"/>
            <w:noWrap/>
            <w:vAlign w:val="bottom"/>
          </w:tcPr>
          <w:p w14:paraId="49FC7DA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41</w:t>
            </w:r>
          </w:p>
        </w:tc>
        <w:tc>
          <w:tcPr>
            <w:tcW w:w="5405" w:type="dxa"/>
            <w:gridSpan w:val="3"/>
            <w:noWrap/>
            <w:vAlign w:val="bottom"/>
          </w:tcPr>
          <w:p w14:paraId="766CC628">
            <w:pPr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Înlocuire filtre hidraulice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45FAD49B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42BB23B0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2054E790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744443DE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79ECA39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064BDEB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27AB379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6E808F6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7B4C7F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117" w:type="dxa"/>
            <w:gridSpan w:val="2"/>
            <w:noWrap/>
            <w:vAlign w:val="bottom"/>
          </w:tcPr>
          <w:p w14:paraId="79BB403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42</w:t>
            </w:r>
          </w:p>
        </w:tc>
        <w:tc>
          <w:tcPr>
            <w:tcW w:w="5405" w:type="dxa"/>
            <w:gridSpan w:val="3"/>
            <w:noWrap/>
            <w:vAlign w:val="bottom"/>
          </w:tcPr>
          <w:p w14:paraId="1F9AED80">
            <w:pPr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Înlocuirea/ suplinirea ulei  in sistemul hidraulic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1595FC7A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360397E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42E772FA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4432B68A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68919E2D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356E209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5CE4ADBF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4BEA6C60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37883C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117" w:type="dxa"/>
            <w:gridSpan w:val="2"/>
            <w:noWrap/>
            <w:vAlign w:val="bottom"/>
          </w:tcPr>
          <w:p w14:paraId="40C84A4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43</w:t>
            </w:r>
          </w:p>
        </w:tc>
        <w:tc>
          <w:tcPr>
            <w:tcW w:w="5405" w:type="dxa"/>
            <w:gridSpan w:val="3"/>
            <w:noWrap/>
            <w:vAlign w:val="bottom"/>
          </w:tcPr>
          <w:p w14:paraId="5ED57DA6">
            <w:pPr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Gresare articulatiilor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3F422192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670EB6D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3A88C639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2C293F1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4565382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57282D39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3B5BC39E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4A6C4B0E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355471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117" w:type="dxa"/>
            <w:gridSpan w:val="2"/>
            <w:noWrap/>
            <w:vAlign w:val="bottom"/>
          </w:tcPr>
          <w:p w14:paraId="0096AFC3">
            <w:pPr>
              <w:jc w:val="center"/>
              <w:rPr>
                <w:b/>
                <w:color w:val="000000"/>
                <w:sz w:val="20"/>
                <w:szCs w:val="20"/>
                <w:lang w:val="ro-RO"/>
              </w:rPr>
            </w:pPr>
            <w:r>
              <w:rPr>
                <w:b/>
                <w:color w:val="000000"/>
                <w:sz w:val="20"/>
                <w:szCs w:val="20"/>
                <w:lang w:val="ro-RO"/>
              </w:rPr>
              <w:t>44</w:t>
            </w:r>
          </w:p>
        </w:tc>
        <w:tc>
          <w:tcPr>
            <w:tcW w:w="5405" w:type="dxa"/>
            <w:gridSpan w:val="3"/>
            <w:noWrap/>
            <w:vAlign w:val="bottom"/>
          </w:tcPr>
          <w:p w14:paraId="2FE186E2">
            <w:pPr>
              <w:rPr>
                <w:b/>
                <w:color w:val="000000"/>
                <w:sz w:val="20"/>
                <w:szCs w:val="20"/>
                <w:lang w:val="ro-RO"/>
              </w:rPr>
            </w:pPr>
            <w:r>
              <w:rPr>
                <w:b/>
                <w:color w:val="000000"/>
                <w:sz w:val="20"/>
                <w:szCs w:val="20"/>
                <w:lang w:val="ro-RO"/>
              </w:rPr>
              <w:t>Demontare-montare ( gradul de complexivitate)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7A006B09">
            <w:pPr>
              <w:jc w:val="center"/>
              <w:rPr>
                <w:b/>
                <w:color w:val="000000"/>
                <w:sz w:val="20"/>
                <w:szCs w:val="20"/>
                <w:lang w:val="ro-RO"/>
              </w:rPr>
            </w:pPr>
            <w:r>
              <w:rPr>
                <w:b/>
                <w:color w:val="000000"/>
                <w:sz w:val="20"/>
                <w:szCs w:val="20"/>
                <w:lang w:val="ro-RO"/>
              </w:rPr>
              <w:t>Gr1</w:t>
            </w:r>
          </w:p>
        </w:tc>
        <w:tc>
          <w:tcPr>
            <w:tcW w:w="1134" w:type="dxa"/>
            <w:gridSpan w:val="2"/>
            <w:vAlign w:val="bottom"/>
          </w:tcPr>
          <w:p w14:paraId="7D1722ED">
            <w:pPr>
              <w:jc w:val="center"/>
              <w:rPr>
                <w:b/>
                <w:color w:val="000000"/>
                <w:sz w:val="20"/>
                <w:szCs w:val="20"/>
                <w:lang w:val="ro-RO"/>
              </w:rPr>
            </w:pPr>
            <w:r>
              <w:rPr>
                <w:b/>
                <w:color w:val="000000"/>
                <w:sz w:val="20"/>
                <w:szCs w:val="20"/>
                <w:lang w:val="ro-RO"/>
              </w:rPr>
              <w:t>Gr2</w:t>
            </w:r>
          </w:p>
        </w:tc>
        <w:tc>
          <w:tcPr>
            <w:tcW w:w="1139" w:type="dxa"/>
            <w:vAlign w:val="bottom"/>
          </w:tcPr>
          <w:p w14:paraId="7BA3E0D8">
            <w:pPr>
              <w:jc w:val="center"/>
              <w:rPr>
                <w:b/>
                <w:color w:val="000000"/>
                <w:sz w:val="20"/>
                <w:szCs w:val="20"/>
                <w:lang w:val="ro-RO"/>
              </w:rPr>
            </w:pPr>
            <w:r>
              <w:rPr>
                <w:b/>
                <w:color w:val="000000"/>
                <w:sz w:val="20"/>
                <w:szCs w:val="20"/>
                <w:lang w:val="ro-RO"/>
              </w:rPr>
              <w:t>Gr3</w:t>
            </w:r>
          </w:p>
        </w:tc>
        <w:tc>
          <w:tcPr>
            <w:tcW w:w="601" w:type="dxa"/>
          </w:tcPr>
          <w:p w14:paraId="58F5BD52">
            <w:pPr>
              <w:jc w:val="center"/>
              <w:rPr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520" w:type="dxa"/>
          </w:tcPr>
          <w:p w14:paraId="666CE08F">
            <w:pPr>
              <w:jc w:val="center"/>
              <w:rPr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79EFABC2">
            <w:pPr>
              <w:jc w:val="center"/>
              <w:rPr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7A9D1B32">
            <w:pPr>
              <w:jc w:val="center"/>
              <w:rPr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782958C1">
            <w:pPr>
              <w:jc w:val="center"/>
              <w:rPr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653ECD3C">
            <w:pPr>
              <w:jc w:val="center"/>
              <w:rPr>
                <w:b/>
                <w:color w:val="000000"/>
                <w:sz w:val="20"/>
                <w:szCs w:val="20"/>
                <w:lang w:val="ro-RO"/>
              </w:rPr>
            </w:pPr>
          </w:p>
        </w:tc>
      </w:tr>
      <w:tr w14:paraId="32D221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117" w:type="dxa"/>
            <w:gridSpan w:val="2"/>
            <w:noWrap/>
            <w:vAlign w:val="bottom"/>
          </w:tcPr>
          <w:p w14:paraId="03801706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44.1</w:t>
            </w:r>
          </w:p>
        </w:tc>
        <w:tc>
          <w:tcPr>
            <w:tcW w:w="5405" w:type="dxa"/>
            <w:gridSpan w:val="3"/>
            <w:noWrap/>
            <w:vAlign w:val="bottom"/>
          </w:tcPr>
          <w:p w14:paraId="63FFE49E">
            <w:pPr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 xml:space="preserve">cilindri hidraulici 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6AF27E60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73E7282D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  <w:vAlign w:val="bottom"/>
          </w:tcPr>
          <w:p w14:paraId="05FD379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01" w:type="dxa"/>
          </w:tcPr>
          <w:p w14:paraId="5E497AD5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520" w:type="dxa"/>
          </w:tcPr>
          <w:p w14:paraId="43FA3052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701C85B0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1141B13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2038639F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2E52A00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0D462A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117" w:type="dxa"/>
            <w:gridSpan w:val="2"/>
            <w:noWrap/>
            <w:vAlign w:val="bottom"/>
          </w:tcPr>
          <w:p w14:paraId="425C4075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44.2</w:t>
            </w:r>
          </w:p>
        </w:tc>
        <w:tc>
          <w:tcPr>
            <w:tcW w:w="5405" w:type="dxa"/>
            <w:gridSpan w:val="3"/>
            <w:noWrap/>
            <w:vAlign w:val="bottom"/>
          </w:tcPr>
          <w:p w14:paraId="6821A63D">
            <w:pPr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 xml:space="preserve">distribuitor hidraulic 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6DF354EA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2B0D7E49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  <w:vAlign w:val="bottom"/>
          </w:tcPr>
          <w:p w14:paraId="3FB271F0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01" w:type="dxa"/>
          </w:tcPr>
          <w:p w14:paraId="3BC9DF9A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520" w:type="dxa"/>
          </w:tcPr>
          <w:p w14:paraId="4A93E180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263EBB1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4F9B9DFF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20090E2A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16712286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1225A0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117" w:type="dxa"/>
            <w:gridSpan w:val="2"/>
            <w:noWrap/>
            <w:vAlign w:val="bottom"/>
          </w:tcPr>
          <w:p w14:paraId="57CCBC5D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45</w:t>
            </w:r>
          </w:p>
        </w:tc>
        <w:tc>
          <w:tcPr>
            <w:tcW w:w="5405" w:type="dxa"/>
            <w:gridSpan w:val="3"/>
            <w:noWrap/>
            <w:vAlign w:val="bottom"/>
          </w:tcPr>
          <w:p w14:paraId="64632894">
            <w:pPr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b/>
                <w:color w:val="000000"/>
                <w:sz w:val="20"/>
                <w:szCs w:val="20"/>
                <w:lang w:val="ro-RO"/>
              </w:rPr>
              <w:t>Dezasamblarea / asamblarea brat</w:t>
            </w:r>
            <w:r>
              <w:rPr>
                <w:color w:val="000000"/>
                <w:sz w:val="20"/>
                <w:szCs w:val="20"/>
                <w:lang w:val="ro-RO"/>
              </w:rPr>
              <w:t xml:space="preserve">  </w:t>
            </w:r>
            <w:r>
              <w:rPr>
                <w:b/>
                <w:color w:val="000000"/>
                <w:sz w:val="20"/>
                <w:szCs w:val="20"/>
                <w:lang w:val="ro-RO"/>
              </w:rPr>
              <w:t>( gradul de complexivitate)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4B18AC1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0C8E4DD7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  <w:vAlign w:val="bottom"/>
          </w:tcPr>
          <w:p w14:paraId="4A4CEB06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601" w:type="dxa"/>
          </w:tcPr>
          <w:p w14:paraId="03E12EAF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520" w:type="dxa"/>
          </w:tcPr>
          <w:p w14:paraId="70C89975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5AB40BF2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483B393A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230F38A5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19FCCBDD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3A14AB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117" w:type="dxa"/>
            <w:gridSpan w:val="2"/>
            <w:noWrap/>
            <w:vAlign w:val="bottom"/>
          </w:tcPr>
          <w:p w14:paraId="48881F7B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46</w:t>
            </w:r>
          </w:p>
        </w:tc>
        <w:tc>
          <w:tcPr>
            <w:tcW w:w="5405" w:type="dxa"/>
            <w:gridSpan w:val="3"/>
            <w:noWrap/>
            <w:vAlign w:val="bottom"/>
          </w:tcPr>
          <w:p w14:paraId="292CA021">
            <w:pPr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Lucrări de sudura ( om-ora)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3007E1CA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396DC705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4378CCFA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0C5C7B9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52FD675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5E71F2CE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547CBB40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50286E1A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1A3A83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117" w:type="dxa"/>
            <w:gridSpan w:val="2"/>
            <w:noWrap/>
            <w:vAlign w:val="bottom"/>
          </w:tcPr>
          <w:p w14:paraId="4611537D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47</w:t>
            </w:r>
          </w:p>
        </w:tc>
        <w:tc>
          <w:tcPr>
            <w:tcW w:w="5405" w:type="dxa"/>
            <w:gridSpan w:val="3"/>
            <w:noWrap/>
            <w:vAlign w:val="bottom"/>
          </w:tcPr>
          <w:p w14:paraId="21BCA9F8">
            <w:pPr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Lucrări lăcătușerie ( om-ora)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5DD1547A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42A2ADCD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75F2775F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71DA78E9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655D7728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4DB124C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1FDBD72F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4FDADC19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09250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117" w:type="dxa"/>
            <w:gridSpan w:val="2"/>
            <w:noWrap/>
            <w:vAlign w:val="bottom"/>
          </w:tcPr>
          <w:p w14:paraId="51D385DD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48</w:t>
            </w:r>
          </w:p>
        </w:tc>
        <w:tc>
          <w:tcPr>
            <w:tcW w:w="5405" w:type="dxa"/>
            <w:gridSpan w:val="3"/>
            <w:noWrap/>
            <w:vAlign w:val="bottom"/>
          </w:tcPr>
          <w:p w14:paraId="3AC34A40">
            <w:pPr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Lucrări de strungire ( om-ora)</w:t>
            </w:r>
          </w:p>
        </w:tc>
        <w:tc>
          <w:tcPr>
            <w:tcW w:w="1275" w:type="dxa"/>
            <w:gridSpan w:val="2"/>
            <w:noWrap/>
            <w:vAlign w:val="bottom"/>
          </w:tcPr>
          <w:p w14:paraId="7104405B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4B25CB5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39" w:type="dxa"/>
          </w:tcPr>
          <w:p w14:paraId="03F75C45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121" w:type="dxa"/>
            <w:gridSpan w:val="2"/>
          </w:tcPr>
          <w:p w14:paraId="439B805C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</w:tcPr>
          <w:p w14:paraId="3F98133A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</w:tcPr>
          <w:p w14:paraId="48266EB0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83" w:type="dxa"/>
          </w:tcPr>
          <w:p w14:paraId="05712EE2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</w:tcPr>
          <w:p w14:paraId="62203884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14:paraId="21B231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gridBefore w:val="1"/>
          <w:gridAfter w:val="8"/>
          <w:wBefore w:w="396" w:type="dxa"/>
          <w:wAfter w:w="7195" w:type="dxa"/>
          <w:trHeight w:val="442" w:hRule="atLeast"/>
        </w:trPr>
        <w:tc>
          <w:tcPr>
            <w:tcW w:w="771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6C27E00D">
            <w:pPr>
              <w:autoSpaceDE w:val="0"/>
              <w:autoSpaceDN w:val="0"/>
              <w:adjustRightInd w:val="0"/>
              <w:spacing w:after="0"/>
              <w:jc w:val="center"/>
              <w:rPr>
                <w:rFonts w:cs="Times New Roman"/>
                <w:color w:val="000000"/>
                <w:sz w:val="22"/>
                <w14:ligatures w14:val="standardContextual"/>
              </w:rPr>
            </w:pPr>
          </w:p>
          <w:p w14:paraId="50CB48BC">
            <w:pPr>
              <w:autoSpaceDE w:val="0"/>
              <w:autoSpaceDN w:val="0"/>
              <w:adjustRightInd w:val="0"/>
              <w:spacing w:after="0"/>
              <w:jc w:val="center"/>
              <w:rPr>
                <w:rFonts w:cs="Times New Roman"/>
                <w:color w:val="000000"/>
                <w:sz w:val="22"/>
                <w14:ligatures w14:val="standardContextual"/>
              </w:rPr>
            </w:pPr>
            <w:r>
              <w:rPr>
                <w:rFonts w:cs="Times New Roman"/>
                <w:color w:val="000000"/>
                <w:sz w:val="22"/>
                <w14:ligatures w14:val="standardContextual"/>
              </w:rPr>
              <w:t>Semnat:_________________________ Numele, Prenumele___________________</w:t>
            </w:r>
          </w:p>
        </w:tc>
      </w:tr>
      <w:tr w14:paraId="198FDF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gridBefore w:val="1"/>
          <w:gridAfter w:val="8"/>
          <w:wBefore w:w="396" w:type="dxa"/>
          <w:wAfter w:w="7195" w:type="dxa"/>
          <w:trHeight w:val="662" w:hRule="atLeast"/>
        </w:trPr>
        <w:tc>
          <w:tcPr>
            <w:tcW w:w="45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C1F40B2">
            <w:pPr>
              <w:autoSpaceDE w:val="0"/>
              <w:autoSpaceDN w:val="0"/>
              <w:adjustRightInd w:val="0"/>
              <w:spacing w:after="0"/>
              <w:rPr>
                <w:rFonts w:cs="Times New Roman"/>
                <w:color w:val="000000"/>
                <w:sz w:val="22"/>
                <w14:ligatures w14:val="standardContextual"/>
              </w:rPr>
            </w:pPr>
            <w:r>
              <w:rPr>
                <w:rFonts w:cs="Times New Roman"/>
                <w:color w:val="000000"/>
                <w:sz w:val="22"/>
                <w14:ligatures w14:val="standardContextual"/>
              </w:rPr>
              <w:t>În caliatate de: ____________________________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14:paraId="6601D08B">
            <w:pPr>
              <w:autoSpaceDE w:val="0"/>
              <w:autoSpaceDN w:val="0"/>
              <w:adjustRightInd w:val="0"/>
              <w:spacing w:after="0"/>
              <w:rPr>
                <w:rFonts w:cs="Times New Roman"/>
                <w:color w:val="000000"/>
                <w:sz w:val="22"/>
                <w14:ligatures w14:val="standardContextual"/>
              </w:rPr>
            </w:pPr>
          </w:p>
        </w:tc>
        <w:tc>
          <w:tcPr>
            <w:tcW w:w="104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EAA4334">
            <w:pPr>
              <w:autoSpaceDE w:val="0"/>
              <w:autoSpaceDN w:val="0"/>
              <w:adjustRightInd w:val="0"/>
              <w:spacing w:after="0"/>
              <w:rPr>
                <w:rFonts w:cs="Times New Roman"/>
                <w:color w:val="000000"/>
                <w:sz w:val="22"/>
                <w14:ligatures w14:val="standardContextual"/>
              </w:rPr>
            </w:pPr>
          </w:p>
        </w:tc>
        <w:tc>
          <w:tcPr>
            <w:tcW w:w="12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4E11283">
            <w:pPr>
              <w:autoSpaceDE w:val="0"/>
              <w:autoSpaceDN w:val="0"/>
              <w:adjustRightInd w:val="0"/>
              <w:spacing w:after="0"/>
              <w:rPr>
                <w:rFonts w:cs="Times New Roman"/>
                <w:color w:val="000000"/>
                <w:sz w:val="22"/>
                <w14:ligatures w14:val="standardContextual"/>
              </w:rPr>
            </w:pPr>
          </w:p>
        </w:tc>
      </w:tr>
      <w:tr w14:paraId="3F84FF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gridBefore w:val="1"/>
          <w:gridAfter w:val="8"/>
          <w:wBefore w:w="396" w:type="dxa"/>
          <w:wAfter w:w="7195" w:type="dxa"/>
          <w:trHeight w:val="442" w:hRule="atLeast"/>
        </w:trPr>
        <w:tc>
          <w:tcPr>
            <w:tcW w:w="45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F78E055">
            <w:pPr>
              <w:autoSpaceDE w:val="0"/>
              <w:autoSpaceDN w:val="0"/>
              <w:adjustRightInd w:val="0"/>
              <w:spacing w:after="0"/>
              <w:rPr>
                <w:rFonts w:cs="Times New Roman"/>
                <w:color w:val="000000"/>
                <w:sz w:val="22"/>
                <w14:ligatures w14:val="standardContextual"/>
              </w:rPr>
            </w:pPr>
            <w:r>
              <w:rPr>
                <w:rFonts w:cs="Times New Roman"/>
                <w:color w:val="000000"/>
                <w:sz w:val="22"/>
                <w14:ligatures w14:val="standardContextual"/>
              </w:rPr>
              <w:t>Ofertantul:________________________________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</w:tcPr>
          <w:p w14:paraId="1B42E5C9">
            <w:pPr>
              <w:autoSpaceDE w:val="0"/>
              <w:autoSpaceDN w:val="0"/>
              <w:adjustRightInd w:val="0"/>
              <w:spacing w:after="0"/>
              <w:rPr>
                <w:rFonts w:cs="Times New Roman"/>
                <w:color w:val="000000"/>
                <w:sz w:val="22"/>
                <w14:ligatures w14:val="standardContextual"/>
              </w:rPr>
            </w:pPr>
          </w:p>
        </w:tc>
        <w:tc>
          <w:tcPr>
            <w:tcW w:w="104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0761FBE">
            <w:pPr>
              <w:autoSpaceDE w:val="0"/>
              <w:autoSpaceDN w:val="0"/>
              <w:adjustRightInd w:val="0"/>
              <w:spacing w:after="0"/>
              <w:rPr>
                <w:rFonts w:cs="Times New Roman"/>
                <w:color w:val="000000"/>
                <w:sz w:val="22"/>
                <w14:ligatures w14:val="standardContextual"/>
              </w:rPr>
            </w:pPr>
          </w:p>
        </w:tc>
        <w:tc>
          <w:tcPr>
            <w:tcW w:w="12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EACA00D">
            <w:pPr>
              <w:autoSpaceDE w:val="0"/>
              <w:autoSpaceDN w:val="0"/>
              <w:adjustRightInd w:val="0"/>
              <w:spacing w:after="0"/>
              <w:rPr>
                <w:rFonts w:cs="Times New Roman"/>
                <w:color w:val="000000"/>
                <w:sz w:val="22"/>
                <w14:ligatures w14:val="standardContextual"/>
              </w:rPr>
            </w:pPr>
          </w:p>
        </w:tc>
      </w:tr>
      <w:tr w14:paraId="5AAD71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gridBefore w:val="1"/>
          <w:gridAfter w:val="8"/>
          <w:wBefore w:w="396" w:type="dxa"/>
          <w:wAfter w:w="7195" w:type="dxa"/>
          <w:trHeight w:val="442" w:hRule="atLeast"/>
        </w:trPr>
        <w:tc>
          <w:tcPr>
            <w:tcW w:w="539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C488177">
            <w:pPr>
              <w:autoSpaceDE w:val="0"/>
              <w:autoSpaceDN w:val="0"/>
              <w:adjustRightInd w:val="0"/>
              <w:spacing w:after="0"/>
              <w:rPr>
                <w:rFonts w:cs="Times New Roman"/>
                <w:color w:val="000000"/>
                <w:sz w:val="22"/>
                <w14:ligatures w14:val="standardContextual"/>
              </w:rPr>
            </w:pPr>
            <w:r>
              <w:rPr>
                <w:rFonts w:cs="Times New Roman"/>
                <w:color w:val="000000"/>
                <w:sz w:val="22"/>
                <w14:ligatures w14:val="standardContextual"/>
              </w:rPr>
              <w:t>Adresa:____________________________________</w:t>
            </w:r>
          </w:p>
        </w:tc>
        <w:tc>
          <w:tcPr>
            <w:tcW w:w="104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49BB641">
            <w:pPr>
              <w:autoSpaceDE w:val="0"/>
              <w:autoSpaceDN w:val="0"/>
              <w:adjustRightInd w:val="0"/>
              <w:spacing w:after="0"/>
              <w:rPr>
                <w:rFonts w:cs="Times New Roman"/>
                <w:color w:val="000000"/>
                <w:sz w:val="22"/>
                <w14:ligatures w14:val="standardContextual"/>
              </w:rPr>
            </w:pPr>
          </w:p>
        </w:tc>
        <w:tc>
          <w:tcPr>
            <w:tcW w:w="12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4ABB78D">
            <w:pPr>
              <w:autoSpaceDE w:val="0"/>
              <w:autoSpaceDN w:val="0"/>
              <w:adjustRightInd w:val="0"/>
              <w:spacing w:after="0"/>
              <w:rPr>
                <w:rFonts w:cs="Times New Roman"/>
                <w:color w:val="000000"/>
                <w:sz w:val="22"/>
                <w14:ligatures w14:val="standardContextual"/>
              </w:rPr>
            </w:pPr>
          </w:p>
        </w:tc>
      </w:tr>
    </w:tbl>
    <w:p w14:paraId="4ADC3DE4">
      <w:pPr>
        <w:spacing w:line="360" w:lineRule="auto"/>
        <w:rPr>
          <w:bCs/>
          <w:sz w:val="24"/>
          <w:szCs w:val="24"/>
          <w:lang w:val="ro-RO"/>
        </w:rPr>
      </w:pPr>
    </w:p>
    <w:sectPr>
      <w:pgSz w:w="16838" w:h="11906" w:orient="landscape"/>
      <w:pgMar w:top="284" w:right="1134" w:bottom="851" w:left="1134" w:header="709" w:footer="709" w:gutter="0"/>
      <w:cols w:space="708" w:num="1"/>
      <w:docGrid w:linePitch="381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D83"/>
    <w:rsid w:val="00095AEA"/>
    <w:rsid w:val="000A553A"/>
    <w:rsid w:val="000B22C1"/>
    <w:rsid w:val="000C0477"/>
    <w:rsid w:val="00151D04"/>
    <w:rsid w:val="001A4901"/>
    <w:rsid w:val="001F2F23"/>
    <w:rsid w:val="00226491"/>
    <w:rsid w:val="002D0A3A"/>
    <w:rsid w:val="002E255B"/>
    <w:rsid w:val="003C7B56"/>
    <w:rsid w:val="00407251"/>
    <w:rsid w:val="00461818"/>
    <w:rsid w:val="00496368"/>
    <w:rsid w:val="0055090B"/>
    <w:rsid w:val="005737DF"/>
    <w:rsid w:val="006954C4"/>
    <w:rsid w:val="006C0B77"/>
    <w:rsid w:val="00712295"/>
    <w:rsid w:val="0071422D"/>
    <w:rsid w:val="00716BF1"/>
    <w:rsid w:val="00772D83"/>
    <w:rsid w:val="0082371A"/>
    <w:rsid w:val="008242FF"/>
    <w:rsid w:val="00863F0C"/>
    <w:rsid w:val="00870751"/>
    <w:rsid w:val="00922C48"/>
    <w:rsid w:val="009509F6"/>
    <w:rsid w:val="009F4326"/>
    <w:rsid w:val="00A06B4F"/>
    <w:rsid w:val="00AF1785"/>
    <w:rsid w:val="00B00A04"/>
    <w:rsid w:val="00B915B7"/>
    <w:rsid w:val="00BF690C"/>
    <w:rsid w:val="00C2757B"/>
    <w:rsid w:val="00D044E2"/>
    <w:rsid w:val="00D04C38"/>
    <w:rsid w:val="00D10A40"/>
    <w:rsid w:val="00D300D6"/>
    <w:rsid w:val="00D863E6"/>
    <w:rsid w:val="00DA48F6"/>
    <w:rsid w:val="00E42482"/>
    <w:rsid w:val="00E475F1"/>
    <w:rsid w:val="00E965FE"/>
    <w:rsid w:val="00EA59DF"/>
    <w:rsid w:val="00EE4070"/>
    <w:rsid w:val="00F12C76"/>
    <w:rsid w:val="00F1639F"/>
    <w:rsid w:val="00F257CB"/>
    <w:rsid w:val="00F57986"/>
    <w:rsid w:val="0E171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40" w:lineRule="auto"/>
    </w:pPr>
    <w:rPr>
      <w:rFonts w:ascii="Times New Roman" w:hAnsi="Times New Roman" w:eastAsiaTheme="minorHAnsi" w:cstheme="minorBidi"/>
      <w:kern w:val="0"/>
      <w:sz w:val="28"/>
      <w:szCs w:val="22"/>
      <w:lang w:val="zh-CN" w:eastAsia="en-US" w:bidi="ar-SA"/>
      <w14:ligatures w14:val="none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spacing w:after="200" w:line="276" w:lineRule="auto"/>
      <w:ind w:left="720"/>
      <w:contextualSpacing/>
    </w:pPr>
    <w:rPr>
      <w:rFonts w:asciiTheme="minorHAnsi" w:hAnsiTheme="minorHAnsi"/>
      <w:sz w:val="22"/>
      <w:lang w:val="ru-RU"/>
    </w:rPr>
  </w:style>
  <w:style w:type="character" w:customStyle="1" w:styleId="5">
    <w:name w:val="rynqvb"/>
    <w:basedOn w:val="2"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1515</Words>
  <Characters>8790</Characters>
  <Lines>73</Lines>
  <Paragraphs>20</Paragraphs>
  <TotalTime>43</TotalTime>
  <ScaleCrop>false</ScaleCrop>
  <LinksUpToDate>false</LinksUpToDate>
  <CharactersWithSpaces>10285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2023-11-27T13:27:00Z</dcterms:created>
  <dc:creator>Пользователь</dc:creator>
  <cp:lastModifiedBy>Tatiana.Beleniuc</cp:lastModifiedBy>
  <cp:lastPrinted>2024-11-19T14:23:00Z</cp:lastPrinted>
  <dcterms:modified xsi:type="dcterms:W3CDTF">2026-01-22T12:22:35Z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1033-12.2.0.23196</vt:lpwstr>
  </property>
  <property fmtid="{D5CDD505-2E9C-101B-9397-08002B2CF9AE}" pid="3" name="ICV">
    <vt:lpwstr>A765E4DA52B74948BEB8AD11684D1543_12</vt:lpwstr>
  </property>
</Properties>
</file>