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610"/>
        <w:gridCol w:w="950"/>
        <w:gridCol w:w="925"/>
        <w:gridCol w:w="1185"/>
        <w:gridCol w:w="1157"/>
        <w:gridCol w:w="969"/>
        <w:gridCol w:w="993"/>
        <w:gridCol w:w="227"/>
        <w:gridCol w:w="2041"/>
        <w:gridCol w:w="78"/>
        <w:gridCol w:w="1168"/>
        <w:gridCol w:w="17"/>
        <w:gridCol w:w="61"/>
        <w:gridCol w:w="1161"/>
        <w:gridCol w:w="17"/>
        <w:gridCol w:w="25"/>
        <w:gridCol w:w="33"/>
      </w:tblGrid>
      <w:tr w:rsidR="00F46249" w:rsidRPr="00C00499" w14:paraId="167AF01C" w14:textId="77777777" w:rsidTr="00B70B2C">
        <w:trPr>
          <w:gridAfter w:val="2"/>
          <w:wAfter w:w="58" w:type="dxa"/>
          <w:trHeight w:val="697"/>
        </w:trPr>
        <w:tc>
          <w:tcPr>
            <w:tcW w:w="13596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3E61543E" w:rsidR="00F46249" w:rsidRDefault="000B7B02" w:rsidP="00B55FC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70B2C">
        <w:trPr>
          <w:gridAfter w:val="2"/>
          <w:wAfter w:w="58" w:type="dxa"/>
        </w:trPr>
        <w:tc>
          <w:tcPr>
            <w:tcW w:w="13596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02903F3" w:rsidR="00F46249" w:rsidRPr="006D48D1" w:rsidRDefault="00F46249" w:rsidP="006D48D1">
            <w:pPr>
              <w:shd w:val="clear" w:color="auto" w:fill="FFFFFF" w:themeFill="background1"/>
              <w:spacing w:before="120" w:after="120"/>
              <w:rPr>
                <w:rFonts w:eastAsia="Calibri"/>
                <w:b/>
                <w:b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650C" w:rsidRPr="0057650C">
              <w:rPr>
                <w:rFonts w:eastAsia="Calibri"/>
                <w:b/>
                <w:bCs/>
              </w:rPr>
              <w:t>Conducte și elemente a rețelelor termice cu izolare termică din Poliuretan Rigid (PUR) și manta de protecție din polietilenă și tablă metalică zincată</w:t>
            </w:r>
          </w:p>
        </w:tc>
      </w:tr>
      <w:tr w:rsidR="00F46249" w:rsidRPr="0028367D" w14:paraId="4DAE0ECD" w14:textId="77777777" w:rsidTr="00D5183C">
        <w:trPr>
          <w:gridAfter w:val="3"/>
          <w:wAfter w:w="75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D5183C">
        <w:trPr>
          <w:gridAfter w:val="3"/>
          <w:wAfter w:w="75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74CFF72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11CA2814" w:rsidR="00F46249" w:rsidRPr="0028367D" w:rsidRDefault="005378BC" w:rsidP="00F46249">
            <w:pPr>
              <w:rPr>
                <w:sz w:val="20"/>
              </w:rPr>
            </w:pPr>
            <w:r w:rsidRPr="005378BC">
              <w:rPr>
                <w:sz w:val="20"/>
              </w:rPr>
              <w:t>44100000-1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02AA" w14:textId="69A0D6B4" w:rsidR="00182BB3" w:rsidRPr="007922AA" w:rsidRDefault="00182BB3" w:rsidP="00F46249">
            <w:pPr>
              <w:rPr>
                <w:b/>
                <w:bCs/>
                <w:sz w:val="20"/>
                <w:szCs w:val="20"/>
              </w:rPr>
            </w:pPr>
            <w:r w:rsidRPr="00372E54">
              <w:rPr>
                <w:b/>
                <w:bCs/>
                <w:sz w:val="20"/>
                <w:szCs w:val="20"/>
              </w:rPr>
              <w:t>Lot 1</w:t>
            </w:r>
          </w:p>
          <w:p w14:paraId="43678A84" w14:textId="2FC15308" w:rsidR="00B07CBE" w:rsidRDefault="00B07CBE" w:rsidP="00F46249">
            <w:pPr>
              <w:rPr>
                <w:b/>
                <w:bCs/>
                <w:sz w:val="20"/>
                <w:szCs w:val="20"/>
              </w:rPr>
            </w:pPr>
            <w:r w:rsidRPr="00B07CBE">
              <w:rPr>
                <w:b/>
                <w:bCs/>
                <w:sz w:val="20"/>
                <w:szCs w:val="20"/>
              </w:rPr>
              <w:t>Conducte și elemente a rețelelor termice cu izolare termică din Poliuretan Rigid (PUR) și manta de protecție din polietilenă și tablă metalică zincată</w:t>
            </w:r>
          </w:p>
          <w:p w14:paraId="42ECD138" w14:textId="31DB415E" w:rsidR="00372E54" w:rsidRDefault="00372E54" w:rsidP="00F46249">
            <w:pPr>
              <w:rPr>
                <w:b/>
                <w:bCs/>
                <w:sz w:val="20"/>
                <w:szCs w:val="20"/>
              </w:rPr>
            </w:pPr>
            <w:r w:rsidRPr="00372E54">
              <w:rPr>
                <w:b/>
                <w:bCs/>
                <w:sz w:val="20"/>
                <w:szCs w:val="20"/>
              </w:rPr>
              <w:t>Anexe:</w:t>
            </w:r>
          </w:p>
          <w:p w14:paraId="00D4546A" w14:textId="77777777" w:rsidR="00CF05D9" w:rsidRDefault="00CF05D9" w:rsidP="00CF05D9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t xml:space="preserve">1. 68/25-RT –  (Cat. A – Distribuție);                  </w:t>
            </w:r>
          </w:p>
          <w:p w14:paraId="75E658E5" w14:textId="40E9D93A" w:rsidR="00CF05D9" w:rsidRPr="00CF05D9" w:rsidRDefault="00CF05D9" w:rsidP="00CF05D9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t>2. 77/25-RT – (Cat. B – Distribuție I);</w:t>
            </w:r>
          </w:p>
          <w:p w14:paraId="20ED42F4" w14:textId="2B3D41B6" w:rsidR="00CF05D9" w:rsidRPr="00CF05D9" w:rsidRDefault="00CF05D9" w:rsidP="00CF05D9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t>3. 78/25-RT –  (Cat. B – Distribuție I);</w:t>
            </w:r>
          </w:p>
          <w:p w14:paraId="492E448F" w14:textId="3BCD57A9" w:rsidR="00CF05D9" w:rsidRPr="00CF05D9" w:rsidRDefault="00CF05D9" w:rsidP="00CF05D9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t xml:space="preserve">4. 79/25-RT – (Cat. B – Distribuție I);    </w:t>
            </w:r>
          </w:p>
          <w:p w14:paraId="0F090B74" w14:textId="12829B80" w:rsidR="00CF05D9" w:rsidRPr="00CF05D9" w:rsidRDefault="00CF05D9" w:rsidP="00CF05D9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t xml:space="preserve">5. 80/25-RT – (Cat. B – Distribuție I); </w:t>
            </w:r>
          </w:p>
          <w:p w14:paraId="6FCF7B9F" w14:textId="77777777" w:rsidR="00C665AE" w:rsidRDefault="00CF05D9" w:rsidP="00CF05D9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t xml:space="preserve">6. 81/25-RT – (Supl.1 Cat. A – Distribuție);    </w:t>
            </w:r>
          </w:p>
          <w:p w14:paraId="1AF8D3A0" w14:textId="7F2CA211" w:rsidR="00CF05D9" w:rsidRPr="00CF05D9" w:rsidRDefault="00CF05D9" w:rsidP="00CF05D9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lastRenderedPageBreak/>
              <w:t xml:space="preserve">7. 98/25-RT – (Cat. B – Generare I); </w:t>
            </w:r>
          </w:p>
          <w:p w14:paraId="56DB70EC" w14:textId="02545631" w:rsidR="00CF05D9" w:rsidRPr="00CF05D9" w:rsidRDefault="00CF05D9" w:rsidP="00CF05D9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t xml:space="preserve">8. 71/25-RT – (Cat. E – Generare I);   </w:t>
            </w:r>
          </w:p>
          <w:p w14:paraId="2B260DFD" w14:textId="77777777" w:rsidR="00C665AE" w:rsidRDefault="00CF05D9" w:rsidP="00C665AE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</w:rPr>
              <w:t>9. 48/25-RT – (Cat. A – Distribuție);</w:t>
            </w:r>
          </w:p>
          <w:p w14:paraId="0B193D6F" w14:textId="1D523E58" w:rsidR="007176EF" w:rsidRPr="00C665AE" w:rsidRDefault="00CF05D9" w:rsidP="00C665AE">
            <w:pPr>
              <w:rPr>
                <w:b/>
                <w:bCs/>
                <w:sz w:val="20"/>
                <w:szCs w:val="20"/>
              </w:rPr>
            </w:pPr>
            <w:r w:rsidRPr="00CF05D9">
              <w:rPr>
                <w:b/>
                <w:bCs/>
                <w:sz w:val="20"/>
                <w:szCs w:val="20"/>
                <w:lang w:val="en-US"/>
              </w:rPr>
              <w:t>10. 101/25-RT – (Cat. B – Generare 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108DF01F" w:rsidR="00F46249" w:rsidRPr="0028367D" w:rsidRDefault="001228FD" w:rsidP="00CF7EF9">
            <w:pPr>
              <w:jc w:val="center"/>
              <w:rPr>
                <w:sz w:val="20"/>
              </w:rPr>
            </w:pPr>
            <w:r w:rsidRPr="001228FD">
              <w:rPr>
                <w:sz w:val="20"/>
              </w:rPr>
              <w:lastRenderedPageBreak/>
              <w:t>m.l., buc.,    set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A423" w14:textId="77777777" w:rsidR="005E646A" w:rsidRPr="005E646A" w:rsidRDefault="005E646A" w:rsidP="005E646A">
            <w:pPr>
              <w:rPr>
                <w:sz w:val="20"/>
                <w:lang w:val="it-IT"/>
              </w:rPr>
            </w:pPr>
            <w:r w:rsidRPr="005E646A">
              <w:rPr>
                <w:sz w:val="20"/>
                <w:lang w:val="it-IT"/>
              </w:rPr>
              <w:t xml:space="preserve">Bunurile vor fi livrate la comanda </w:t>
            </w:r>
          </w:p>
          <w:p w14:paraId="07D58200" w14:textId="77777777" w:rsidR="005E646A" w:rsidRPr="005E646A" w:rsidRDefault="005E646A" w:rsidP="005E646A">
            <w:pPr>
              <w:rPr>
                <w:sz w:val="20"/>
                <w:lang w:val="it-IT"/>
              </w:rPr>
            </w:pPr>
            <w:r w:rsidRPr="005E646A">
              <w:rPr>
                <w:sz w:val="20"/>
                <w:lang w:val="it-IT"/>
              </w:rPr>
              <w:t xml:space="preserve">Beneficiarului, conform necesităților reale, în termen de 45 zile calendaristice, la Depozitul Central </w:t>
            </w:r>
          </w:p>
          <w:p w14:paraId="7C102CD6" w14:textId="24E8F5B7" w:rsidR="00F46249" w:rsidRPr="00335A5A" w:rsidRDefault="005E646A" w:rsidP="005E646A">
            <w:pPr>
              <w:rPr>
                <w:sz w:val="20"/>
                <w:lang w:val="it-IT"/>
              </w:rPr>
            </w:pPr>
            <w:r w:rsidRPr="005E646A">
              <w:rPr>
                <w:sz w:val="20"/>
                <w:lang w:val="it-IT"/>
              </w:rPr>
              <w:t>“Termoelectrica” S.A., str. Meșterul Manole, 3, CET Sursa 1, Depozitul Central.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4D5F7280" w:rsidR="00F46249" w:rsidRPr="006C1FA2" w:rsidRDefault="00CF7EF9" w:rsidP="00F46249">
            <w:pPr>
              <w:rPr>
                <w:sz w:val="20"/>
              </w:rPr>
            </w:pPr>
            <w:r w:rsidRPr="00F15422">
              <w:rPr>
                <w:i/>
                <w:iCs/>
                <w:sz w:val="20"/>
                <w:szCs w:val="20"/>
              </w:rPr>
              <w:t xml:space="preserve">De până la 90 zile din data </w:t>
            </w:r>
            <w:r w:rsidR="00420F26">
              <w:rPr>
                <w:i/>
                <w:iCs/>
                <w:sz w:val="20"/>
                <w:szCs w:val="20"/>
              </w:rPr>
              <w:t>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D037FA" w:rsidRPr="006C1FA2" w14:paraId="643A2D3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EE5D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FEA7" w14:textId="2DCE62CA" w:rsidR="00D037FA" w:rsidRPr="0028367D" w:rsidRDefault="00D037FA" w:rsidP="00F46249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3F5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A72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04E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A59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026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EB30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00891A0E" w14:textId="77777777" w:rsidR="00C37121" w:rsidRDefault="00C37121" w:rsidP="00F46249">
            <w:pPr>
              <w:rPr>
                <w:sz w:val="20"/>
              </w:rPr>
            </w:pPr>
          </w:p>
          <w:p w14:paraId="2C1AA68E" w14:textId="77777777" w:rsidR="00C37121" w:rsidRDefault="00C37121" w:rsidP="00F46249">
            <w:pPr>
              <w:rPr>
                <w:sz w:val="20"/>
              </w:rPr>
            </w:pPr>
          </w:p>
          <w:p w14:paraId="20520E1D" w14:textId="26B941B6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4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B414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481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20AA"/>
    <w:rsid w:val="00072C53"/>
    <w:rsid w:val="000B3643"/>
    <w:rsid w:val="000B4143"/>
    <w:rsid w:val="000B7B02"/>
    <w:rsid w:val="00103D08"/>
    <w:rsid w:val="001228FD"/>
    <w:rsid w:val="00137308"/>
    <w:rsid w:val="001531C0"/>
    <w:rsid w:val="00182BB3"/>
    <w:rsid w:val="001946C7"/>
    <w:rsid w:val="001B4E2E"/>
    <w:rsid w:val="001C1C13"/>
    <w:rsid w:val="00241D21"/>
    <w:rsid w:val="0024334B"/>
    <w:rsid w:val="00280A8D"/>
    <w:rsid w:val="002921BB"/>
    <w:rsid w:val="002C7432"/>
    <w:rsid w:val="00323456"/>
    <w:rsid w:val="00335A5A"/>
    <w:rsid w:val="00342074"/>
    <w:rsid w:val="003620B0"/>
    <w:rsid w:val="0037289A"/>
    <w:rsid w:val="00372E54"/>
    <w:rsid w:val="00392522"/>
    <w:rsid w:val="003959EC"/>
    <w:rsid w:val="00395C97"/>
    <w:rsid w:val="003A7C7D"/>
    <w:rsid w:val="003D2838"/>
    <w:rsid w:val="003D7620"/>
    <w:rsid w:val="003F5112"/>
    <w:rsid w:val="00420F26"/>
    <w:rsid w:val="0042722D"/>
    <w:rsid w:val="00440440"/>
    <w:rsid w:val="00485FE1"/>
    <w:rsid w:val="00490959"/>
    <w:rsid w:val="004956ED"/>
    <w:rsid w:val="00496C9C"/>
    <w:rsid w:val="004973BD"/>
    <w:rsid w:val="004C4EB3"/>
    <w:rsid w:val="00527268"/>
    <w:rsid w:val="005378BC"/>
    <w:rsid w:val="0057650C"/>
    <w:rsid w:val="00581F53"/>
    <w:rsid w:val="005A2EA0"/>
    <w:rsid w:val="005E646A"/>
    <w:rsid w:val="005F2CAB"/>
    <w:rsid w:val="00690772"/>
    <w:rsid w:val="00691970"/>
    <w:rsid w:val="006C1E46"/>
    <w:rsid w:val="006D48D1"/>
    <w:rsid w:val="007104C6"/>
    <w:rsid w:val="0071479B"/>
    <w:rsid w:val="007176EF"/>
    <w:rsid w:val="00743219"/>
    <w:rsid w:val="0077142C"/>
    <w:rsid w:val="007770EB"/>
    <w:rsid w:val="007922AA"/>
    <w:rsid w:val="007B0626"/>
    <w:rsid w:val="007D7849"/>
    <w:rsid w:val="00850459"/>
    <w:rsid w:val="0085391D"/>
    <w:rsid w:val="008D6D39"/>
    <w:rsid w:val="00913C77"/>
    <w:rsid w:val="00935237"/>
    <w:rsid w:val="0097198D"/>
    <w:rsid w:val="00972622"/>
    <w:rsid w:val="00974623"/>
    <w:rsid w:val="00976BB5"/>
    <w:rsid w:val="00980215"/>
    <w:rsid w:val="009D73EC"/>
    <w:rsid w:val="00A11306"/>
    <w:rsid w:val="00A16D93"/>
    <w:rsid w:val="00A2461C"/>
    <w:rsid w:val="00A27C90"/>
    <w:rsid w:val="00A33818"/>
    <w:rsid w:val="00A470E2"/>
    <w:rsid w:val="00A472FB"/>
    <w:rsid w:val="00A54441"/>
    <w:rsid w:val="00AA613E"/>
    <w:rsid w:val="00AC379D"/>
    <w:rsid w:val="00B07CBE"/>
    <w:rsid w:val="00B2606D"/>
    <w:rsid w:val="00B42DFC"/>
    <w:rsid w:val="00B55C85"/>
    <w:rsid w:val="00B55FCE"/>
    <w:rsid w:val="00B56FC7"/>
    <w:rsid w:val="00B63CAF"/>
    <w:rsid w:val="00B70B2C"/>
    <w:rsid w:val="00B97BC5"/>
    <w:rsid w:val="00BB55F5"/>
    <w:rsid w:val="00BB6EEA"/>
    <w:rsid w:val="00BB79EA"/>
    <w:rsid w:val="00BC1924"/>
    <w:rsid w:val="00BC65DE"/>
    <w:rsid w:val="00BF4D67"/>
    <w:rsid w:val="00C31F80"/>
    <w:rsid w:val="00C37121"/>
    <w:rsid w:val="00C4558A"/>
    <w:rsid w:val="00C5085C"/>
    <w:rsid w:val="00C65A01"/>
    <w:rsid w:val="00C665AE"/>
    <w:rsid w:val="00C73633"/>
    <w:rsid w:val="00C770F5"/>
    <w:rsid w:val="00CA3DC7"/>
    <w:rsid w:val="00CC4E3C"/>
    <w:rsid w:val="00CE4E61"/>
    <w:rsid w:val="00CF05D9"/>
    <w:rsid w:val="00CF7EF9"/>
    <w:rsid w:val="00D00761"/>
    <w:rsid w:val="00D037FA"/>
    <w:rsid w:val="00D5183C"/>
    <w:rsid w:val="00D903FC"/>
    <w:rsid w:val="00DA45C1"/>
    <w:rsid w:val="00DA5769"/>
    <w:rsid w:val="00DD6984"/>
    <w:rsid w:val="00E1549A"/>
    <w:rsid w:val="00E42EB1"/>
    <w:rsid w:val="00EE07CA"/>
    <w:rsid w:val="00F15422"/>
    <w:rsid w:val="00F46249"/>
    <w:rsid w:val="00F571E4"/>
    <w:rsid w:val="00FB1FD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372E54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372E5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72E54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FB1F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112</cp:revision>
  <cp:lastPrinted>2024-02-06T06:54:00Z</cp:lastPrinted>
  <dcterms:created xsi:type="dcterms:W3CDTF">2021-10-19T09:37:00Z</dcterms:created>
  <dcterms:modified xsi:type="dcterms:W3CDTF">2026-02-09T12:55:00Z</dcterms:modified>
</cp:coreProperties>
</file>