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bookmarkStart w:id="4" w:name="_GoBack" w:colFirst="4" w:colLast="4"/>
            <w:r w:rsidRPr="008B2974">
              <w:rPr>
                <w:color w:val="000000"/>
                <w:sz w:val="16"/>
                <w:szCs w:val="16"/>
              </w:rPr>
              <w:t>1.Ac Veress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Ac Veress L-13cm, Diametru 2.1mm, cu supapa, autoclavabil.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bookmarkEnd w:id="4"/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2.Foarfece Metzenbaum endoscopic(VATS Uniport)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Foarfece cu lame curbate si vârfuri contondente cu lungimea lamei 3.1cm , lungimea de lucru 32cm.lungimea totala 40-42cm,diametrul 8mm,fara cremaliera.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3.Pensă de prehensiunea atraumatica endoscopică (Babcook)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de prehensiunea atraumatica endoscopică (Babcook) D-10mm : L-340 ± 30mm, cu mecanism rotator, cu izolator, branșe fenestrate 35 ± 3mm, deschidere cu acțiune dublă, cu serații transversale, cu vârfuri bonte, rotunjite, miner cu cremaliera , dezasamblabil, pentru uz multiplu.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4.Pensa de prehensiunea atraumatica endoscopică(VATS Uniport)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Pensa de prehensiunea atraumatica endoscopică(VATS Uniport): cu fălci cu inel oval de 12 mm, curb stânga, cu cremaliera,  lungimea de lucru 23.5cm,lungimea totala 33.5 cm, diametru 7 mm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5.Portac laparoscopic(VATS Uniport)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Portac laparoscopic(VATS Uniport): cu fălci incrustate cu carbon, drepte cu cremaliera, lungimea de lucru21 cm, lungimea totala 34 cm, diametru-5mm.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6.Canula  (port laparoscopic) de 5,5-6mm (100mm)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Canula  (port laparoscopic) de 5,5-6mm5,5-6mm diametru, 100±10mm  lungime de lucru,  cu conector robinet pentru insuflator, valvă multifuncțională, capăt distal oval oblic. 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7.Trocar pentru canulă 5,5-6mm  (100mm)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Trocar pentru canulă 5,5-6mm, 100± 10mm lungime de lucru, cu vârf conic, material inox medical, reutilizabil, compatibil cu canula din lotul 513, 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sau declarație de conformitate în funcție de evaluarea conformității cu anexele corespunzătoare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547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8.Trocar pentru canulă 11mm  (100mm)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spacing w:after="240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Trocar pentru canulă 11mm, 100± 10mm lungime ce lucru, cu vârf conic, material inox medical, reutilizabil.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Termen de garanție minim 12 luni de la livrarea bunului.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şi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  <w:r w:rsidRPr="008B2974"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9.Canula de 11mm,cu insuflator (L-110mm)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Canula  (port laparoscopic) de 11 mm diametru, parte de lucru  110± 10mm,  cu conector robinet pentru insuflator, valvă multifuncțională, capăt distal oval oblic.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10.Împingător de nod extern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Împingător de nod extern: L-310mm.,D-5mm.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11.Portac vascular DE BAKEY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Portac vascular DE BAKEY: Portac cu strat de carbon, 250-260mm,  20x0.02mm, branșe aurite, pentru sutura vasculara 5/0, 6/0.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12.Pensa port tampon tip GROSS-MAIER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Pensa port tampon tip GROSS-MAIER, 250mm curb, Cronţang.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13.Pensa hemostatica  tip HEISS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hemostatică tip HEISS, cu branșele curbate, serate, lungimea 200 mm (+/-3 mm).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 xml:space="preserve">14.Pensa hemostatica tip PEAN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hemostatică tip PEAN, cu branșele curbate, serate, lungimea 140 mm (+/-3 mm).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15.Foarfece chirurgical tip DOYEN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Foarfece chirurgical tip DOYEN vertical încovoiate  170mm.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16.Pensetă chirurgicală STANDARD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Pensetă chirurgicală STANDARD, L-16cm , 160x2,5mm, 1x2.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17.Pensetă anatomica cu izolare, 250mm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Pensetă anatomica cu izolare. L - 250mm,portiunea neizolata spre vârf -10mm lățimea vârfului 2mm.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18.Portac tip HEGAR-MAYO,  lung.205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Portac tip HEGAR-MAYO,  lungime 205 mm, branșe cu micro serații de 0,5 mm din aliaj de carbon cu wolfram, drepte, pentru sutură 3/0. Aliajul de carbon cu wolfram va fi specificat pe ambalajul produsului.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19.Pensă hemostatică tip Kocher-Ochsner, curb, 225mm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Pensă hemostatică tip Kocher-Ochsner, lungimea 225 mm (+/-1mm), cu branșe curbate, serate, dințat 1x2. Reutilizabil, material inox medical, nesteril, duritatea metalului în limitele 40-48 HRC confirmată prin certificat de la producător.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20.Pensă hemostatică tip Kocher-Ochsner, curb, 240mm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Pensă hemostatică tip Kocher-Ochsner, lungimea 240 mm (+/-1mm), cu branșe curbate, serate, dințat 1x2. Reutilizabil, material inox medical, nesteril, duritatea metalului în limitele 40-48 HRC confirmată prin certificat de la producător.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2D348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21.Foarfece de disecție tip Mayo 170mm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Foarfece de disecție tip Mayo din aliaj de carbon cu wolfram, branșe curbate, bont/bont, lungimea 170 mm (+/-1mm). Aliajul de carbon cu wolfram va fi specificat pe ambalajul produsului. Reutilizabil, material inox medical, nesteril, duritatea metalului în limitele 50-58 HRC confirmată prin certificat de la producător.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22.Pensă vasculară atraumatică  tip DE BAKEY, lung.200 mm, 3,5mm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Pensă vasculară atraumatică tip DE BAKEY, lungime 200 mm (+/-1mm), branșe drepte dințate de tip DE BAKEY (cu canelura), 3,5 mm.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nesteril, duritatea metalului în limitele 40-48 HRC confirmată prin certificat de la producător.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23.Disector tip Penfield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Disector tip Penfield, lungime 205 mm (+/-1mm), bont, ușor curbată, mâner rotund, capăt distal curbat. Reutilizabil, material inox medical, nesteril.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24.Cârlig vascular St. Barts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Cârlig vascular St. Barts, lungime 180 mm, angular 90°, bont.  Reutilizabil, material inox medical, nesteril.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25.Retractor tip ADSON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Retractor tip ADSON, cu dinți 4x4, semi-ascuțit, cu lacăt, lungime 215 mm (+/-1 mm), branșe semi-mobile. Reutilizabil, material inox medical, nesteril, duritatea metalului în limitele 40-48 HRC confirmată prin certificat de la producător.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26.Pensă cu cremaliera  (Mikulicz)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cu cremaliera (Mikulicz), 195mm.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27.Pensă cu cremaliera p/u albituri (Backhaus)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cu cremaliera p/u albituri 150mm, (Backhaus).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28.Pensă de tip ”Mosquito”, încovoiat pe plan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de tip ”Mosquito”, încovoiat pe plan, lungime 151mm, vârf fin, 20x0,01mm.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29.Foarfece vascular tip Potts-De Martel, lung.185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Foarfece vascular tip Potts-De Martel, lungime 185 mm (+/-1mm), branșe angulate 60°, ascuțite. Reutilizabil, material inox medical, nesteril, duritatea metalului în limitele 50-58 HRC confirmată prin certificat de la producător.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30.Clește ciupitor os Liston, drept, lungime 220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Clește ciupitor os Liston, drept, lungime 220 mm (+/-1mm). Reutilizabil, material inox medical, nesteril, duritatea metalului în limitele 50-58 HRC confirmată prin certificat de la producător. 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31.Foarfece chirurgical STANDARD bonte,drepte 150mm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Foarfece chirurgical STANDARD bonte, drepte 150mm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32.Pensetă anatomică 20</w:t>
            </w:r>
            <w:r w:rsidRPr="008B2974">
              <w:rPr>
                <w:color w:val="000000"/>
                <w:sz w:val="16"/>
                <w:szCs w:val="16"/>
              </w:rPr>
              <w:t>см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  200</w:t>
            </w:r>
            <w:r w:rsidRPr="008B2974">
              <w:rPr>
                <w:color w:val="000000"/>
                <w:sz w:val="16"/>
                <w:szCs w:val="16"/>
              </w:rPr>
              <w:t>х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t>2,5mm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Pensetă anatomică 20</w:t>
            </w:r>
            <w:r w:rsidRPr="008B2974">
              <w:rPr>
                <w:color w:val="000000"/>
                <w:sz w:val="16"/>
                <w:szCs w:val="16"/>
              </w:rPr>
              <w:t>см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  200</w:t>
            </w:r>
            <w:r w:rsidRPr="008B2974">
              <w:rPr>
                <w:color w:val="000000"/>
                <w:sz w:val="16"/>
                <w:szCs w:val="16"/>
              </w:rPr>
              <w:t>х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t>2,5mm.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33.Pensă cu cremaliera  (Mikulicz)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cu cremaliera (Mikulicz), 195mm.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34.Pensă cu cremaliera p/u albituri (Backhaus)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cu cremaliera p/u albituri 150mm, (Backhaus).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35.Pensă de tip ”Mosquito” vertical încovoiat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de tip ”Mosquito” vertical încovoiat, vârf fin, lungime 125mm.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36.Pensă hemostatică ROCHESTER-PEAN 200mm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spacing w:after="240"/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 Pensă hemostatică ROCHESTER-PEAN: pensa curba cu clemariera 200mm.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Reutilizabil, material inox medical, nesteril.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37.Miner pentru lame de bisturiu, N 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spacing w:after="240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Portlama n 4. Compatibila cu lama N 20,22,23. Lungimea manerului 135-140 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38.Foarfece tip Nelson-METZENBAUM 250mm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spacing w:after="240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Foarfece abdominal curb 250mm, Lungimea branșei taietoare 9-10cm.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 Reutilizabil, material inox medical, nesteril, duritatea metalului în limitele 40-48 HRC confirmată prin certificat de la producator.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declaratiție de conformitate în funcție de evaluarea conformității cu anexele corespunzătoare pentru produsul oferit – valabil - copie confirmată prin semnătura şi ştampila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şi ştampila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hîrtie și în format electronic obligatoriu, cu indicarea/marcarea numarului de referinta/modelul articolului  atribuit numarului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39. Pensa PEAN, curbă, fină, 160mm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Pensa hemostatica PEAN, fină, 160mm curba cu clemariera, Lungimea partii de clemare 12-13mm.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40. Pencet anatomic Standard-Modelle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Pencet anatomic lungimea 250mm, parte de lucru 10-12mm, varf latime 2,0mm,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41.Caseta pentru sterilizarea acelor chirurgicale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 Caseta pentru sterilizarea acelor chirurgicale: Metal ; minim 7 dispartituri pentru ace chirurgicale cu gauri posibil de sterilizare minim 150x95x13mm.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42.Foarfece tip POTTS-SMITH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Foarfece tip POTTS-SMITH, lungime 180 mm, angular 55°, branșe ascuțite, lung.19 mm. Reutilizabil, material inox medical, nesteril, duritatea metalului în limitele 50-58 HRC confirmată prin certificat de la producator.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 xml:space="preserve">43.Pensă hemostatica 200mm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spacing w:after="240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 hemostatica tip ROCHESTER-PEAN 200mm, 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44.Penseta vasculara DE BAKEY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Pensetă vasculara  DE BAKEY 200x1,5 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45.Extractor de piatra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Extractor de piatra tip HEIMING 170mm.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46.Pensa ALLIS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Pesa ALLIS 190mm.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 xml:space="preserve">47.Pensa hemostatica tip PEAN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hemostatică tip PEAN, cu branșele curbate, serate, lungimea 140 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48.Tub pentru punctie cu control de aspiratie 5mm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Tub pentru punctie cu control de aspiratie a chisturilor, din 2 parti: corp- diametrul 5mm, varful acului pentru puncție diametrul 1,6mm, Lungimea - 360mm, cconector Luer.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49.Tub aspirare laparoscopica 10mm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Tub aspirare laparoscopica D-10mm: L-360mm, bont, cu conector tip tata pentru tubul de aspiratie din polipropilen.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50.Tub de irigare aspirare laparoscopica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Tub de irigare aspirare laparoscopica D- 5mm; L- 330 mm, cu control biirecțional tip stopcock, cu orificii laterale la varf.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51.Portac laparascopic drept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Portac D-5mm ;L-340±30mm, cu branșele  bonte,  drepte, cu insertii TC (tungsten carbide), pentru sutura 2/0-4/0 , cu miner ergonomic drept,  cu clichet de dezangajare, pentru uz multiplu.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sau declaratiție de conformitate în funcție de evaluarea conformității cu anexele corespunzătoare pentru produsul oferit – valabil - copie confirmată prin semnătura şi ştampila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şi ştampila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hîrtie și în format electronic obligatoriu, cu indicarea/marcarea numarului de referinta/modelul articolului  atribuit numarului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52.Cuţit p/u amputaţie mic LANGENBERCH, 250mm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Cuţit p/u amputaţie mic LANGENBERCH, 250</w:t>
            </w:r>
            <w:r w:rsidRPr="008B2974">
              <w:rPr>
                <w:color w:val="000000"/>
                <w:sz w:val="16"/>
                <w:szCs w:val="16"/>
              </w:rPr>
              <w:t>х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t xml:space="preserve"> 120mm.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53.Specule nazale, tip Hartman-halle, 30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Specul nazal, tip Hartman-halle, 30 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54.Specule nazale, tip Hartman-halle, 35mm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Specul nazal, tip Hartman-halle, 35mm.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55.Specule auriculare, tip Hartman-diam 4.5, metal placat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Specul auricular, tip Hartman-diam 4.5 ,metal placat.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56.Specule auriculare, tip Hartman- diam 5.5, metal placat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Specul auricular, tip Hartman-, diam 5.5,metal placat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* Termen de garanție minim 12 luni de la livrarea bunului.D60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  <w:lang w:val="en-US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57.Specule auriculare,tip Hartman-diam  6.5, metal placa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Specul auricular, tip Hartman-diam  6.5 ,metal placat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 w:type="page"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58.Spatula (ORL)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Spatula, 145 mm, 5 ¾”,metal placat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59.Cirlig auricular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Cirlig auricular tip Zaufal cu buton, lung 150 mm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60.Pensă nazală  curbată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nazală curbată Hartman 16 cm.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61.Pensă auriculara curbată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Pensă auriculară curbată, tip Hartman-diminesiuni 14 cm.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material inox medical,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 xml:space="preserve">62.Seringă Janet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8B2974" w:rsidRDefault="00C45B58" w:rsidP="00C45B58">
            <w:pPr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  <w:lang w:val="en-US"/>
              </w:rPr>
              <w:t>seringa Janet de uz multiplu,corp metalic si sticla cu canula metalica, 150 ml.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>Reutilizabil, nesteril.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CE sau declarație de conformitate în funcție de evaluarea conformității cu anexele corespunzătoare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*Certificat ISO 13485 pentru produsul oferit – valabil - copie confirmată prin semnătura și ștampila Participantului.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*Catalogul producătorului/prospecte/documente tehnice, pe suport hârtie și în format electronic obligatoriu, cu indicarea/marcarea numărului de referința/modelul articolului  atribuit numărului de lot oferit.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  <w:t xml:space="preserve">* În ofertă se va indica codul produsului oferit pentru a putea fi identificat conform catalogului prezentat. </w:t>
            </w:r>
            <w:r w:rsidRPr="008B2974">
              <w:rPr>
                <w:color w:val="000000"/>
                <w:sz w:val="16"/>
                <w:szCs w:val="16"/>
                <w:lang w:val="en-US"/>
              </w:rPr>
              <w:br/>
            </w:r>
            <w:r w:rsidRPr="008B2974">
              <w:rPr>
                <w:color w:val="000000"/>
                <w:sz w:val="16"/>
                <w:szCs w:val="16"/>
              </w:rPr>
              <w:t>* Termen de garanție minim 12 luni de la livrarea bunului.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CC16F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803969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58" w:rsidRPr="0000686B" w:rsidRDefault="00C45B58" w:rsidP="00C45B5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B58" w:rsidRPr="0065496F" w:rsidRDefault="00C45B58" w:rsidP="00C45B58">
            <w:pPr>
              <w:rPr>
                <w:sz w:val="20"/>
                <w:szCs w:val="20"/>
              </w:rPr>
            </w:pPr>
          </w:p>
        </w:tc>
      </w:tr>
      <w:tr w:rsidR="00C45B58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5B58" w:rsidRPr="00C00499" w:rsidRDefault="00C45B58" w:rsidP="00C45B58">
            <w:pPr>
              <w:tabs>
                <w:tab w:val="left" w:pos="6120"/>
              </w:tabs>
            </w:pPr>
            <w:r>
              <w:br w:type="page"/>
            </w:r>
          </w:p>
          <w:p w:rsidR="00C45B58" w:rsidRPr="00C00499" w:rsidRDefault="00C45B58" w:rsidP="00C45B58">
            <w:r w:rsidRPr="00C00499">
              <w:t>Semnat:_______________ Numele, Prenumele:_____________________________ În calitate de: ________________</w:t>
            </w:r>
          </w:p>
          <w:p w:rsidR="00C45B58" w:rsidRPr="00C00499" w:rsidRDefault="00C45B58" w:rsidP="00C45B5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C45B58" w:rsidRPr="00C00499" w:rsidRDefault="00C45B58" w:rsidP="00C45B58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341045"/>
    <w:rsid w:val="003D5261"/>
    <w:rsid w:val="003E5A54"/>
    <w:rsid w:val="004205C9"/>
    <w:rsid w:val="004E6CD9"/>
    <w:rsid w:val="00882488"/>
    <w:rsid w:val="00B90BA4"/>
    <w:rsid w:val="00C4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8119</Words>
  <Characters>46283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9</cp:revision>
  <dcterms:created xsi:type="dcterms:W3CDTF">2021-11-08T12:06:00Z</dcterms:created>
  <dcterms:modified xsi:type="dcterms:W3CDTF">2022-07-19T11:46:00Z</dcterms:modified>
</cp:coreProperties>
</file>