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B7958"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FB7958">
        <w:rPr>
          <w:lang w:val="ro-MD"/>
        </w:rPr>
        <w:t xml:space="preserve"> </w:t>
      </w:r>
      <w:r w:rsidR="00E30DD8" w:rsidRPr="00FB7958">
        <w:rPr>
          <w:lang w:val="ro-MD"/>
        </w:rPr>
        <w:t>Detaliile privind cantitățile de bunuri și servicii, specificațiile tehnice, standardele și resursele sunt prezentate în caietul de sarcini</w:t>
      </w:r>
      <w:r w:rsidR="006D7605" w:rsidRPr="00FB7958">
        <w:rPr>
          <w:lang w:val="ro-MD"/>
        </w:rPr>
        <w:t xml:space="preserve"> (</w:t>
      </w:r>
      <w:r w:rsidR="00B17B3E" w:rsidRPr="00FB7958">
        <w:rPr>
          <w:lang w:val="ro-MD"/>
        </w:rPr>
        <w:t>a</w:t>
      </w:r>
      <w:r w:rsidR="006D7605" w:rsidRPr="00FB7958">
        <w:rPr>
          <w:lang w:val="ro-MD"/>
        </w:rPr>
        <w:t>nexa nr.</w:t>
      </w:r>
      <w:r w:rsidR="00B10024" w:rsidRPr="00FB7958">
        <w:rPr>
          <w:lang w:val="ro-MD"/>
        </w:rPr>
        <w:t xml:space="preserve"> </w:t>
      </w:r>
      <w:r w:rsidR="006D7605" w:rsidRPr="00FB7958">
        <w:rPr>
          <w:lang w:val="ro-MD"/>
        </w:rPr>
        <w:t>21)</w:t>
      </w:r>
      <w:r w:rsidR="00E30DD8" w:rsidRPr="00FB7958">
        <w:rPr>
          <w:lang w:val="ro-MD"/>
        </w:rPr>
        <w:t>.</w:t>
      </w:r>
      <w:r w:rsidR="007A3892" w:rsidRPr="00FB7958">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B7958">
        <w:rPr>
          <w:lang w:val="it-IT"/>
        </w:rPr>
        <w:t xml:space="preserve">Legii </w:t>
      </w:r>
      <w:r w:rsidR="001C03B0" w:rsidRPr="00FB7958">
        <w:rPr>
          <w:lang w:val="it-IT"/>
        </w:rPr>
        <w:t>nr.</w:t>
      </w:r>
      <w:r w:rsidR="00B10024" w:rsidRPr="00FB7958">
        <w:rPr>
          <w:lang w:val="it-IT"/>
        </w:rPr>
        <w:t xml:space="preserve"> </w:t>
      </w:r>
      <w:r w:rsidR="001C03B0" w:rsidRPr="00FB7958">
        <w:rPr>
          <w:lang w:val="it-IT"/>
        </w:rPr>
        <w:t>131/2015 privind</w:t>
      </w:r>
      <w:r w:rsidRPr="00FB7958">
        <w:rPr>
          <w:lang w:val="it-IT"/>
        </w:rPr>
        <w:t xml:space="preserve"> </w:t>
      </w:r>
      <w:r w:rsidR="001C03B0" w:rsidRPr="00FB7958">
        <w:rPr>
          <w:lang w:val="it-IT"/>
        </w:rPr>
        <w:t>achizițiile</w:t>
      </w:r>
      <w:r w:rsidRPr="00FB7958">
        <w:rPr>
          <w:lang w:val="it-IT"/>
        </w:rPr>
        <w:t xml:space="preserve"> </w:t>
      </w:r>
      <w:r w:rsidR="000F680C" w:rsidRPr="00FB7958">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B7958">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B795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B795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B795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B7958">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B795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B7958"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B7958">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B7958">
        <w:t xml:space="preserve">(2) </w:t>
      </w:r>
      <w:proofErr w:type="spellStart"/>
      <w:r w:rsidR="00485A35" w:rsidRPr="00FB7958">
        <w:t>şi</w:t>
      </w:r>
      <w:proofErr w:type="spellEnd"/>
      <w:r w:rsidR="00485A35" w:rsidRPr="00FB7958">
        <w:t xml:space="preserve"> </w:t>
      </w:r>
      <w:proofErr w:type="spellStart"/>
      <w:r w:rsidR="00491A3D" w:rsidRPr="00FB7958">
        <w:t>alin</w:t>
      </w:r>
      <w:proofErr w:type="spellEnd"/>
      <w:r w:rsidR="00491A3D" w:rsidRPr="00FB7958">
        <w:t>.</w:t>
      </w:r>
      <w:r w:rsidR="00593B4C" w:rsidRPr="00FB7958">
        <w:t xml:space="preserve"> </w:t>
      </w:r>
      <w:r w:rsidR="00491A3D" w:rsidRPr="00FB7958">
        <w:t xml:space="preserve">(3) </w:t>
      </w:r>
      <w:proofErr w:type="spellStart"/>
      <w:r w:rsidR="00491A3D" w:rsidRPr="00FB7958">
        <w:t>și</w:t>
      </w:r>
      <w:proofErr w:type="spellEnd"/>
      <w:r w:rsidR="00491A3D" w:rsidRPr="00FB7958">
        <w:t xml:space="preserve"> art.</w:t>
      </w:r>
      <w:r w:rsidR="00593B4C" w:rsidRPr="00FB7958">
        <w:t xml:space="preserve"> </w:t>
      </w:r>
      <w:r w:rsidR="00491A3D" w:rsidRPr="00FB7958">
        <w:t xml:space="preserve">16 </w:t>
      </w:r>
      <w:proofErr w:type="spellStart"/>
      <w:r w:rsidR="00491A3D" w:rsidRPr="00FB7958">
        <w:t>alin</w:t>
      </w:r>
      <w:proofErr w:type="spellEnd"/>
      <w:r w:rsidR="00491A3D" w:rsidRPr="00FB7958">
        <w:t>.</w:t>
      </w:r>
      <w:r w:rsidR="00593B4C" w:rsidRPr="00FB7958">
        <w:t xml:space="preserve"> </w:t>
      </w:r>
      <w:r w:rsidR="00491A3D" w:rsidRPr="00FB7958">
        <w:t xml:space="preserve">(6) al </w:t>
      </w:r>
      <w:proofErr w:type="spellStart"/>
      <w:r w:rsidR="00491A3D" w:rsidRPr="00FB7958">
        <w:t>Legii</w:t>
      </w:r>
      <w:proofErr w:type="spellEnd"/>
      <w:r w:rsidR="00491A3D" w:rsidRPr="00FB7958">
        <w:t xml:space="preserve"> nr.</w:t>
      </w:r>
      <w:r w:rsidR="00593B4C" w:rsidRPr="00FB7958">
        <w:t xml:space="preserve"> </w:t>
      </w:r>
      <w:r w:rsidR="00491A3D" w:rsidRPr="00FB7958">
        <w:t xml:space="preserve">131/2015 </w:t>
      </w:r>
      <w:proofErr w:type="spellStart"/>
      <w:r w:rsidR="00491A3D" w:rsidRPr="00FB7958">
        <w:t>privind</w:t>
      </w:r>
      <w:proofErr w:type="spellEnd"/>
      <w:r w:rsidR="00491A3D" w:rsidRPr="00FB7958">
        <w:t xml:space="preserve"> </w:t>
      </w:r>
      <w:proofErr w:type="spellStart"/>
      <w:r w:rsidR="00491A3D" w:rsidRPr="00FB7958">
        <w:t>achizițiile</w:t>
      </w:r>
      <w:proofErr w:type="spellEnd"/>
      <w:r w:rsidR="00491A3D" w:rsidRPr="00FB7958">
        <w:t xml:space="preserve"> </w:t>
      </w:r>
      <w:proofErr w:type="spellStart"/>
      <w:r w:rsidR="00491A3D" w:rsidRPr="00FB7958">
        <w:t>publice</w:t>
      </w:r>
      <w:proofErr w:type="spellEnd"/>
      <w:r w:rsidR="00491A3D" w:rsidRPr="00FB7958">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B795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B79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B7958">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B7958">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B7958">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FB7958">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B7958" w:rsidRDefault="00771CA8" w:rsidP="00153578">
      <w:pPr>
        <w:pStyle w:val="a"/>
        <w:numPr>
          <w:ilvl w:val="0"/>
          <w:numId w:val="23"/>
        </w:numPr>
        <w:tabs>
          <w:tab w:val="left" w:pos="851"/>
          <w:tab w:val="left" w:pos="993"/>
        </w:tabs>
        <w:spacing w:after="120"/>
        <w:rPr>
          <w:i/>
          <w:iCs/>
          <w:lang w:val="it-IT"/>
        </w:rPr>
      </w:pPr>
      <w:r w:rsidRPr="00FB7958">
        <w:rPr>
          <w:rFonts w:eastAsiaTheme="majorEastAsia"/>
          <w:b/>
          <w:i/>
          <w:iCs/>
          <w:lang w:val="it-IT"/>
        </w:rPr>
        <w:t>a produselor</w:t>
      </w:r>
      <w:r w:rsidR="00D31E62" w:rsidRPr="00FB7958">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B79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B7958">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FB7958"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FB7958">
        <w:rPr>
          <w:b/>
          <w:noProof w:val="0"/>
          <w:lang w:val="it-IT" w:eastAsia="ru-RU"/>
        </w:rPr>
        <w:t>ână</w:t>
      </w:r>
      <w:r w:rsidR="00515F31">
        <w:rPr>
          <w:b/>
          <w:noProof w:val="0"/>
          <w:lang w:val="ro-MD" w:eastAsia="ru-RU"/>
        </w:rPr>
        <w:t xml:space="preserve"> </w:t>
      </w:r>
      <w:r w:rsidR="00BE362C" w:rsidRPr="00FB7958">
        <w:rPr>
          <w:b/>
          <w:noProof w:val="0"/>
          <w:lang w:val="it-IT" w:eastAsia="ru-RU"/>
        </w:rPr>
        <w:t xml:space="preserve">la: </w:t>
      </w:r>
      <w:r w:rsidR="00BE362C" w:rsidRPr="00FB7958">
        <w:rPr>
          <w:b/>
          <w:i/>
          <w:noProof w:val="0"/>
          <w:lang w:val="it-IT" w:eastAsia="ru-RU"/>
        </w:rPr>
        <w:t>[ora</w:t>
      </w:r>
      <w:r w:rsidR="00515F31">
        <w:rPr>
          <w:b/>
          <w:i/>
          <w:noProof w:val="0"/>
          <w:lang w:val="ro-MD" w:eastAsia="ru-RU"/>
        </w:rPr>
        <w:t xml:space="preserve"> </w:t>
      </w:r>
      <w:r w:rsidR="00BE362C" w:rsidRPr="00FB7958">
        <w:rPr>
          <w:b/>
          <w:i/>
          <w:noProof w:val="0"/>
          <w:lang w:val="it-IT" w:eastAsia="ru-RU"/>
        </w:rPr>
        <w:t>exactă]</w:t>
      </w:r>
      <w:r w:rsidR="0055327B" w:rsidRPr="00FB7958">
        <w:rPr>
          <w:b/>
          <w:noProof w:val="0"/>
          <w:lang w:val="it-IT" w:eastAsia="ru-RU"/>
        </w:rPr>
        <w:t>____</w:t>
      </w:r>
      <w:r w:rsidR="00BE362C" w:rsidRPr="00FB7958">
        <w:rPr>
          <w:b/>
          <w:noProof w:val="0"/>
          <w:lang w:val="it-IT" w:eastAsia="ru-RU"/>
        </w:rPr>
        <w:t>______________________</w:t>
      </w:r>
      <w:r w:rsidR="001C1C70" w:rsidRPr="00FB7958">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FB7958"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FB7958">
        <w:rPr>
          <w:b/>
          <w:noProof w:val="0"/>
          <w:lang w:val="en-US" w:eastAsia="ru-RU"/>
        </w:rPr>
        <w:t>Data (</w:t>
      </w:r>
      <w:proofErr w:type="spellStart"/>
      <w:r w:rsidRPr="00FB7958">
        <w:rPr>
          <w:b/>
          <w:noProof w:val="0"/>
          <w:lang w:val="en-US" w:eastAsia="ru-RU"/>
        </w:rPr>
        <w:t>datele</w:t>
      </w:r>
      <w:proofErr w:type="spellEnd"/>
      <w:r w:rsidRPr="00FB7958">
        <w:rPr>
          <w:b/>
          <w:noProof w:val="0"/>
          <w:lang w:val="en-US" w:eastAsia="ru-RU"/>
        </w:rPr>
        <w:t xml:space="preserve">) </w:t>
      </w:r>
      <w:proofErr w:type="spellStart"/>
      <w:r w:rsidRPr="00FB7958">
        <w:rPr>
          <w:b/>
          <w:noProof w:val="0"/>
          <w:lang w:val="en-US" w:eastAsia="ru-RU"/>
        </w:rPr>
        <w:t>și</w:t>
      </w:r>
      <w:proofErr w:type="spellEnd"/>
      <w:r w:rsidR="00515F31" w:rsidRPr="00FB7958">
        <w:rPr>
          <w:b/>
          <w:noProof w:val="0"/>
          <w:lang w:val="en-US" w:eastAsia="ru-RU"/>
        </w:rPr>
        <w:t xml:space="preserve"> </w:t>
      </w:r>
      <w:proofErr w:type="spellStart"/>
      <w:r w:rsidRPr="00FB7958">
        <w:rPr>
          <w:b/>
          <w:noProof w:val="0"/>
          <w:lang w:val="en-US" w:eastAsia="ru-RU"/>
        </w:rPr>
        <w:t>referința</w:t>
      </w:r>
      <w:proofErr w:type="spellEnd"/>
      <w:r w:rsidRPr="00FB7958">
        <w:rPr>
          <w:b/>
          <w:noProof w:val="0"/>
          <w:lang w:val="en-US" w:eastAsia="ru-RU"/>
        </w:rPr>
        <w:t xml:space="preserve"> (</w:t>
      </w:r>
      <w:proofErr w:type="spellStart"/>
      <w:r w:rsidRPr="00FB7958">
        <w:rPr>
          <w:b/>
          <w:noProof w:val="0"/>
          <w:lang w:val="en-US" w:eastAsia="ru-RU"/>
        </w:rPr>
        <w:t>referințele</w:t>
      </w:r>
      <w:proofErr w:type="spellEnd"/>
      <w:r w:rsidRPr="00FB7958">
        <w:rPr>
          <w:b/>
          <w:noProof w:val="0"/>
          <w:lang w:val="en-US" w:eastAsia="ru-RU"/>
        </w:rPr>
        <w:t xml:space="preserve">) </w:t>
      </w:r>
      <w:proofErr w:type="spellStart"/>
      <w:r w:rsidRPr="00FB7958">
        <w:rPr>
          <w:b/>
          <w:noProof w:val="0"/>
          <w:lang w:val="en-US" w:eastAsia="ru-RU"/>
        </w:rPr>
        <w:t>publicărilor</w:t>
      </w:r>
      <w:proofErr w:type="spellEnd"/>
      <w:r w:rsidR="00515F31" w:rsidRPr="00FB7958">
        <w:rPr>
          <w:b/>
          <w:noProof w:val="0"/>
          <w:lang w:val="en-US" w:eastAsia="ru-RU"/>
        </w:rPr>
        <w:t xml:space="preserve"> </w:t>
      </w:r>
      <w:proofErr w:type="spellStart"/>
      <w:r w:rsidRPr="00FB7958">
        <w:rPr>
          <w:b/>
          <w:noProof w:val="0"/>
          <w:lang w:val="en-US" w:eastAsia="ru-RU"/>
        </w:rPr>
        <w:t>anterioare</w:t>
      </w:r>
      <w:proofErr w:type="spellEnd"/>
      <w:r w:rsidR="00515F31" w:rsidRPr="00FB7958">
        <w:rPr>
          <w:b/>
          <w:noProof w:val="0"/>
          <w:lang w:val="en-US" w:eastAsia="ru-RU"/>
        </w:rPr>
        <w:t xml:space="preserve"> </w:t>
      </w:r>
      <w:proofErr w:type="spellStart"/>
      <w:r w:rsidRPr="00FB7958">
        <w:rPr>
          <w:b/>
          <w:noProof w:val="0"/>
          <w:lang w:val="en-US" w:eastAsia="ru-RU"/>
        </w:rPr>
        <w:t>în</w:t>
      </w:r>
      <w:proofErr w:type="spellEnd"/>
      <w:r w:rsidR="00515F31" w:rsidRPr="00FB7958">
        <w:rPr>
          <w:b/>
          <w:noProof w:val="0"/>
          <w:lang w:val="en-US" w:eastAsia="ru-RU"/>
        </w:rPr>
        <w:t xml:space="preserve"> </w:t>
      </w:r>
      <w:proofErr w:type="spellStart"/>
      <w:r w:rsidRPr="00FB7958">
        <w:rPr>
          <w:b/>
          <w:noProof w:val="0"/>
          <w:lang w:val="en-US" w:eastAsia="ru-RU"/>
        </w:rPr>
        <w:t>Jurnalul</w:t>
      </w:r>
      <w:proofErr w:type="spellEnd"/>
      <w:r w:rsidR="00515F31" w:rsidRPr="00FB7958">
        <w:rPr>
          <w:b/>
          <w:noProof w:val="0"/>
          <w:lang w:val="en-US" w:eastAsia="ru-RU"/>
        </w:rPr>
        <w:t xml:space="preserve"> </w:t>
      </w:r>
      <w:proofErr w:type="spellStart"/>
      <w:r w:rsidRPr="00FB7958">
        <w:rPr>
          <w:b/>
          <w:noProof w:val="0"/>
          <w:lang w:val="en-US" w:eastAsia="ru-RU"/>
        </w:rPr>
        <w:t>Oficial</w:t>
      </w:r>
      <w:proofErr w:type="spellEnd"/>
      <w:r w:rsidRPr="00FB7958">
        <w:rPr>
          <w:b/>
          <w:noProof w:val="0"/>
          <w:lang w:val="en-US" w:eastAsia="ru-RU"/>
        </w:rPr>
        <w:t xml:space="preserve"> al</w:t>
      </w:r>
      <w:r w:rsidR="00515F31" w:rsidRPr="00FB7958">
        <w:rPr>
          <w:b/>
          <w:noProof w:val="0"/>
          <w:lang w:val="en-US" w:eastAsia="ru-RU"/>
        </w:rPr>
        <w:t xml:space="preserve"> </w:t>
      </w:r>
      <w:proofErr w:type="spellStart"/>
      <w:r w:rsidRPr="00FB7958">
        <w:rPr>
          <w:b/>
          <w:noProof w:val="0"/>
          <w:lang w:val="en-US" w:eastAsia="ru-RU"/>
        </w:rPr>
        <w:t>Uniunii</w:t>
      </w:r>
      <w:proofErr w:type="spellEnd"/>
      <w:r w:rsidR="00515F31" w:rsidRPr="00FB7958">
        <w:rPr>
          <w:b/>
          <w:noProof w:val="0"/>
          <w:lang w:val="en-US" w:eastAsia="ru-RU"/>
        </w:rPr>
        <w:t xml:space="preserve"> </w:t>
      </w:r>
      <w:proofErr w:type="spellStart"/>
      <w:r w:rsidRPr="00FB7958">
        <w:rPr>
          <w:b/>
          <w:noProof w:val="0"/>
          <w:lang w:val="en-US" w:eastAsia="ru-RU"/>
        </w:rPr>
        <w:t>Europene</w:t>
      </w:r>
      <w:proofErr w:type="spellEnd"/>
      <w:r w:rsidR="00515F31" w:rsidRPr="00FB7958">
        <w:rPr>
          <w:b/>
          <w:noProof w:val="0"/>
          <w:lang w:val="en-US" w:eastAsia="ru-RU"/>
        </w:rPr>
        <w:t xml:space="preserve"> </w:t>
      </w:r>
      <w:proofErr w:type="spellStart"/>
      <w:r w:rsidRPr="00FB7958">
        <w:rPr>
          <w:b/>
          <w:noProof w:val="0"/>
          <w:lang w:val="en-US" w:eastAsia="ru-RU"/>
        </w:rPr>
        <w:t>privind</w:t>
      </w:r>
      <w:proofErr w:type="spellEnd"/>
      <w:r w:rsidR="00515F31" w:rsidRPr="00FB7958">
        <w:rPr>
          <w:b/>
          <w:noProof w:val="0"/>
          <w:lang w:val="en-US" w:eastAsia="ru-RU"/>
        </w:rPr>
        <w:t xml:space="preserve"> </w:t>
      </w:r>
      <w:proofErr w:type="spellStart"/>
      <w:r w:rsidRPr="00FB7958">
        <w:rPr>
          <w:b/>
          <w:noProof w:val="0"/>
          <w:lang w:val="en-US" w:eastAsia="ru-RU"/>
        </w:rPr>
        <w:t>contractul</w:t>
      </w:r>
      <w:proofErr w:type="spellEnd"/>
      <w:r w:rsidRPr="00FB7958">
        <w:rPr>
          <w:b/>
          <w:noProof w:val="0"/>
          <w:lang w:val="en-US" w:eastAsia="ru-RU"/>
        </w:rPr>
        <w:t xml:space="preserve"> (</w:t>
      </w:r>
      <w:proofErr w:type="spellStart"/>
      <w:r w:rsidRPr="00FB7958">
        <w:rPr>
          <w:b/>
          <w:noProof w:val="0"/>
          <w:lang w:val="en-US" w:eastAsia="ru-RU"/>
        </w:rPr>
        <w:t>contractele</w:t>
      </w:r>
      <w:proofErr w:type="spellEnd"/>
      <w:r w:rsidRPr="00FB7958">
        <w:rPr>
          <w:b/>
          <w:noProof w:val="0"/>
          <w:lang w:val="en-US" w:eastAsia="ru-RU"/>
        </w:rPr>
        <w:t xml:space="preserve">) la care se </w:t>
      </w:r>
      <w:proofErr w:type="spellStart"/>
      <w:r w:rsidRPr="00FB7958">
        <w:rPr>
          <w:b/>
          <w:noProof w:val="0"/>
          <w:lang w:val="en-US" w:eastAsia="ru-RU"/>
        </w:rPr>
        <w:t>referă</w:t>
      </w:r>
      <w:proofErr w:type="spellEnd"/>
      <w:r w:rsidR="00515F31" w:rsidRPr="00FB7958">
        <w:rPr>
          <w:b/>
          <w:noProof w:val="0"/>
          <w:lang w:val="en-US" w:eastAsia="ru-RU"/>
        </w:rPr>
        <w:t xml:space="preserve"> </w:t>
      </w:r>
      <w:proofErr w:type="spellStart"/>
      <w:r w:rsidRPr="00FB7958">
        <w:rPr>
          <w:b/>
          <w:noProof w:val="0"/>
          <w:lang w:val="en-US" w:eastAsia="ru-RU"/>
        </w:rPr>
        <w:t>anunțul</w:t>
      </w:r>
      <w:proofErr w:type="spellEnd"/>
      <w:r w:rsidRPr="00FB7958">
        <w:rPr>
          <w:b/>
          <w:noProof w:val="0"/>
          <w:lang w:val="en-US" w:eastAsia="ru-RU"/>
        </w:rPr>
        <w:t xml:space="preserve"> </w:t>
      </w:r>
      <w:proofErr w:type="spellStart"/>
      <w:r w:rsidRPr="00FB7958">
        <w:rPr>
          <w:b/>
          <w:noProof w:val="0"/>
          <w:lang w:val="en-US" w:eastAsia="ru-RU"/>
        </w:rPr>
        <w:t>respectiv</w:t>
      </w:r>
      <w:proofErr w:type="spellEnd"/>
      <w:r w:rsidRPr="00FB7958">
        <w:rPr>
          <w:b/>
          <w:noProof w:val="0"/>
          <w:lang w:val="en-US" w:eastAsia="ru-RU"/>
        </w:rPr>
        <w:t xml:space="preserve"> (</w:t>
      </w:r>
      <w:proofErr w:type="spellStart"/>
      <w:r w:rsidRPr="00FB7958">
        <w:rPr>
          <w:b/>
          <w:noProof w:val="0"/>
          <w:lang w:val="en-US" w:eastAsia="ru-RU"/>
        </w:rPr>
        <w:t>dacă</w:t>
      </w:r>
      <w:proofErr w:type="spellEnd"/>
      <w:r w:rsidR="00515F31" w:rsidRPr="00FB7958">
        <w:rPr>
          <w:b/>
          <w:noProof w:val="0"/>
          <w:lang w:val="en-US" w:eastAsia="ru-RU"/>
        </w:rPr>
        <w:t xml:space="preserve"> </w:t>
      </w:r>
      <w:proofErr w:type="spellStart"/>
      <w:r w:rsidRPr="00FB7958">
        <w:rPr>
          <w:b/>
          <w:noProof w:val="0"/>
          <w:lang w:val="en-US" w:eastAsia="ru-RU"/>
        </w:rPr>
        <w:t>este</w:t>
      </w:r>
      <w:proofErr w:type="spellEnd"/>
      <w:r w:rsidR="00515F31" w:rsidRPr="00FB7958">
        <w:rPr>
          <w:b/>
          <w:noProof w:val="0"/>
          <w:lang w:val="en-US" w:eastAsia="ru-RU"/>
        </w:rPr>
        <w:t xml:space="preserve"> </w:t>
      </w:r>
      <w:proofErr w:type="spellStart"/>
      <w:r w:rsidRPr="00FB7958">
        <w:rPr>
          <w:b/>
          <w:noProof w:val="0"/>
          <w:lang w:val="en-US" w:eastAsia="ru-RU"/>
        </w:rPr>
        <w:t>cazul</w:t>
      </w:r>
      <w:proofErr w:type="spellEnd"/>
      <w:r w:rsidRPr="00FB7958">
        <w:rPr>
          <w:b/>
          <w:noProof w:val="0"/>
          <w:lang w:val="en-US" w:eastAsia="ru-RU"/>
        </w:rPr>
        <w:t>):__</w:t>
      </w:r>
      <w:r w:rsidR="0055327B" w:rsidRPr="00FB7958">
        <w:rPr>
          <w:b/>
          <w:noProof w:val="0"/>
          <w:lang w:val="en-US" w:eastAsia="ru-RU"/>
        </w:rPr>
        <w:t>_________________</w:t>
      </w:r>
      <w:r w:rsidRPr="00FB7958">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FB7958"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FB7958">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B7958" w:rsidRDefault="00BE0197" w:rsidP="008D067E">
      <w:pPr>
        <w:jc w:val="right"/>
        <w:rPr>
          <w:noProof w:val="0"/>
        </w:rPr>
      </w:pPr>
    </w:p>
    <w:p w14:paraId="4E90F851" w14:textId="77777777" w:rsidR="00BE0197" w:rsidRPr="00FB7958" w:rsidRDefault="00BE0197" w:rsidP="008D067E">
      <w:pPr>
        <w:jc w:val="right"/>
        <w:rPr>
          <w:noProof w:val="0"/>
        </w:rPr>
      </w:pPr>
    </w:p>
    <w:p w14:paraId="67CBE190" w14:textId="77777777" w:rsidR="00BE0197" w:rsidRPr="00FB7958" w:rsidRDefault="00BE0197" w:rsidP="008D067E">
      <w:pPr>
        <w:jc w:val="right"/>
        <w:rPr>
          <w:noProof w:val="0"/>
        </w:rPr>
      </w:pPr>
    </w:p>
    <w:p w14:paraId="78E228C4" w14:textId="77777777" w:rsidR="00BE0197" w:rsidRPr="00FB7958" w:rsidRDefault="00BE0197" w:rsidP="008D067E">
      <w:pPr>
        <w:jc w:val="right"/>
        <w:rPr>
          <w:noProof w:val="0"/>
        </w:rPr>
      </w:pPr>
    </w:p>
    <w:p w14:paraId="78F43DB8" w14:textId="77777777" w:rsidR="00BE0197" w:rsidRPr="00FB7958" w:rsidRDefault="00BE0197" w:rsidP="008D067E">
      <w:pPr>
        <w:jc w:val="right"/>
        <w:rPr>
          <w:noProof w:val="0"/>
        </w:rPr>
      </w:pPr>
    </w:p>
    <w:p w14:paraId="4AB2C6CC" w14:textId="77777777" w:rsidR="00BE0197" w:rsidRPr="00FB7958" w:rsidRDefault="00BE0197" w:rsidP="008D067E">
      <w:pPr>
        <w:jc w:val="right"/>
        <w:rPr>
          <w:noProof w:val="0"/>
        </w:rPr>
      </w:pPr>
    </w:p>
    <w:p w14:paraId="4A221CE7" w14:textId="77777777" w:rsidR="00BE0197" w:rsidRPr="00FB7958" w:rsidRDefault="00BE0197" w:rsidP="008D067E">
      <w:pPr>
        <w:jc w:val="right"/>
        <w:rPr>
          <w:noProof w:val="0"/>
        </w:rPr>
      </w:pPr>
    </w:p>
    <w:p w14:paraId="507764C6" w14:textId="77777777" w:rsidR="00BE0197" w:rsidRPr="00FB7958" w:rsidRDefault="00BE0197" w:rsidP="008D067E">
      <w:pPr>
        <w:jc w:val="right"/>
        <w:rPr>
          <w:noProof w:val="0"/>
        </w:rPr>
      </w:pPr>
    </w:p>
    <w:p w14:paraId="3A3F3178" w14:textId="77777777" w:rsidR="00BE0197" w:rsidRPr="00FB7958" w:rsidRDefault="00BE0197" w:rsidP="008D067E">
      <w:pPr>
        <w:jc w:val="right"/>
        <w:rPr>
          <w:noProof w:val="0"/>
        </w:rPr>
      </w:pPr>
    </w:p>
    <w:p w14:paraId="794C3E6B" w14:textId="77777777" w:rsidR="00BE0197" w:rsidRPr="00FB7958" w:rsidRDefault="00BE0197" w:rsidP="008D067E">
      <w:pPr>
        <w:jc w:val="right"/>
        <w:rPr>
          <w:noProof w:val="0"/>
        </w:rPr>
      </w:pPr>
    </w:p>
    <w:p w14:paraId="0A75562C" w14:textId="77777777" w:rsidR="00BE0197" w:rsidRPr="00FB7958" w:rsidRDefault="00BE0197" w:rsidP="008D067E">
      <w:pPr>
        <w:jc w:val="right"/>
        <w:rPr>
          <w:noProof w:val="0"/>
        </w:rPr>
      </w:pPr>
    </w:p>
    <w:p w14:paraId="4CE75C4D" w14:textId="77777777" w:rsidR="00BE0197" w:rsidRPr="00FB7958" w:rsidRDefault="00BE0197" w:rsidP="008D067E">
      <w:pPr>
        <w:jc w:val="right"/>
        <w:rPr>
          <w:noProof w:val="0"/>
        </w:rPr>
      </w:pPr>
    </w:p>
    <w:p w14:paraId="65B1F737" w14:textId="77777777" w:rsidR="00BE0197" w:rsidRPr="00FB7958" w:rsidRDefault="00BE0197" w:rsidP="008D067E">
      <w:pPr>
        <w:jc w:val="right"/>
        <w:rPr>
          <w:noProof w:val="0"/>
        </w:rPr>
      </w:pPr>
    </w:p>
    <w:p w14:paraId="1CDEDFB7" w14:textId="77777777" w:rsidR="00BE0197" w:rsidRPr="00FB7958" w:rsidRDefault="00BE0197" w:rsidP="008D067E">
      <w:pPr>
        <w:jc w:val="right"/>
        <w:rPr>
          <w:noProof w:val="0"/>
        </w:rPr>
      </w:pPr>
    </w:p>
    <w:p w14:paraId="0768BB5D" w14:textId="77777777" w:rsidR="00BE0197" w:rsidRPr="00FB7958" w:rsidRDefault="00BE0197" w:rsidP="008D067E">
      <w:pPr>
        <w:jc w:val="right"/>
        <w:rPr>
          <w:noProof w:val="0"/>
        </w:rPr>
      </w:pPr>
    </w:p>
    <w:p w14:paraId="12289008" w14:textId="77777777" w:rsidR="00BE0197" w:rsidRPr="00FB7958" w:rsidRDefault="00BE0197" w:rsidP="008D067E">
      <w:pPr>
        <w:jc w:val="right"/>
        <w:rPr>
          <w:noProof w:val="0"/>
        </w:rPr>
      </w:pPr>
    </w:p>
    <w:p w14:paraId="21E2B162" w14:textId="77777777" w:rsidR="00BE0197" w:rsidRPr="00FB7958" w:rsidRDefault="00BE0197" w:rsidP="008D067E">
      <w:pPr>
        <w:jc w:val="right"/>
        <w:rPr>
          <w:noProof w:val="0"/>
        </w:rPr>
      </w:pPr>
    </w:p>
    <w:p w14:paraId="746567D9" w14:textId="3E5BCC1E" w:rsidR="008D067E" w:rsidRPr="00FB7958" w:rsidRDefault="008D067E" w:rsidP="008D067E">
      <w:pPr>
        <w:jc w:val="right"/>
        <w:rPr>
          <w:noProof w:val="0"/>
          <w:sz w:val="22"/>
          <w:szCs w:val="22"/>
        </w:rPr>
      </w:pPr>
      <w:r w:rsidRPr="00FB7958">
        <w:rPr>
          <w:noProof w:val="0"/>
        </w:rPr>
        <w:lastRenderedPageBreak/>
        <w:t>Anexa nr.</w:t>
      </w:r>
      <w:r w:rsidR="00FE700E" w:rsidRPr="00FB7958">
        <w:rPr>
          <w:noProof w:val="0"/>
        </w:rPr>
        <w:t xml:space="preserve"> </w:t>
      </w:r>
      <w:r w:rsidRPr="00FB7958">
        <w:rPr>
          <w:noProof w:val="0"/>
        </w:rPr>
        <w:t>1</w:t>
      </w:r>
      <w:r w:rsidR="00B159B9" w:rsidRPr="00FB7958">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B7958" w:rsidRDefault="0065496F" w:rsidP="00BE0197">
      <w:pPr>
        <w:pStyle w:val="a"/>
        <w:numPr>
          <w:ilvl w:val="0"/>
          <w:numId w:val="52"/>
        </w:numPr>
        <w:rPr>
          <w:b/>
          <w:lang w:val="it-IT"/>
        </w:rPr>
      </w:pPr>
      <w:r w:rsidRPr="00FB7958">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B7958" w:rsidRDefault="00A72333" w:rsidP="00BE0197">
      <w:pPr>
        <w:pStyle w:val="a"/>
        <w:numPr>
          <w:ilvl w:val="0"/>
          <w:numId w:val="52"/>
        </w:numPr>
        <w:tabs>
          <w:tab w:val="clear" w:pos="1134"/>
          <w:tab w:val="left" w:pos="993"/>
        </w:tabs>
        <w:rPr>
          <w:b/>
          <w:lang w:val="it-IT"/>
        </w:rPr>
      </w:pPr>
      <w:r w:rsidRPr="00FB7958">
        <w:rPr>
          <w:b/>
          <w:lang w:val="it-IT"/>
        </w:rPr>
        <w:t xml:space="preserve">Echipamentele, instalaţiile, utilajele, sculele, instrumentele, dispozitivele şi alte obiecte necesare pentru </w:t>
      </w:r>
      <w:r w:rsidR="0065496F" w:rsidRPr="00FB7958">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6"/>
        <w:gridCol w:w="271"/>
        <w:gridCol w:w="1146"/>
        <w:gridCol w:w="1136"/>
        <w:gridCol w:w="849"/>
        <w:gridCol w:w="3916"/>
        <w:gridCol w:w="3032"/>
        <w:gridCol w:w="1577"/>
        <w:gridCol w:w="1972"/>
        <w:gridCol w:w="73"/>
      </w:tblGrid>
      <w:tr w:rsidR="00215125" w:rsidRPr="00C00499" w14:paraId="398E671B" w14:textId="77777777" w:rsidTr="00F52037">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FB7958">
              <w:rPr>
                <w:b/>
                <w:sz w:val="20"/>
                <w:szCs w:val="20"/>
                <w:lang w:val="it-IT"/>
              </w:rPr>
              <w:lastRenderedPageBreak/>
              <w:br w:type="page"/>
            </w:r>
            <w:r w:rsidRPr="00C00499">
              <w:rPr>
                <w:b/>
              </w:rPr>
              <w:br w:type="page"/>
            </w:r>
            <w:r w:rsidRPr="00FB7958">
              <w:rPr>
                <w:b/>
                <w:lang w:val="it-IT"/>
              </w:rPr>
              <w:br w:type="page"/>
            </w:r>
            <w:r w:rsidRPr="00FB7958">
              <w:rPr>
                <w:b/>
                <w:sz w:val="20"/>
                <w:szCs w:val="20"/>
                <w:lang w:val="it-IT"/>
              </w:rPr>
              <w:br w:type="page"/>
            </w:r>
            <w:bookmarkStart w:id="112" w:name="_Toc356920194"/>
            <w:bookmarkStart w:id="113" w:name="_Toc392180206"/>
            <w:bookmarkStart w:id="114" w:name="_Toc449539095"/>
            <w:r w:rsidR="00E1122E" w:rsidRPr="00FB7958">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52037">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5203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732D63" w:rsidR="00215125" w:rsidRPr="00C00499" w:rsidRDefault="00573A39" w:rsidP="00590BCC">
            <w:r>
              <w:t>Obiectul</w:t>
            </w:r>
            <w:r w:rsidR="00215125">
              <w:t xml:space="preserve"> achiziție</w:t>
            </w:r>
            <w:r>
              <w:t>i</w:t>
            </w:r>
            <w:r w:rsidR="00215125" w:rsidRPr="00C00499">
              <w:t>:</w:t>
            </w:r>
            <w:r w:rsidR="001B5D27">
              <w:t xml:space="preserve"> </w:t>
            </w:r>
            <w:r w:rsidR="004A3420" w:rsidRPr="004A3420">
              <w:rPr>
                <w:noProof w:val="0"/>
                <w:szCs w:val="26"/>
              </w:rPr>
              <w:t xml:space="preserve"> uniformă pentru funcționarul public cu statut special din cadrul Inspectoratului General pentru Situații de Urgență al MAI</w:t>
            </w:r>
          </w:p>
        </w:tc>
      </w:tr>
      <w:tr w:rsidR="00215125" w:rsidRPr="00C00499" w14:paraId="38DE1370" w14:textId="77777777" w:rsidTr="00F52037">
        <w:trPr>
          <w:trHeight w:val="567"/>
        </w:trPr>
        <w:tc>
          <w:tcPr>
            <w:tcW w:w="2915" w:type="pct"/>
            <w:gridSpan w:val="6"/>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323D12">
        <w:trPr>
          <w:gridAfter w:val="1"/>
          <w:wAfter w:w="23" w:type="pct"/>
          <w:trHeight w:val="1043"/>
        </w:trPr>
        <w:tc>
          <w:tcPr>
            <w:tcW w:w="62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323D12">
        <w:trPr>
          <w:gridAfter w:val="1"/>
          <w:wAfter w:w="23" w:type="pct"/>
          <w:trHeight w:val="28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9C5D56D" w:rsidR="00215125" w:rsidRPr="0065496F" w:rsidRDefault="00215125" w:rsidP="00590BCC">
            <w:pPr>
              <w:rPr>
                <w:b/>
                <w:sz w:val="20"/>
                <w:szCs w:val="20"/>
              </w:rPr>
            </w:pPr>
            <w:r w:rsidRPr="0065496F">
              <w:rPr>
                <w:b/>
                <w:sz w:val="20"/>
                <w:szCs w:val="20"/>
              </w:rPr>
              <w:t>Bunuri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05D6" w:rsidRPr="00C00499" w14:paraId="5729E902"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A7B91C" w:rsidR="00215125" w:rsidRPr="0065496F" w:rsidRDefault="00215125" w:rsidP="00C41AF6">
            <w:pPr>
              <w:jc w:val="center"/>
              <w:rPr>
                <w:b/>
                <w:sz w:val="20"/>
                <w:szCs w:val="20"/>
              </w:rPr>
            </w:pPr>
            <w:r w:rsidRPr="0065496F">
              <w:rPr>
                <w:sz w:val="20"/>
                <w:szCs w:val="20"/>
              </w:rPr>
              <w:t xml:space="preserve">Lotul </w:t>
            </w:r>
            <w:r w:rsidR="00F52037">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005D6" w:rsidRPr="00C00499" w14:paraId="3CDE995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6DF8347" w14:textId="0CB2C987" w:rsidR="007B2B08" w:rsidRPr="0065496F" w:rsidRDefault="00AC60D6" w:rsidP="00854751">
            <w:pPr>
              <w:rPr>
                <w:sz w:val="20"/>
                <w:szCs w:val="20"/>
              </w:rPr>
            </w:pPr>
            <w:r w:rsidRPr="00AC60D6">
              <w:rPr>
                <w:sz w:val="20"/>
                <w:szCs w:val="20"/>
              </w:rPr>
              <w:t>Scurtă de iarnă cu glugă și mesadă detașabilă</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2A96" w14:textId="2D3DB197" w:rsidR="007B2B08" w:rsidRPr="0065496F" w:rsidRDefault="007B2B08"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A96A1" w14:textId="77777777" w:rsidR="007B2B08" w:rsidRPr="0065496F" w:rsidRDefault="007B2B08"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9318C08" w14:textId="77777777" w:rsidR="007B2B08" w:rsidRPr="0065496F" w:rsidRDefault="007B2B08"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0FC13" w14:textId="77777777" w:rsidR="00080FFE" w:rsidRPr="00080FFE" w:rsidRDefault="00080FFE" w:rsidP="00080FFE">
            <w:pPr>
              <w:rPr>
                <w:sz w:val="20"/>
                <w:szCs w:val="20"/>
              </w:rPr>
            </w:pPr>
            <w:r w:rsidRPr="00080FFE">
              <w:rPr>
                <w:sz w:val="20"/>
                <w:szCs w:val="20"/>
              </w:rPr>
              <w:t>1.1</w:t>
            </w:r>
            <w:r w:rsidRPr="00080FFE">
              <w:rPr>
                <w:sz w:val="20"/>
                <w:szCs w:val="20"/>
              </w:rPr>
              <w:tab/>
              <w:t>Materialele folosite:</w:t>
            </w:r>
          </w:p>
          <w:p w14:paraId="17436615" w14:textId="77777777" w:rsidR="00080FFE" w:rsidRPr="00080FFE" w:rsidRDefault="00080FFE" w:rsidP="00080FFE">
            <w:pPr>
              <w:rPr>
                <w:sz w:val="20"/>
                <w:szCs w:val="20"/>
              </w:rPr>
            </w:pPr>
            <w:r w:rsidRPr="00080FFE">
              <w:rPr>
                <w:sz w:val="20"/>
                <w:szCs w:val="20"/>
              </w:rPr>
              <w:t>№</w:t>
            </w:r>
            <w:r w:rsidRPr="00080FFE">
              <w:rPr>
                <w:sz w:val="20"/>
                <w:szCs w:val="20"/>
              </w:rPr>
              <w:tab/>
              <w:t>Denumirea materialului</w:t>
            </w:r>
            <w:r w:rsidRPr="00080FFE">
              <w:rPr>
                <w:sz w:val="20"/>
                <w:szCs w:val="20"/>
              </w:rPr>
              <w:tab/>
              <w:t>Utilizare</w:t>
            </w:r>
          </w:p>
          <w:p w14:paraId="0FAFECCD" w14:textId="77777777" w:rsidR="00080FFE" w:rsidRPr="00080FFE" w:rsidRDefault="00080FFE" w:rsidP="00080FFE">
            <w:pPr>
              <w:rPr>
                <w:sz w:val="20"/>
                <w:szCs w:val="20"/>
              </w:rPr>
            </w:pPr>
            <w:r w:rsidRPr="00080FFE">
              <w:rPr>
                <w:sz w:val="20"/>
                <w:szCs w:val="20"/>
              </w:rPr>
              <w:t>I</w:t>
            </w:r>
            <w:r w:rsidRPr="00080FFE">
              <w:rPr>
                <w:sz w:val="20"/>
                <w:szCs w:val="20"/>
              </w:rPr>
              <w:tab/>
              <w:t>II</w:t>
            </w:r>
            <w:r w:rsidRPr="00080FFE">
              <w:rPr>
                <w:sz w:val="20"/>
                <w:szCs w:val="20"/>
              </w:rPr>
              <w:tab/>
              <w:t>III</w:t>
            </w:r>
          </w:p>
          <w:p w14:paraId="6B1C3EA6" w14:textId="77777777" w:rsidR="00080FFE" w:rsidRPr="00080FFE" w:rsidRDefault="00080FFE" w:rsidP="00080FFE">
            <w:pPr>
              <w:rPr>
                <w:sz w:val="20"/>
                <w:szCs w:val="20"/>
              </w:rPr>
            </w:pPr>
            <w:r w:rsidRPr="00080FFE">
              <w:rPr>
                <w:sz w:val="20"/>
                <w:szCs w:val="20"/>
              </w:rPr>
              <w:t>1</w:t>
            </w:r>
            <w:r w:rsidRPr="00080FFE">
              <w:rPr>
                <w:sz w:val="20"/>
                <w:szCs w:val="20"/>
              </w:rPr>
              <w:tab/>
              <w:t>Stofă de bază</w:t>
            </w:r>
            <w:r w:rsidRPr="00080FFE">
              <w:rPr>
                <w:sz w:val="20"/>
                <w:szCs w:val="20"/>
              </w:rPr>
              <w:tab/>
              <w:t>Țesătură din 3 straturi, compoziția fibroasă - 92% polyester, 8% spandex + membrană TPU 100%PA (nailon), cu densitatea –180 gr/m2 , culoare - Pantone cod 19-4013 TPX Dark Navy.</w:t>
            </w:r>
          </w:p>
          <w:p w14:paraId="359C5FC4" w14:textId="77777777" w:rsidR="00080FFE" w:rsidRPr="00080FFE" w:rsidRDefault="00080FFE" w:rsidP="00080FFE">
            <w:pPr>
              <w:rPr>
                <w:sz w:val="20"/>
                <w:szCs w:val="20"/>
              </w:rPr>
            </w:pPr>
            <w:r w:rsidRPr="00080FFE">
              <w:rPr>
                <w:sz w:val="20"/>
                <w:szCs w:val="20"/>
              </w:rPr>
              <w:t>2</w:t>
            </w:r>
            <w:r w:rsidRPr="00080FFE">
              <w:rPr>
                <w:sz w:val="20"/>
                <w:szCs w:val="20"/>
              </w:rPr>
              <w:tab/>
              <w:t>Stofă pentru căptuşeală</w:t>
            </w:r>
            <w:r w:rsidRPr="00080FFE">
              <w:rPr>
                <w:sz w:val="20"/>
                <w:szCs w:val="20"/>
              </w:rPr>
              <w:tab/>
              <w:t>Poliester -100 %, densitatea - 55 gr/m2  (+/- 3%)</w:t>
            </w:r>
          </w:p>
          <w:p w14:paraId="4B12A69D" w14:textId="77777777" w:rsidR="00080FFE" w:rsidRPr="00080FFE" w:rsidRDefault="00080FFE" w:rsidP="00080FFE">
            <w:pPr>
              <w:rPr>
                <w:sz w:val="20"/>
                <w:szCs w:val="20"/>
              </w:rPr>
            </w:pPr>
            <w:r w:rsidRPr="00080FFE">
              <w:rPr>
                <w:sz w:val="20"/>
                <w:szCs w:val="20"/>
              </w:rPr>
              <w:t>3</w:t>
            </w:r>
            <w:r w:rsidRPr="00080FFE">
              <w:rPr>
                <w:sz w:val="20"/>
                <w:szCs w:val="20"/>
              </w:rPr>
              <w:tab/>
              <w:t>Umplutura scurtei</w:t>
            </w:r>
            <w:r w:rsidRPr="00080FFE">
              <w:rPr>
                <w:sz w:val="20"/>
                <w:szCs w:val="20"/>
              </w:rPr>
              <w:tab/>
              <w:t>Vatelina cu densitatea 150 gr/m2</w:t>
            </w:r>
          </w:p>
          <w:p w14:paraId="258EA8A8" w14:textId="77777777" w:rsidR="00080FFE" w:rsidRPr="00080FFE" w:rsidRDefault="00080FFE" w:rsidP="00080FFE">
            <w:pPr>
              <w:rPr>
                <w:sz w:val="20"/>
                <w:szCs w:val="20"/>
              </w:rPr>
            </w:pPr>
            <w:r w:rsidRPr="00080FFE">
              <w:rPr>
                <w:sz w:val="20"/>
                <w:szCs w:val="20"/>
              </w:rPr>
              <w:t>4</w:t>
            </w:r>
            <w:r w:rsidRPr="00080FFE">
              <w:rPr>
                <w:sz w:val="20"/>
                <w:szCs w:val="20"/>
              </w:rPr>
              <w:tab/>
              <w:t>Stofa pentru mesadă  detașabilă</w:t>
            </w:r>
            <w:r w:rsidRPr="00080FFE">
              <w:rPr>
                <w:sz w:val="20"/>
                <w:szCs w:val="20"/>
              </w:rPr>
              <w:tab/>
              <w:t>Fleece 300 gr/m2, , compoziția fibroasă 100% poliester, culoare Dark Navy 19-4013 TPX.</w:t>
            </w:r>
          </w:p>
          <w:p w14:paraId="6CE903C7" w14:textId="77777777" w:rsidR="00080FFE" w:rsidRPr="00080FFE" w:rsidRDefault="00080FFE" w:rsidP="00080FFE">
            <w:pPr>
              <w:rPr>
                <w:sz w:val="20"/>
                <w:szCs w:val="20"/>
              </w:rPr>
            </w:pPr>
            <w:r w:rsidRPr="00080FFE">
              <w:rPr>
                <w:sz w:val="20"/>
                <w:szCs w:val="20"/>
              </w:rPr>
              <w:t>5</w:t>
            </w:r>
            <w:r w:rsidRPr="00080FFE">
              <w:rPr>
                <w:sz w:val="20"/>
                <w:szCs w:val="20"/>
              </w:rPr>
              <w:tab/>
              <w:t>Stofa  pentru punga buzunarului</w:t>
            </w:r>
            <w:r w:rsidRPr="00080FFE">
              <w:rPr>
                <w:sz w:val="20"/>
                <w:szCs w:val="20"/>
              </w:rPr>
              <w:tab/>
              <w:t>Fleece 300 gr/m2, , compoziția fibroasă 100% poliester, culoare Dark Navy 19-4013 TPX. Poliester 65%, Bumbac 35%, densitatea 110 gr/m2 (+/- 3%)</w:t>
            </w:r>
          </w:p>
          <w:p w14:paraId="4242E5D3" w14:textId="77777777" w:rsidR="00080FFE" w:rsidRPr="00080FFE" w:rsidRDefault="00080FFE" w:rsidP="00080FFE">
            <w:pPr>
              <w:rPr>
                <w:sz w:val="20"/>
                <w:szCs w:val="20"/>
              </w:rPr>
            </w:pPr>
            <w:r w:rsidRPr="00080FFE">
              <w:rPr>
                <w:sz w:val="20"/>
                <w:szCs w:val="20"/>
              </w:rPr>
              <w:t>6</w:t>
            </w:r>
            <w:r w:rsidRPr="00080FFE">
              <w:rPr>
                <w:sz w:val="20"/>
                <w:szCs w:val="20"/>
              </w:rPr>
              <w:tab/>
              <w:t xml:space="preserve">Bandă «velcro» </w:t>
            </w:r>
            <w:r w:rsidRPr="00080FFE">
              <w:rPr>
                <w:sz w:val="20"/>
                <w:szCs w:val="20"/>
              </w:rPr>
              <w:tab/>
              <w:t>Dimensiuni de 70 mm lățime și 90 mm înălțime pentru ecusoane pe mâneci</w:t>
            </w:r>
          </w:p>
          <w:p w14:paraId="1B77A54C" w14:textId="77777777" w:rsidR="00080FFE" w:rsidRPr="00080FFE" w:rsidRDefault="00080FFE" w:rsidP="00080FFE">
            <w:pPr>
              <w:rPr>
                <w:sz w:val="20"/>
                <w:szCs w:val="20"/>
              </w:rPr>
            </w:pPr>
            <w:r w:rsidRPr="00080FFE">
              <w:rPr>
                <w:sz w:val="20"/>
                <w:szCs w:val="20"/>
              </w:rPr>
              <w:lastRenderedPageBreak/>
              <w:t>7</w:t>
            </w:r>
            <w:r w:rsidRPr="00080FFE">
              <w:rPr>
                <w:sz w:val="20"/>
                <w:szCs w:val="20"/>
              </w:rPr>
              <w:tab/>
              <w:t xml:space="preserve">Ecuson de mânecă </w:t>
            </w:r>
            <w:r w:rsidRPr="00080FFE">
              <w:rPr>
                <w:sz w:val="20"/>
                <w:szCs w:val="20"/>
              </w:rPr>
              <w:tab/>
              <w:t>HG nr.83/2024 privind aprobarea însemnelor distinctive generale ale Ministerului Afacerilor Interne.</w:t>
            </w:r>
          </w:p>
          <w:p w14:paraId="580D1FB0" w14:textId="77777777" w:rsidR="00080FFE" w:rsidRPr="00080FFE" w:rsidRDefault="00080FFE" w:rsidP="00080FFE">
            <w:pPr>
              <w:rPr>
                <w:sz w:val="20"/>
                <w:szCs w:val="20"/>
              </w:rPr>
            </w:pPr>
            <w:r w:rsidRPr="00080FFE">
              <w:rPr>
                <w:sz w:val="20"/>
                <w:szCs w:val="20"/>
              </w:rPr>
              <w:t>Conform modelului aprobat. Ecusonul de mânecă se aplică pe bandă ,,velcro”.</w:t>
            </w:r>
          </w:p>
          <w:p w14:paraId="0A857CEE" w14:textId="77777777" w:rsidR="00080FFE" w:rsidRPr="00080FFE" w:rsidRDefault="00080FFE" w:rsidP="00080FFE">
            <w:pPr>
              <w:rPr>
                <w:sz w:val="20"/>
                <w:szCs w:val="20"/>
              </w:rPr>
            </w:pPr>
            <w:r w:rsidRPr="00080FFE">
              <w:rPr>
                <w:sz w:val="20"/>
                <w:szCs w:val="20"/>
              </w:rPr>
              <w:t>Banda „velcro”, ața, butoni de metal, fermoar spiralat conform Fișei de selectare a materialelor.</w:t>
            </w:r>
          </w:p>
          <w:p w14:paraId="3E166FB5" w14:textId="77777777" w:rsidR="00080FFE" w:rsidRPr="00080FFE" w:rsidRDefault="00080FFE" w:rsidP="00080FFE">
            <w:pPr>
              <w:rPr>
                <w:sz w:val="20"/>
                <w:szCs w:val="20"/>
              </w:rPr>
            </w:pPr>
            <w:r w:rsidRPr="00080FFE">
              <w:rPr>
                <w:sz w:val="20"/>
                <w:szCs w:val="20"/>
              </w:rPr>
              <w:t>1.2 Descriere: Scurtă de iarnă cu gluga cu lungimea până la nivelul pliului subfesier, este constituit din două unităţi: produsul exterior de tip scurtă călduroasă şi produsul interior scurtă din fleece.</w:t>
            </w:r>
          </w:p>
          <w:p w14:paraId="7DC843E6" w14:textId="77777777" w:rsidR="00080FFE" w:rsidRPr="00080FFE" w:rsidRDefault="00080FFE" w:rsidP="00080FFE">
            <w:pPr>
              <w:rPr>
                <w:sz w:val="20"/>
                <w:szCs w:val="20"/>
              </w:rPr>
            </w:pPr>
            <w:r w:rsidRPr="00080FFE">
              <w:rPr>
                <w:sz w:val="20"/>
                <w:szCs w:val="20"/>
              </w:rPr>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14:paraId="06E1C3E5" w14:textId="77777777" w:rsidR="00080FFE" w:rsidRPr="00080FFE" w:rsidRDefault="00080FFE" w:rsidP="00080FFE">
            <w:pPr>
              <w:rPr>
                <w:sz w:val="20"/>
                <w:szCs w:val="20"/>
              </w:rPr>
            </w:pPr>
            <w:r w:rsidRPr="00080FFE">
              <w:rPr>
                <w:sz w:val="20"/>
                <w:szCs w:val="20"/>
              </w:rPr>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1E24ED0E" w14:textId="77777777" w:rsidR="00080FFE" w:rsidRPr="00080FFE" w:rsidRDefault="00080FFE" w:rsidP="00080FFE">
            <w:pPr>
              <w:rPr>
                <w:sz w:val="20"/>
                <w:szCs w:val="20"/>
              </w:rPr>
            </w:pPr>
            <w:r w:rsidRPr="00080FFE">
              <w:rPr>
                <w:sz w:val="20"/>
                <w:szCs w:val="20"/>
              </w:rPr>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09A6E2CB" w14:textId="77777777" w:rsidR="00080FFE" w:rsidRPr="00080FFE" w:rsidRDefault="00080FFE" w:rsidP="00080FFE">
            <w:pPr>
              <w:rPr>
                <w:sz w:val="20"/>
                <w:szCs w:val="20"/>
              </w:rPr>
            </w:pPr>
            <w:r w:rsidRPr="00080FFE">
              <w:rPr>
                <w:sz w:val="20"/>
                <w:szCs w:val="20"/>
              </w:rPr>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„IGSU”, fixata pe banda „velcro” (Hook) ce corespunde benzii aplicate pe spatele scurtei. Dimensiunea şi caracterul literelor - conform modelului aprobat. Clapa cu inscripție se fixează de reperul spatelui cu două capse metalice ascunse. </w:t>
            </w:r>
          </w:p>
          <w:p w14:paraId="62573BC5" w14:textId="77777777" w:rsidR="00080FFE" w:rsidRPr="00080FFE" w:rsidRDefault="00080FFE" w:rsidP="00080FFE">
            <w:pPr>
              <w:rPr>
                <w:sz w:val="20"/>
                <w:szCs w:val="20"/>
              </w:rPr>
            </w:pPr>
            <w:r w:rsidRPr="00080FFE">
              <w:rPr>
                <w:sz w:val="20"/>
                <w:szCs w:val="20"/>
              </w:rPr>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80/70 mm. de care se va fixa ecusoanele de mânecă a angajaților. </w:t>
            </w:r>
            <w:r w:rsidRPr="00080FFE">
              <w:rPr>
                <w:sz w:val="20"/>
                <w:szCs w:val="20"/>
              </w:rPr>
              <w:lastRenderedPageBreak/>
              <w:t>Construcția mânecii raglan implica pava croită integral cu mâneca pentru sporirea gradului de confort în timpul mișcării. Tivul mânecii (din interior) este prelucrat cu manșeta din tricotaj albastru închis.</w:t>
            </w:r>
          </w:p>
          <w:p w14:paraId="479CCCFB" w14:textId="77777777" w:rsidR="00080FFE" w:rsidRPr="00080FFE" w:rsidRDefault="00080FFE" w:rsidP="00080FFE">
            <w:pPr>
              <w:rPr>
                <w:sz w:val="20"/>
                <w:szCs w:val="20"/>
              </w:rPr>
            </w:pPr>
            <w:r w:rsidRPr="00080FFE">
              <w:rPr>
                <w:sz w:val="20"/>
                <w:szCs w:val="20"/>
              </w:rPr>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65709FE9" w14:textId="77777777" w:rsidR="00080FFE" w:rsidRPr="00080FFE" w:rsidRDefault="00080FFE" w:rsidP="00080FFE">
            <w:pPr>
              <w:rPr>
                <w:sz w:val="20"/>
                <w:szCs w:val="20"/>
              </w:rPr>
            </w:pPr>
            <w:r w:rsidRPr="00080FFE">
              <w:rPr>
                <w:sz w:val="20"/>
                <w:szCs w:val="20"/>
              </w:rPr>
              <w:t xml:space="preserve">Produsul este căptușit cu vatelina matlasat de căptuşeala produsului de culoare neagră. Căptușeala nu prezintă divizări constructiv – tehnologice pe reperele feței și a spatelui. </w:t>
            </w:r>
          </w:p>
          <w:p w14:paraId="2CB3889C" w14:textId="77777777" w:rsidR="00080FFE" w:rsidRPr="00080FFE" w:rsidRDefault="00080FFE" w:rsidP="00080FFE">
            <w:pPr>
              <w:rPr>
                <w:sz w:val="20"/>
                <w:szCs w:val="20"/>
              </w:rPr>
            </w:pPr>
            <w:r w:rsidRPr="00080FFE">
              <w:rPr>
                <w:sz w:val="20"/>
                <w:szCs w:val="20"/>
              </w:rPr>
              <w:t>Produsul poate fi ajustat pe nivelul liniei tivului datorită tunelului cu 2 opritori din plastic și șiret elastic de la nivelul liniei tivului. Terminaţia produsului este prelucrată cu tighel de garnisire cu lăţimea de 20 mm.</w:t>
            </w:r>
          </w:p>
          <w:p w14:paraId="7E8C8FC6" w14:textId="77777777" w:rsidR="00080FFE" w:rsidRPr="00080FFE" w:rsidRDefault="00080FFE" w:rsidP="00080FFE">
            <w:pPr>
              <w:rPr>
                <w:sz w:val="20"/>
                <w:szCs w:val="20"/>
              </w:rPr>
            </w:pPr>
            <w:r w:rsidRPr="00080FFE">
              <w:rPr>
                <w:sz w:val="20"/>
                <w:szCs w:val="20"/>
              </w:rPr>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7174AD97" w14:textId="77777777" w:rsidR="00080FFE" w:rsidRPr="00080FFE" w:rsidRDefault="00080FFE" w:rsidP="00080FFE">
            <w:pPr>
              <w:rPr>
                <w:sz w:val="20"/>
                <w:szCs w:val="20"/>
              </w:rPr>
            </w:pPr>
            <w:r w:rsidRPr="00080FFE">
              <w:rPr>
                <w:sz w:val="20"/>
                <w:szCs w:val="20"/>
              </w:rPr>
              <w:t>Mesadă detașabilă din fleece.</w:t>
            </w:r>
          </w:p>
          <w:p w14:paraId="24347411" w14:textId="77777777" w:rsidR="00080FFE" w:rsidRPr="00080FFE" w:rsidRDefault="00080FFE" w:rsidP="00080FFE">
            <w:pPr>
              <w:rPr>
                <w:sz w:val="20"/>
                <w:szCs w:val="20"/>
              </w:rPr>
            </w:pPr>
            <w:r w:rsidRPr="00080FFE">
              <w:rPr>
                <w:sz w:val="20"/>
                <w:szCs w:val="20"/>
              </w:rP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0B556D8C" w14:textId="77777777" w:rsidR="00080FFE" w:rsidRPr="00080FFE" w:rsidRDefault="00080FFE" w:rsidP="00080FFE">
            <w:pPr>
              <w:rPr>
                <w:sz w:val="20"/>
                <w:szCs w:val="20"/>
              </w:rPr>
            </w:pPr>
            <w:r w:rsidRPr="00080FFE">
              <w:rPr>
                <w:sz w:val="20"/>
                <w:szCs w:val="20"/>
              </w:rPr>
              <w:t xml:space="preserve">  Reperul feţei este format din doua detalii simetrice. La distanța de 130 mm, de la linia răscroielii gâtului pe verticală, și la distanța de 60 mm de la linia de simetrie a feței pe orizontală sunt amplasate benzi velcro loop cu dimensiunile de 25/105 mm. Pe mâneca stângă și dreaptă, la distanţa de 265 mm de la răscroiala gâtului este fixată bandă velcro loop cu dimensiunile 80/70 mm, de care se va fixa ecusonul de mânecă a angajaților. Pe reperele feței sunt amplasate două buzunare tăiate cu fermoar spiralat sub un unghi de 15° cu lungimea de 170mm.</w:t>
            </w:r>
          </w:p>
          <w:p w14:paraId="67583E44" w14:textId="77777777" w:rsidR="00080FFE" w:rsidRPr="00080FFE" w:rsidRDefault="00080FFE" w:rsidP="00080FFE">
            <w:pPr>
              <w:rPr>
                <w:sz w:val="20"/>
                <w:szCs w:val="20"/>
              </w:rPr>
            </w:pPr>
            <w:r w:rsidRPr="00080FFE">
              <w:rPr>
                <w:sz w:val="20"/>
                <w:szCs w:val="20"/>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3F59AF90" w14:textId="77777777" w:rsidR="00080FFE" w:rsidRPr="00080FFE" w:rsidRDefault="00080FFE" w:rsidP="00080FFE">
            <w:pPr>
              <w:rPr>
                <w:sz w:val="20"/>
                <w:szCs w:val="20"/>
              </w:rPr>
            </w:pPr>
            <w:r w:rsidRPr="00080FFE">
              <w:rPr>
                <w:sz w:val="20"/>
                <w:szCs w:val="20"/>
              </w:rPr>
              <w:t xml:space="preserve">Gulerul de tip ștei are înălțimea de 90 mm, cu tighel de garnisire pe conturul exterior de 65 mm și poate fi din material de bază sau tricotat dublu cu structura patent. Sistemul de închidere este central cu fermoar injectat detașabil dimensiunea </w:t>
            </w:r>
            <w:r w:rsidRPr="00080FFE">
              <w:rPr>
                <w:sz w:val="20"/>
                <w:szCs w:val="20"/>
              </w:rPr>
              <w:lastRenderedPageBreak/>
              <w:t>dinților de 5 mm. Cusăturile de montare a mânicilor și tivul produsului sunt prelucrate cu cusătura de acoperire cu 5 ațe. Restul cusăturilor de asamblare sunt surfilate la surfilator cu 3 ațe.</w:t>
            </w:r>
          </w:p>
          <w:p w14:paraId="6EB100A0" w14:textId="77777777" w:rsidR="00080FFE" w:rsidRPr="00080FFE" w:rsidRDefault="00080FFE" w:rsidP="00080FFE">
            <w:pPr>
              <w:rPr>
                <w:sz w:val="20"/>
                <w:szCs w:val="20"/>
              </w:rPr>
            </w:pPr>
            <w:r w:rsidRPr="00080FFE">
              <w:rPr>
                <w:sz w:val="20"/>
                <w:szCs w:val="20"/>
              </w:rPr>
              <w:t>Notă:</w:t>
            </w:r>
          </w:p>
          <w:p w14:paraId="1771E7BF" w14:textId="77777777" w:rsidR="00080FFE" w:rsidRPr="00080FFE" w:rsidRDefault="00080FFE" w:rsidP="00080FFE">
            <w:pPr>
              <w:rPr>
                <w:sz w:val="20"/>
                <w:szCs w:val="20"/>
              </w:rPr>
            </w:pPr>
            <w:r w:rsidRPr="00080FFE">
              <w:rPr>
                <w:sz w:val="20"/>
                <w:szCs w:val="20"/>
              </w:rPr>
              <w:t>Toate dimensiunile specificate în acest document sunt cu referință pentru mărimea 50/176,  pentru mai multe informații suplimentare (mărimi, lungimi pentru elaborarea şabloanelor scurtei şi a gradaţiei pe mărimi şi talii) se consultă următoarele standarde:</w:t>
            </w:r>
          </w:p>
          <w:p w14:paraId="07D45A57" w14:textId="77777777" w:rsidR="00080FFE" w:rsidRPr="00080FFE" w:rsidRDefault="00080FFE" w:rsidP="00080FFE">
            <w:pPr>
              <w:rPr>
                <w:sz w:val="20"/>
                <w:szCs w:val="20"/>
              </w:rPr>
            </w:pPr>
            <w:r w:rsidRPr="00080FFE">
              <w:rPr>
                <w:sz w:val="20"/>
                <w:szCs w:val="20"/>
              </w:rPr>
              <w:t xml:space="preserve">Noţiunea de membrană - fir ultrafin, microporos, impermeabil, care prezintă o mulţime de pori (mici cavităţi) mai mari decât molecula de apă rezultată din transpiraţie, dar mult mai mici decât molecula de apă condensată. </w:t>
            </w:r>
          </w:p>
          <w:p w14:paraId="789A67CF" w14:textId="77777777" w:rsidR="00080FFE" w:rsidRPr="00080FFE" w:rsidRDefault="00080FFE" w:rsidP="00080FFE">
            <w:pPr>
              <w:rPr>
                <w:sz w:val="20"/>
                <w:szCs w:val="20"/>
              </w:rPr>
            </w:pPr>
            <w:r w:rsidRPr="00080FFE">
              <w:rPr>
                <w:sz w:val="20"/>
                <w:szCs w:val="20"/>
              </w:rPr>
              <w:t xml:space="preserve">La confecţionarea produselor obligatoriu se va solicita mostra aprobată. </w:t>
            </w:r>
          </w:p>
          <w:p w14:paraId="568D76D8" w14:textId="77777777" w:rsidR="00080FFE" w:rsidRPr="00080FFE" w:rsidRDefault="00080FFE" w:rsidP="00080FFE">
            <w:pPr>
              <w:rPr>
                <w:sz w:val="20"/>
                <w:szCs w:val="20"/>
              </w:rPr>
            </w:pPr>
            <w:r w:rsidRPr="00080FFE">
              <w:rPr>
                <w:sz w:val="20"/>
                <w:szCs w:val="20"/>
              </w:rPr>
              <w:t>Dimensiunile produselor livrate trebuie sa corespunda tabelului de masuri aprobat.</w:t>
            </w:r>
          </w:p>
          <w:p w14:paraId="0C15260C" w14:textId="77777777" w:rsidR="00080FFE" w:rsidRPr="00080FFE" w:rsidRDefault="00080FFE" w:rsidP="00080FFE">
            <w:pPr>
              <w:rPr>
                <w:sz w:val="20"/>
                <w:szCs w:val="20"/>
              </w:rPr>
            </w:pPr>
            <w:r w:rsidRPr="00080FFE">
              <w:rPr>
                <w:sz w:val="20"/>
                <w:szCs w:val="20"/>
              </w:rPr>
              <w:t>GOST ISO 3758-2024</w:t>
            </w:r>
          </w:p>
          <w:p w14:paraId="5CD5FE2C" w14:textId="22614B37" w:rsidR="007B2B08" w:rsidRPr="0066004C" w:rsidRDefault="00080FFE" w:rsidP="00080FFE">
            <w:pPr>
              <w:rPr>
                <w:sz w:val="20"/>
                <w:szCs w:val="20"/>
              </w:rPr>
            </w:pPr>
            <w:r w:rsidRPr="00080FFE">
              <w:rPr>
                <w:sz w:val="20"/>
                <w:szCs w:val="20"/>
              </w:rPr>
              <w:t>SM SR EN 14360:2010</w:t>
            </w:r>
          </w:p>
        </w:tc>
        <w:tc>
          <w:tcPr>
            <w:tcW w:w="494" w:type="pct"/>
            <w:tcBorders>
              <w:top w:val="single" w:sz="4" w:space="0" w:color="auto"/>
              <w:left w:val="single" w:sz="4" w:space="0" w:color="auto"/>
              <w:bottom w:val="single" w:sz="4" w:space="0" w:color="auto"/>
              <w:right w:val="single" w:sz="4" w:space="0" w:color="auto"/>
            </w:tcBorders>
          </w:tcPr>
          <w:p w14:paraId="1884D413"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AC89A92" w14:textId="11A7223E" w:rsidR="007B2B08" w:rsidRPr="0065496F" w:rsidRDefault="007B2B08" w:rsidP="00095BB7">
            <w:pPr>
              <w:rPr>
                <w:sz w:val="20"/>
                <w:szCs w:val="20"/>
              </w:rPr>
            </w:pPr>
          </w:p>
        </w:tc>
      </w:tr>
      <w:tr w:rsidR="00095BB7" w:rsidRPr="00C00499" w14:paraId="77392738"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F234F4F" w14:textId="75F6FF4A" w:rsidR="00095BB7" w:rsidRPr="0065496F" w:rsidRDefault="00095BB7" w:rsidP="00095BB7">
            <w:pPr>
              <w:jc w:val="center"/>
              <w:rPr>
                <w:sz w:val="20"/>
                <w:szCs w:val="20"/>
              </w:rPr>
            </w:pPr>
            <w:r w:rsidRPr="0065496F">
              <w:rPr>
                <w:sz w:val="20"/>
                <w:szCs w:val="20"/>
              </w:rPr>
              <w:lastRenderedPageBreak/>
              <w:t xml:space="preserve">Lotul </w:t>
            </w:r>
            <w:r>
              <w:rPr>
                <w:sz w:val="20"/>
                <w:szCs w:val="20"/>
              </w:rPr>
              <w:t>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65D19"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4E41ED"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24403A0"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C0BDC" w14:textId="77777777" w:rsidR="00095BB7" w:rsidRPr="0066004C" w:rsidRDefault="00095BB7" w:rsidP="00323D12">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1E6FBEC8"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FF6B98D" w14:textId="77777777" w:rsidR="00095BB7" w:rsidRPr="0065496F" w:rsidRDefault="00095BB7" w:rsidP="00854751">
            <w:pPr>
              <w:rPr>
                <w:sz w:val="20"/>
                <w:szCs w:val="20"/>
              </w:rPr>
            </w:pPr>
          </w:p>
        </w:tc>
      </w:tr>
      <w:tr w:rsidR="00095BB7" w:rsidRPr="00C00499" w14:paraId="6E6CD192"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00E03F3" w14:textId="5EE0CDFA" w:rsidR="00095BB7" w:rsidRPr="0065496F" w:rsidRDefault="00AC60D6" w:rsidP="003048CD">
            <w:pPr>
              <w:rPr>
                <w:sz w:val="20"/>
                <w:szCs w:val="20"/>
              </w:rPr>
            </w:pPr>
            <w:r w:rsidRPr="00AC60D6">
              <w:rPr>
                <w:sz w:val="20"/>
                <w:szCs w:val="20"/>
              </w:rPr>
              <w:t>Tricou cu mâneci scurte</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A5CC5"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859CBA"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CDA5706"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825AB" w14:textId="77777777" w:rsidR="00AC60D6" w:rsidRPr="00AC60D6" w:rsidRDefault="00AC60D6" w:rsidP="00AC60D6">
            <w:pPr>
              <w:rPr>
                <w:sz w:val="20"/>
                <w:szCs w:val="20"/>
              </w:rPr>
            </w:pPr>
            <w:r w:rsidRPr="00AC60D6">
              <w:rPr>
                <w:sz w:val="20"/>
                <w:szCs w:val="20"/>
              </w:rPr>
              <w:t>1.1</w:t>
            </w:r>
            <w:r w:rsidRPr="00AC60D6">
              <w:rPr>
                <w:sz w:val="20"/>
                <w:szCs w:val="20"/>
              </w:rPr>
              <w:tab/>
              <w:t xml:space="preserve"> Materiale folosite:</w:t>
            </w:r>
          </w:p>
          <w:p w14:paraId="5939B4C9" w14:textId="77777777" w:rsidR="00AC60D6" w:rsidRPr="00AC60D6" w:rsidRDefault="00AC60D6" w:rsidP="00AC60D6">
            <w:pPr>
              <w:rPr>
                <w:sz w:val="20"/>
                <w:szCs w:val="20"/>
              </w:rPr>
            </w:pPr>
            <w:r w:rsidRPr="00AC60D6">
              <w:rPr>
                <w:sz w:val="20"/>
                <w:szCs w:val="20"/>
              </w:rPr>
              <w:t>№</w:t>
            </w:r>
            <w:r w:rsidRPr="00AC60D6">
              <w:rPr>
                <w:sz w:val="20"/>
                <w:szCs w:val="20"/>
              </w:rPr>
              <w:tab/>
              <w:t>Denumirea materialului</w:t>
            </w:r>
            <w:r w:rsidRPr="00AC60D6">
              <w:rPr>
                <w:sz w:val="20"/>
                <w:szCs w:val="20"/>
              </w:rPr>
              <w:tab/>
              <w:t>Utilizare</w:t>
            </w:r>
          </w:p>
          <w:p w14:paraId="15D96E8C" w14:textId="77777777" w:rsidR="00AC60D6" w:rsidRPr="00AC60D6" w:rsidRDefault="00AC60D6" w:rsidP="00AC60D6">
            <w:pPr>
              <w:rPr>
                <w:sz w:val="20"/>
                <w:szCs w:val="20"/>
              </w:rPr>
            </w:pPr>
            <w:r w:rsidRPr="00AC60D6">
              <w:rPr>
                <w:sz w:val="20"/>
                <w:szCs w:val="20"/>
              </w:rPr>
              <w:t>I</w:t>
            </w:r>
            <w:r w:rsidRPr="00AC60D6">
              <w:rPr>
                <w:sz w:val="20"/>
                <w:szCs w:val="20"/>
              </w:rPr>
              <w:tab/>
              <w:t>II</w:t>
            </w:r>
            <w:r w:rsidRPr="00AC60D6">
              <w:rPr>
                <w:sz w:val="20"/>
                <w:szCs w:val="20"/>
              </w:rPr>
              <w:tab/>
              <w:t>III</w:t>
            </w:r>
          </w:p>
          <w:p w14:paraId="5172AE13" w14:textId="77777777" w:rsidR="00AC60D6" w:rsidRPr="00AC60D6" w:rsidRDefault="00AC60D6" w:rsidP="00AC60D6">
            <w:pPr>
              <w:rPr>
                <w:sz w:val="20"/>
                <w:szCs w:val="20"/>
              </w:rPr>
            </w:pPr>
            <w:r w:rsidRPr="00AC60D6">
              <w:rPr>
                <w:sz w:val="20"/>
                <w:szCs w:val="20"/>
              </w:rPr>
              <w:t>1</w:t>
            </w:r>
            <w:r w:rsidRPr="00AC60D6">
              <w:rPr>
                <w:sz w:val="20"/>
                <w:szCs w:val="20"/>
              </w:rPr>
              <w:tab/>
              <w:t>Stofă de bază</w:t>
            </w:r>
            <w:r w:rsidRPr="00AC60D6">
              <w:rPr>
                <w:sz w:val="20"/>
                <w:szCs w:val="20"/>
              </w:rPr>
              <w:tab/>
              <w:t>Componenţa  fibroasă de tip tricot  din  bumbac - 92%, elastan - 8%. Rezistenţa culorii la spălare și pilling de la abraziune -  4/4, efort fizic - 4/4, 6 la lumină.</w:t>
            </w:r>
          </w:p>
          <w:p w14:paraId="378CF81A" w14:textId="77777777" w:rsidR="00AC60D6" w:rsidRPr="00AC60D6" w:rsidRDefault="00AC60D6" w:rsidP="00AC60D6">
            <w:pPr>
              <w:rPr>
                <w:sz w:val="20"/>
                <w:szCs w:val="20"/>
              </w:rPr>
            </w:pPr>
            <w:r w:rsidRPr="00AC60D6">
              <w:rPr>
                <w:sz w:val="20"/>
                <w:szCs w:val="20"/>
              </w:rPr>
              <w:t>Densitatea 190 - 220 g/m2. (Culoare - Pantone cod 19-4013 TPX Dark Navy)</w:t>
            </w:r>
          </w:p>
          <w:p w14:paraId="3616D82F" w14:textId="77777777" w:rsidR="00AC60D6" w:rsidRPr="00AC60D6" w:rsidRDefault="00AC60D6" w:rsidP="00AC60D6">
            <w:pPr>
              <w:rPr>
                <w:sz w:val="20"/>
                <w:szCs w:val="20"/>
              </w:rPr>
            </w:pPr>
            <w:r w:rsidRPr="00AC60D6">
              <w:rPr>
                <w:sz w:val="20"/>
                <w:szCs w:val="20"/>
              </w:rPr>
              <w:t xml:space="preserve">1.2 Descriere: 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Are croiala ergonomică, care să permită integrarea acestuia în uniforma de companie/patrulare  </w:t>
            </w:r>
          </w:p>
          <w:p w14:paraId="25705BA4" w14:textId="77777777" w:rsidR="00AC60D6" w:rsidRPr="00AC60D6" w:rsidRDefault="00AC60D6" w:rsidP="00AC60D6">
            <w:pPr>
              <w:rPr>
                <w:sz w:val="20"/>
                <w:szCs w:val="20"/>
              </w:rPr>
            </w:pPr>
            <w:r w:rsidRPr="00AC60D6">
              <w:rPr>
                <w:sz w:val="20"/>
                <w:szCs w:val="20"/>
              </w:rPr>
              <w:t xml:space="preserve">La confecţionarea produselor obligatoriu se va solicita mostra aprobată.  </w:t>
            </w:r>
          </w:p>
          <w:p w14:paraId="627870E0" w14:textId="77777777" w:rsidR="00AC60D6" w:rsidRPr="00AC60D6" w:rsidRDefault="00AC60D6" w:rsidP="00AC60D6">
            <w:pPr>
              <w:rPr>
                <w:sz w:val="20"/>
                <w:szCs w:val="20"/>
              </w:rPr>
            </w:pPr>
            <w:r w:rsidRPr="00AC60D6">
              <w:rPr>
                <w:sz w:val="20"/>
                <w:szCs w:val="20"/>
              </w:rPr>
              <w:t>Dimensiunile produselor livrate trebuie sa corespunda tabelului de masuri aprobat.</w:t>
            </w:r>
          </w:p>
          <w:p w14:paraId="1F4957A6" w14:textId="418F3A76" w:rsidR="00095BB7" w:rsidRPr="0066004C" w:rsidRDefault="00AC60D6" w:rsidP="00AC60D6">
            <w:pPr>
              <w:rPr>
                <w:sz w:val="20"/>
                <w:szCs w:val="20"/>
              </w:rPr>
            </w:pPr>
            <w:r w:rsidRPr="00AC60D6">
              <w:rPr>
                <w:sz w:val="20"/>
                <w:szCs w:val="20"/>
              </w:rPr>
              <w:t>GOST ISO 3758-2024</w:t>
            </w:r>
          </w:p>
        </w:tc>
        <w:tc>
          <w:tcPr>
            <w:tcW w:w="494" w:type="pct"/>
            <w:tcBorders>
              <w:top w:val="single" w:sz="4" w:space="0" w:color="auto"/>
              <w:left w:val="single" w:sz="4" w:space="0" w:color="auto"/>
              <w:bottom w:val="single" w:sz="4" w:space="0" w:color="auto"/>
              <w:right w:val="single" w:sz="4" w:space="0" w:color="auto"/>
            </w:tcBorders>
          </w:tcPr>
          <w:p w14:paraId="5BB4464E"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DFA17B9" w14:textId="77777777" w:rsidR="00095BB7" w:rsidRPr="0065496F" w:rsidRDefault="00095BB7" w:rsidP="00854751">
            <w:pPr>
              <w:rPr>
                <w:sz w:val="20"/>
                <w:szCs w:val="20"/>
              </w:rPr>
            </w:pPr>
          </w:p>
        </w:tc>
      </w:tr>
      <w:tr w:rsidR="00095BB7" w:rsidRPr="00C00499" w14:paraId="122739A5"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5935EFE" w14:textId="0F07664A" w:rsidR="00095BB7" w:rsidRPr="0065496F" w:rsidRDefault="00095BB7" w:rsidP="00095BB7">
            <w:pPr>
              <w:jc w:val="center"/>
              <w:rPr>
                <w:sz w:val="20"/>
                <w:szCs w:val="20"/>
              </w:rPr>
            </w:pPr>
            <w:r w:rsidRPr="0065496F">
              <w:rPr>
                <w:sz w:val="20"/>
                <w:szCs w:val="20"/>
              </w:rPr>
              <w:t xml:space="preserve">Lotul </w:t>
            </w:r>
            <w:r w:rsidR="00FB7958">
              <w:rPr>
                <w:sz w:val="20"/>
                <w:szCs w:val="20"/>
              </w:rPr>
              <w:t>3</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03368"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B0DD72"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F2C2EE3"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F9773" w14:textId="77777777" w:rsidR="00095BB7" w:rsidRPr="0066004C" w:rsidRDefault="00095BB7" w:rsidP="00323D12">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A320094"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B4CF386" w14:textId="77777777" w:rsidR="00095BB7" w:rsidRPr="0065496F" w:rsidRDefault="00095BB7" w:rsidP="00854751">
            <w:pPr>
              <w:rPr>
                <w:sz w:val="20"/>
                <w:szCs w:val="20"/>
              </w:rPr>
            </w:pPr>
          </w:p>
        </w:tc>
      </w:tr>
      <w:tr w:rsidR="00095BB7" w:rsidRPr="00C00499" w14:paraId="17A1AC42"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1F8CB16" w14:textId="21E035F5" w:rsidR="00095BB7" w:rsidRPr="0065496F" w:rsidRDefault="00AC60D6" w:rsidP="00854751">
            <w:pPr>
              <w:rPr>
                <w:sz w:val="20"/>
                <w:szCs w:val="20"/>
              </w:rPr>
            </w:pPr>
            <w:r w:rsidRPr="00AC60D6">
              <w:rPr>
                <w:sz w:val="20"/>
                <w:szCs w:val="20"/>
              </w:rPr>
              <w:t>Tricou cu guler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40D5D"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D1AB15"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9D4009"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D83C2" w14:textId="77777777" w:rsidR="00AC60D6" w:rsidRPr="00AC60D6" w:rsidRDefault="00AC60D6" w:rsidP="00AC60D6">
            <w:pPr>
              <w:rPr>
                <w:sz w:val="20"/>
                <w:szCs w:val="20"/>
              </w:rPr>
            </w:pPr>
            <w:r w:rsidRPr="00AC60D6">
              <w:rPr>
                <w:sz w:val="20"/>
                <w:szCs w:val="20"/>
              </w:rPr>
              <w:t>1.1</w:t>
            </w:r>
            <w:r w:rsidRPr="00AC60D6">
              <w:rPr>
                <w:sz w:val="20"/>
                <w:szCs w:val="20"/>
              </w:rPr>
              <w:tab/>
              <w:t>Materialele folosite:</w:t>
            </w:r>
          </w:p>
          <w:p w14:paraId="19849886" w14:textId="77777777" w:rsidR="00AC60D6" w:rsidRPr="00AC60D6" w:rsidRDefault="00AC60D6" w:rsidP="00AC60D6">
            <w:pPr>
              <w:rPr>
                <w:sz w:val="20"/>
                <w:szCs w:val="20"/>
              </w:rPr>
            </w:pPr>
            <w:r w:rsidRPr="00AC60D6">
              <w:rPr>
                <w:sz w:val="20"/>
                <w:szCs w:val="20"/>
              </w:rPr>
              <w:t>№</w:t>
            </w:r>
            <w:r w:rsidRPr="00AC60D6">
              <w:rPr>
                <w:sz w:val="20"/>
                <w:szCs w:val="20"/>
              </w:rPr>
              <w:tab/>
              <w:t>Denumirea materialului</w:t>
            </w:r>
            <w:r w:rsidRPr="00AC60D6">
              <w:rPr>
                <w:sz w:val="20"/>
                <w:szCs w:val="20"/>
              </w:rPr>
              <w:tab/>
              <w:t>Utilizare</w:t>
            </w:r>
          </w:p>
          <w:p w14:paraId="0EDC0780" w14:textId="77777777" w:rsidR="00AC60D6" w:rsidRPr="00AC60D6" w:rsidRDefault="00AC60D6" w:rsidP="00AC60D6">
            <w:pPr>
              <w:rPr>
                <w:sz w:val="20"/>
                <w:szCs w:val="20"/>
              </w:rPr>
            </w:pPr>
            <w:r w:rsidRPr="00AC60D6">
              <w:rPr>
                <w:sz w:val="20"/>
                <w:szCs w:val="20"/>
              </w:rPr>
              <w:t>I</w:t>
            </w:r>
            <w:r w:rsidRPr="00AC60D6">
              <w:rPr>
                <w:sz w:val="20"/>
                <w:szCs w:val="20"/>
              </w:rPr>
              <w:tab/>
              <w:t>II</w:t>
            </w:r>
            <w:r w:rsidRPr="00AC60D6">
              <w:rPr>
                <w:sz w:val="20"/>
                <w:szCs w:val="20"/>
              </w:rPr>
              <w:tab/>
              <w:t>III</w:t>
            </w:r>
          </w:p>
          <w:p w14:paraId="2A188388" w14:textId="77777777" w:rsidR="00AC60D6" w:rsidRPr="00AC60D6" w:rsidRDefault="00AC60D6" w:rsidP="00AC60D6">
            <w:pPr>
              <w:rPr>
                <w:sz w:val="20"/>
                <w:szCs w:val="20"/>
              </w:rPr>
            </w:pPr>
            <w:r w:rsidRPr="00AC60D6">
              <w:rPr>
                <w:sz w:val="20"/>
                <w:szCs w:val="20"/>
              </w:rPr>
              <w:t>1</w:t>
            </w:r>
            <w:r w:rsidRPr="00AC60D6">
              <w:rPr>
                <w:sz w:val="20"/>
                <w:szCs w:val="20"/>
              </w:rPr>
              <w:tab/>
              <w:t>Stofă de bază</w:t>
            </w:r>
            <w:r w:rsidRPr="00AC60D6">
              <w:rPr>
                <w:sz w:val="20"/>
                <w:szCs w:val="20"/>
              </w:rPr>
              <w:tab/>
              <w:t>1.2.1 Componenţa  fibroasă de tip tricot; „pike” din  bumbac - 47%, polyester - 48%, elastan - 5%. Densitatea 200 - 220 gr/m2. Rezistenţa culorii la spălare și pilling de la abraziune -  4/4, efort fizic -  4/4, 6 la lumină. (Culoare - Pantone cod 19-4013 TPX Dark Navy și/sau albă)</w:t>
            </w:r>
          </w:p>
          <w:p w14:paraId="097ABD92" w14:textId="77777777" w:rsidR="00AC60D6" w:rsidRPr="00AC60D6" w:rsidRDefault="00AC60D6" w:rsidP="00AC60D6">
            <w:pPr>
              <w:rPr>
                <w:sz w:val="20"/>
                <w:szCs w:val="20"/>
              </w:rPr>
            </w:pPr>
            <w:r w:rsidRPr="00AC60D6">
              <w:rPr>
                <w:sz w:val="20"/>
                <w:szCs w:val="20"/>
              </w:rPr>
              <w:lastRenderedPageBreak/>
              <w:t>2</w:t>
            </w:r>
            <w:r w:rsidRPr="00AC60D6">
              <w:rPr>
                <w:sz w:val="20"/>
                <w:szCs w:val="20"/>
              </w:rPr>
              <w:tab/>
              <w:t xml:space="preserve">Bandă «velcro» </w:t>
            </w:r>
            <w:r w:rsidRPr="00AC60D6">
              <w:rPr>
                <w:sz w:val="20"/>
                <w:szCs w:val="20"/>
              </w:rPr>
              <w:tab/>
              <w:t xml:space="preserve">Dimensiuni de 100 mm lungime și 25 mm înălțime pentru epoleți pe piept, </w:t>
            </w:r>
          </w:p>
          <w:p w14:paraId="44C73041" w14:textId="77777777" w:rsidR="00AC60D6" w:rsidRPr="00AC60D6" w:rsidRDefault="00AC60D6" w:rsidP="00AC60D6">
            <w:pPr>
              <w:rPr>
                <w:sz w:val="20"/>
                <w:szCs w:val="20"/>
              </w:rPr>
            </w:pPr>
            <w:r w:rsidRPr="00AC60D6">
              <w:rPr>
                <w:sz w:val="20"/>
                <w:szCs w:val="20"/>
              </w:rPr>
              <w:t>Dimensiuni de 70 mm lungime și 80 mm înălțime pentru ecusoane pe mâneci,</w:t>
            </w:r>
          </w:p>
          <w:p w14:paraId="2892F984" w14:textId="77777777" w:rsidR="00AC60D6" w:rsidRPr="00AC60D6" w:rsidRDefault="00AC60D6" w:rsidP="00AC60D6">
            <w:pPr>
              <w:rPr>
                <w:sz w:val="20"/>
                <w:szCs w:val="20"/>
              </w:rPr>
            </w:pPr>
            <w:r w:rsidRPr="00AC60D6">
              <w:rPr>
                <w:sz w:val="20"/>
                <w:szCs w:val="20"/>
              </w:rPr>
              <w:t>3</w:t>
            </w:r>
            <w:r w:rsidRPr="00AC60D6">
              <w:rPr>
                <w:sz w:val="20"/>
                <w:szCs w:val="20"/>
              </w:rPr>
              <w:tab/>
              <w:t xml:space="preserve">Ecuson pe mânecă </w:t>
            </w:r>
            <w:r w:rsidRPr="00AC60D6">
              <w:rPr>
                <w:sz w:val="20"/>
                <w:szCs w:val="20"/>
              </w:rPr>
              <w:tab/>
              <w:t>HG nr.83/2024 privind aprobarea însemnelor distinctive generale ale Ministerului Afacerilor Interne.</w:t>
            </w:r>
          </w:p>
          <w:p w14:paraId="297B16DE" w14:textId="77777777" w:rsidR="00AC60D6" w:rsidRPr="00AC60D6" w:rsidRDefault="00AC60D6" w:rsidP="00AC60D6">
            <w:pPr>
              <w:rPr>
                <w:sz w:val="20"/>
                <w:szCs w:val="20"/>
              </w:rPr>
            </w:pPr>
            <w:r w:rsidRPr="00AC60D6">
              <w:rPr>
                <w:sz w:val="20"/>
                <w:szCs w:val="20"/>
              </w:rPr>
              <w:t>Conform modelului aprobat. Ecuson pe mânecă se aplică pe bandă ,,velcro”.</w:t>
            </w:r>
          </w:p>
          <w:p w14:paraId="72291B49" w14:textId="77777777" w:rsidR="00AC60D6" w:rsidRPr="00AC60D6" w:rsidRDefault="00AC60D6" w:rsidP="00AC60D6">
            <w:pPr>
              <w:rPr>
                <w:sz w:val="20"/>
                <w:szCs w:val="20"/>
              </w:rPr>
            </w:pPr>
            <w:r w:rsidRPr="00AC60D6">
              <w:rPr>
                <w:sz w:val="20"/>
                <w:szCs w:val="20"/>
              </w:rPr>
              <w:t>Banda „velcro”, ața și nasturi conform Fișei de selectare a materialelor.</w:t>
            </w:r>
          </w:p>
          <w:p w14:paraId="2E08BB27" w14:textId="77777777" w:rsidR="00AC60D6" w:rsidRPr="00AC60D6" w:rsidRDefault="00AC60D6" w:rsidP="00AC60D6">
            <w:pPr>
              <w:rPr>
                <w:sz w:val="20"/>
                <w:szCs w:val="20"/>
              </w:rPr>
            </w:pPr>
            <w:r w:rsidRPr="00AC60D6">
              <w:rPr>
                <w:sz w:val="20"/>
                <w:szCs w:val="20"/>
              </w:rPr>
              <w:t>1.2.1 Descriere: 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„velcro” (Loops fără bordură) cu dimensiunile 80*70 mm.</w:t>
            </w:r>
          </w:p>
          <w:p w14:paraId="200095EB" w14:textId="77777777" w:rsidR="00AC60D6" w:rsidRPr="00AC60D6" w:rsidRDefault="00AC60D6" w:rsidP="00AC60D6">
            <w:pPr>
              <w:rPr>
                <w:sz w:val="20"/>
                <w:szCs w:val="20"/>
              </w:rPr>
            </w:pPr>
            <w:r w:rsidRPr="00AC60D6">
              <w:rPr>
                <w:sz w:val="20"/>
                <w:szCs w:val="20"/>
              </w:rPr>
              <w:t xml:space="preserve">Pe piepți din fața, la distanța de 60 mm de la linia ce divizează bustul pe verticală în două părți simetrice, în partea dreaptă și stângă pe orizontal, se aplică două benzi „velcro” (Loops fără bordură), cu dimensiunile 105*25 mm. </w:t>
            </w:r>
          </w:p>
          <w:p w14:paraId="51842E8A" w14:textId="77777777" w:rsidR="00AC60D6" w:rsidRPr="00AC60D6" w:rsidRDefault="00AC60D6" w:rsidP="00AC60D6">
            <w:pPr>
              <w:rPr>
                <w:sz w:val="20"/>
                <w:szCs w:val="20"/>
              </w:rPr>
            </w:pPr>
            <w:r w:rsidRPr="00AC60D6">
              <w:rPr>
                <w:sz w:val="20"/>
                <w:szCs w:val="20"/>
              </w:rPr>
              <w:t xml:space="preserve">Totodată, benzile se amplasează astfel, ca marginile de sus ale benzilor să fie pe o linie dreaptă cu marginea de sus a ecusonului de pe mâneca. </w:t>
            </w:r>
          </w:p>
          <w:p w14:paraId="56FA39A0" w14:textId="77777777" w:rsidR="00AC60D6" w:rsidRPr="00AC60D6" w:rsidRDefault="00AC60D6" w:rsidP="00AC60D6">
            <w:pPr>
              <w:rPr>
                <w:sz w:val="20"/>
                <w:szCs w:val="20"/>
              </w:rPr>
            </w:pPr>
            <w:r w:rsidRPr="00AC60D6">
              <w:rPr>
                <w:sz w:val="20"/>
                <w:szCs w:val="20"/>
              </w:rPr>
              <w:t xml:space="preserve">În partea superioară a elementului spate la o distanţă de 180 mm de la răscroiala gâtului este realizată inscripția „IGSU”. Dimensiunea şi caracterul literelor - conform modelului aprobat. </w:t>
            </w:r>
          </w:p>
          <w:p w14:paraId="588192A1" w14:textId="77777777" w:rsidR="00AC60D6" w:rsidRPr="00AC60D6" w:rsidRDefault="00AC60D6" w:rsidP="00AC60D6">
            <w:pPr>
              <w:rPr>
                <w:sz w:val="20"/>
                <w:szCs w:val="20"/>
              </w:rPr>
            </w:pPr>
            <w:r w:rsidRPr="00AC60D6">
              <w:rPr>
                <w:sz w:val="20"/>
                <w:szCs w:val="20"/>
              </w:rPr>
              <w:t>Toate dimensiunile specificate in acest document sânt cu referința pentru mărimea 48/182.</w:t>
            </w:r>
          </w:p>
          <w:p w14:paraId="7DE30CB7" w14:textId="77777777" w:rsidR="00AC60D6" w:rsidRPr="00AC60D6" w:rsidRDefault="00AC60D6" w:rsidP="00AC60D6">
            <w:pPr>
              <w:rPr>
                <w:sz w:val="20"/>
                <w:szCs w:val="20"/>
              </w:rPr>
            </w:pPr>
            <w:r w:rsidRPr="00AC60D6">
              <w:rPr>
                <w:sz w:val="20"/>
                <w:szCs w:val="20"/>
              </w:rPr>
              <w:t xml:space="preserve">La confecţionarea tricou cu guler (de tip ,,polo”) obligatoriu se va solicita mostra aprobată. </w:t>
            </w:r>
          </w:p>
          <w:p w14:paraId="0A6BCDB5" w14:textId="77777777" w:rsidR="00AC60D6" w:rsidRPr="00AC60D6" w:rsidRDefault="00AC60D6" w:rsidP="00AC60D6">
            <w:pPr>
              <w:rPr>
                <w:sz w:val="20"/>
                <w:szCs w:val="20"/>
              </w:rPr>
            </w:pPr>
            <w:r w:rsidRPr="00AC60D6">
              <w:rPr>
                <w:sz w:val="20"/>
                <w:szCs w:val="20"/>
              </w:rPr>
              <w:t>Dimensiunile produselor livrate trebuie sa corespunda tabelului de masuri aprobat.</w:t>
            </w:r>
          </w:p>
          <w:p w14:paraId="23AE7968" w14:textId="64BF4ABB" w:rsidR="00095BB7" w:rsidRPr="0066004C" w:rsidRDefault="00AC60D6" w:rsidP="00AC60D6">
            <w:pPr>
              <w:rPr>
                <w:sz w:val="20"/>
                <w:szCs w:val="20"/>
              </w:rPr>
            </w:pPr>
            <w:r w:rsidRPr="00AC60D6">
              <w:rPr>
                <w:sz w:val="20"/>
                <w:szCs w:val="20"/>
              </w:rPr>
              <w:t>GOST ISO 3758-2024</w:t>
            </w:r>
          </w:p>
        </w:tc>
        <w:tc>
          <w:tcPr>
            <w:tcW w:w="494" w:type="pct"/>
            <w:tcBorders>
              <w:top w:val="single" w:sz="4" w:space="0" w:color="auto"/>
              <w:left w:val="single" w:sz="4" w:space="0" w:color="auto"/>
              <w:bottom w:val="single" w:sz="4" w:space="0" w:color="auto"/>
              <w:right w:val="single" w:sz="4" w:space="0" w:color="auto"/>
            </w:tcBorders>
          </w:tcPr>
          <w:p w14:paraId="77743FFA"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1C758AD" w14:textId="77777777" w:rsidR="00095BB7" w:rsidRPr="0065496F" w:rsidRDefault="00095BB7" w:rsidP="00854751">
            <w:pPr>
              <w:rPr>
                <w:sz w:val="20"/>
                <w:szCs w:val="20"/>
              </w:rPr>
            </w:pPr>
          </w:p>
        </w:tc>
      </w:tr>
      <w:tr w:rsidR="00095BB7" w:rsidRPr="00C00499" w14:paraId="11C90A70"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E742E24" w14:textId="428F32B0" w:rsidR="00095BB7" w:rsidRPr="0065496F" w:rsidRDefault="00095BB7" w:rsidP="00095BB7">
            <w:pPr>
              <w:jc w:val="center"/>
              <w:rPr>
                <w:sz w:val="20"/>
                <w:szCs w:val="20"/>
              </w:rPr>
            </w:pPr>
            <w:r w:rsidRPr="0065496F">
              <w:rPr>
                <w:sz w:val="20"/>
                <w:szCs w:val="20"/>
              </w:rPr>
              <w:t xml:space="preserve">Lotul </w:t>
            </w:r>
            <w:r w:rsidR="00FB7958">
              <w:rPr>
                <w:sz w:val="20"/>
                <w:szCs w:val="20"/>
              </w:rPr>
              <w:t>4</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B0E2A"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FB6175"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8D6BD9E"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51079" w14:textId="77777777" w:rsidR="00095BB7" w:rsidRPr="0066004C" w:rsidRDefault="00095BB7" w:rsidP="00323D12">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6BC59CAA"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7181422" w14:textId="77777777" w:rsidR="00095BB7" w:rsidRPr="0065496F" w:rsidRDefault="00095BB7" w:rsidP="00854751">
            <w:pPr>
              <w:rPr>
                <w:sz w:val="20"/>
                <w:szCs w:val="20"/>
              </w:rPr>
            </w:pPr>
          </w:p>
        </w:tc>
      </w:tr>
      <w:tr w:rsidR="00095BB7" w:rsidRPr="00C00499" w14:paraId="650B99CA"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ADA6F0C" w14:textId="72EBEE22" w:rsidR="00095BB7" w:rsidRPr="0065496F" w:rsidRDefault="00AC60D6" w:rsidP="00854751">
            <w:pPr>
              <w:rPr>
                <w:sz w:val="20"/>
                <w:szCs w:val="20"/>
              </w:rPr>
            </w:pPr>
            <w:r>
              <w:rPr>
                <w:sz w:val="20"/>
                <w:szCs w:val="20"/>
              </w:rPr>
              <w:t>Pantaloni tactici/intervenție (vara)</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2E26B"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152982"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63A84"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F9009" w14:textId="77777777" w:rsidR="00AC60D6" w:rsidRPr="00AC60D6" w:rsidRDefault="00AC60D6" w:rsidP="00AC60D6">
            <w:pPr>
              <w:rPr>
                <w:sz w:val="20"/>
                <w:szCs w:val="20"/>
              </w:rPr>
            </w:pPr>
            <w:r w:rsidRPr="00AC60D6">
              <w:rPr>
                <w:sz w:val="20"/>
                <w:szCs w:val="20"/>
              </w:rPr>
              <w:t xml:space="preserve">1.1  Materialele folosite: Pentru confecţionarea tunică şi pantaloni fi folosită ţesătură combinată de tip „Rip-Stop Stretch” cu fir armat la pas de 6-7 mm. Culoare - Pantone cod 19-4013 TPX Dark Navy. Densitatea: 220-240 gr/m². Compoziţia fibrelor constituie: 35% - bumbac, 62% - polyester, 3% - elastan. Permeabilitate la aer de cel puţin 40 de dm³/m²s. Rezistenţa culorii la spălare 4/4, efort fizic 4/4, 6 la lumină. Sarcina de rupere 700 N minimum (în urzeală) şi 700 N minimum (în bătătură). </w:t>
            </w:r>
          </w:p>
          <w:p w14:paraId="7B955134" w14:textId="77777777" w:rsidR="00AC60D6" w:rsidRPr="00AC60D6" w:rsidRDefault="00AC60D6" w:rsidP="00AC60D6">
            <w:pPr>
              <w:rPr>
                <w:sz w:val="20"/>
                <w:szCs w:val="20"/>
              </w:rPr>
            </w:pPr>
            <w:r w:rsidRPr="00AC60D6">
              <w:rPr>
                <w:sz w:val="20"/>
                <w:szCs w:val="20"/>
              </w:rPr>
              <w:t>Ața, fermoar spiralat, nasturi, conform Fișei de selectare a materialelor.</w:t>
            </w:r>
          </w:p>
          <w:p w14:paraId="2A5930FA" w14:textId="77777777" w:rsidR="00AC60D6" w:rsidRPr="00AC60D6" w:rsidRDefault="00AC60D6" w:rsidP="00AC60D6">
            <w:pPr>
              <w:rPr>
                <w:sz w:val="20"/>
                <w:szCs w:val="20"/>
              </w:rPr>
            </w:pPr>
            <w:r w:rsidRPr="00AC60D6">
              <w:rPr>
                <w:sz w:val="20"/>
                <w:szCs w:val="20"/>
              </w:rPr>
              <w:t xml:space="preserve">1.2 Descrierea: Pantaloni tactici/intervenție (vară) sunt de siluetă semi ajustată, îngustați spre terminație; constituiți din fața, spate, betelie. Sistemul de închidere este realizat prin fermoar și un nasture, fiind amplasat în partea din faţă a liniei de simetrie. Pe terminaţia de jos a produsului este prelucrat un şnal de 25 mm. Betelia </w:t>
            </w:r>
            <w:r w:rsidRPr="00AC60D6">
              <w:rPr>
                <w:sz w:val="20"/>
                <w:szCs w:val="20"/>
              </w:rPr>
              <w:lastRenderedPageBreak/>
              <w:t>interioară este prelucrată cu bordură, din țesătura de bază, cu lăţimea de 50 mm. La nivelul conturului superior sunt fixate şapte găici cu lungimea de 60 mm şi lăţimea de 30 mm.</w:t>
            </w:r>
          </w:p>
          <w:p w14:paraId="3AB8BA37" w14:textId="77777777" w:rsidR="00AC60D6" w:rsidRPr="00AC60D6" w:rsidRDefault="00AC60D6" w:rsidP="00AC60D6">
            <w:pPr>
              <w:rPr>
                <w:sz w:val="20"/>
                <w:szCs w:val="20"/>
              </w:rPr>
            </w:pPr>
            <w:r w:rsidRPr="00AC60D6">
              <w:rPr>
                <w:sz w:val="20"/>
                <w:szCs w:val="20"/>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5BCCB030" w14:textId="77777777" w:rsidR="00AC60D6" w:rsidRPr="00AC60D6" w:rsidRDefault="00AC60D6" w:rsidP="00AC60D6">
            <w:pPr>
              <w:rPr>
                <w:sz w:val="20"/>
                <w:szCs w:val="20"/>
              </w:rPr>
            </w:pPr>
            <w:r w:rsidRPr="00AC60D6">
              <w:rPr>
                <w:sz w:val="20"/>
                <w:szCs w:val="20"/>
              </w:rPr>
              <w:t xml:space="preserve">Partea din spate este realizată din 4 repere. Platca și reperul spate simetrice.  </w:t>
            </w:r>
          </w:p>
          <w:p w14:paraId="569003F8" w14:textId="77777777" w:rsidR="00AC60D6" w:rsidRPr="00AC60D6" w:rsidRDefault="00AC60D6" w:rsidP="00AC60D6">
            <w:pPr>
              <w:rPr>
                <w:sz w:val="20"/>
                <w:szCs w:val="20"/>
              </w:rPr>
            </w:pPr>
            <w:r w:rsidRPr="00AC60D6">
              <w:rPr>
                <w:sz w:val="20"/>
                <w:szCs w:val="20"/>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6DF51576" w14:textId="77777777" w:rsidR="00AC60D6" w:rsidRPr="00AC60D6" w:rsidRDefault="00AC60D6" w:rsidP="00AC60D6">
            <w:pPr>
              <w:rPr>
                <w:sz w:val="20"/>
                <w:szCs w:val="20"/>
              </w:rPr>
            </w:pPr>
            <w:r w:rsidRPr="00AC60D6">
              <w:rPr>
                <w:sz w:val="20"/>
                <w:szCs w:val="20"/>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6E453DEF" w14:textId="77777777" w:rsidR="00AC60D6" w:rsidRPr="00AC60D6" w:rsidRDefault="00AC60D6" w:rsidP="00AC60D6">
            <w:pPr>
              <w:rPr>
                <w:sz w:val="20"/>
                <w:szCs w:val="20"/>
              </w:rPr>
            </w:pPr>
            <w:r w:rsidRPr="00AC60D6">
              <w:rPr>
                <w:sz w:val="20"/>
                <w:szCs w:val="20"/>
              </w:rPr>
              <w:t>Toate dimensiunile specificate in acest document sunt cu referenta pentru mărimea 54/176.</w:t>
            </w:r>
          </w:p>
          <w:p w14:paraId="7165F394" w14:textId="77777777" w:rsidR="00AC60D6" w:rsidRPr="00AC60D6" w:rsidRDefault="00AC60D6" w:rsidP="00AC60D6">
            <w:pPr>
              <w:rPr>
                <w:sz w:val="20"/>
                <w:szCs w:val="20"/>
              </w:rPr>
            </w:pPr>
            <w:r w:rsidRPr="00AC60D6">
              <w:rPr>
                <w:sz w:val="20"/>
                <w:szCs w:val="20"/>
              </w:rPr>
              <w:t xml:space="preserve">La confecţionarea produselor obligatoriu se va solicita mostra aprobată. </w:t>
            </w:r>
          </w:p>
          <w:p w14:paraId="6F3E7B69" w14:textId="77777777" w:rsidR="00AC60D6" w:rsidRPr="00AC60D6" w:rsidRDefault="00AC60D6" w:rsidP="00AC60D6">
            <w:pPr>
              <w:rPr>
                <w:sz w:val="20"/>
                <w:szCs w:val="20"/>
              </w:rPr>
            </w:pPr>
            <w:r w:rsidRPr="00AC60D6">
              <w:rPr>
                <w:sz w:val="20"/>
                <w:szCs w:val="20"/>
              </w:rPr>
              <w:t>Dimensiunile produselor livrate trebuie sa corespunda tabelului de masuri aprobat.</w:t>
            </w:r>
          </w:p>
          <w:p w14:paraId="145FAF13" w14:textId="601B7FA4" w:rsidR="00095BB7" w:rsidRPr="0066004C" w:rsidRDefault="00AC60D6" w:rsidP="00FB7958">
            <w:pPr>
              <w:rPr>
                <w:sz w:val="20"/>
                <w:szCs w:val="20"/>
              </w:rPr>
            </w:pPr>
            <w:r w:rsidRPr="00AC60D6">
              <w:rPr>
                <w:sz w:val="20"/>
                <w:szCs w:val="20"/>
              </w:rPr>
              <w:t xml:space="preserve">         GOST ISO 3758-2024</w:t>
            </w:r>
          </w:p>
        </w:tc>
        <w:tc>
          <w:tcPr>
            <w:tcW w:w="494" w:type="pct"/>
            <w:tcBorders>
              <w:top w:val="single" w:sz="4" w:space="0" w:color="auto"/>
              <w:left w:val="single" w:sz="4" w:space="0" w:color="auto"/>
              <w:bottom w:val="single" w:sz="4" w:space="0" w:color="auto"/>
              <w:right w:val="single" w:sz="4" w:space="0" w:color="auto"/>
            </w:tcBorders>
          </w:tcPr>
          <w:p w14:paraId="35CC2C91"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4D68725" w14:textId="77777777" w:rsidR="00095BB7" w:rsidRPr="0065496F" w:rsidRDefault="00095BB7" w:rsidP="00854751">
            <w:pPr>
              <w:rPr>
                <w:sz w:val="20"/>
                <w:szCs w:val="20"/>
              </w:rPr>
            </w:pPr>
          </w:p>
        </w:tc>
      </w:tr>
      <w:tr w:rsidR="00095BB7" w:rsidRPr="00C00499" w14:paraId="48326F1E"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30B37B5" w14:textId="10E0F1FA" w:rsidR="00095BB7" w:rsidRPr="0065496F" w:rsidRDefault="00095BB7" w:rsidP="00095BB7">
            <w:pPr>
              <w:jc w:val="center"/>
              <w:rPr>
                <w:sz w:val="20"/>
                <w:szCs w:val="20"/>
              </w:rPr>
            </w:pPr>
            <w:r w:rsidRPr="0065496F">
              <w:rPr>
                <w:sz w:val="20"/>
                <w:szCs w:val="20"/>
              </w:rPr>
              <w:t xml:space="preserve">Lotul </w:t>
            </w:r>
            <w:r w:rsidR="00FB7958">
              <w:rPr>
                <w:sz w:val="20"/>
                <w:szCs w:val="20"/>
              </w:rPr>
              <w:t>5</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51051"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2FCD0B"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4D9DBC3"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0AD97" w14:textId="77777777" w:rsidR="00095BB7" w:rsidRPr="0066004C" w:rsidRDefault="00095BB7" w:rsidP="00323D12">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04A07BB6"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BB6A05A" w14:textId="77777777" w:rsidR="00095BB7" w:rsidRPr="0065496F" w:rsidRDefault="00095BB7" w:rsidP="00854751">
            <w:pPr>
              <w:rPr>
                <w:sz w:val="20"/>
                <w:szCs w:val="20"/>
              </w:rPr>
            </w:pPr>
          </w:p>
        </w:tc>
      </w:tr>
      <w:tr w:rsidR="00095BB7" w:rsidRPr="00C00499" w14:paraId="7E723701"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A7F0A99" w14:textId="37B6F5F1" w:rsidR="00095BB7" w:rsidRPr="0065496F" w:rsidRDefault="00AC60D6" w:rsidP="003048CD">
            <w:pPr>
              <w:rPr>
                <w:sz w:val="20"/>
                <w:szCs w:val="20"/>
              </w:rPr>
            </w:pPr>
            <w:r w:rsidRPr="00AC60D6">
              <w:rPr>
                <w:sz w:val="20"/>
                <w:szCs w:val="20"/>
              </w:rPr>
              <w:t>Epoleți husă</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67A82"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56886C"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DBC5DBF"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68FED" w14:textId="77777777" w:rsidR="00AC60D6" w:rsidRPr="00AC60D6" w:rsidRDefault="00AC60D6" w:rsidP="00AC60D6">
            <w:pPr>
              <w:jc w:val="both"/>
              <w:rPr>
                <w:sz w:val="20"/>
                <w:szCs w:val="20"/>
              </w:rPr>
            </w:pPr>
            <w:r w:rsidRPr="00AC60D6">
              <w:rPr>
                <w:sz w:val="20"/>
                <w:szCs w:val="20"/>
              </w:rPr>
              <w:t>1.</w:t>
            </w:r>
            <w:r w:rsidRPr="00AC60D6">
              <w:rPr>
                <w:sz w:val="20"/>
                <w:szCs w:val="20"/>
              </w:rPr>
              <w:tab/>
              <w:t>Elemente şi accesorii.</w:t>
            </w:r>
          </w:p>
          <w:p w14:paraId="487C811E" w14:textId="77777777" w:rsidR="00AC60D6" w:rsidRPr="00AC60D6" w:rsidRDefault="00AC60D6" w:rsidP="00AC60D6">
            <w:pPr>
              <w:jc w:val="both"/>
              <w:rPr>
                <w:sz w:val="20"/>
                <w:szCs w:val="20"/>
              </w:rPr>
            </w:pPr>
            <w:r w:rsidRPr="00AC60D6">
              <w:rPr>
                <w:sz w:val="20"/>
                <w:szCs w:val="20"/>
              </w:rPr>
              <w:t>1.1 Cocarda de chipiu pentru ținuta de campanie/intervenție.</w:t>
            </w:r>
          </w:p>
          <w:p w14:paraId="6B7225DA" w14:textId="77777777" w:rsidR="00AC60D6" w:rsidRPr="00AC60D6" w:rsidRDefault="00AC60D6" w:rsidP="00AC60D6">
            <w:pPr>
              <w:jc w:val="both"/>
              <w:rPr>
                <w:sz w:val="20"/>
                <w:szCs w:val="20"/>
              </w:rPr>
            </w:pPr>
            <w:r w:rsidRPr="00AC60D6">
              <w:rPr>
                <w:sz w:val="20"/>
                <w:szCs w:val="20"/>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 conform prevederilor HG nr.83/2024 privind aprobarea însemnelor distinctive generale ale Ministerului Afacerilor Interne.</w:t>
            </w:r>
          </w:p>
          <w:p w14:paraId="152300C1" w14:textId="77777777" w:rsidR="00AC60D6" w:rsidRPr="00AC60D6" w:rsidRDefault="00AC60D6" w:rsidP="00AC60D6">
            <w:pPr>
              <w:jc w:val="both"/>
              <w:rPr>
                <w:sz w:val="20"/>
                <w:szCs w:val="20"/>
              </w:rPr>
            </w:pPr>
          </w:p>
          <w:p w14:paraId="7AE09698" w14:textId="77777777" w:rsidR="00AC60D6" w:rsidRPr="00AC60D6" w:rsidRDefault="00AC60D6" w:rsidP="00AC60D6">
            <w:pPr>
              <w:jc w:val="both"/>
              <w:rPr>
                <w:sz w:val="20"/>
                <w:szCs w:val="20"/>
              </w:rPr>
            </w:pPr>
            <w:r w:rsidRPr="00AC60D6">
              <w:rPr>
                <w:sz w:val="20"/>
                <w:szCs w:val="20"/>
              </w:rPr>
              <w:t>1.2 Epoleții.</w:t>
            </w:r>
          </w:p>
          <w:p w14:paraId="14FE450D"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79ABB2B3" w14:textId="77777777" w:rsidR="00AC60D6" w:rsidRPr="00AC60D6" w:rsidRDefault="00AC60D6" w:rsidP="00AC60D6">
            <w:pPr>
              <w:jc w:val="both"/>
              <w:rPr>
                <w:sz w:val="20"/>
                <w:szCs w:val="20"/>
              </w:rPr>
            </w:pPr>
            <w:r w:rsidRPr="00AC60D6">
              <w:rPr>
                <w:sz w:val="20"/>
                <w:szCs w:val="20"/>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w:t>
            </w:r>
            <w:r w:rsidRPr="00AC60D6">
              <w:rPr>
                <w:sz w:val="20"/>
                <w:szCs w:val="20"/>
              </w:rPr>
              <w:lastRenderedPageBreak/>
              <w:t xml:space="preserve">epoleți cu furnitură metalică și epoleți-husă; iar după metoda de fixare pe umere – în epoleți cusuți și epoleți detașabili. </w:t>
            </w:r>
          </w:p>
          <w:p w14:paraId="4AF378F5" w14:textId="77777777" w:rsidR="00AC60D6" w:rsidRPr="00AC60D6" w:rsidRDefault="00AC60D6" w:rsidP="00AC60D6">
            <w:pPr>
              <w:jc w:val="both"/>
              <w:rPr>
                <w:sz w:val="20"/>
                <w:szCs w:val="20"/>
              </w:rPr>
            </w:pPr>
            <w:r w:rsidRPr="00AC60D6">
              <w:rPr>
                <w:sz w:val="20"/>
                <w:szCs w:val="20"/>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797439A0" w14:textId="77777777" w:rsidR="00AC60D6" w:rsidRPr="00AC60D6" w:rsidRDefault="00AC60D6" w:rsidP="00AC60D6">
            <w:pPr>
              <w:jc w:val="both"/>
              <w:rPr>
                <w:sz w:val="20"/>
                <w:szCs w:val="20"/>
              </w:rPr>
            </w:pPr>
            <w:r w:rsidRPr="00AC60D6">
              <w:rPr>
                <w:sz w:val="20"/>
                <w:szCs w:val="20"/>
              </w:rPr>
              <w:t>Pe epoleții pentru efectivul cu grade superioare și inferioare, galonul este dispus în conformitate cu gradul special.</w:t>
            </w:r>
          </w:p>
          <w:p w14:paraId="7AD39B2B" w14:textId="77777777" w:rsidR="00AC60D6" w:rsidRPr="00AC60D6" w:rsidRDefault="00AC60D6" w:rsidP="00AC60D6">
            <w:pPr>
              <w:jc w:val="both"/>
              <w:rPr>
                <w:sz w:val="20"/>
                <w:szCs w:val="20"/>
              </w:rPr>
            </w:pPr>
            <w:r w:rsidRPr="00AC60D6">
              <w:rPr>
                <w:sz w:val="20"/>
                <w:szCs w:val="20"/>
              </w:rPr>
              <w:t>1. 3 Galonul de epolet.</w:t>
            </w:r>
          </w:p>
          <w:p w14:paraId="22F4BE21"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222EB50F" w14:textId="77777777" w:rsidR="00AC60D6" w:rsidRPr="00AC60D6" w:rsidRDefault="00AC60D6" w:rsidP="00AC60D6">
            <w:pPr>
              <w:jc w:val="both"/>
              <w:rPr>
                <w:sz w:val="20"/>
                <w:szCs w:val="20"/>
              </w:rPr>
            </w:pPr>
            <w:r w:rsidRPr="00AC60D6">
              <w:rPr>
                <w:sz w:val="20"/>
                <w:szCs w:val="20"/>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p w14:paraId="74E4B558" w14:textId="77777777" w:rsidR="00AC60D6" w:rsidRPr="00AC60D6" w:rsidRDefault="00AC60D6" w:rsidP="00AC60D6">
            <w:pPr>
              <w:jc w:val="both"/>
              <w:rPr>
                <w:sz w:val="20"/>
                <w:szCs w:val="20"/>
              </w:rPr>
            </w:pPr>
            <w:r w:rsidRPr="00AC60D6">
              <w:rPr>
                <w:sz w:val="20"/>
                <w:szCs w:val="20"/>
              </w:rPr>
              <w:t>Gradul special</w:t>
            </w:r>
            <w:r w:rsidRPr="00AC60D6">
              <w:rPr>
                <w:sz w:val="20"/>
                <w:szCs w:val="20"/>
              </w:rPr>
              <w:tab/>
              <w:t>Numărul de galoane transversale</w:t>
            </w:r>
            <w:r w:rsidRPr="00AC60D6">
              <w:rPr>
                <w:sz w:val="20"/>
                <w:szCs w:val="20"/>
              </w:rPr>
              <w:tab/>
              <w:t>Lățimea galonului (mm)</w:t>
            </w:r>
            <w:r w:rsidRPr="00AC60D6">
              <w:rPr>
                <w:sz w:val="20"/>
                <w:szCs w:val="20"/>
              </w:rPr>
              <w:tab/>
              <w:t>Distanța de la marginea</w:t>
            </w:r>
          </w:p>
          <w:p w14:paraId="050DFA51" w14:textId="77777777" w:rsidR="00AC60D6" w:rsidRPr="00AC60D6" w:rsidRDefault="00AC60D6" w:rsidP="00AC60D6">
            <w:pPr>
              <w:jc w:val="both"/>
              <w:rPr>
                <w:sz w:val="20"/>
                <w:szCs w:val="20"/>
              </w:rPr>
            </w:pPr>
            <w:r w:rsidRPr="00AC60D6">
              <w:rPr>
                <w:sz w:val="20"/>
                <w:szCs w:val="20"/>
              </w:rPr>
              <w:t>inferioară a epoletului</w:t>
            </w:r>
          </w:p>
          <w:p w14:paraId="0448A6F5" w14:textId="77777777" w:rsidR="00AC60D6" w:rsidRPr="00AC60D6" w:rsidRDefault="00AC60D6" w:rsidP="00AC60D6">
            <w:pPr>
              <w:jc w:val="both"/>
              <w:rPr>
                <w:sz w:val="20"/>
                <w:szCs w:val="20"/>
              </w:rPr>
            </w:pPr>
            <w:r w:rsidRPr="00AC60D6">
              <w:rPr>
                <w:sz w:val="20"/>
                <w:szCs w:val="20"/>
              </w:rPr>
              <w:t>până la marginea inferioară</w:t>
            </w:r>
          </w:p>
          <w:p w14:paraId="7239BAF3" w14:textId="77777777" w:rsidR="00AC60D6" w:rsidRPr="00AC60D6" w:rsidRDefault="00AC60D6" w:rsidP="00AC60D6">
            <w:pPr>
              <w:jc w:val="both"/>
              <w:rPr>
                <w:sz w:val="20"/>
                <w:szCs w:val="20"/>
              </w:rPr>
            </w:pPr>
            <w:r w:rsidRPr="00AC60D6">
              <w:rPr>
                <w:sz w:val="20"/>
                <w:szCs w:val="20"/>
              </w:rPr>
              <w:t>a primului galon (mm)</w:t>
            </w:r>
            <w:r w:rsidRPr="00AC60D6">
              <w:rPr>
                <w:sz w:val="20"/>
                <w:szCs w:val="20"/>
              </w:rPr>
              <w:tab/>
              <w:t>Distanța</w:t>
            </w:r>
          </w:p>
          <w:p w14:paraId="2BC5F417" w14:textId="77777777" w:rsidR="00AC60D6" w:rsidRPr="00AC60D6" w:rsidRDefault="00AC60D6" w:rsidP="00AC60D6">
            <w:pPr>
              <w:jc w:val="both"/>
              <w:rPr>
                <w:sz w:val="20"/>
                <w:szCs w:val="20"/>
              </w:rPr>
            </w:pPr>
            <w:r w:rsidRPr="00AC60D6">
              <w:rPr>
                <w:sz w:val="20"/>
                <w:szCs w:val="20"/>
              </w:rPr>
              <w:t>dintre</w:t>
            </w:r>
          </w:p>
          <w:p w14:paraId="6431DAEA" w14:textId="77777777" w:rsidR="00AC60D6" w:rsidRPr="00AC60D6" w:rsidRDefault="00AC60D6" w:rsidP="00AC60D6">
            <w:pPr>
              <w:jc w:val="both"/>
              <w:rPr>
                <w:sz w:val="20"/>
                <w:szCs w:val="20"/>
              </w:rPr>
            </w:pPr>
            <w:r w:rsidRPr="00AC60D6">
              <w:rPr>
                <w:sz w:val="20"/>
                <w:szCs w:val="20"/>
              </w:rPr>
              <w:t>galoane (mm)</w:t>
            </w:r>
          </w:p>
          <w:p w14:paraId="67A82490" w14:textId="77777777" w:rsidR="00AC60D6" w:rsidRPr="00AC60D6" w:rsidRDefault="00AC60D6" w:rsidP="00AC60D6">
            <w:pPr>
              <w:jc w:val="both"/>
              <w:rPr>
                <w:sz w:val="20"/>
                <w:szCs w:val="20"/>
              </w:rPr>
            </w:pPr>
            <w:r w:rsidRPr="00AC60D6">
              <w:rPr>
                <w:sz w:val="20"/>
                <w:szCs w:val="20"/>
              </w:rPr>
              <w:t>Sernent-major</w:t>
            </w:r>
            <w:r w:rsidRPr="00AC60D6">
              <w:rPr>
                <w:sz w:val="20"/>
                <w:szCs w:val="20"/>
              </w:rPr>
              <w:tab/>
              <w:t>1</w:t>
            </w:r>
            <w:r w:rsidRPr="00AC60D6">
              <w:rPr>
                <w:sz w:val="20"/>
                <w:szCs w:val="20"/>
              </w:rPr>
              <w:tab/>
              <w:t>20</w:t>
            </w:r>
            <w:r w:rsidRPr="00AC60D6">
              <w:rPr>
                <w:sz w:val="20"/>
                <w:szCs w:val="20"/>
              </w:rPr>
              <w:tab/>
              <w:t>50</w:t>
            </w:r>
            <w:r w:rsidRPr="00AC60D6">
              <w:rPr>
                <w:sz w:val="20"/>
                <w:szCs w:val="20"/>
              </w:rPr>
              <w:tab/>
              <w:t>-</w:t>
            </w:r>
          </w:p>
          <w:p w14:paraId="388F952F" w14:textId="77777777" w:rsidR="00AC60D6" w:rsidRPr="00AC60D6" w:rsidRDefault="00AC60D6" w:rsidP="00AC60D6">
            <w:pPr>
              <w:jc w:val="both"/>
              <w:rPr>
                <w:sz w:val="20"/>
                <w:szCs w:val="20"/>
              </w:rPr>
            </w:pPr>
            <w:r w:rsidRPr="00AC60D6">
              <w:rPr>
                <w:sz w:val="20"/>
                <w:szCs w:val="20"/>
              </w:rPr>
              <w:t>sergent</w:t>
            </w:r>
            <w:r w:rsidRPr="00AC60D6">
              <w:rPr>
                <w:sz w:val="20"/>
                <w:szCs w:val="20"/>
              </w:rPr>
              <w:tab/>
              <w:t>3</w:t>
            </w:r>
            <w:r w:rsidRPr="00AC60D6">
              <w:rPr>
                <w:sz w:val="20"/>
                <w:szCs w:val="20"/>
              </w:rPr>
              <w:tab/>
              <w:t>10</w:t>
            </w:r>
            <w:r w:rsidRPr="00AC60D6">
              <w:rPr>
                <w:sz w:val="20"/>
                <w:szCs w:val="20"/>
              </w:rPr>
              <w:tab/>
              <w:t>40</w:t>
            </w:r>
            <w:r w:rsidRPr="00AC60D6">
              <w:rPr>
                <w:sz w:val="20"/>
                <w:szCs w:val="20"/>
              </w:rPr>
              <w:tab/>
              <w:t>3</w:t>
            </w:r>
          </w:p>
          <w:p w14:paraId="775B02FD" w14:textId="77777777" w:rsidR="00AC60D6" w:rsidRPr="00AC60D6" w:rsidRDefault="00AC60D6" w:rsidP="00AC60D6">
            <w:pPr>
              <w:jc w:val="both"/>
              <w:rPr>
                <w:sz w:val="20"/>
                <w:szCs w:val="20"/>
              </w:rPr>
            </w:pPr>
            <w:r w:rsidRPr="00AC60D6">
              <w:rPr>
                <w:sz w:val="20"/>
                <w:szCs w:val="20"/>
              </w:rPr>
              <w:t>Sergent-inferior</w:t>
            </w:r>
            <w:r w:rsidRPr="00AC60D6">
              <w:rPr>
                <w:sz w:val="20"/>
                <w:szCs w:val="20"/>
              </w:rPr>
              <w:tab/>
              <w:t>2</w:t>
            </w:r>
            <w:r w:rsidRPr="00AC60D6">
              <w:rPr>
                <w:sz w:val="20"/>
                <w:szCs w:val="20"/>
              </w:rPr>
              <w:tab/>
              <w:t>10</w:t>
            </w:r>
            <w:r w:rsidRPr="00AC60D6">
              <w:rPr>
                <w:sz w:val="20"/>
                <w:szCs w:val="20"/>
              </w:rPr>
              <w:tab/>
              <w:t>48</w:t>
            </w:r>
            <w:r w:rsidRPr="00AC60D6">
              <w:rPr>
                <w:sz w:val="20"/>
                <w:szCs w:val="20"/>
              </w:rPr>
              <w:tab/>
              <w:t>3</w:t>
            </w:r>
          </w:p>
          <w:p w14:paraId="798E98B8" w14:textId="77777777" w:rsidR="00AC60D6" w:rsidRPr="00AC60D6" w:rsidRDefault="00AC60D6" w:rsidP="00AC60D6">
            <w:pPr>
              <w:jc w:val="both"/>
              <w:rPr>
                <w:sz w:val="20"/>
                <w:szCs w:val="20"/>
              </w:rPr>
            </w:pPr>
          </w:p>
          <w:p w14:paraId="6E85D1F0" w14:textId="77777777" w:rsidR="00AC60D6" w:rsidRPr="00AC60D6" w:rsidRDefault="00AC60D6" w:rsidP="00AC60D6">
            <w:pPr>
              <w:jc w:val="both"/>
              <w:rPr>
                <w:sz w:val="20"/>
                <w:szCs w:val="20"/>
              </w:rPr>
            </w:pPr>
            <w:r w:rsidRPr="00AC60D6">
              <w:rPr>
                <w:sz w:val="20"/>
                <w:szCs w:val="20"/>
              </w:rPr>
              <w:t>1.4 Stele de grad.</w:t>
            </w:r>
          </w:p>
          <w:p w14:paraId="1ED3D136"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3F0DC32F" w14:textId="77777777" w:rsidR="00AC60D6" w:rsidRPr="00AC60D6" w:rsidRDefault="00AC60D6" w:rsidP="00AC60D6">
            <w:pPr>
              <w:jc w:val="both"/>
              <w:rPr>
                <w:sz w:val="20"/>
                <w:szCs w:val="20"/>
              </w:rPr>
            </w:pPr>
            <w:r w:rsidRPr="00AC60D6">
              <w:rPr>
                <w:sz w:val="20"/>
                <w:szCs w:val="20"/>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0E05AF41" w14:textId="77777777" w:rsidR="00AC60D6" w:rsidRPr="00AC60D6" w:rsidRDefault="00AC60D6" w:rsidP="00AC60D6">
            <w:pPr>
              <w:jc w:val="both"/>
              <w:rPr>
                <w:sz w:val="20"/>
                <w:szCs w:val="20"/>
              </w:rPr>
            </w:pPr>
            <w:r w:rsidRPr="00AC60D6">
              <w:rPr>
                <w:sz w:val="20"/>
                <w:szCs w:val="20"/>
              </w:rPr>
              <w:t xml:space="preserve">Stelele brodate se realizează cu fir de aur sau de argint, iar stelele imprimate cu imitarea broderiei. Stelele de grad pe epoletul pentru corpul de ofițeri și subofițeri se </w:t>
            </w:r>
            <w:r w:rsidRPr="00AC60D6">
              <w:rPr>
                <w:sz w:val="20"/>
                <w:szCs w:val="20"/>
              </w:rPr>
              <w:lastRenderedPageBreak/>
              <w:t>dispun într-un singur rând, pe axul longitudinal al epoletului, corespunzător gradului special, după cum urmează:</w:t>
            </w:r>
          </w:p>
          <w:p w14:paraId="0B21078A" w14:textId="77777777" w:rsidR="00AC60D6" w:rsidRPr="00AC60D6" w:rsidRDefault="00AC60D6" w:rsidP="00AC60D6">
            <w:pPr>
              <w:jc w:val="both"/>
              <w:rPr>
                <w:sz w:val="20"/>
                <w:szCs w:val="20"/>
              </w:rPr>
            </w:pPr>
            <w:r w:rsidRPr="00AC60D6">
              <w:rPr>
                <w:sz w:val="20"/>
                <w:szCs w:val="20"/>
              </w:rPr>
              <w:t>Gradul special</w:t>
            </w:r>
            <w:r w:rsidRPr="00AC60D6">
              <w:rPr>
                <w:sz w:val="20"/>
                <w:szCs w:val="20"/>
              </w:rPr>
              <w:tab/>
              <w:t>Numărul de stele</w:t>
            </w:r>
            <w:r w:rsidRPr="00AC60D6">
              <w:rPr>
                <w:sz w:val="20"/>
                <w:szCs w:val="20"/>
              </w:rPr>
              <w:tab/>
              <w:t>Mărimea stelelor (mm)</w:t>
            </w:r>
            <w:r w:rsidRPr="00AC60D6">
              <w:rPr>
                <w:sz w:val="20"/>
                <w:szCs w:val="20"/>
              </w:rPr>
              <w:tab/>
              <w:t>Lățimea galonului (mm)</w:t>
            </w:r>
          </w:p>
          <w:p w14:paraId="0D2AF215" w14:textId="77777777" w:rsidR="00AC60D6" w:rsidRPr="00AC60D6" w:rsidRDefault="00AC60D6" w:rsidP="00AC60D6">
            <w:pPr>
              <w:jc w:val="both"/>
              <w:rPr>
                <w:sz w:val="20"/>
                <w:szCs w:val="20"/>
              </w:rPr>
            </w:pPr>
            <w:r w:rsidRPr="00AC60D6">
              <w:rPr>
                <w:sz w:val="20"/>
                <w:szCs w:val="20"/>
              </w:rPr>
              <w:t xml:space="preserve">Colonel </w:t>
            </w:r>
            <w:r w:rsidRPr="00AC60D6">
              <w:rPr>
                <w:sz w:val="20"/>
                <w:szCs w:val="20"/>
              </w:rPr>
              <w:tab/>
              <w:t>3</w:t>
            </w:r>
            <w:r w:rsidRPr="00AC60D6">
              <w:rPr>
                <w:sz w:val="20"/>
                <w:szCs w:val="20"/>
              </w:rPr>
              <w:tab/>
              <w:t>20</w:t>
            </w:r>
            <w:r w:rsidRPr="00AC60D6">
              <w:rPr>
                <w:sz w:val="20"/>
                <w:szCs w:val="20"/>
              </w:rPr>
              <w:tab/>
              <w:t>20</w:t>
            </w:r>
          </w:p>
          <w:p w14:paraId="4395C4E7" w14:textId="77777777" w:rsidR="00AC60D6" w:rsidRPr="00AC60D6" w:rsidRDefault="00AC60D6" w:rsidP="00AC60D6">
            <w:pPr>
              <w:jc w:val="both"/>
              <w:rPr>
                <w:sz w:val="20"/>
                <w:szCs w:val="20"/>
              </w:rPr>
            </w:pPr>
            <w:r w:rsidRPr="00AC60D6">
              <w:rPr>
                <w:sz w:val="20"/>
                <w:szCs w:val="20"/>
              </w:rPr>
              <w:t>Locotenent- colonel</w:t>
            </w:r>
            <w:r w:rsidRPr="00AC60D6">
              <w:rPr>
                <w:sz w:val="20"/>
                <w:szCs w:val="20"/>
              </w:rPr>
              <w:tab/>
              <w:t>2</w:t>
            </w:r>
            <w:r w:rsidRPr="00AC60D6">
              <w:rPr>
                <w:sz w:val="20"/>
                <w:szCs w:val="20"/>
              </w:rPr>
              <w:tab/>
              <w:t>20</w:t>
            </w:r>
            <w:r w:rsidRPr="00AC60D6">
              <w:rPr>
                <w:sz w:val="20"/>
                <w:szCs w:val="20"/>
              </w:rPr>
              <w:tab/>
              <w:t>20</w:t>
            </w:r>
          </w:p>
          <w:p w14:paraId="63AFB160" w14:textId="77777777" w:rsidR="00AC60D6" w:rsidRPr="00AC60D6" w:rsidRDefault="00AC60D6" w:rsidP="00AC60D6">
            <w:pPr>
              <w:jc w:val="both"/>
              <w:rPr>
                <w:sz w:val="20"/>
                <w:szCs w:val="20"/>
              </w:rPr>
            </w:pPr>
            <w:r w:rsidRPr="00AC60D6">
              <w:rPr>
                <w:sz w:val="20"/>
                <w:szCs w:val="20"/>
              </w:rPr>
              <w:t xml:space="preserve">Maior </w:t>
            </w:r>
            <w:r w:rsidRPr="00AC60D6">
              <w:rPr>
                <w:sz w:val="20"/>
                <w:szCs w:val="20"/>
              </w:rPr>
              <w:tab/>
              <w:t>1</w:t>
            </w:r>
            <w:r w:rsidRPr="00AC60D6">
              <w:rPr>
                <w:sz w:val="20"/>
                <w:szCs w:val="20"/>
              </w:rPr>
              <w:tab/>
              <w:t>20</w:t>
            </w:r>
            <w:r w:rsidRPr="00AC60D6">
              <w:rPr>
                <w:sz w:val="20"/>
                <w:szCs w:val="20"/>
              </w:rPr>
              <w:tab/>
              <w:t>20</w:t>
            </w:r>
          </w:p>
          <w:p w14:paraId="66349972" w14:textId="77777777" w:rsidR="00AC60D6" w:rsidRPr="00AC60D6" w:rsidRDefault="00AC60D6" w:rsidP="00AC60D6">
            <w:pPr>
              <w:jc w:val="both"/>
              <w:rPr>
                <w:sz w:val="20"/>
                <w:szCs w:val="20"/>
              </w:rPr>
            </w:pPr>
            <w:r w:rsidRPr="00AC60D6">
              <w:rPr>
                <w:sz w:val="20"/>
                <w:szCs w:val="20"/>
              </w:rPr>
              <w:t xml:space="preserve">Căpitan </w:t>
            </w:r>
            <w:r w:rsidRPr="00AC60D6">
              <w:rPr>
                <w:sz w:val="20"/>
                <w:szCs w:val="20"/>
              </w:rPr>
              <w:tab/>
              <w:t>4</w:t>
            </w:r>
            <w:r w:rsidRPr="00AC60D6">
              <w:rPr>
                <w:sz w:val="20"/>
                <w:szCs w:val="20"/>
              </w:rPr>
              <w:tab/>
              <w:t>13</w:t>
            </w:r>
            <w:r w:rsidRPr="00AC60D6">
              <w:rPr>
                <w:sz w:val="20"/>
                <w:szCs w:val="20"/>
              </w:rPr>
              <w:tab/>
              <w:t>10</w:t>
            </w:r>
          </w:p>
          <w:p w14:paraId="0AEFA7FF" w14:textId="77777777" w:rsidR="00AC60D6" w:rsidRPr="00AC60D6" w:rsidRDefault="00AC60D6" w:rsidP="00AC60D6">
            <w:pPr>
              <w:jc w:val="both"/>
              <w:rPr>
                <w:sz w:val="20"/>
                <w:szCs w:val="20"/>
              </w:rPr>
            </w:pPr>
            <w:r w:rsidRPr="00AC60D6">
              <w:rPr>
                <w:sz w:val="20"/>
                <w:szCs w:val="20"/>
              </w:rPr>
              <w:t>Locotenent-major</w:t>
            </w:r>
            <w:r w:rsidRPr="00AC60D6">
              <w:rPr>
                <w:sz w:val="20"/>
                <w:szCs w:val="20"/>
              </w:rPr>
              <w:tab/>
              <w:t>3</w:t>
            </w:r>
            <w:r w:rsidRPr="00AC60D6">
              <w:rPr>
                <w:sz w:val="20"/>
                <w:szCs w:val="20"/>
              </w:rPr>
              <w:tab/>
              <w:t>13</w:t>
            </w:r>
            <w:r w:rsidRPr="00AC60D6">
              <w:rPr>
                <w:sz w:val="20"/>
                <w:szCs w:val="20"/>
              </w:rPr>
              <w:tab/>
              <w:t>10</w:t>
            </w:r>
          </w:p>
          <w:p w14:paraId="270CA599" w14:textId="77777777" w:rsidR="00AC60D6" w:rsidRPr="00AC60D6" w:rsidRDefault="00AC60D6" w:rsidP="00AC60D6">
            <w:pPr>
              <w:jc w:val="both"/>
              <w:rPr>
                <w:sz w:val="20"/>
                <w:szCs w:val="20"/>
              </w:rPr>
            </w:pPr>
            <w:r w:rsidRPr="00AC60D6">
              <w:rPr>
                <w:sz w:val="20"/>
                <w:szCs w:val="20"/>
              </w:rPr>
              <w:t xml:space="preserve">Locotenent </w:t>
            </w:r>
            <w:r w:rsidRPr="00AC60D6">
              <w:rPr>
                <w:sz w:val="20"/>
                <w:szCs w:val="20"/>
              </w:rPr>
              <w:tab/>
              <w:t>2</w:t>
            </w:r>
            <w:r w:rsidRPr="00AC60D6">
              <w:rPr>
                <w:sz w:val="20"/>
                <w:szCs w:val="20"/>
              </w:rPr>
              <w:tab/>
              <w:t>13</w:t>
            </w:r>
            <w:r w:rsidRPr="00AC60D6">
              <w:rPr>
                <w:sz w:val="20"/>
                <w:szCs w:val="20"/>
              </w:rPr>
              <w:tab/>
              <w:t>10</w:t>
            </w:r>
          </w:p>
          <w:p w14:paraId="2B39AEC2" w14:textId="77777777" w:rsidR="00AC60D6" w:rsidRPr="00AC60D6" w:rsidRDefault="00AC60D6" w:rsidP="00AC60D6">
            <w:pPr>
              <w:jc w:val="both"/>
              <w:rPr>
                <w:sz w:val="20"/>
                <w:szCs w:val="20"/>
              </w:rPr>
            </w:pPr>
            <w:r w:rsidRPr="00AC60D6">
              <w:rPr>
                <w:sz w:val="20"/>
                <w:szCs w:val="20"/>
              </w:rPr>
              <w:t>Pluronier adjutant</w:t>
            </w:r>
            <w:r w:rsidRPr="00AC60D6">
              <w:rPr>
                <w:sz w:val="20"/>
                <w:szCs w:val="20"/>
              </w:rPr>
              <w:tab/>
              <w:t>3</w:t>
            </w:r>
            <w:r w:rsidRPr="00AC60D6">
              <w:rPr>
                <w:sz w:val="20"/>
                <w:szCs w:val="20"/>
              </w:rPr>
              <w:tab/>
              <w:t>13</w:t>
            </w:r>
            <w:r w:rsidRPr="00AC60D6">
              <w:rPr>
                <w:sz w:val="20"/>
                <w:szCs w:val="20"/>
              </w:rPr>
              <w:tab/>
              <w:t>-</w:t>
            </w:r>
          </w:p>
          <w:p w14:paraId="5EF20996" w14:textId="77777777" w:rsidR="00AC60D6" w:rsidRPr="00AC60D6" w:rsidRDefault="00AC60D6" w:rsidP="00AC60D6">
            <w:pPr>
              <w:jc w:val="both"/>
              <w:rPr>
                <w:sz w:val="20"/>
                <w:szCs w:val="20"/>
              </w:rPr>
            </w:pPr>
            <w:r w:rsidRPr="00AC60D6">
              <w:rPr>
                <w:sz w:val="20"/>
                <w:szCs w:val="20"/>
              </w:rPr>
              <w:t>Plutonier major</w:t>
            </w:r>
            <w:r w:rsidRPr="00AC60D6">
              <w:rPr>
                <w:sz w:val="20"/>
                <w:szCs w:val="20"/>
              </w:rPr>
              <w:tab/>
              <w:t>2</w:t>
            </w:r>
            <w:r w:rsidRPr="00AC60D6">
              <w:rPr>
                <w:sz w:val="20"/>
                <w:szCs w:val="20"/>
              </w:rPr>
              <w:tab/>
              <w:t>13</w:t>
            </w:r>
            <w:r w:rsidRPr="00AC60D6">
              <w:rPr>
                <w:sz w:val="20"/>
                <w:szCs w:val="20"/>
              </w:rPr>
              <w:tab/>
              <w:t>-</w:t>
            </w:r>
          </w:p>
          <w:p w14:paraId="0666B9C7" w14:textId="77777777" w:rsidR="00AC60D6" w:rsidRPr="00AC60D6" w:rsidRDefault="00AC60D6" w:rsidP="00AC60D6">
            <w:pPr>
              <w:jc w:val="both"/>
              <w:rPr>
                <w:sz w:val="20"/>
                <w:szCs w:val="20"/>
              </w:rPr>
            </w:pPr>
            <w:r w:rsidRPr="00AC60D6">
              <w:rPr>
                <w:sz w:val="20"/>
                <w:szCs w:val="20"/>
              </w:rPr>
              <w:t>plutonier</w:t>
            </w:r>
            <w:r w:rsidRPr="00AC60D6">
              <w:rPr>
                <w:sz w:val="20"/>
                <w:szCs w:val="20"/>
              </w:rPr>
              <w:tab/>
              <w:t>1</w:t>
            </w:r>
            <w:r w:rsidRPr="00AC60D6">
              <w:rPr>
                <w:sz w:val="20"/>
                <w:szCs w:val="20"/>
              </w:rPr>
              <w:tab/>
              <w:t>13</w:t>
            </w:r>
            <w:r w:rsidRPr="00AC60D6">
              <w:rPr>
                <w:sz w:val="20"/>
                <w:szCs w:val="20"/>
              </w:rPr>
              <w:tab/>
              <w:t>-</w:t>
            </w:r>
          </w:p>
          <w:p w14:paraId="2DF1CB8E" w14:textId="77777777" w:rsidR="00AC60D6" w:rsidRPr="00AC60D6" w:rsidRDefault="00AC60D6" w:rsidP="00AC60D6">
            <w:pPr>
              <w:jc w:val="both"/>
              <w:rPr>
                <w:sz w:val="20"/>
                <w:szCs w:val="20"/>
              </w:rPr>
            </w:pPr>
            <w:r w:rsidRPr="00AC60D6">
              <w:rPr>
                <w:sz w:val="20"/>
                <w:szCs w:val="20"/>
              </w:rPr>
              <w:t>1.5 Insigna de epolet generală.</w:t>
            </w:r>
          </w:p>
          <w:p w14:paraId="301ACC45"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0F1B4A10" w14:textId="77777777" w:rsidR="00AC60D6" w:rsidRPr="00AC60D6" w:rsidRDefault="00AC60D6" w:rsidP="00AC60D6">
            <w:pPr>
              <w:jc w:val="both"/>
              <w:rPr>
                <w:sz w:val="20"/>
                <w:szCs w:val="20"/>
              </w:rPr>
            </w:pPr>
            <w:r w:rsidRPr="00AC60D6">
              <w:rPr>
                <w:sz w:val="20"/>
                <w:szCs w:val="20"/>
              </w:rPr>
              <w:t>Insigna de epolet generală reprezintă Acvila Ministerului Afacerilor Interne, în întregime de argint. Înălțimea insignei este de 20 mm, iar lățimea de 16 mm.</w:t>
            </w:r>
          </w:p>
          <w:p w14:paraId="24F4F6DF" w14:textId="77777777" w:rsidR="00AC60D6" w:rsidRPr="00AC60D6" w:rsidRDefault="00AC60D6" w:rsidP="00AC60D6">
            <w:pPr>
              <w:jc w:val="both"/>
              <w:rPr>
                <w:sz w:val="20"/>
                <w:szCs w:val="20"/>
              </w:rPr>
            </w:pPr>
            <w:r w:rsidRPr="00AC60D6">
              <w:rPr>
                <w:sz w:val="20"/>
                <w:szCs w:val="20"/>
              </w:rPr>
              <w:t>1.6 Ecusonul de mânecă stângă de apartenență la MAI.</w:t>
            </w:r>
          </w:p>
          <w:p w14:paraId="64AF7F2F"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3BAF146D" w14:textId="77777777" w:rsidR="00AC60D6" w:rsidRPr="00AC60D6" w:rsidRDefault="00AC60D6" w:rsidP="00AC60D6">
            <w:pPr>
              <w:jc w:val="both"/>
              <w:rPr>
                <w:sz w:val="20"/>
                <w:szCs w:val="20"/>
              </w:rPr>
            </w:pPr>
            <w:r w:rsidRPr="00AC60D6">
              <w:rPr>
                <w:sz w:val="20"/>
                <w:szCs w:val="20"/>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46AF7815" w14:textId="77777777" w:rsidR="00AC60D6" w:rsidRPr="00AC60D6" w:rsidRDefault="00AC60D6" w:rsidP="00AC60D6">
            <w:pPr>
              <w:jc w:val="both"/>
              <w:rPr>
                <w:sz w:val="20"/>
                <w:szCs w:val="20"/>
              </w:rPr>
            </w:pPr>
            <w:r w:rsidRPr="00AC60D6">
              <w:rPr>
                <w:sz w:val="20"/>
                <w:szCs w:val="20"/>
              </w:rPr>
              <w:t>Culorile specifice ale câmpului ecusonului sunt:</w:t>
            </w:r>
          </w:p>
          <w:p w14:paraId="549E9957" w14:textId="77777777" w:rsidR="00AC60D6" w:rsidRPr="00AC60D6" w:rsidRDefault="00AC60D6" w:rsidP="00AC60D6">
            <w:pPr>
              <w:jc w:val="both"/>
              <w:rPr>
                <w:sz w:val="20"/>
                <w:szCs w:val="20"/>
              </w:rPr>
            </w:pPr>
            <w:r w:rsidRPr="00AC60D6">
              <w:rPr>
                <w:sz w:val="20"/>
                <w:szCs w:val="20"/>
              </w:rPr>
              <w:t>e) în câmp de azur (Albastru de Berlin, ca în Drapelul de Stat al Republicii Moldova, Pantone 293 C) – pentru Inspectoratul General pentru Situații de Urgență;</w:t>
            </w:r>
          </w:p>
          <w:p w14:paraId="636D8508" w14:textId="77777777" w:rsidR="00AC60D6" w:rsidRPr="00AC60D6" w:rsidRDefault="00AC60D6" w:rsidP="00AC60D6">
            <w:pPr>
              <w:jc w:val="both"/>
              <w:rPr>
                <w:sz w:val="20"/>
                <w:szCs w:val="20"/>
              </w:rPr>
            </w:pPr>
            <w:r w:rsidRPr="00AC60D6">
              <w:rPr>
                <w:sz w:val="20"/>
                <w:szCs w:val="20"/>
              </w:rPr>
              <w:t>Înălțimea ecusonului este de 80 mm, iar lățimea de 70 mm.</w:t>
            </w:r>
          </w:p>
          <w:p w14:paraId="7B95695B" w14:textId="77777777" w:rsidR="00AC60D6" w:rsidRPr="00AC60D6" w:rsidRDefault="00AC60D6" w:rsidP="00AC60D6">
            <w:pPr>
              <w:jc w:val="both"/>
              <w:rPr>
                <w:sz w:val="20"/>
                <w:szCs w:val="20"/>
              </w:rPr>
            </w:pPr>
            <w:r w:rsidRPr="00AC60D6">
              <w:rPr>
                <w:sz w:val="20"/>
                <w:szCs w:val="20"/>
              </w:rPr>
              <w:t>1.7 Ecusonul generic de mânecă dreaptă.</w:t>
            </w:r>
          </w:p>
          <w:p w14:paraId="2DF7C604"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157447F8" w14:textId="77777777" w:rsidR="00AC60D6" w:rsidRPr="00AC60D6" w:rsidRDefault="00AC60D6" w:rsidP="00AC60D6">
            <w:pPr>
              <w:jc w:val="both"/>
              <w:rPr>
                <w:sz w:val="20"/>
                <w:szCs w:val="20"/>
              </w:rPr>
            </w:pPr>
            <w:r w:rsidRPr="00AC60D6">
              <w:rPr>
                <w:sz w:val="20"/>
                <w:szCs w:val="20"/>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28F9B7A2" w14:textId="77777777" w:rsidR="00AC60D6" w:rsidRPr="00AC60D6" w:rsidRDefault="00AC60D6" w:rsidP="00AC60D6">
            <w:pPr>
              <w:jc w:val="both"/>
              <w:rPr>
                <w:sz w:val="20"/>
                <w:szCs w:val="20"/>
              </w:rPr>
            </w:pPr>
            <w:r w:rsidRPr="00AC60D6">
              <w:rPr>
                <w:sz w:val="20"/>
                <w:szCs w:val="20"/>
              </w:rPr>
              <w:t>1.8 Ecusonul de piept de apartenență corporativă al MAI.</w:t>
            </w:r>
          </w:p>
          <w:p w14:paraId="0F0680B8"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0784D589" w14:textId="77777777" w:rsidR="00AC60D6" w:rsidRPr="00AC60D6" w:rsidRDefault="00AC60D6" w:rsidP="00AC60D6">
            <w:pPr>
              <w:jc w:val="both"/>
              <w:rPr>
                <w:sz w:val="20"/>
                <w:szCs w:val="20"/>
              </w:rPr>
            </w:pPr>
            <w:r w:rsidRPr="00AC60D6">
              <w:rPr>
                <w:sz w:val="20"/>
                <w:szCs w:val="20"/>
              </w:rPr>
              <w:t>Ecusonul de piept de apartenență corporativă reprezintă un dreptunghi cu lungimea de 100 mm și înălțimea de 25 mm, cu colțurile rotunjite, albastru-închis (Pantone 19-</w:t>
            </w:r>
            <w:r w:rsidRPr="00AC60D6">
              <w:rPr>
                <w:sz w:val="20"/>
                <w:szCs w:val="20"/>
              </w:rPr>
              <w:lastRenderedPageBreak/>
              <w:t>4013 TCX Dark Navy), având pe perimetru un chenar de argint cu lățimea de 2 mm și în câmp legenda cuprinzând denumirea scurtă sau acronimul autorității sau instituției, după caz, înscrisă cu litere capitale de argint cu înălțimea de 12 mm:</w:t>
            </w:r>
          </w:p>
          <w:p w14:paraId="0E008F36" w14:textId="77777777" w:rsidR="00AC60D6" w:rsidRPr="00AC60D6" w:rsidRDefault="00AC60D6" w:rsidP="00AC60D6">
            <w:pPr>
              <w:jc w:val="both"/>
              <w:rPr>
                <w:sz w:val="20"/>
                <w:szCs w:val="20"/>
              </w:rPr>
            </w:pPr>
            <w:r w:rsidRPr="00AC60D6">
              <w:rPr>
                <w:sz w:val="20"/>
                <w:szCs w:val="20"/>
              </w:rPr>
              <w:t>a) „IGSU” pentru Inspectoratul General pentru Situații de Urgență.</w:t>
            </w:r>
          </w:p>
          <w:p w14:paraId="4682C510" w14:textId="77777777" w:rsidR="00AC60D6" w:rsidRPr="00AC60D6" w:rsidRDefault="00AC60D6" w:rsidP="00AC60D6">
            <w:pPr>
              <w:jc w:val="both"/>
              <w:rPr>
                <w:sz w:val="20"/>
                <w:szCs w:val="20"/>
              </w:rPr>
            </w:pPr>
            <w:r w:rsidRPr="00AC60D6">
              <w:rPr>
                <w:sz w:val="20"/>
                <w:szCs w:val="20"/>
              </w:rPr>
              <w:t>1.9 Ecusonul de piept pentru identificarea gradului special.</w:t>
            </w:r>
          </w:p>
          <w:p w14:paraId="21CEC45E"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144FFD8D" w14:textId="77777777" w:rsidR="00AC60D6" w:rsidRPr="00AC60D6" w:rsidRDefault="00AC60D6" w:rsidP="00AC60D6">
            <w:pPr>
              <w:jc w:val="both"/>
              <w:rPr>
                <w:sz w:val="20"/>
                <w:szCs w:val="20"/>
              </w:rPr>
            </w:pPr>
            <w:r w:rsidRPr="00AC60D6">
              <w:rPr>
                <w:sz w:val="20"/>
                <w:szCs w:val="20"/>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5BBED4ED" w14:textId="77777777" w:rsidR="00AC60D6" w:rsidRPr="00AC60D6" w:rsidRDefault="00AC60D6" w:rsidP="00AC60D6">
            <w:pPr>
              <w:jc w:val="both"/>
              <w:rPr>
                <w:sz w:val="20"/>
                <w:szCs w:val="20"/>
              </w:rPr>
            </w:pPr>
            <w:r w:rsidRPr="00AC60D6">
              <w:rPr>
                <w:sz w:val="20"/>
                <w:szCs w:val="20"/>
              </w:rPr>
              <w:t>Ordonarea stelelor și galoanelor pe ecusonul de piept urmează logica epoletului gradului respectiv, marginea stângă a ecusonului fiind considerată echivalentă cu marginea de jos (exterioară) a epoletului.</w:t>
            </w:r>
          </w:p>
          <w:p w14:paraId="42FB659C" w14:textId="77777777" w:rsidR="00AC60D6" w:rsidRPr="00AC60D6" w:rsidRDefault="00AC60D6" w:rsidP="00AC60D6">
            <w:pPr>
              <w:jc w:val="both"/>
              <w:rPr>
                <w:sz w:val="20"/>
                <w:szCs w:val="20"/>
              </w:rPr>
            </w:pPr>
            <w:r w:rsidRPr="00AC60D6">
              <w:rPr>
                <w:sz w:val="20"/>
                <w:szCs w:val="20"/>
              </w:rPr>
              <w:t>1.10 Ecusonul de spate de apartenență corporativă al MAI.</w:t>
            </w:r>
          </w:p>
          <w:p w14:paraId="4175DF86" w14:textId="77777777" w:rsidR="00AC60D6" w:rsidRPr="00AC60D6" w:rsidRDefault="00AC60D6" w:rsidP="00AC60D6">
            <w:pPr>
              <w:jc w:val="both"/>
              <w:rPr>
                <w:sz w:val="20"/>
                <w:szCs w:val="20"/>
              </w:rPr>
            </w:pPr>
            <w:r w:rsidRPr="00AC60D6">
              <w:rPr>
                <w:sz w:val="20"/>
                <w:szCs w:val="20"/>
              </w:rPr>
              <w:t>Se confecționează și se aplică conform prevederilor HG nr.83/2024 privind aprobarea însemnelor distinctive generale ale Ministerului Afacerilor Interne.</w:t>
            </w:r>
          </w:p>
          <w:p w14:paraId="5E6518F0" w14:textId="620CE6F4" w:rsidR="00095BB7" w:rsidRPr="0066004C" w:rsidRDefault="00AC60D6" w:rsidP="00AC60D6">
            <w:pPr>
              <w:jc w:val="both"/>
              <w:rPr>
                <w:sz w:val="20"/>
                <w:szCs w:val="20"/>
              </w:rPr>
            </w:pPr>
            <w:r w:rsidRPr="00AC60D6">
              <w:rPr>
                <w:sz w:val="20"/>
                <w:szCs w:val="20"/>
              </w:rPr>
              <w:t>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48 mm, întrun rânduri: „IGSU”.</w:t>
            </w:r>
          </w:p>
        </w:tc>
        <w:tc>
          <w:tcPr>
            <w:tcW w:w="494" w:type="pct"/>
            <w:tcBorders>
              <w:top w:val="single" w:sz="4" w:space="0" w:color="auto"/>
              <w:left w:val="single" w:sz="4" w:space="0" w:color="auto"/>
              <w:bottom w:val="single" w:sz="4" w:space="0" w:color="auto"/>
              <w:right w:val="single" w:sz="4" w:space="0" w:color="auto"/>
            </w:tcBorders>
          </w:tcPr>
          <w:p w14:paraId="677AA400"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6F274A8" w14:textId="77777777" w:rsidR="00095BB7" w:rsidRPr="0065496F" w:rsidRDefault="00095BB7" w:rsidP="00854751">
            <w:pPr>
              <w:rPr>
                <w:sz w:val="20"/>
                <w:szCs w:val="20"/>
              </w:rPr>
            </w:pPr>
          </w:p>
        </w:tc>
      </w:tr>
      <w:tr w:rsidR="00095BB7" w:rsidRPr="00C00499" w14:paraId="0AE10A1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700708D" w14:textId="79D894B7" w:rsidR="00095BB7" w:rsidRPr="0065496F" w:rsidRDefault="00095BB7" w:rsidP="00095BB7">
            <w:pPr>
              <w:jc w:val="center"/>
              <w:rPr>
                <w:sz w:val="20"/>
                <w:szCs w:val="20"/>
              </w:rPr>
            </w:pPr>
            <w:r w:rsidRPr="0065496F">
              <w:rPr>
                <w:sz w:val="20"/>
                <w:szCs w:val="20"/>
              </w:rPr>
              <w:lastRenderedPageBreak/>
              <w:t xml:space="preserve">Lotul </w:t>
            </w:r>
            <w:r w:rsidR="00FB7958">
              <w:rPr>
                <w:sz w:val="20"/>
                <w:szCs w:val="20"/>
              </w:rPr>
              <w:t>6</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ABC38"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4398DE"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A4C6565"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AD158" w14:textId="77777777" w:rsidR="00095BB7" w:rsidRPr="0066004C" w:rsidRDefault="00095BB7" w:rsidP="00323D12">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689E0E55"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298CC44" w14:textId="77777777" w:rsidR="00095BB7" w:rsidRPr="0065496F" w:rsidRDefault="00095BB7" w:rsidP="00854751">
            <w:pPr>
              <w:rPr>
                <w:sz w:val="20"/>
                <w:szCs w:val="20"/>
              </w:rPr>
            </w:pPr>
          </w:p>
        </w:tc>
      </w:tr>
      <w:tr w:rsidR="00095BB7" w:rsidRPr="00C00499" w14:paraId="3CB781D4"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D112888" w14:textId="0F514DE0" w:rsidR="00095BB7" w:rsidRPr="0065496F" w:rsidRDefault="00C57AD4" w:rsidP="003048CD">
            <w:pPr>
              <w:rPr>
                <w:sz w:val="20"/>
                <w:szCs w:val="20"/>
              </w:rPr>
            </w:pPr>
            <w:r>
              <w:rPr>
                <w:sz w:val="20"/>
                <w:szCs w:val="20"/>
              </w:rPr>
              <w:t>Ecuson de piept pentru identificarea gradului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CBF94" w14:textId="77777777" w:rsidR="00095BB7" w:rsidRPr="0065496F" w:rsidRDefault="00095BB7" w:rsidP="007B2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5E3FE5" w14:textId="77777777" w:rsidR="00095BB7" w:rsidRPr="0065496F" w:rsidRDefault="00095BB7" w:rsidP="007B2B0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FC617B2" w14:textId="77777777" w:rsidR="00095BB7" w:rsidRPr="0065496F" w:rsidRDefault="00095BB7" w:rsidP="007B2B08">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636B8" w14:textId="77777777" w:rsidR="00C57AD4" w:rsidRPr="00C57AD4" w:rsidRDefault="00C57AD4" w:rsidP="00C57AD4">
            <w:pPr>
              <w:widowControl w:val="0"/>
              <w:autoSpaceDE w:val="0"/>
              <w:autoSpaceDN w:val="0"/>
              <w:ind w:right="-1" w:firstLine="539"/>
              <w:jc w:val="both"/>
              <w:rPr>
                <w:rFonts w:eastAsia="SimSun"/>
                <w:b/>
                <w:noProof w:val="0"/>
                <w:lang w:val="ro-MD" w:eastAsia="zh-CN"/>
              </w:rPr>
            </w:pPr>
            <w:r w:rsidRPr="00C57AD4">
              <w:rPr>
                <w:rFonts w:eastAsia="SimSun"/>
                <w:b/>
                <w:noProof w:val="0"/>
                <w:lang w:val="ro-MD" w:eastAsia="zh-CN"/>
              </w:rPr>
              <w:t>1.1 Epoleții.</w:t>
            </w:r>
          </w:p>
          <w:p w14:paraId="3F6E054A" w14:textId="77777777" w:rsidR="00C57AD4" w:rsidRPr="00C57AD4" w:rsidRDefault="00C57AD4" w:rsidP="00C57AD4">
            <w:pPr>
              <w:widowControl w:val="0"/>
              <w:autoSpaceDE w:val="0"/>
              <w:autoSpaceDN w:val="0"/>
              <w:ind w:right="-1" w:firstLine="539"/>
              <w:jc w:val="both"/>
              <w:rPr>
                <w:b/>
                <w:noProof w:val="0"/>
                <w:color w:val="FF0000"/>
                <w:lang w:val="ro-MD"/>
              </w:rPr>
            </w:pPr>
            <w:bookmarkStart w:id="116" w:name="_Hlk187657935"/>
            <w:r w:rsidRPr="00C57AD4">
              <w:rPr>
                <w:noProof w:val="0"/>
                <w:lang w:val="ro-MD"/>
              </w:rPr>
              <w:t>Se confecționează și se aplică conform prevederilor HG nr.83/2024 privind aprobarea însemnelor distinctive generale ale Ministerului Afacerilor Interne.</w:t>
            </w:r>
          </w:p>
          <w:bookmarkEnd w:id="116"/>
          <w:p w14:paraId="7ACDB68E" w14:textId="77777777" w:rsidR="00C57AD4" w:rsidRPr="00C57AD4" w:rsidRDefault="00C57AD4" w:rsidP="00C57AD4">
            <w:pPr>
              <w:widowControl w:val="0"/>
              <w:autoSpaceDE w:val="0"/>
              <w:autoSpaceDN w:val="0"/>
              <w:ind w:right="-1" w:firstLine="539"/>
              <w:jc w:val="both"/>
              <w:rPr>
                <w:rFonts w:eastAsia="SimSun"/>
                <w:noProof w:val="0"/>
                <w:lang w:val="ro-MD" w:eastAsia="zh-CN"/>
              </w:rPr>
            </w:pPr>
            <w:r w:rsidRPr="00C57AD4">
              <w:rPr>
                <w:rFonts w:eastAsia="SimSun"/>
                <w:noProof w:val="0"/>
                <w:lang w:val="ro-MD" w:eastAsia="zh-CN"/>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14:paraId="40E15B26"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 xml:space="preserve">La distanța de 10 mm de la marginea interioară este dispusă insigna de epolet. Furnitura epoletului este de argint. La distanța de 5 mm de la marginea inferioară a epoletului, este dispus un galon cu </w:t>
            </w:r>
            <w:r w:rsidRPr="00C57AD4">
              <w:rPr>
                <w:rFonts w:eastAsia="SimSun"/>
                <w:noProof w:val="0"/>
                <w:lang w:val="ro-MD" w:eastAsia="zh-CN"/>
              </w:rPr>
              <w:lastRenderedPageBreak/>
              <w:t xml:space="preserve">lățimea de 20 mm (pentru gradele de comisar-șef, comisar principal și comisar) și cu lățimea de 10 mm (pentru gradele de inspector principal, inspector superior și inspector). </w:t>
            </w:r>
          </w:p>
          <w:p w14:paraId="20729A7F"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Pe epoleții pentru efectivul cu grade superioare și inferioare, galonul este dispus în conformitate cu gradul special.</w:t>
            </w:r>
          </w:p>
          <w:p w14:paraId="679DBDDF"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 2 Galonul de epolet.</w:t>
            </w:r>
          </w:p>
          <w:p w14:paraId="2989F5A5"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2CA1886B"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tbl>
            <w:tblPr>
              <w:tblStyle w:val="af2"/>
              <w:tblW w:w="0" w:type="auto"/>
              <w:tblInd w:w="108" w:type="dxa"/>
              <w:tblLayout w:type="fixed"/>
              <w:tblLook w:val="04A0" w:firstRow="1" w:lastRow="0" w:firstColumn="1" w:lastColumn="0" w:noHBand="0" w:noVBand="1"/>
            </w:tblPr>
            <w:tblGrid>
              <w:gridCol w:w="1175"/>
              <w:gridCol w:w="994"/>
              <w:gridCol w:w="994"/>
              <w:gridCol w:w="2169"/>
              <w:gridCol w:w="1174"/>
            </w:tblGrid>
            <w:tr w:rsidR="00C57AD4" w:rsidRPr="00C57AD4" w14:paraId="2F3BDA8A" w14:textId="77777777" w:rsidTr="00C57AD4">
              <w:trPr>
                <w:trHeight w:val="1003"/>
              </w:trPr>
              <w:tc>
                <w:tcPr>
                  <w:tcW w:w="1175" w:type="dxa"/>
                  <w:vAlign w:val="center"/>
                </w:tcPr>
                <w:p w14:paraId="4BFB43AB"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Gradul special</w:t>
                  </w:r>
                </w:p>
              </w:tc>
              <w:tc>
                <w:tcPr>
                  <w:tcW w:w="994" w:type="dxa"/>
                  <w:vAlign w:val="center"/>
                </w:tcPr>
                <w:p w14:paraId="015FC5F3"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Numărul de galoane transversale</w:t>
                  </w:r>
                </w:p>
              </w:tc>
              <w:tc>
                <w:tcPr>
                  <w:tcW w:w="994" w:type="dxa"/>
                  <w:vAlign w:val="center"/>
                </w:tcPr>
                <w:p w14:paraId="5239B20D"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Lățimea galonului (mm)</w:t>
                  </w:r>
                </w:p>
              </w:tc>
              <w:tc>
                <w:tcPr>
                  <w:tcW w:w="2169" w:type="dxa"/>
                  <w:vAlign w:val="center"/>
                </w:tcPr>
                <w:p w14:paraId="0A706E19"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Distanța de la marginea</w:t>
                  </w:r>
                </w:p>
                <w:p w14:paraId="163C7E11"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inferioară a epoletului</w:t>
                  </w:r>
                </w:p>
                <w:p w14:paraId="29BD0282"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până la marginea inferioară</w:t>
                  </w:r>
                </w:p>
                <w:p w14:paraId="5315EEC5"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a primului galon (mm)</w:t>
                  </w:r>
                </w:p>
              </w:tc>
              <w:tc>
                <w:tcPr>
                  <w:tcW w:w="1174" w:type="dxa"/>
                  <w:vAlign w:val="center"/>
                </w:tcPr>
                <w:p w14:paraId="0B75E897"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Distanța</w:t>
                  </w:r>
                </w:p>
                <w:p w14:paraId="4568A758"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dintre</w:t>
                  </w:r>
                </w:p>
                <w:p w14:paraId="5AE8C78A"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galoane (mm)</w:t>
                  </w:r>
                </w:p>
              </w:tc>
            </w:tr>
            <w:tr w:rsidR="00C57AD4" w:rsidRPr="00C57AD4" w14:paraId="7AA1C229" w14:textId="77777777" w:rsidTr="00C57AD4">
              <w:trPr>
                <w:trHeight w:val="247"/>
              </w:trPr>
              <w:tc>
                <w:tcPr>
                  <w:tcW w:w="1175" w:type="dxa"/>
                </w:tcPr>
                <w:p w14:paraId="263BBF12"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Sergent-major</w:t>
                  </w:r>
                </w:p>
              </w:tc>
              <w:tc>
                <w:tcPr>
                  <w:tcW w:w="994" w:type="dxa"/>
                </w:tcPr>
                <w:p w14:paraId="5D1DCE55"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w:t>
                  </w:r>
                </w:p>
              </w:tc>
              <w:tc>
                <w:tcPr>
                  <w:tcW w:w="994" w:type="dxa"/>
                </w:tcPr>
                <w:p w14:paraId="5B8186F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c>
                <w:tcPr>
                  <w:tcW w:w="2169" w:type="dxa"/>
                </w:tcPr>
                <w:p w14:paraId="1322B34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50</w:t>
                  </w:r>
                </w:p>
              </w:tc>
              <w:tc>
                <w:tcPr>
                  <w:tcW w:w="1174" w:type="dxa"/>
                </w:tcPr>
                <w:p w14:paraId="35438713"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w:t>
                  </w:r>
                </w:p>
              </w:tc>
            </w:tr>
            <w:tr w:rsidR="00C57AD4" w:rsidRPr="00C57AD4" w14:paraId="6FE81048" w14:textId="77777777" w:rsidTr="00C57AD4">
              <w:trPr>
                <w:trHeight w:val="247"/>
              </w:trPr>
              <w:tc>
                <w:tcPr>
                  <w:tcW w:w="1175" w:type="dxa"/>
                </w:tcPr>
                <w:p w14:paraId="2AA28C1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sergent</w:t>
                  </w:r>
                </w:p>
              </w:tc>
              <w:tc>
                <w:tcPr>
                  <w:tcW w:w="994" w:type="dxa"/>
                </w:tcPr>
                <w:p w14:paraId="38E434AE"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c>
                <w:tcPr>
                  <w:tcW w:w="994" w:type="dxa"/>
                </w:tcPr>
                <w:p w14:paraId="25C5BC26"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10</w:t>
                  </w:r>
                </w:p>
              </w:tc>
              <w:tc>
                <w:tcPr>
                  <w:tcW w:w="2169" w:type="dxa"/>
                </w:tcPr>
                <w:p w14:paraId="2DCFB57A"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40</w:t>
                  </w:r>
                </w:p>
              </w:tc>
              <w:tc>
                <w:tcPr>
                  <w:tcW w:w="1174" w:type="dxa"/>
                </w:tcPr>
                <w:p w14:paraId="1471E197"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r>
            <w:tr w:rsidR="00C57AD4" w:rsidRPr="00C57AD4" w14:paraId="29984763" w14:textId="77777777" w:rsidTr="00C57AD4">
              <w:trPr>
                <w:trHeight w:val="247"/>
              </w:trPr>
              <w:tc>
                <w:tcPr>
                  <w:tcW w:w="1175" w:type="dxa"/>
                </w:tcPr>
                <w:p w14:paraId="34C57D5D"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Sergent-inferior</w:t>
                  </w:r>
                </w:p>
              </w:tc>
              <w:tc>
                <w:tcPr>
                  <w:tcW w:w="994" w:type="dxa"/>
                </w:tcPr>
                <w:p w14:paraId="17671F25"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w:t>
                  </w:r>
                </w:p>
              </w:tc>
              <w:tc>
                <w:tcPr>
                  <w:tcW w:w="994" w:type="dxa"/>
                </w:tcPr>
                <w:p w14:paraId="6A22976B"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10</w:t>
                  </w:r>
                </w:p>
              </w:tc>
              <w:tc>
                <w:tcPr>
                  <w:tcW w:w="2169" w:type="dxa"/>
                </w:tcPr>
                <w:p w14:paraId="4C17E0ED"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48</w:t>
                  </w:r>
                </w:p>
              </w:tc>
              <w:tc>
                <w:tcPr>
                  <w:tcW w:w="1174" w:type="dxa"/>
                </w:tcPr>
                <w:p w14:paraId="4B1CC40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r>
          </w:tbl>
          <w:p w14:paraId="51F75F74" w14:textId="77777777" w:rsidR="00C57AD4" w:rsidRPr="00C57AD4" w:rsidRDefault="00C57AD4" w:rsidP="00C57AD4">
            <w:pPr>
              <w:widowControl w:val="0"/>
              <w:autoSpaceDE w:val="0"/>
              <w:autoSpaceDN w:val="0"/>
              <w:ind w:right="-1"/>
              <w:jc w:val="both"/>
              <w:rPr>
                <w:rFonts w:eastAsia="SimSun"/>
                <w:b/>
                <w:noProof w:val="0"/>
                <w:lang w:val="ro-MD" w:eastAsia="zh-CN"/>
              </w:rPr>
            </w:pPr>
          </w:p>
          <w:p w14:paraId="1A15D1B7"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1.3 Stele de grad.</w:t>
            </w:r>
          </w:p>
          <w:p w14:paraId="521B1486"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73EF379C"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 xml:space="preserve">Steaua de grad reprezintă o stea cu opt raze, de aur sau de argint, </w:t>
            </w:r>
            <w:r w:rsidRPr="00C57AD4">
              <w:rPr>
                <w:rFonts w:eastAsia="SimSun"/>
                <w:noProof w:val="0"/>
                <w:lang w:val="ro-MD" w:eastAsia="zh-CN"/>
              </w:rPr>
              <w:lastRenderedPageBreak/>
              <w:t xml:space="preserve">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3B356132"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p w14:paraId="09DE8905" w14:textId="77777777" w:rsidR="00C57AD4" w:rsidRPr="00C57AD4" w:rsidRDefault="00C57AD4" w:rsidP="00C57AD4">
            <w:pPr>
              <w:widowControl w:val="0"/>
              <w:autoSpaceDE w:val="0"/>
              <w:autoSpaceDN w:val="0"/>
              <w:ind w:right="-1" w:firstLine="709"/>
              <w:jc w:val="both"/>
              <w:rPr>
                <w:rFonts w:eastAsia="SimSun"/>
                <w:noProof w:val="0"/>
                <w:lang w:val="ro-MD" w:eastAsia="zh-CN"/>
              </w:rPr>
            </w:pPr>
          </w:p>
          <w:tbl>
            <w:tblPr>
              <w:tblStyle w:val="af2"/>
              <w:tblW w:w="0" w:type="auto"/>
              <w:tblInd w:w="108" w:type="dxa"/>
              <w:tblLayout w:type="fixed"/>
              <w:tblLook w:val="04A0" w:firstRow="1" w:lastRow="0" w:firstColumn="1" w:lastColumn="0" w:noHBand="0" w:noVBand="1"/>
            </w:tblPr>
            <w:tblGrid>
              <w:gridCol w:w="1574"/>
              <w:gridCol w:w="1488"/>
              <w:gridCol w:w="1574"/>
              <w:gridCol w:w="1661"/>
            </w:tblGrid>
            <w:tr w:rsidR="00C57AD4" w:rsidRPr="00C57AD4" w14:paraId="3D9CD1E6" w14:textId="77777777" w:rsidTr="00C57AD4">
              <w:trPr>
                <w:trHeight w:val="464"/>
              </w:trPr>
              <w:tc>
                <w:tcPr>
                  <w:tcW w:w="1574" w:type="dxa"/>
                  <w:vAlign w:val="center"/>
                </w:tcPr>
                <w:p w14:paraId="393B2DBA"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Gradul special</w:t>
                  </w:r>
                </w:p>
              </w:tc>
              <w:tc>
                <w:tcPr>
                  <w:tcW w:w="1488" w:type="dxa"/>
                  <w:vAlign w:val="center"/>
                </w:tcPr>
                <w:p w14:paraId="2E561927"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Numărul de stele</w:t>
                  </w:r>
                </w:p>
              </w:tc>
              <w:tc>
                <w:tcPr>
                  <w:tcW w:w="1574" w:type="dxa"/>
                  <w:vAlign w:val="center"/>
                </w:tcPr>
                <w:p w14:paraId="380FCC2E"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Mărimea stelelor (mm)</w:t>
                  </w:r>
                </w:p>
              </w:tc>
              <w:tc>
                <w:tcPr>
                  <w:tcW w:w="1661" w:type="dxa"/>
                  <w:vAlign w:val="center"/>
                </w:tcPr>
                <w:p w14:paraId="5118C079" w14:textId="77777777" w:rsidR="00C57AD4" w:rsidRPr="00C57AD4" w:rsidRDefault="00C57AD4" w:rsidP="00C57AD4">
                  <w:pPr>
                    <w:framePr w:hSpace="180" w:wrap="around" w:vAnchor="page" w:hAnchor="margin" w:y="347"/>
                    <w:widowControl w:val="0"/>
                    <w:autoSpaceDE w:val="0"/>
                    <w:autoSpaceDN w:val="0"/>
                    <w:ind w:right="-1"/>
                    <w:jc w:val="center"/>
                    <w:rPr>
                      <w:rFonts w:eastAsia="SimSun"/>
                      <w:b/>
                      <w:noProof w:val="0"/>
                      <w:lang w:val="ro-MD" w:eastAsia="zh-CN"/>
                    </w:rPr>
                  </w:pPr>
                  <w:r w:rsidRPr="00C57AD4">
                    <w:rPr>
                      <w:rFonts w:eastAsia="SimSun"/>
                      <w:b/>
                      <w:noProof w:val="0"/>
                      <w:lang w:val="ro-MD" w:eastAsia="zh-CN"/>
                    </w:rPr>
                    <w:t>Lățimea galonului (mm)</w:t>
                  </w:r>
                </w:p>
              </w:tc>
            </w:tr>
            <w:tr w:rsidR="00C57AD4" w:rsidRPr="00C57AD4" w14:paraId="5FDEBA43" w14:textId="77777777" w:rsidTr="00C57AD4">
              <w:trPr>
                <w:trHeight w:val="245"/>
              </w:trPr>
              <w:tc>
                <w:tcPr>
                  <w:tcW w:w="1574" w:type="dxa"/>
                  <w:vAlign w:val="bottom"/>
                </w:tcPr>
                <w:p w14:paraId="442D4CA1"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 xml:space="preserve">Colonel </w:t>
                  </w:r>
                </w:p>
              </w:tc>
              <w:tc>
                <w:tcPr>
                  <w:tcW w:w="1488" w:type="dxa"/>
                  <w:vAlign w:val="center"/>
                </w:tcPr>
                <w:p w14:paraId="18E1A1CB"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c>
                <w:tcPr>
                  <w:tcW w:w="1574" w:type="dxa"/>
                  <w:vAlign w:val="center"/>
                </w:tcPr>
                <w:p w14:paraId="2308B267"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c>
                <w:tcPr>
                  <w:tcW w:w="1661" w:type="dxa"/>
                  <w:vAlign w:val="center"/>
                </w:tcPr>
                <w:p w14:paraId="1FB0E21A"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r>
            <w:tr w:rsidR="00C57AD4" w:rsidRPr="00C57AD4" w14:paraId="57C0F05C" w14:textId="77777777" w:rsidTr="00C57AD4">
              <w:trPr>
                <w:trHeight w:val="232"/>
              </w:trPr>
              <w:tc>
                <w:tcPr>
                  <w:tcW w:w="1574" w:type="dxa"/>
                  <w:vAlign w:val="bottom"/>
                </w:tcPr>
                <w:p w14:paraId="7E9C8CBB"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Locotenent- colonel</w:t>
                  </w:r>
                </w:p>
              </w:tc>
              <w:tc>
                <w:tcPr>
                  <w:tcW w:w="1488" w:type="dxa"/>
                  <w:vAlign w:val="center"/>
                </w:tcPr>
                <w:p w14:paraId="56CFCD74"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w:t>
                  </w:r>
                </w:p>
              </w:tc>
              <w:tc>
                <w:tcPr>
                  <w:tcW w:w="1574" w:type="dxa"/>
                  <w:vAlign w:val="center"/>
                </w:tcPr>
                <w:p w14:paraId="7D09CE27"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c>
                <w:tcPr>
                  <w:tcW w:w="1661" w:type="dxa"/>
                  <w:vAlign w:val="center"/>
                </w:tcPr>
                <w:p w14:paraId="7C36A766"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r>
            <w:tr w:rsidR="00C57AD4" w:rsidRPr="00C57AD4" w14:paraId="6715CE57" w14:textId="77777777" w:rsidTr="00C57AD4">
              <w:trPr>
                <w:trHeight w:val="232"/>
              </w:trPr>
              <w:tc>
                <w:tcPr>
                  <w:tcW w:w="1574" w:type="dxa"/>
                  <w:vAlign w:val="bottom"/>
                </w:tcPr>
                <w:p w14:paraId="1FD1E073"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 xml:space="preserve">Maior </w:t>
                  </w:r>
                </w:p>
              </w:tc>
              <w:tc>
                <w:tcPr>
                  <w:tcW w:w="1488" w:type="dxa"/>
                  <w:vAlign w:val="center"/>
                </w:tcPr>
                <w:p w14:paraId="519C6C40"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w:t>
                  </w:r>
                </w:p>
              </w:tc>
              <w:tc>
                <w:tcPr>
                  <w:tcW w:w="1574" w:type="dxa"/>
                  <w:vAlign w:val="center"/>
                </w:tcPr>
                <w:p w14:paraId="78F1B03C"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c>
                <w:tcPr>
                  <w:tcW w:w="1661" w:type="dxa"/>
                  <w:vAlign w:val="center"/>
                </w:tcPr>
                <w:p w14:paraId="6B02D798"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20</w:t>
                  </w:r>
                </w:p>
              </w:tc>
            </w:tr>
            <w:tr w:rsidR="00C57AD4" w:rsidRPr="00C57AD4" w14:paraId="6BE0AF6E" w14:textId="77777777" w:rsidTr="00C57AD4">
              <w:trPr>
                <w:trHeight w:val="232"/>
              </w:trPr>
              <w:tc>
                <w:tcPr>
                  <w:tcW w:w="1574" w:type="dxa"/>
                  <w:vAlign w:val="bottom"/>
                </w:tcPr>
                <w:p w14:paraId="4A99BDA4"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 xml:space="preserve">Căpitan </w:t>
                  </w:r>
                </w:p>
              </w:tc>
              <w:tc>
                <w:tcPr>
                  <w:tcW w:w="1488" w:type="dxa"/>
                  <w:vAlign w:val="center"/>
                </w:tcPr>
                <w:p w14:paraId="070D14D9"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4</w:t>
                  </w:r>
                </w:p>
              </w:tc>
              <w:tc>
                <w:tcPr>
                  <w:tcW w:w="1574" w:type="dxa"/>
                  <w:vAlign w:val="center"/>
                </w:tcPr>
                <w:p w14:paraId="1BE57B43"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4DB6762E"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10</w:t>
                  </w:r>
                </w:p>
              </w:tc>
            </w:tr>
            <w:tr w:rsidR="00C57AD4" w:rsidRPr="00C57AD4" w14:paraId="2F62AC1C" w14:textId="77777777" w:rsidTr="00C57AD4">
              <w:trPr>
                <w:trHeight w:val="232"/>
              </w:trPr>
              <w:tc>
                <w:tcPr>
                  <w:tcW w:w="1574" w:type="dxa"/>
                  <w:vAlign w:val="bottom"/>
                </w:tcPr>
                <w:p w14:paraId="25B6FE4E"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Locotenent-major</w:t>
                  </w:r>
                </w:p>
              </w:tc>
              <w:tc>
                <w:tcPr>
                  <w:tcW w:w="1488" w:type="dxa"/>
                  <w:vAlign w:val="center"/>
                </w:tcPr>
                <w:p w14:paraId="7846CD2D"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c>
                <w:tcPr>
                  <w:tcW w:w="1574" w:type="dxa"/>
                  <w:vAlign w:val="center"/>
                </w:tcPr>
                <w:p w14:paraId="4F3A253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04B1ADBC"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10</w:t>
                  </w:r>
                </w:p>
              </w:tc>
            </w:tr>
            <w:tr w:rsidR="00C57AD4" w:rsidRPr="00C57AD4" w14:paraId="4C84411F" w14:textId="77777777" w:rsidTr="00C57AD4">
              <w:trPr>
                <w:trHeight w:val="232"/>
              </w:trPr>
              <w:tc>
                <w:tcPr>
                  <w:tcW w:w="1574" w:type="dxa"/>
                  <w:vAlign w:val="bottom"/>
                </w:tcPr>
                <w:p w14:paraId="77718B74"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 xml:space="preserve">Locotenent </w:t>
                  </w:r>
                </w:p>
              </w:tc>
              <w:tc>
                <w:tcPr>
                  <w:tcW w:w="1488" w:type="dxa"/>
                  <w:vAlign w:val="center"/>
                </w:tcPr>
                <w:p w14:paraId="59FFE6D0"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w:t>
                  </w:r>
                </w:p>
              </w:tc>
              <w:tc>
                <w:tcPr>
                  <w:tcW w:w="1574" w:type="dxa"/>
                  <w:vAlign w:val="center"/>
                </w:tcPr>
                <w:p w14:paraId="49469533"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33D6A4FD"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10</w:t>
                  </w:r>
                </w:p>
              </w:tc>
            </w:tr>
            <w:tr w:rsidR="00C57AD4" w:rsidRPr="00C57AD4" w14:paraId="602F4402" w14:textId="77777777" w:rsidTr="00C57AD4">
              <w:trPr>
                <w:trHeight w:val="232"/>
              </w:trPr>
              <w:tc>
                <w:tcPr>
                  <w:tcW w:w="1574" w:type="dxa"/>
                  <w:vAlign w:val="bottom"/>
                </w:tcPr>
                <w:p w14:paraId="08C3197B" w14:textId="77777777" w:rsidR="00C57AD4" w:rsidRPr="00C57AD4" w:rsidRDefault="00C57AD4" w:rsidP="00C57AD4">
                  <w:pPr>
                    <w:framePr w:hSpace="180" w:wrap="around" w:vAnchor="page" w:hAnchor="margin" w:y="347"/>
                    <w:widowControl w:val="0"/>
                    <w:autoSpaceDE w:val="0"/>
                    <w:autoSpaceDN w:val="0"/>
                    <w:ind w:right="-1"/>
                    <w:rPr>
                      <w:noProof w:val="0"/>
                      <w:lang w:val="ro-MD"/>
                    </w:rPr>
                  </w:pPr>
                  <w:proofErr w:type="spellStart"/>
                  <w:r w:rsidRPr="00C57AD4">
                    <w:rPr>
                      <w:noProof w:val="0"/>
                      <w:lang w:val="ro-MD"/>
                    </w:rPr>
                    <w:t>Pluronier</w:t>
                  </w:r>
                  <w:proofErr w:type="spellEnd"/>
                  <w:r w:rsidRPr="00C57AD4">
                    <w:rPr>
                      <w:noProof w:val="0"/>
                      <w:lang w:val="ro-MD"/>
                    </w:rPr>
                    <w:t xml:space="preserve"> adjutant</w:t>
                  </w:r>
                </w:p>
              </w:tc>
              <w:tc>
                <w:tcPr>
                  <w:tcW w:w="1488" w:type="dxa"/>
                  <w:vAlign w:val="center"/>
                </w:tcPr>
                <w:p w14:paraId="3FB547A5"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3</w:t>
                  </w:r>
                </w:p>
              </w:tc>
              <w:tc>
                <w:tcPr>
                  <w:tcW w:w="1574" w:type="dxa"/>
                  <w:vAlign w:val="center"/>
                </w:tcPr>
                <w:p w14:paraId="288A551E"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5DF02102"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w:t>
                  </w:r>
                </w:p>
              </w:tc>
            </w:tr>
            <w:tr w:rsidR="00C57AD4" w:rsidRPr="00C57AD4" w14:paraId="79A388BB" w14:textId="77777777" w:rsidTr="00C57AD4">
              <w:trPr>
                <w:trHeight w:val="232"/>
              </w:trPr>
              <w:tc>
                <w:tcPr>
                  <w:tcW w:w="1574" w:type="dxa"/>
                  <w:vAlign w:val="bottom"/>
                </w:tcPr>
                <w:p w14:paraId="1050EB5A"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Plutonier major</w:t>
                  </w:r>
                </w:p>
              </w:tc>
              <w:tc>
                <w:tcPr>
                  <w:tcW w:w="1488" w:type="dxa"/>
                  <w:vAlign w:val="center"/>
                </w:tcPr>
                <w:p w14:paraId="0B61A162"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2</w:t>
                  </w:r>
                </w:p>
              </w:tc>
              <w:tc>
                <w:tcPr>
                  <w:tcW w:w="1574" w:type="dxa"/>
                  <w:vAlign w:val="center"/>
                </w:tcPr>
                <w:p w14:paraId="3B78DD3B"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26CBF5DB"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w:t>
                  </w:r>
                </w:p>
              </w:tc>
            </w:tr>
            <w:tr w:rsidR="00C57AD4" w:rsidRPr="00C57AD4" w14:paraId="2845B060" w14:textId="77777777" w:rsidTr="00C57AD4">
              <w:trPr>
                <w:trHeight w:val="232"/>
              </w:trPr>
              <w:tc>
                <w:tcPr>
                  <w:tcW w:w="1574" w:type="dxa"/>
                  <w:vAlign w:val="bottom"/>
                </w:tcPr>
                <w:p w14:paraId="11C1544A" w14:textId="77777777" w:rsidR="00C57AD4" w:rsidRPr="00C57AD4" w:rsidRDefault="00C57AD4" w:rsidP="00C57AD4">
                  <w:pPr>
                    <w:framePr w:hSpace="180" w:wrap="around" w:vAnchor="page" w:hAnchor="margin" w:y="347"/>
                    <w:widowControl w:val="0"/>
                    <w:autoSpaceDE w:val="0"/>
                    <w:autoSpaceDN w:val="0"/>
                    <w:ind w:right="-1"/>
                    <w:rPr>
                      <w:noProof w:val="0"/>
                      <w:lang w:val="ro-MD"/>
                    </w:rPr>
                  </w:pPr>
                  <w:r w:rsidRPr="00C57AD4">
                    <w:rPr>
                      <w:noProof w:val="0"/>
                      <w:lang w:val="ro-MD"/>
                    </w:rPr>
                    <w:t>plutonier</w:t>
                  </w:r>
                </w:p>
              </w:tc>
              <w:tc>
                <w:tcPr>
                  <w:tcW w:w="1488" w:type="dxa"/>
                  <w:vAlign w:val="center"/>
                </w:tcPr>
                <w:p w14:paraId="40CB5327"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w:t>
                  </w:r>
                </w:p>
              </w:tc>
              <w:tc>
                <w:tcPr>
                  <w:tcW w:w="1574" w:type="dxa"/>
                  <w:vAlign w:val="center"/>
                </w:tcPr>
                <w:p w14:paraId="5341E8D1"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13</w:t>
                  </w:r>
                </w:p>
              </w:tc>
              <w:tc>
                <w:tcPr>
                  <w:tcW w:w="1661" w:type="dxa"/>
                  <w:vAlign w:val="center"/>
                </w:tcPr>
                <w:p w14:paraId="228D781D" w14:textId="77777777" w:rsidR="00C57AD4" w:rsidRPr="00C57AD4" w:rsidRDefault="00C57AD4" w:rsidP="00C57AD4">
                  <w:pPr>
                    <w:framePr w:hSpace="180" w:wrap="around" w:vAnchor="page" w:hAnchor="margin" w:y="347"/>
                    <w:widowControl w:val="0"/>
                    <w:autoSpaceDE w:val="0"/>
                    <w:autoSpaceDN w:val="0"/>
                    <w:ind w:right="-1"/>
                    <w:jc w:val="center"/>
                    <w:rPr>
                      <w:noProof w:val="0"/>
                      <w:lang w:val="ro-MD"/>
                    </w:rPr>
                  </w:pPr>
                  <w:r w:rsidRPr="00C57AD4">
                    <w:rPr>
                      <w:noProof w:val="0"/>
                      <w:lang w:val="ro-MD"/>
                    </w:rPr>
                    <w:t>-</w:t>
                  </w:r>
                </w:p>
              </w:tc>
            </w:tr>
          </w:tbl>
          <w:p w14:paraId="148C236D"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1.4 Insigna de epolet generală.</w:t>
            </w:r>
          </w:p>
          <w:p w14:paraId="5F37CA30"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7A54791D" w14:textId="77777777" w:rsidR="00C57AD4" w:rsidRPr="00C57AD4" w:rsidRDefault="00C57AD4" w:rsidP="00C57AD4">
            <w:pPr>
              <w:widowControl w:val="0"/>
              <w:autoSpaceDE w:val="0"/>
              <w:autoSpaceDN w:val="0"/>
              <w:ind w:right="-1"/>
              <w:jc w:val="both"/>
              <w:rPr>
                <w:rFonts w:eastAsia="SimSun"/>
                <w:noProof w:val="0"/>
                <w:lang w:val="ro-MD" w:eastAsia="zh-CN"/>
              </w:rPr>
            </w:pPr>
            <w:r w:rsidRPr="00C57AD4">
              <w:rPr>
                <w:rFonts w:eastAsia="SimSun"/>
                <w:noProof w:val="0"/>
                <w:lang w:val="ro-MD" w:eastAsia="zh-CN"/>
              </w:rPr>
              <w:lastRenderedPageBreak/>
              <w:t>Insigna de epolet generală reprezintă Acvila Ministerului Afacerilor Interne, în întregime de argint. Înălțimea insignei este de 20 mm, iar lățimea de 16 mm.</w:t>
            </w:r>
          </w:p>
          <w:p w14:paraId="15B73A09"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1.5 Ecusonul de mânecă stângă de apartenență la MAI.</w:t>
            </w:r>
          </w:p>
          <w:p w14:paraId="313A1F59"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1DD15607"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02DE02F8"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Culorile specifice ale câmpului ecusonului sunt:</w:t>
            </w:r>
          </w:p>
          <w:p w14:paraId="1A248EF5"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 xml:space="preserve">e) </w:t>
            </w:r>
            <w:r w:rsidRPr="00C57AD4">
              <w:rPr>
                <w:noProof w:val="0"/>
                <w:sz w:val="22"/>
                <w:szCs w:val="22"/>
              </w:rPr>
              <w:t xml:space="preserve">în câmp de azur (Albastru de Berlin, ca în Drapelul de Stat al Republicii Moldova, </w:t>
            </w:r>
            <w:proofErr w:type="spellStart"/>
            <w:r w:rsidRPr="00C57AD4">
              <w:rPr>
                <w:noProof w:val="0"/>
                <w:sz w:val="22"/>
                <w:szCs w:val="22"/>
              </w:rPr>
              <w:t>Pantone</w:t>
            </w:r>
            <w:proofErr w:type="spellEnd"/>
            <w:r w:rsidRPr="00C57AD4">
              <w:rPr>
                <w:noProof w:val="0"/>
                <w:sz w:val="22"/>
                <w:szCs w:val="22"/>
              </w:rPr>
              <w:t xml:space="preserve"> 293 C) </w:t>
            </w:r>
            <w:r w:rsidRPr="00C57AD4">
              <w:rPr>
                <w:rFonts w:eastAsia="SimSun"/>
                <w:noProof w:val="0"/>
                <w:lang w:val="ro-MD" w:eastAsia="zh-CN"/>
              </w:rPr>
              <w:t>– pentru Inspectoratul General pentru Situații de Urgență;</w:t>
            </w:r>
          </w:p>
          <w:p w14:paraId="078CFC97"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Înălțimea ecusonului este de 80 mm, iar lățimea de 70 mm.</w:t>
            </w:r>
          </w:p>
          <w:p w14:paraId="46C2DE15"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1.6 Ecusonul generic de mânecă dreaptă.</w:t>
            </w:r>
          </w:p>
          <w:p w14:paraId="3CCEB26E"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60A007E4"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765B9F2D"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1.7 Ecusonul de piept de apartenență corporativă al MAI.</w:t>
            </w:r>
          </w:p>
          <w:p w14:paraId="33F66A06"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0F4E3895"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Ecusonul de piept de apartenență corporativă reprezintă un dreptunghi cu lungimea de 100 mm și înălțimea de 25 mm, cu colțurile rotunjite, albastru-închis (</w:t>
            </w:r>
            <w:proofErr w:type="spellStart"/>
            <w:r w:rsidRPr="00C57AD4">
              <w:rPr>
                <w:rFonts w:eastAsia="SimSun"/>
                <w:noProof w:val="0"/>
                <w:lang w:val="ro-MD" w:eastAsia="zh-CN"/>
              </w:rPr>
              <w:t>Pantone</w:t>
            </w:r>
            <w:proofErr w:type="spellEnd"/>
            <w:r w:rsidRPr="00C57AD4">
              <w:rPr>
                <w:rFonts w:eastAsia="SimSun"/>
                <w:noProof w:val="0"/>
                <w:lang w:val="ro-MD" w:eastAsia="zh-CN"/>
              </w:rPr>
              <w:t xml:space="preserve"> 19-4013 TCX </w:t>
            </w:r>
            <w:proofErr w:type="spellStart"/>
            <w:r w:rsidRPr="00C57AD4">
              <w:rPr>
                <w:rFonts w:eastAsia="SimSun"/>
                <w:noProof w:val="0"/>
                <w:lang w:val="ro-MD" w:eastAsia="zh-CN"/>
              </w:rPr>
              <w:t>Dark</w:t>
            </w:r>
            <w:proofErr w:type="spellEnd"/>
            <w:r w:rsidRPr="00C57AD4">
              <w:rPr>
                <w:rFonts w:eastAsia="SimSun"/>
                <w:noProof w:val="0"/>
                <w:lang w:val="ro-MD" w:eastAsia="zh-CN"/>
              </w:rPr>
              <w:t xml:space="preserve"> </w:t>
            </w:r>
            <w:proofErr w:type="spellStart"/>
            <w:r w:rsidRPr="00C57AD4">
              <w:rPr>
                <w:rFonts w:eastAsia="SimSun"/>
                <w:noProof w:val="0"/>
                <w:lang w:val="ro-MD" w:eastAsia="zh-CN"/>
              </w:rPr>
              <w:t>Navy</w:t>
            </w:r>
            <w:proofErr w:type="spellEnd"/>
            <w:r w:rsidRPr="00C57AD4">
              <w:rPr>
                <w:rFonts w:eastAsia="SimSun"/>
                <w:noProof w:val="0"/>
                <w:lang w:val="ro-MD" w:eastAsia="zh-CN"/>
              </w:rPr>
              <w:t xml:space="preserve">), având pe perimetru un chenar de argint cu lățimea de 2 mm și în câmp legenda cuprinzând denumirea scurtă sau acronimul autorității sau instituției, </w:t>
            </w:r>
            <w:r w:rsidRPr="00C57AD4">
              <w:rPr>
                <w:rFonts w:eastAsia="SimSun"/>
                <w:noProof w:val="0"/>
                <w:lang w:val="ro-MD" w:eastAsia="zh-CN"/>
              </w:rPr>
              <w:lastRenderedPageBreak/>
              <w:t>după caz, înscrisă cu litere capitale de argint cu înălțimea de 12 mm:</w:t>
            </w:r>
          </w:p>
          <w:p w14:paraId="46DD5BC9"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a) „IGSU” pentru Inspectoratul General pentru Situații de Urgență.</w:t>
            </w:r>
          </w:p>
          <w:p w14:paraId="3516F594"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1.8 Ecusonul de piept pentru identificarea gradului special.</w:t>
            </w:r>
          </w:p>
          <w:p w14:paraId="4CD7F426"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13BE374A"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Ecusonul de piept pentru identificarea gradului special reprezintă un dreptunghi cu lungimea de 100 mm și înălțimea de 25 mm, cu colțurile rotunjite, albastru-închis (</w:t>
            </w:r>
            <w:proofErr w:type="spellStart"/>
            <w:r w:rsidRPr="00C57AD4">
              <w:rPr>
                <w:rFonts w:eastAsia="SimSun"/>
                <w:noProof w:val="0"/>
                <w:lang w:val="ro-MD" w:eastAsia="zh-CN"/>
              </w:rPr>
              <w:t>Pantone</w:t>
            </w:r>
            <w:proofErr w:type="spellEnd"/>
            <w:r w:rsidRPr="00C57AD4">
              <w:rPr>
                <w:rFonts w:eastAsia="SimSun"/>
                <w:noProof w:val="0"/>
                <w:lang w:val="ro-MD" w:eastAsia="zh-CN"/>
              </w:rPr>
              <w:t xml:space="preserve"> 19-4013 TCX </w:t>
            </w:r>
            <w:proofErr w:type="spellStart"/>
            <w:r w:rsidRPr="00C57AD4">
              <w:rPr>
                <w:rFonts w:eastAsia="SimSun"/>
                <w:noProof w:val="0"/>
                <w:lang w:val="ro-MD" w:eastAsia="zh-CN"/>
              </w:rPr>
              <w:t>Dark</w:t>
            </w:r>
            <w:proofErr w:type="spellEnd"/>
            <w:r w:rsidRPr="00C57AD4">
              <w:rPr>
                <w:rFonts w:eastAsia="SimSun"/>
                <w:noProof w:val="0"/>
                <w:lang w:val="ro-MD" w:eastAsia="zh-CN"/>
              </w:rPr>
              <w:t xml:space="preserve"> </w:t>
            </w:r>
            <w:proofErr w:type="spellStart"/>
            <w:r w:rsidRPr="00C57AD4">
              <w:rPr>
                <w:rFonts w:eastAsia="SimSun"/>
                <w:noProof w:val="0"/>
                <w:lang w:val="ro-MD" w:eastAsia="zh-CN"/>
              </w:rPr>
              <w:t>Navy</w:t>
            </w:r>
            <w:proofErr w:type="spellEnd"/>
            <w:r w:rsidRPr="00C57AD4">
              <w:rPr>
                <w:rFonts w:eastAsia="SimSun"/>
                <w:noProof w:val="0"/>
                <w:lang w:val="ro-MD" w:eastAsia="zh-CN"/>
              </w:rPr>
              <w:t xml:space="preserve">), având pe perimetru un chenar de argint cu lățimea de 2 mm și în câmp ‒ însemnele de gradul special respectiv, de argint. </w:t>
            </w:r>
          </w:p>
          <w:p w14:paraId="035BD16D"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Ordonarea stelelor și galoanelor pe ecusonul de piept urmează logica epoletului gradului respectiv, marginea stângă a ecusonului fiind considerată echivalentă cu marginea de jos (exterioară) a epoletului.</w:t>
            </w:r>
          </w:p>
          <w:p w14:paraId="747DF745" w14:textId="77777777" w:rsidR="00C57AD4" w:rsidRPr="00C57AD4" w:rsidRDefault="00C57AD4" w:rsidP="00C57AD4">
            <w:pPr>
              <w:widowControl w:val="0"/>
              <w:autoSpaceDE w:val="0"/>
              <w:autoSpaceDN w:val="0"/>
              <w:ind w:right="-1" w:firstLine="709"/>
              <w:jc w:val="both"/>
              <w:rPr>
                <w:rFonts w:eastAsia="SimSun"/>
                <w:b/>
                <w:noProof w:val="0"/>
                <w:lang w:val="ro-MD" w:eastAsia="zh-CN"/>
              </w:rPr>
            </w:pPr>
            <w:r w:rsidRPr="00C57AD4">
              <w:rPr>
                <w:rFonts w:eastAsia="SimSun"/>
                <w:b/>
                <w:noProof w:val="0"/>
                <w:lang w:val="ro-MD" w:eastAsia="zh-CN"/>
              </w:rPr>
              <w:t>1.9 Ecusonul de spate de apartenență corporativă al MAI.</w:t>
            </w:r>
          </w:p>
          <w:p w14:paraId="1F840682" w14:textId="77777777" w:rsidR="00C57AD4" w:rsidRPr="00C57AD4" w:rsidRDefault="00C57AD4" w:rsidP="00C57AD4">
            <w:pPr>
              <w:widowControl w:val="0"/>
              <w:autoSpaceDE w:val="0"/>
              <w:autoSpaceDN w:val="0"/>
              <w:ind w:right="-1" w:firstLine="539"/>
              <w:jc w:val="both"/>
              <w:rPr>
                <w:b/>
                <w:noProof w:val="0"/>
                <w:color w:val="FF0000"/>
                <w:lang w:val="ro-MD"/>
              </w:rPr>
            </w:pPr>
            <w:r w:rsidRPr="00C57AD4">
              <w:rPr>
                <w:noProof w:val="0"/>
                <w:lang w:val="ro-MD"/>
              </w:rPr>
              <w:t>Se confecționează și se aplică conform prevederilor HG nr.83/2024 privind aprobarea însemnelor distinctive generale ale Ministerului Afacerilor Interne.</w:t>
            </w:r>
          </w:p>
          <w:p w14:paraId="26FA6732" w14:textId="77777777" w:rsidR="00C57AD4" w:rsidRPr="00C57AD4" w:rsidRDefault="00C57AD4" w:rsidP="00C57AD4">
            <w:pPr>
              <w:widowControl w:val="0"/>
              <w:autoSpaceDE w:val="0"/>
              <w:autoSpaceDN w:val="0"/>
              <w:ind w:right="-1" w:firstLine="709"/>
              <w:jc w:val="both"/>
              <w:rPr>
                <w:rFonts w:eastAsia="SimSun"/>
                <w:noProof w:val="0"/>
                <w:lang w:val="ro-MD" w:eastAsia="zh-CN"/>
              </w:rPr>
            </w:pPr>
            <w:r w:rsidRPr="00C57AD4">
              <w:rPr>
                <w:rFonts w:eastAsia="SimSun"/>
                <w:noProof w:val="0"/>
                <w:lang w:val="ro-MD" w:eastAsia="zh-CN"/>
              </w:rPr>
              <w:t xml:space="preserve">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48 mm, </w:t>
            </w:r>
            <w:proofErr w:type="spellStart"/>
            <w:r w:rsidRPr="00C57AD4">
              <w:rPr>
                <w:rFonts w:eastAsia="SimSun"/>
                <w:noProof w:val="0"/>
                <w:lang w:val="ro-MD" w:eastAsia="zh-CN"/>
              </w:rPr>
              <w:t>întrun</w:t>
            </w:r>
            <w:proofErr w:type="spellEnd"/>
            <w:r w:rsidRPr="00C57AD4">
              <w:rPr>
                <w:rFonts w:eastAsia="SimSun"/>
                <w:noProof w:val="0"/>
                <w:lang w:val="ro-MD" w:eastAsia="zh-CN"/>
              </w:rPr>
              <w:t xml:space="preserve"> rânduri: „IGSU”.</w:t>
            </w:r>
          </w:p>
          <w:p w14:paraId="2D87E9E6" w14:textId="3DAB132C" w:rsidR="00095BB7" w:rsidRPr="00C57AD4" w:rsidRDefault="00095BB7" w:rsidP="00C1357E">
            <w:pPr>
              <w:rPr>
                <w:sz w:val="20"/>
                <w:szCs w:val="20"/>
                <w:lang w:val="ro-MD"/>
              </w:rPr>
            </w:pPr>
          </w:p>
        </w:tc>
        <w:tc>
          <w:tcPr>
            <w:tcW w:w="494" w:type="pct"/>
            <w:tcBorders>
              <w:top w:val="single" w:sz="4" w:space="0" w:color="auto"/>
              <w:left w:val="single" w:sz="4" w:space="0" w:color="auto"/>
              <w:bottom w:val="single" w:sz="4" w:space="0" w:color="auto"/>
              <w:right w:val="single" w:sz="4" w:space="0" w:color="auto"/>
            </w:tcBorders>
          </w:tcPr>
          <w:p w14:paraId="5224D50D" w14:textId="77777777" w:rsidR="00095BB7" w:rsidRPr="0065496F" w:rsidRDefault="00095BB7"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A0E2BE9" w14:textId="77777777" w:rsidR="00095BB7" w:rsidRPr="0065496F" w:rsidRDefault="00095BB7" w:rsidP="00854751">
            <w:pPr>
              <w:rPr>
                <w:sz w:val="20"/>
                <w:szCs w:val="20"/>
              </w:rPr>
            </w:pPr>
          </w:p>
        </w:tc>
      </w:tr>
      <w:tr w:rsidR="00214AFE" w:rsidRPr="00C00499" w14:paraId="60B54015" w14:textId="77777777" w:rsidTr="00F52037">
        <w:trPr>
          <w:trHeight w:val="397"/>
        </w:trPr>
        <w:tc>
          <w:tcPr>
            <w:tcW w:w="5000" w:type="pct"/>
            <w:gridSpan w:val="10"/>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506"/>
              <w:gridCol w:w="63"/>
              <w:gridCol w:w="99"/>
              <w:gridCol w:w="2885"/>
              <w:gridCol w:w="66"/>
              <w:gridCol w:w="6"/>
              <w:gridCol w:w="24"/>
            </w:tblGrid>
            <w:tr w:rsidR="00214AFE" w:rsidRPr="00C00499" w14:paraId="7848E2F1" w14:textId="5B04FF0B" w:rsidTr="00F52037">
              <w:trPr>
                <w:gridAfter w:val="3"/>
                <w:wAfter w:w="96" w:type="dxa"/>
                <w:trHeight w:val="697"/>
              </w:trPr>
              <w:tc>
                <w:tcPr>
                  <w:tcW w:w="12416" w:type="dxa"/>
                  <w:gridSpan w:val="15"/>
                  <w:shd w:val="clear" w:color="auto" w:fill="auto"/>
                  <w:vAlign w:val="center"/>
                </w:tcPr>
                <w:p w14:paraId="03D56A8B" w14:textId="77777777" w:rsidR="00214AFE" w:rsidRDefault="00214AFE" w:rsidP="00602E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602EF0">
                  <w:pPr>
                    <w:framePr w:hSpace="180" w:wrap="around" w:vAnchor="page" w:hAnchor="margin" w:y="347"/>
                    <w:jc w:val="right"/>
                    <w:rPr>
                      <w:noProof w:val="0"/>
                      <w:lang w:val="it-IT"/>
                    </w:rPr>
                  </w:pPr>
                </w:p>
                <w:p w14:paraId="0CC6F2E5" w14:textId="686433B5" w:rsidR="00214AFE" w:rsidRDefault="00214AFE" w:rsidP="00602EF0">
                  <w:pPr>
                    <w:framePr w:hSpace="180" w:wrap="around" w:vAnchor="page" w:hAnchor="margin" w:y="347"/>
                    <w:jc w:val="right"/>
                    <w:rPr>
                      <w:noProof w:val="0"/>
                      <w:lang w:val="it-IT"/>
                    </w:rPr>
                  </w:pPr>
                </w:p>
                <w:p w14:paraId="67208550" w14:textId="65A730BE" w:rsidR="0066004C" w:rsidRDefault="0066004C" w:rsidP="00602EF0">
                  <w:pPr>
                    <w:framePr w:hSpace="180" w:wrap="around" w:vAnchor="page" w:hAnchor="margin" w:y="347"/>
                    <w:jc w:val="right"/>
                    <w:rPr>
                      <w:noProof w:val="0"/>
                      <w:lang w:val="it-IT"/>
                    </w:rPr>
                  </w:pPr>
                </w:p>
                <w:p w14:paraId="5A05CB54" w14:textId="2B563B58" w:rsidR="0066004C" w:rsidRDefault="0066004C" w:rsidP="00602EF0">
                  <w:pPr>
                    <w:framePr w:hSpace="180" w:wrap="around" w:vAnchor="page" w:hAnchor="margin" w:y="347"/>
                    <w:jc w:val="right"/>
                    <w:rPr>
                      <w:noProof w:val="0"/>
                      <w:lang w:val="it-IT"/>
                    </w:rPr>
                  </w:pPr>
                </w:p>
                <w:p w14:paraId="262F730A" w14:textId="055D18D5" w:rsidR="0066004C" w:rsidRDefault="0066004C" w:rsidP="00602EF0">
                  <w:pPr>
                    <w:framePr w:hSpace="180" w:wrap="around" w:vAnchor="page" w:hAnchor="margin" w:y="347"/>
                    <w:jc w:val="right"/>
                    <w:rPr>
                      <w:noProof w:val="0"/>
                      <w:lang w:val="it-IT"/>
                    </w:rPr>
                  </w:pPr>
                </w:p>
                <w:p w14:paraId="5F8E60D2" w14:textId="74253007" w:rsidR="0066004C" w:rsidRDefault="0066004C" w:rsidP="00602EF0">
                  <w:pPr>
                    <w:framePr w:hSpace="180" w:wrap="around" w:vAnchor="page" w:hAnchor="margin" w:y="347"/>
                    <w:jc w:val="right"/>
                    <w:rPr>
                      <w:noProof w:val="0"/>
                      <w:lang w:val="it-IT"/>
                    </w:rPr>
                  </w:pPr>
                </w:p>
                <w:p w14:paraId="4DA93A04" w14:textId="70238EF5" w:rsidR="00323D12" w:rsidRDefault="00323D12" w:rsidP="00C57AD4">
                  <w:pPr>
                    <w:framePr w:hSpace="180" w:wrap="around" w:vAnchor="page" w:hAnchor="margin" w:y="347"/>
                    <w:rPr>
                      <w:noProof w:val="0"/>
                      <w:lang w:val="it-IT"/>
                    </w:rPr>
                  </w:pPr>
                </w:p>
                <w:p w14:paraId="62771B7D" w14:textId="77777777" w:rsidR="00214AFE" w:rsidRDefault="00214AFE" w:rsidP="00602EF0">
                  <w:pPr>
                    <w:framePr w:hSpace="180" w:wrap="around" w:vAnchor="page" w:hAnchor="margin" w:y="347"/>
                    <w:rPr>
                      <w:noProof w:val="0"/>
                      <w:lang w:val="it-IT"/>
                    </w:rPr>
                  </w:pPr>
                </w:p>
                <w:p w14:paraId="300EBE38" w14:textId="058521B7" w:rsidR="00214AFE" w:rsidRPr="00DC35AC" w:rsidRDefault="00214AFE" w:rsidP="00C57AD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4AFE" w:rsidRPr="00D22624" w:rsidRDefault="00214AFE" w:rsidP="00C57A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27C3D09" w:rsidR="00214AFE" w:rsidRPr="00D22624" w:rsidRDefault="00214AFE" w:rsidP="00C57AD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7E30C551" w14:textId="66293CDE" w:rsidR="00214AFE" w:rsidRDefault="00214AFE" w:rsidP="00602EF0">
                  <w:pPr>
                    <w:framePr w:hSpace="180" w:wrap="around" w:vAnchor="page" w:hAnchor="margin" w:y="347"/>
                    <w:jc w:val="right"/>
                    <w:rPr>
                      <w:noProof w:val="0"/>
                      <w:lang w:val="it-IT"/>
                    </w:rPr>
                  </w:pPr>
                </w:p>
                <w:p w14:paraId="18FE8BE1" w14:textId="298987EE" w:rsidR="00214AFE" w:rsidRPr="00DC35AC" w:rsidRDefault="00214AFE" w:rsidP="00602EF0">
                  <w:pPr>
                    <w:pStyle w:val="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602EF0">
                  <w:pPr>
                    <w:pStyle w:val="2"/>
                    <w:framePr w:hSpace="180" w:wrap="around" w:vAnchor="page" w:hAnchor="margin" w:y="347"/>
                    <w:jc w:val="right"/>
                    <w:rPr>
                      <w:b w:val="0"/>
                      <w:sz w:val="20"/>
                      <w:szCs w:val="20"/>
                      <w:lang w:val="en-US"/>
                    </w:rPr>
                  </w:pPr>
                </w:p>
              </w:tc>
            </w:tr>
            <w:tr w:rsidR="00214AFE" w:rsidRPr="00C00499" w14:paraId="1FCC75B3" w14:textId="033D0695" w:rsidTr="00F52037">
              <w:trPr>
                <w:gridAfter w:val="3"/>
                <w:wAfter w:w="96" w:type="dxa"/>
              </w:trPr>
              <w:tc>
                <w:tcPr>
                  <w:tcW w:w="12416" w:type="dxa"/>
                  <w:gridSpan w:val="15"/>
                  <w:tcBorders>
                    <w:bottom w:val="single" w:sz="4" w:space="0" w:color="auto"/>
                  </w:tcBorders>
                  <w:shd w:val="clear" w:color="auto" w:fill="auto"/>
                </w:tcPr>
                <w:p w14:paraId="1F373E33" w14:textId="25EF4D4B" w:rsidR="00214AFE" w:rsidRPr="00DC35AC" w:rsidRDefault="00214AFE" w:rsidP="00602EF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602EF0">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602EF0">
                  <w:pPr>
                    <w:framePr w:hSpace="180" w:wrap="around" w:vAnchor="page" w:hAnchor="margin" w:y="347"/>
                    <w:jc w:val="both"/>
                    <w:rPr>
                      <w:i/>
                      <w:iCs/>
                    </w:rPr>
                  </w:pPr>
                </w:p>
              </w:tc>
            </w:tr>
            <w:tr w:rsidR="00214AFE" w:rsidRPr="00C00499" w14:paraId="0F95A002"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602E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602EF0">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F520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602E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F8580EF" w:rsidR="00214AFE" w:rsidRPr="00C00499" w:rsidRDefault="00214AFE" w:rsidP="00602EF0">
                  <w:pPr>
                    <w:framePr w:hSpace="180" w:wrap="around" w:vAnchor="page" w:hAnchor="margin" w:y="347"/>
                  </w:pPr>
                  <w:r>
                    <w:t>Obiectul de achiziției</w:t>
                  </w:r>
                  <w:r w:rsidRPr="00C00499">
                    <w:t>:</w:t>
                  </w:r>
                  <w:r w:rsidR="001B5D27">
                    <w:t xml:space="preserve"> </w:t>
                  </w:r>
                  <w:r w:rsidR="004A3420" w:rsidRPr="004A3420">
                    <w:rPr>
                      <w:noProof w:val="0"/>
                      <w:sz w:val="26"/>
                      <w:szCs w:val="26"/>
                    </w:rPr>
                    <w:t xml:space="preserve"> </w:t>
                  </w:r>
                  <w:r w:rsidR="004A3420" w:rsidRPr="004A3420">
                    <w:rPr>
                      <w:noProof w:val="0"/>
                      <w:szCs w:val="26"/>
                    </w:rPr>
                    <w:t>uniformă pentru funcționarul public cu statut special din cadrul Inspectoratului General pentru Situații de Urgență al MAI</w:t>
                  </w:r>
                </w:p>
              </w:tc>
            </w:tr>
            <w:tr w:rsidR="00214AFE" w:rsidRPr="00C00499" w14:paraId="45FCF0E7" w14:textId="77777777" w:rsidTr="00F52037">
              <w:trPr>
                <w:trHeight w:val="567"/>
              </w:trPr>
              <w:tc>
                <w:tcPr>
                  <w:tcW w:w="9226" w:type="dxa"/>
                  <w:gridSpan w:val="11"/>
                  <w:shd w:val="clear" w:color="auto" w:fill="auto"/>
                </w:tcPr>
                <w:p w14:paraId="65A004C9" w14:textId="77777777" w:rsidR="00214AFE" w:rsidRPr="00C00499" w:rsidRDefault="00214AFE" w:rsidP="00602EF0">
                  <w:pPr>
                    <w:framePr w:hSpace="180" w:wrap="around" w:vAnchor="page" w:hAnchor="margin" w:y="347"/>
                  </w:pPr>
                </w:p>
              </w:tc>
              <w:tc>
                <w:tcPr>
                  <w:tcW w:w="2684" w:type="dxa"/>
                  <w:gridSpan w:val="3"/>
                </w:tcPr>
                <w:p w14:paraId="25A190B6" w14:textId="77777777" w:rsidR="00214AFE" w:rsidRPr="00C00499" w:rsidRDefault="00214AFE" w:rsidP="00602EF0">
                  <w:pPr>
                    <w:framePr w:hSpace="180" w:wrap="around" w:vAnchor="page" w:hAnchor="margin" w:y="347"/>
                  </w:pPr>
                </w:p>
              </w:tc>
              <w:tc>
                <w:tcPr>
                  <w:tcW w:w="3649" w:type="dxa"/>
                  <w:gridSpan w:val="7"/>
                </w:tcPr>
                <w:p w14:paraId="46E478D9" w14:textId="36924D05" w:rsidR="00214AFE" w:rsidRPr="00C00499" w:rsidRDefault="00214AFE" w:rsidP="00602EF0">
                  <w:pPr>
                    <w:framePr w:hSpace="180" w:wrap="around" w:vAnchor="page" w:hAnchor="margin" w:y="347"/>
                  </w:pPr>
                </w:p>
              </w:tc>
            </w:tr>
            <w:tr w:rsidR="009D0E52" w:rsidRPr="006C1FA2" w14:paraId="0669F17B" w14:textId="42394C11" w:rsidTr="00F52037">
              <w:trPr>
                <w:gridAfter w:val="2"/>
                <w:wAfter w:w="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602EF0">
                  <w:pPr>
                    <w:framePr w:hSpace="180" w:wrap="around" w:vAnchor="page" w:hAnchor="margin" w:y="347"/>
                    <w:jc w:val="center"/>
                    <w:rPr>
                      <w:b/>
                      <w:sz w:val="20"/>
                    </w:rPr>
                  </w:pPr>
                  <w:r w:rsidRPr="0028367D">
                    <w:rPr>
                      <w:b/>
                      <w:sz w:val="20"/>
                    </w:rPr>
                    <w:t>Cod CPV</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602E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602EF0">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602EF0">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602EF0">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602EF0">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602EF0">
                  <w:pPr>
                    <w:framePr w:hSpace="180" w:wrap="around" w:vAnchor="page" w:hAnchor="margin" w:y="347"/>
                    <w:jc w:val="center"/>
                    <w:rPr>
                      <w:b/>
                      <w:sz w:val="20"/>
                    </w:rPr>
                  </w:pPr>
                  <w:r w:rsidRPr="0028367D">
                    <w:rPr>
                      <w:b/>
                      <w:sz w:val="20"/>
                    </w:rPr>
                    <w:t>Suma</w:t>
                  </w:r>
                </w:p>
                <w:p w14:paraId="241DE82A" w14:textId="77777777" w:rsidR="00214AFE" w:rsidRPr="0028367D" w:rsidRDefault="00214AFE" w:rsidP="00602EF0">
                  <w:pPr>
                    <w:framePr w:hSpace="180" w:wrap="around" w:vAnchor="page" w:hAnchor="margin" w:y="347"/>
                    <w:jc w:val="center"/>
                    <w:rPr>
                      <w:b/>
                      <w:sz w:val="20"/>
                    </w:rPr>
                  </w:pPr>
                  <w:r w:rsidRPr="0028367D">
                    <w:rPr>
                      <w:b/>
                      <w:sz w:val="20"/>
                    </w:rPr>
                    <w:t>fără</w:t>
                  </w:r>
                </w:p>
                <w:p w14:paraId="2A606634" w14:textId="77777777" w:rsidR="00214AFE" w:rsidRPr="0028367D" w:rsidRDefault="00214AFE" w:rsidP="00602EF0">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602EF0">
                  <w:pPr>
                    <w:framePr w:hSpace="180" w:wrap="around" w:vAnchor="page" w:hAnchor="margin" w:y="347"/>
                    <w:jc w:val="center"/>
                    <w:rPr>
                      <w:b/>
                      <w:sz w:val="20"/>
                    </w:rPr>
                  </w:pPr>
                  <w:r w:rsidRPr="0028367D">
                    <w:rPr>
                      <w:b/>
                      <w:sz w:val="20"/>
                    </w:rPr>
                    <w:t>Suma</w:t>
                  </w:r>
                </w:p>
                <w:p w14:paraId="0D6E9C91" w14:textId="77777777" w:rsidR="00214AFE" w:rsidRPr="0028367D" w:rsidRDefault="00214AFE" w:rsidP="00602EF0">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602EF0">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602E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602EF0">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602EF0">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602EF0">
                  <w:pPr>
                    <w:framePr w:hSpace="180" w:wrap="around" w:vAnchor="page" w:hAnchor="margin" w:y="347"/>
                    <w:jc w:val="center"/>
                    <w:rPr>
                      <w:b/>
                      <w:sz w:val="20"/>
                      <w:szCs w:val="28"/>
                    </w:rPr>
                  </w:pPr>
                  <w:r>
                    <w:rPr>
                      <w:b/>
                      <w:sz w:val="20"/>
                      <w:szCs w:val="28"/>
                    </w:rPr>
                    <w:t>%</w:t>
                  </w:r>
                </w:p>
              </w:tc>
            </w:tr>
            <w:tr w:rsidR="009D0E52" w:rsidRPr="006C1FA2" w14:paraId="4256B2EE" w14:textId="37A0339C" w:rsidTr="00F52037">
              <w:trPr>
                <w:gridAfter w:val="2"/>
                <w:wAfter w:w="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602EF0">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602E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602EF0">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602EF0">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602EF0">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602EF0">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602EF0">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602EF0">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602EF0">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602EF0">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602EF0">
                  <w:pPr>
                    <w:framePr w:hSpace="180" w:wrap="around" w:vAnchor="page" w:hAnchor="margin" w:y="347"/>
                    <w:jc w:val="center"/>
                    <w:rPr>
                      <w:sz w:val="20"/>
                    </w:rPr>
                  </w:pPr>
                  <w:r>
                    <w:rPr>
                      <w:sz w:val="20"/>
                    </w:rPr>
                    <w:t>11</w:t>
                  </w:r>
                </w:p>
              </w:tc>
            </w:tr>
            <w:tr w:rsidR="009D0E52" w:rsidRPr="006C1FA2" w14:paraId="3CF9D0E5" w14:textId="57714EF8"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4AFE" w:rsidRPr="0028367D" w:rsidRDefault="00214AFE" w:rsidP="00602EF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4AFE" w:rsidRPr="0028367D" w:rsidRDefault="00214AFE" w:rsidP="00602EF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4AFE" w:rsidRPr="0028367D" w:rsidRDefault="00214AFE"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4AFE" w:rsidRPr="0028367D" w:rsidRDefault="00214AFE"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4AFE" w:rsidRPr="0028367D" w:rsidRDefault="00214AFE"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4AFE" w:rsidRPr="0028367D" w:rsidRDefault="00214AFE"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4AFE" w:rsidRPr="0028367D" w:rsidRDefault="00214AFE"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4AFE" w:rsidRPr="0028367D" w:rsidRDefault="00214AFE"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602EF0">
                  <w:pPr>
                    <w:framePr w:hSpace="180" w:wrap="around" w:vAnchor="page" w:hAnchor="margin" w:y="347"/>
                    <w:rPr>
                      <w:sz w:val="20"/>
                    </w:rPr>
                  </w:pPr>
                </w:p>
              </w:tc>
            </w:tr>
            <w:tr w:rsidR="009D0E52" w:rsidRPr="006C1FA2" w14:paraId="62048E62" w14:textId="68DB7D2F"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14AFE" w:rsidRPr="0028367D" w:rsidRDefault="00214AFE" w:rsidP="00602EF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14AFE" w:rsidRPr="0028367D" w:rsidRDefault="00214AFE" w:rsidP="00602EF0">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14AFE" w:rsidRPr="0028367D" w:rsidRDefault="00214AFE"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14AFE" w:rsidRPr="0028367D" w:rsidRDefault="00214AFE"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4AFE" w:rsidRPr="0028367D" w:rsidRDefault="00214AFE"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4AFE" w:rsidRPr="0028367D" w:rsidRDefault="00214AFE"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4AFE" w:rsidRPr="0028367D" w:rsidRDefault="00214AFE"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4AFE" w:rsidRPr="0028367D" w:rsidRDefault="00214AFE"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4AAFC7D" w14:textId="77777777" w:rsidR="00214AFE" w:rsidRPr="0028367D" w:rsidRDefault="00214AFE"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214AFE" w:rsidRPr="006C1FA2" w:rsidRDefault="00214AFE"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75E6956" w14:textId="77777777" w:rsidR="00214AFE" w:rsidRPr="006C1FA2" w:rsidRDefault="00214AFE" w:rsidP="00602EF0">
                  <w:pPr>
                    <w:framePr w:hSpace="180" w:wrap="around" w:vAnchor="page" w:hAnchor="margin" w:y="347"/>
                    <w:rPr>
                      <w:sz w:val="20"/>
                    </w:rPr>
                  </w:pPr>
                </w:p>
              </w:tc>
            </w:tr>
            <w:tr w:rsidR="00B25F6E" w:rsidRPr="006C1FA2" w14:paraId="662BAB72" w14:textId="77777777" w:rsidTr="0002186D">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0FD93" w14:textId="239F6F70" w:rsidR="00B25F6E" w:rsidRPr="0028367D" w:rsidRDefault="00B25F6E" w:rsidP="00B25F6E">
                  <w:pPr>
                    <w:framePr w:hSpace="180" w:wrap="around" w:vAnchor="page" w:hAnchor="margin" w:y="347"/>
                    <w:rPr>
                      <w:sz w:val="20"/>
                    </w:rPr>
                  </w:pPr>
                  <w:r w:rsidRPr="004A3420">
                    <w:rPr>
                      <w:sz w:val="20"/>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635CE810" w14:textId="4CBDA1B4" w:rsidR="00B25F6E" w:rsidRPr="0028367D" w:rsidRDefault="00B25F6E" w:rsidP="00B25F6E">
                  <w:pPr>
                    <w:framePr w:hSpace="180" w:wrap="around" w:vAnchor="page" w:hAnchor="margin" w:y="347"/>
                    <w:rPr>
                      <w:sz w:val="20"/>
                    </w:rPr>
                  </w:pPr>
                  <w:r w:rsidRPr="005D275A">
                    <w:t>Scurtă de iarnă cu glugă și mesadă detașabilă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F8AB8" w14:textId="21F14D4F" w:rsidR="00B25F6E" w:rsidRPr="0028367D" w:rsidRDefault="00B25F6E" w:rsidP="00B25F6E">
                  <w:pPr>
                    <w:framePr w:hSpace="180" w:wrap="around" w:vAnchor="page" w:hAnchor="margin" w:y="347"/>
                    <w:rPr>
                      <w:sz w:val="20"/>
                    </w:rPr>
                  </w:pPr>
                  <w:r w:rsidRPr="005D275A">
                    <w:t>bucată</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6B9BE09" w14:textId="35E1BF28" w:rsidR="00B25F6E" w:rsidRPr="0028367D" w:rsidRDefault="00B25F6E" w:rsidP="00B25F6E">
                  <w:pPr>
                    <w:framePr w:hSpace="180" w:wrap="around" w:vAnchor="page" w:hAnchor="margin" w:y="347"/>
                    <w:rPr>
                      <w:sz w:val="20"/>
                    </w:rPr>
                  </w:pPr>
                  <w:r>
                    <w:t>400</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EBC4F95" w14:textId="77777777" w:rsidR="00B25F6E" w:rsidRPr="0028367D" w:rsidRDefault="00B25F6E" w:rsidP="00B25F6E">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1946120C" w14:textId="77777777" w:rsidR="00B25F6E" w:rsidRPr="0028367D" w:rsidRDefault="00B25F6E" w:rsidP="00B25F6E">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302F2735" w14:textId="77777777" w:rsidR="00B25F6E" w:rsidRPr="0028367D" w:rsidRDefault="00B25F6E" w:rsidP="00B25F6E">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BFFF5B9" w14:textId="77777777" w:rsidR="00B25F6E" w:rsidRPr="0028367D" w:rsidRDefault="00B25F6E" w:rsidP="00B25F6E">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582690A" w14:textId="59178A8A" w:rsidR="00B25F6E" w:rsidRPr="0028367D" w:rsidRDefault="00B25F6E" w:rsidP="00B25F6E">
                  <w:pPr>
                    <w:framePr w:hSpace="180" w:wrap="around" w:vAnchor="page" w:hAnchor="margin" w:y="347"/>
                    <w:rPr>
                      <w:sz w:val="20"/>
                    </w:rPr>
                  </w:pPr>
                  <w:r w:rsidRPr="005D275A">
                    <w:t xml:space="preserve">până la </w:t>
                  </w:r>
                  <w:r>
                    <w:t>28.11.2025</w:t>
                  </w:r>
                </w:p>
              </w:tc>
              <w:tc>
                <w:tcPr>
                  <w:tcW w:w="3051" w:type="dxa"/>
                  <w:gridSpan w:val="4"/>
                  <w:tcBorders>
                    <w:top w:val="single" w:sz="4" w:space="0" w:color="auto"/>
                    <w:left w:val="single" w:sz="4" w:space="0" w:color="auto"/>
                    <w:bottom w:val="single" w:sz="4" w:space="0" w:color="auto"/>
                    <w:right w:val="single" w:sz="4" w:space="0" w:color="auto"/>
                  </w:tcBorders>
                </w:tcPr>
                <w:p w14:paraId="37046C44" w14:textId="1292B1BA" w:rsidR="00B25F6E" w:rsidRPr="006C1FA2" w:rsidRDefault="00B25F6E" w:rsidP="00B25F6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FBA390E" w14:textId="345648BB" w:rsidR="00B25F6E" w:rsidRPr="006C1FA2" w:rsidRDefault="00B25F6E" w:rsidP="00B25F6E">
                  <w:pPr>
                    <w:framePr w:hSpace="180" w:wrap="around" w:vAnchor="page" w:hAnchor="margin" w:y="347"/>
                    <w:rPr>
                      <w:sz w:val="20"/>
                    </w:rPr>
                  </w:pPr>
                </w:p>
              </w:tc>
            </w:tr>
            <w:tr w:rsidR="006227FD" w:rsidRPr="006C1FA2" w14:paraId="659C7438"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57B7C7" w14:textId="77777777" w:rsidR="006227FD" w:rsidRPr="0028367D" w:rsidRDefault="006227FD" w:rsidP="00602EF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235D2" w14:textId="15A00A33" w:rsidR="006227FD" w:rsidRPr="0028367D" w:rsidRDefault="006227FD" w:rsidP="00602EF0">
                  <w:pPr>
                    <w:framePr w:hSpace="180" w:wrap="around" w:vAnchor="page" w:hAnchor="margin" w:y="347"/>
                    <w:jc w:val="center"/>
                    <w:rPr>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77BAD" w14:textId="77777777" w:rsidR="006227FD" w:rsidRPr="0028367D" w:rsidRDefault="006227FD"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E607324" w14:textId="77777777" w:rsidR="006227FD" w:rsidRPr="0028367D" w:rsidRDefault="006227FD"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52E0564" w14:textId="77777777" w:rsidR="006227FD" w:rsidRPr="0028367D" w:rsidRDefault="006227FD"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3191BAF3" w14:textId="77777777" w:rsidR="006227FD" w:rsidRPr="0028367D" w:rsidRDefault="006227FD"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EBDCC27" w14:textId="77777777" w:rsidR="006227FD" w:rsidRPr="0028367D" w:rsidRDefault="006227FD"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24DBFC6" w14:textId="77777777" w:rsidR="006227FD" w:rsidRPr="0028367D" w:rsidRDefault="006227FD"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BC2CCF8" w14:textId="77777777" w:rsidR="006227FD" w:rsidRPr="0028367D" w:rsidRDefault="006227FD"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3E2F39" w14:textId="77777777" w:rsidR="006227FD" w:rsidRPr="006C1FA2" w:rsidRDefault="006227F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6BA64B1C" w14:textId="77777777" w:rsidR="006227FD" w:rsidRPr="006C1FA2" w:rsidRDefault="006227FD" w:rsidP="00602EF0">
                  <w:pPr>
                    <w:framePr w:hSpace="180" w:wrap="around" w:vAnchor="page" w:hAnchor="margin" w:y="347"/>
                    <w:rPr>
                      <w:sz w:val="20"/>
                    </w:rPr>
                  </w:pPr>
                </w:p>
              </w:tc>
            </w:tr>
            <w:tr w:rsidR="00B25F6E" w:rsidRPr="006C1FA2" w14:paraId="67337BCF" w14:textId="77777777" w:rsidTr="00A56100">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C0B8B9" w14:textId="24D0BA90" w:rsidR="00B25F6E" w:rsidRPr="0028367D" w:rsidRDefault="00B25F6E" w:rsidP="00B25F6E">
                  <w:pPr>
                    <w:framePr w:hSpace="180" w:wrap="around" w:vAnchor="page" w:hAnchor="margin" w:y="347"/>
                    <w:rPr>
                      <w:sz w:val="20"/>
                    </w:rPr>
                  </w:pPr>
                  <w:r w:rsidRPr="004A3420">
                    <w:rPr>
                      <w:sz w:val="20"/>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1F7B7E3B" w14:textId="112E18C7" w:rsidR="00B25F6E" w:rsidRPr="0028367D" w:rsidRDefault="00B25F6E" w:rsidP="00B25F6E">
                  <w:pPr>
                    <w:framePr w:hSpace="180" w:wrap="around" w:vAnchor="page" w:hAnchor="margin" w:y="347"/>
                    <w:rPr>
                      <w:sz w:val="20"/>
                    </w:rPr>
                  </w:pPr>
                  <w:r w:rsidRPr="00747A45">
                    <w:t>Tricou cu mâneci scurte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A65BFF" w14:textId="307943B0" w:rsidR="00B25F6E" w:rsidRPr="0028367D" w:rsidRDefault="00B25F6E" w:rsidP="00B25F6E">
                  <w:pPr>
                    <w:framePr w:hSpace="180" w:wrap="around" w:vAnchor="page" w:hAnchor="margin" w:y="347"/>
                    <w:rPr>
                      <w:sz w:val="20"/>
                    </w:rPr>
                  </w:pPr>
                  <w:r w:rsidRPr="00747A45">
                    <w:t xml:space="preserve">Bucată </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C24392E" w14:textId="5748667D" w:rsidR="00B25F6E" w:rsidRPr="0028367D" w:rsidRDefault="00B25F6E" w:rsidP="00B25F6E">
                  <w:pPr>
                    <w:framePr w:hSpace="180" w:wrap="around" w:vAnchor="page" w:hAnchor="margin" w:y="347"/>
                    <w:rPr>
                      <w:sz w:val="20"/>
                    </w:rPr>
                  </w:pPr>
                  <w:r>
                    <w:t>2200</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64B250A2" w14:textId="77777777" w:rsidR="00B25F6E" w:rsidRPr="0028367D" w:rsidRDefault="00B25F6E" w:rsidP="00B25F6E">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27CC362A" w14:textId="77777777" w:rsidR="00B25F6E" w:rsidRPr="0028367D" w:rsidRDefault="00B25F6E" w:rsidP="00B25F6E">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60469E88" w14:textId="77777777" w:rsidR="00B25F6E" w:rsidRPr="0028367D" w:rsidRDefault="00B25F6E" w:rsidP="00B25F6E">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03CA6DE" w14:textId="77777777" w:rsidR="00B25F6E" w:rsidRPr="0028367D" w:rsidRDefault="00B25F6E" w:rsidP="00B25F6E">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1DA55DD" w14:textId="07405DAF" w:rsidR="00B25F6E" w:rsidRPr="0028367D" w:rsidRDefault="00B25F6E" w:rsidP="00B25F6E">
                  <w:pPr>
                    <w:framePr w:hSpace="180" w:wrap="around" w:vAnchor="page" w:hAnchor="margin" w:y="347"/>
                    <w:rPr>
                      <w:sz w:val="20"/>
                    </w:rPr>
                  </w:pPr>
                  <w:r w:rsidRPr="00B25F6E">
                    <w:t>până la 28.11.2025</w:t>
                  </w:r>
                </w:p>
              </w:tc>
              <w:tc>
                <w:tcPr>
                  <w:tcW w:w="3051" w:type="dxa"/>
                  <w:gridSpan w:val="4"/>
                  <w:tcBorders>
                    <w:top w:val="single" w:sz="4" w:space="0" w:color="auto"/>
                    <w:left w:val="single" w:sz="4" w:space="0" w:color="auto"/>
                    <w:bottom w:val="single" w:sz="4" w:space="0" w:color="auto"/>
                    <w:right w:val="single" w:sz="4" w:space="0" w:color="auto"/>
                  </w:tcBorders>
                </w:tcPr>
                <w:p w14:paraId="301CB024" w14:textId="77777777" w:rsidR="00B25F6E" w:rsidRPr="006C1FA2" w:rsidRDefault="00B25F6E" w:rsidP="00B25F6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579E190A" w14:textId="77777777" w:rsidR="00B25F6E" w:rsidRPr="006C1FA2" w:rsidRDefault="00B25F6E" w:rsidP="00B25F6E">
                  <w:pPr>
                    <w:framePr w:hSpace="180" w:wrap="around" w:vAnchor="page" w:hAnchor="margin" w:y="347"/>
                    <w:rPr>
                      <w:sz w:val="20"/>
                    </w:rPr>
                  </w:pPr>
                </w:p>
              </w:tc>
            </w:tr>
            <w:tr w:rsidR="006227FD" w:rsidRPr="006C1FA2" w14:paraId="431B1EFA"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622A28" w14:textId="77777777" w:rsidR="006227FD" w:rsidRPr="0028367D" w:rsidRDefault="006227FD" w:rsidP="00602EF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8295B" w14:textId="1834F94F" w:rsidR="006227FD" w:rsidRPr="0028367D" w:rsidRDefault="0073593D" w:rsidP="00B25F6E">
                  <w:pPr>
                    <w:framePr w:hSpace="180" w:wrap="around" w:vAnchor="page" w:hAnchor="margin" w:y="347"/>
                    <w:jc w:val="center"/>
                    <w:rPr>
                      <w:sz w:val="20"/>
                    </w:rPr>
                  </w:pPr>
                  <w:r>
                    <w:rPr>
                      <w:sz w:val="20"/>
                    </w:rPr>
                    <w:t xml:space="preserve">Lotul </w:t>
                  </w:r>
                  <w:r w:rsidR="00C1357E">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76651" w14:textId="77777777" w:rsidR="006227FD" w:rsidRPr="0028367D" w:rsidRDefault="006227FD"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AFD1E98" w14:textId="77777777" w:rsidR="006227FD" w:rsidRPr="0028367D" w:rsidRDefault="006227FD"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B8BA015" w14:textId="77777777" w:rsidR="006227FD" w:rsidRPr="0028367D" w:rsidRDefault="006227FD"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6893101" w14:textId="77777777" w:rsidR="006227FD" w:rsidRPr="0028367D" w:rsidRDefault="006227FD"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829B201" w14:textId="77777777" w:rsidR="006227FD" w:rsidRPr="0028367D" w:rsidRDefault="006227FD"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29EA482" w14:textId="77777777" w:rsidR="006227FD" w:rsidRPr="0028367D" w:rsidRDefault="006227FD"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B19E863" w14:textId="77777777" w:rsidR="006227FD" w:rsidRPr="0028367D" w:rsidRDefault="006227FD"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BF52403" w14:textId="77777777" w:rsidR="006227FD" w:rsidRPr="006C1FA2" w:rsidRDefault="006227F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76735F47" w14:textId="77777777" w:rsidR="006227FD" w:rsidRPr="006C1FA2" w:rsidRDefault="006227FD" w:rsidP="00602EF0">
                  <w:pPr>
                    <w:framePr w:hSpace="180" w:wrap="around" w:vAnchor="page" w:hAnchor="margin" w:y="347"/>
                    <w:rPr>
                      <w:sz w:val="20"/>
                    </w:rPr>
                  </w:pPr>
                </w:p>
              </w:tc>
            </w:tr>
            <w:tr w:rsidR="00B25F6E" w:rsidRPr="006C1FA2" w14:paraId="49AC235A" w14:textId="77777777" w:rsidTr="003E1C9A">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8120DF" w14:textId="131AB20C" w:rsidR="00B25F6E" w:rsidRPr="0028367D" w:rsidRDefault="00B25F6E" w:rsidP="00B25F6E">
                  <w:pPr>
                    <w:framePr w:hSpace="180" w:wrap="around" w:vAnchor="page" w:hAnchor="margin" w:y="347"/>
                    <w:rPr>
                      <w:sz w:val="20"/>
                    </w:rPr>
                  </w:pPr>
                  <w:r w:rsidRPr="004A3420">
                    <w:rPr>
                      <w:sz w:val="20"/>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2DD6B460" w14:textId="0484C902" w:rsidR="00B25F6E" w:rsidRPr="0028367D" w:rsidRDefault="00B25F6E" w:rsidP="00B25F6E">
                  <w:pPr>
                    <w:framePr w:hSpace="180" w:wrap="around" w:vAnchor="page" w:hAnchor="margin" w:y="347"/>
                    <w:rPr>
                      <w:sz w:val="20"/>
                    </w:rPr>
                  </w:pPr>
                  <w:r w:rsidRPr="001E0A0C">
                    <w:t>Tricou cu guler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2848B" w14:textId="7520074C" w:rsidR="00B25F6E" w:rsidRPr="0028367D" w:rsidRDefault="00B25F6E" w:rsidP="00B25F6E">
                  <w:pPr>
                    <w:framePr w:hSpace="180" w:wrap="around" w:vAnchor="page" w:hAnchor="margin" w:y="347"/>
                    <w:rPr>
                      <w:sz w:val="20"/>
                    </w:rPr>
                  </w:pPr>
                  <w:r w:rsidRPr="001E0A0C">
                    <w:t>bucată</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7338EC7" w14:textId="7EF2E7ED" w:rsidR="00B25F6E" w:rsidRPr="0028367D" w:rsidRDefault="00B25F6E" w:rsidP="00B25F6E">
                  <w:pPr>
                    <w:framePr w:hSpace="180" w:wrap="around" w:vAnchor="page" w:hAnchor="margin" w:y="347"/>
                    <w:rPr>
                      <w:sz w:val="20"/>
                    </w:rPr>
                  </w:pPr>
                  <w:r w:rsidRPr="001E0A0C">
                    <w:t>1</w:t>
                  </w:r>
                  <w:r>
                    <w:t>5</w:t>
                  </w:r>
                  <w:r w:rsidRPr="001E0A0C">
                    <w:t>00</w:t>
                  </w:r>
                  <w:bookmarkStart w:id="117" w:name="_GoBack"/>
                  <w:bookmarkEnd w:id="117"/>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1FF950AC" w14:textId="77777777" w:rsidR="00B25F6E" w:rsidRPr="0028367D" w:rsidRDefault="00B25F6E" w:rsidP="00B25F6E">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A988AEF" w14:textId="77777777" w:rsidR="00B25F6E" w:rsidRPr="0028367D" w:rsidRDefault="00B25F6E" w:rsidP="00B25F6E">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0916D25D" w14:textId="77777777" w:rsidR="00B25F6E" w:rsidRPr="0028367D" w:rsidRDefault="00B25F6E" w:rsidP="00B25F6E">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B90DD9A" w14:textId="77777777" w:rsidR="00B25F6E" w:rsidRPr="0028367D" w:rsidRDefault="00B25F6E" w:rsidP="00B25F6E">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F92300B" w14:textId="5AFF2AC3" w:rsidR="00B25F6E" w:rsidRPr="0028367D" w:rsidRDefault="00B25F6E" w:rsidP="00B25F6E">
                  <w:pPr>
                    <w:framePr w:hSpace="180" w:wrap="around" w:vAnchor="page" w:hAnchor="margin" w:y="347"/>
                    <w:rPr>
                      <w:sz w:val="20"/>
                    </w:rPr>
                  </w:pPr>
                  <w:r w:rsidRPr="00B25F6E">
                    <w:rPr>
                      <w:sz w:val="20"/>
                    </w:rPr>
                    <w:t>până la 28.11.2025</w:t>
                  </w:r>
                </w:p>
              </w:tc>
              <w:tc>
                <w:tcPr>
                  <w:tcW w:w="3051" w:type="dxa"/>
                  <w:gridSpan w:val="4"/>
                  <w:tcBorders>
                    <w:top w:val="single" w:sz="4" w:space="0" w:color="auto"/>
                    <w:left w:val="single" w:sz="4" w:space="0" w:color="auto"/>
                    <w:bottom w:val="single" w:sz="4" w:space="0" w:color="auto"/>
                    <w:right w:val="single" w:sz="4" w:space="0" w:color="auto"/>
                  </w:tcBorders>
                </w:tcPr>
                <w:p w14:paraId="7649DA54" w14:textId="77777777" w:rsidR="00B25F6E" w:rsidRPr="006C1FA2" w:rsidRDefault="00B25F6E" w:rsidP="00B25F6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0A49BB89" w14:textId="77777777" w:rsidR="00B25F6E" w:rsidRPr="006C1FA2" w:rsidRDefault="00B25F6E" w:rsidP="00B25F6E">
                  <w:pPr>
                    <w:framePr w:hSpace="180" w:wrap="around" w:vAnchor="page" w:hAnchor="margin" w:y="347"/>
                    <w:rPr>
                      <w:sz w:val="20"/>
                    </w:rPr>
                  </w:pPr>
                </w:p>
              </w:tc>
            </w:tr>
            <w:tr w:rsidR="006227FD" w:rsidRPr="006C1FA2" w14:paraId="4E233A4B"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2FE8F1" w14:textId="77777777" w:rsidR="006227FD" w:rsidRPr="0028367D" w:rsidRDefault="006227FD" w:rsidP="00602EF0">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83067" w14:textId="0941E47A" w:rsidR="006227FD" w:rsidRPr="0028367D" w:rsidRDefault="0073593D" w:rsidP="00602EF0">
                  <w:pPr>
                    <w:framePr w:hSpace="180" w:wrap="around" w:vAnchor="page" w:hAnchor="margin" w:y="347"/>
                    <w:rPr>
                      <w:sz w:val="20"/>
                    </w:rPr>
                  </w:pPr>
                  <w:r>
                    <w:rPr>
                      <w:sz w:val="20"/>
                    </w:rPr>
                    <w:t xml:space="preserve">Lotul </w:t>
                  </w:r>
                  <w:r w:rsidR="00C1357E">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5CADE" w14:textId="77777777" w:rsidR="006227FD" w:rsidRPr="0028367D" w:rsidRDefault="006227FD"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B46C41" w14:textId="77777777" w:rsidR="006227FD" w:rsidRPr="0028367D" w:rsidRDefault="006227FD"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7A9EFFF" w14:textId="77777777" w:rsidR="006227FD" w:rsidRPr="0028367D" w:rsidRDefault="006227FD"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4D69098A" w14:textId="77777777" w:rsidR="006227FD" w:rsidRPr="0028367D" w:rsidRDefault="006227FD"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19FCF5E" w14:textId="77777777" w:rsidR="006227FD" w:rsidRPr="0028367D" w:rsidRDefault="006227FD"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AE339FD" w14:textId="77777777" w:rsidR="006227FD" w:rsidRPr="0028367D" w:rsidRDefault="006227FD"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7A348DE0" w14:textId="77777777" w:rsidR="006227FD" w:rsidRPr="0028367D" w:rsidRDefault="006227FD"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D33CB07" w14:textId="77777777" w:rsidR="006227FD" w:rsidRPr="006C1FA2" w:rsidRDefault="006227F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5700A0BC" w14:textId="77777777" w:rsidR="006227FD" w:rsidRPr="006C1FA2" w:rsidRDefault="006227FD" w:rsidP="00602EF0">
                  <w:pPr>
                    <w:framePr w:hSpace="180" w:wrap="around" w:vAnchor="page" w:hAnchor="margin" w:y="347"/>
                    <w:rPr>
                      <w:sz w:val="20"/>
                    </w:rPr>
                  </w:pPr>
                </w:p>
              </w:tc>
            </w:tr>
            <w:tr w:rsidR="006227FD" w:rsidRPr="006C1FA2" w14:paraId="79822FC3"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2C6941" w14:textId="1055F618" w:rsidR="006227FD" w:rsidRPr="0028367D" w:rsidRDefault="004A3420" w:rsidP="00602EF0">
                  <w:pPr>
                    <w:framePr w:hSpace="180" w:wrap="around" w:vAnchor="page" w:hAnchor="margin" w:y="347"/>
                    <w:rPr>
                      <w:sz w:val="20"/>
                    </w:rPr>
                  </w:pPr>
                  <w:r w:rsidRPr="004A3420">
                    <w:rPr>
                      <w:sz w:val="20"/>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EC212" w14:textId="1A4AE065" w:rsidR="006227FD" w:rsidRPr="00B25F6E" w:rsidRDefault="00B25F6E" w:rsidP="00602EF0">
                  <w:pPr>
                    <w:framePr w:hSpace="180" w:wrap="around" w:vAnchor="page" w:hAnchor="margin" w:y="347"/>
                  </w:pPr>
                  <w:r w:rsidRPr="00B25F6E">
                    <w:t>Pantaloni tactici/intevenție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8161D" w14:textId="5D1F8A08" w:rsidR="006227FD" w:rsidRPr="00B25F6E" w:rsidRDefault="00B25F6E" w:rsidP="00602EF0">
                  <w:pPr>
                    <w:framePr w:hSpace="180" w:wrap="around" w:vAnchor="page" w:hAnchor="margin" w:y="347"/>
                  </w:pPr>
                  <w:r>
                    <w:t>perechi</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752DC1" w14:textId="782A045B" w:rsidR="006227FD" w:rsidRPr="00B25F6E" w:rsidRDefault="00B25F6E" w:rsidP="00602EF0">
                  <w:pPr>
                    <w:framePr w:hSpace="180" w:wrap="around" w:vAnchor="page" w:hAnchor="margin" w:y="347"/>
                  </w:pPr>
                  <w:r>
                    <w:t>2400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8690913" w14:textId="77777777" w:rsidR="006227FD" w:rsidRPr="00B25F6E" w:rsidRDefault="006227FD" w:rsidP="00602EF0">
                  <w:pPr>
                    <w:framePr w:hSpace="180" w:wrap="around" w:vAnchor="page" w:hAnchor="margin" w:y="347"/>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08DEE13" w14:textId="77777777" w:rsidR="006227FD" w:rsidRPr="00B25F6E" w:rsidRDefault="006227FD" w:rsidP="00602EF0">
                  <w:pPr>
                    <w:framePr w:hSpace="180" w:wrap="around" w:vAnchor="page" w:hAnchor="margin" w:y="347"/>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FF33661" w14:textId="77777777" w:rsidR="006227FD" w:rsidRPr="00B25F6E" w:rsidRDefault="006227FD" w:rsidP="00602EF0">
                  <w:pPr>
                    <w:framePr w:hSpace="180" w:wrap="around" w:vAnchor="page" w:hAnchor="margin" w:y="347"/>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079FB28" w14:textId="77777777" w:rsidR="006227FD" w:rsidRPr="00B25F6E" w:rsidRDefault="006227FD" w:rsidP="00602EF0">
                  <w:pPr>
                    <w:framePr w:hSpace="180" w:wrap="around" w:vAnchor="page" w:hAnchor="margin" w:y="347"/>
                  </w:pPr>
                </w:p>
              </w:tc>
              <w:tc>
                <w:tcPr>
                  <w:tcW w:w="1567" w:type="dxa"/>
                  <w:gridSpan w:val="3"/>
                  <w:tcBorders>
                    <w:top w:val="single" w:sz="4" w:space="0" w:color="auto"/>
                    <w:left w:val="single" w:sz="4" w:space="0" w:color="auto"/>
                    <w:bottom w:val="single" w:sz="4" w:space="0" w:color="auto"/>
                    <w:right w:val="single" w:sz="4" w:space="0" w:color="auto"/>
                  </w:tcBorders>
                </w:tcPr>
                <w:p w14:paraId="12A51828" w14:textId="254DA2F8" w:rsidR="006227FD" w:rsidRPr="00B25F6E" w:rsidRDefault="00B25F6E" w:rsidP="00602EF0">
                  <w:pPr>
                    <w:framePr w:hSpace="180" w:wrap="around" w:vAnchor="page" w:hAnchor="margin" w:y="347"/>
                  </w:pPr>
                  <w:r w:rsidRPr="00B25F6E">
                    <w:t>până la 28.11.2025</w:t>
                  </w:r>
                </w:p>
              </w:tc>
              <w:tc>
                <w:tcPr>
                  <w:tcW w:w="3051" w:type="dxa"/>
                  <w:gridSpan w:val="4"/>
                  <w:tcBorders>
                    <w:top w:val="single" w:sz="4" w:space="0" w:color="auto"/>
                    <w:left w:val="single" w:sz="4" w:space="0" w:color="auto"/>
                    <w:bottom w:val="single" w:sz="4" w:space="0" w:color="auto"/>
                    <w:right w:val="single" w:sz="4" w:space="0" w:color="auto"/>
                  </w:tcBorders>
                </w:tcPr>
                <w:p w14:paraId="629C7C4A" w14:textId="77777777" w:rsidR="006227FD" w:rsidRPr="006C1FA2" w:rsidRDefault="006227F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285900D8" w14:textId="77777777" w:rsidR="006227FD" w:rsidRPr="006C1FA2" w:rsidRDefault="006227FD" w:rsidP="00602EF0">
                  <w:pPr>
                    <w:framePr w:hSpace="180" w:wrap="around" w:vAnchor="page" w:hAnchor="margin" w:y="347"/>
                    <w:rPr>
                      <w:sz w:val="20"/>
                    </w:rPr>
                  </w:pPr>
                </w:p>
              </w:tc>
            </w:tr>
            <w:tr w:rsidR="009D0E52" w:rsidRPr="006C1FA2" w14:paraId="1BB0AC2B"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421EA3" w14:textId="77777777" w:rsidR="009D0E52" w:rsidRPr="00D00E42" w:rsidRDefault="009D0E52" w:rsidP="00602EF0">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E270F" w14:textId="1659A44A" w:rsidR="009D0E52" w:rsidRPr="00020DB5" w:rsidRDefault="0073593D" w:rsidP="00602EF0">
                  <w:pPr>
                    <w:framePr w:hSpace="180" w:wrap="around" w:vAnchor="page" w:hAnchor="margin" w:y="347"/>
                    <w:shd w:val="clear" w:color="auto" w:fill="FFFFFF" w:themeFill="background1"/>
                    <w:ind w:left="-101" w:right="-114"/>
                    <w:rPr>
                      <w:bCs/>
                      <w:color w:val="000000"/>
                      <w:sz w:val="20"/>
                      <w:szCs w:val="20"/>
                      <w:lang w:val="ro-MD"/>
                    </w:rPr>
                  </w:pPr>
                  <w:r>
                    <w:rPr>
                      <w:bCs/>
                      <w:color w:val="000000"/>
                      <w:sz w:val="20"/>
                      <w:szCs w:val="20"/>
                      <w:lang w:val="ro-MD"/>
                    </w:rPr>
                    <w:t xml:space="preserve">Lotul </w:t>
                  </w:r>
                  <w:r w:rsidR="00C1357E">
                    <w:rPr>
                      <w:bCs/>
                      <w:color w:val="000000"/>
                      <w:sz w:val="20"/>
                      <w:szCs w:val="20"/>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D4E1A" w14:textId="77777777" w:rsidR="009D0E52" w:rsidRDefault="009D0E52" w:rsidP="00602EF0">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BA2B9C" w14:textId="77777777" w:rsidR="009D0E52" w:rsidRDefault="009D0E52" w:rsidP="00602EF0">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C27FCBA" w14:textId="77777777" w:rsidR="009D0E52" w:rsidRPr="0028367D" w:rsidRDefault="009D0E52" w:rsidP="00602EF0">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5174B8D" w14:textId="77777777" w:rsidR="009D0E52" w:rsidRPr="0028367D" w:rsidRDefault="009D0E52" w:rsidP="00602EF0">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BA5436" w14:textId="77777777" w:rsidR="009D0E52" w:rsidRPr="0028367D" w:rsidRDefault="009D0E52" w:rsidP="00602EF0">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C3D7C5A" w14:textId="77777777" w:rsidR="009D0E52" w:rsidRPr="0028367D" w:rsidRDefault="009D0E52" w:rsidP="00602EF0">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2DD84F47" w14:textId="77777777" w:rsidR="009D0E52" w:rsidRPr="0028367D" w:rsidRDefault="009D0E52" w:rsidP="00602EF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E6634AD" w14:textId="77777777" w:rsidR="009D0E52" w:rsidRPr="006C1FA2" w:rsidRDefault="009D0E52"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11FFC18B" w14:textId="77777777" w:rsidR="009D0E52" w:rsidRPr="006C1FA2" w:rsidRDefault="009D0E52" w:rsidP="00602EF0">
                  <w:pPr>
                    <w:framePr w:hSpace="180" w:wrap="around" w:vAnchor="page" w:hAnchor="margin" w:y="347"/>
                    <w:rPr>
                      <w:sz w:val="20"/>
                    </w:rPr>
                  </w:pPr>
                </w:p>
              </w:tc>
            </w:tr>
            <w:tr w:rsidR="00B25F6E" w:rsidRPr="006C1FA2" w14:paraId="40F9FE44" w14:textId="77777777" w:rsidTr="009D0A08">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6F54AC" w14:textId="0ECCC25E" w:rsidR="00B25F6E" w:rsidRPr="00D00E42" w:rsidRDefault="00B25F6E" w:rsidP="00B25F6E">
                  <w:pPr>
                    <w:framePr w:hSpace="180" w:wrap="around" w:vAnchor="page" w:hAnchor="margin" w:y="347"/>
                    <w:rPr>
                      <w:color w:val="000000"/>
                      <w:sz w:val="20"/>
                      <w:szCs w:val="20"/>
                      <w:lang w:val="ro-MD"/>
                    </w:rPr>
                  </w:pPr>
                  <w:r w:rsidRPr="004A3420">
                    <w:rPr>
                      <w:color w:val="000000"/>
                      <w:sz w:val="20"/>
                      <w:szCs w:val="20"/>
                      <w:lang w:val="ro-MD"/>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65103DA6" w14:textId="0084ED97" w:rsidR="00B25F6E" w:rsidRPr="00B25F6E" w:rsidRDefault="00B25F6E" w:rsidP="00B25F6E">
                  <w:pPr>
                    <w:framePr w:hSpace="180" w:wrap="around" w:vAnchor="page" w:hAnchor="margin" w:y="347"/>
                    <w:shd w:val="clear" w:color="auto" w:fill="FFFFFF" w:themeFill="background1"/>
                    <w:ind w:left="-101" w:right="-114"/>
                    <w:rPr>
                      <w:bCs/>
                      <w:color w:val="000000"/>
                      <w:szCs w:val="20"/>
                      <w:lang w:val="ro-MD"/>
                    </w:rPr>
                  </w:pPr>
                  <w:r w:rsidRPr="00B25F6E">
                    <w:t>Epoleți husă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9EA1D" w14:textId="069B6458" w:rsidR="00B25F6E" w:rsidRPr="00B25F6E" w:rsidRDefault="00B25F6E" w:rsidP="00B25F6E">
                  <w:pPr>
                    <w:framePr w:hSpace="180" w:wrap="around" w:vAnchor="page" w:hAnchor="margin" w:y="347"/>
                  </w:pPr>
                  <w:r w:rsidRPr="00B25F6E">
                    <w:t>bucată</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C372815" w14:textId="3E17E7EB" w:rsidR="00B25F6E" w:rsidRPr="00B25F6E" w:rsidRDefault="00B25F6E" w:rsidP="00B25F6E">
                  <w:pPr>
                    <w:framePr w:hSpace="180" w:wrap="around" w:vAnchor="page" w:hAnchor="margin" w:y="347"/>
                  </w:pPr>
                  <w:r w:rsidRPr="00B25F6E">
                    <w:t>1000</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1B09ADC2" w14:textId="77777777" w:rsidR="00B25F6E" w:rsidRPr="00B25F6E" w:rsidRDefault="00B25F6E" w:rsidP="00B25F6E">
                  <w:pPr>
                    <w:framePr w:hSpace="180" w:wrap="around" w:vAnchor="page" w:hAnchor="margin" w:y="347"/>
                  </w:pP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5D5BB654" w14:textId="77777777" w:rsidR="00B25F6E" w:rsidRPr="00B25F6E" w:rsidRDefault="00B25F6E" w:rsidP="00B25F6E">
                  <w:pPr>
                    <w:framePr w:hSpace="180" w:wrap="around" w:vAnchor="page" w:hAnchor="margin" w:y="347"/>
                  </w:pP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226E9FF7" w14:textId="77777777" w:rsidR="00B25F6E" w:rsidRPr="00B25F6E" w:rsidRDefault="00B25F6E" w:rsidP="00B25F6E">
                  <w:pPr>
                    <w:framePr w:hSpace="180" w:wrap="around" w:vAnchor="page" w:hAnchor="margin" w:y="347"/>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08FB8C58" w14:textId="77777777" w:rsidR="00B25F6E" w:rsidRPr="00B25F6E" w:rsidRDefault="00B25F6E" w:rsidP="00B25F6E">
                  <w:pPr>
                    <w:framePr w:hSpace="180" w:wrap="around" w:vAnchor="page" w:hAnchor="margin" w:y="347"/>
                  </w:pPr>
                </w:p>
              </w:tc>
              <w:tc>
                <w:tcPr>
                  <w:tcW w:w="1567" w:type="dxa"/>
                  <w:gridSpan w:val="3"/>
                  <w:tcBorders>
                    <w:top w:val="single" w:sz="4" w:space="0" w:color="auto"/>
                    <w:left w:val="single" w:sz="4" w:space="0" w:color="auto"/>
                    <w:bottom w:val="single" w:sz="4" w:space="0" w:color="auto"/>
                    <w:right w:val="single" w:sz="4" w:space="0" w:color="auto"/>
                  </w:tcBorders>
                </w:tcPr>
                <w:p w14:paraId="6CF7F3D4" w14:textId="0523FF50" w:rsidR="00B25F6E" w:rsidRPr="00B25F6E" w:rsidRDefault="00B25F6E" w:rsidP="00B25F6E">
                  <w:pPr>
                    <w:framePr w:hSpace="180" w:wrap="around" w:vAnchor="page" w:hAnchor="margin" w:y="347"/>
                  </w:pPr>
                  <w:r w:rsidRPr="00B25F6E">
                    <w:t>până la 28.11.2025</w:t>
                  </w:r>
                </w:p>
              </w:tc>
              <w:tc>
                <w:tcPr>
                  <w:tcW w:w="3051" w:type="dxa"/>
                  <w:gridSpan w:val="4"/>
                  <w:tcBorders>
                    <w:top w:val="single" w:sz="4" w:space="0" w:color="auto"/>
                    <w:left w:val="single" w:sz="4" w:space="0" w:color="auto"/>
                    <w:bottom w:val="single" w:sz="4" w:space="0" w:color="auto"/>
                    <w:right w:val="single" w:sz="4" w:space="0" w:color="auto"/>
                  </w:tcBorders>
                </w:tcPr>
                <w:p w14:paraId="019BBB08" w14:textId="77777777" w:rsidR="00B25F6E" w:rsidRPr="006C1FA2" w:rsidRDefault="00B25F6E" w:rsidP="00B25F6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E62D7B4" w14:textId="77777777" w:rsidR="00B25F6E" w:rsidRPr="006C1FA2" w:rsidRDefault="00B25F6E" w:rsidP="00B25F6E">
                  <w:pPr>
                    <w:framePr w:hSpace="180" w:wrap="around" w:vAnchor="page" w:hAnchor="margin" w:y="347"/>
                    <w:rPr>
                      <w:sz w:val="20"/>
                    </w:rPr>
                  </w:pPr>
                </w:p>
              </w:tc>
            </w:tr>
            <w:tr w:rsidR="0073593D" w:rsidRPr="006C1FA2" w14:paraId="4B3585B5"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CB03AA" w14:textId="77777777" w:rsidR="0073593D" w:rsidRPr="00D00E42" w:rsidRDefault="0073593D" w:rsidP="00602EF0">
                  <w:pPr>
                    <w:framePr w:hSpace="180" w:wrap="around" w:vAnchor="page" w:hAnchor="margin" w:y="347"/>
                    <w:rPr>
                      <w:color w:val="000000"/>
                      <w:sz w:val="20"/>
                      <w:szCs w:val="20"/>
                      <w:lang w:val="ro-MD"/>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876BD" w14:textId="0C841AF9" w:rsidR="0073593D" w:rsidRPr="00B25F6E" w:rsidRDefault="0073593D" w:rsidP="00602EF0">
                  <w:pPr>
                    <w:framePr w:hSpace="180" w:wrap="around" w:vAnchor="page" w:hAnchor="margin" w:y="347"/>
                    <w:shd w:val="clear" w:color="auto" w:fill="FFFFFF" w:themeFill="background1"/>
                    <w:ind w:left="-101" w:right="-114"/>
                    <w:rPr>
                      <w:bCs/>
                      <w:color w:val="000000"/>
                      <w:szCs w:val="20"/>
                      <w:lang w:val="ro-MD"/>
                    </w:rPr>
                  </w:pPr>
                  <w:r w:rsidRPr="00B25F6E">
                    <w:rPr>
                      <w:bCs/>
                      <w:color w:val="000000"/>
                      <w:szCs w:val="20"/>
                      <w:lang w:val="ro-MD"/>
                    </w:rPr>
                    <w:t xml:space="preserve">Lotul </w:t>
                  </w:r>
                  <w:r w:rsidR="00C1357E" w:rsidRPr="00B25F6E">
                    <w:rPr>
                      <w:bCs/>
                      <w:color w:val="000000"/>
                      <w:szCs w:val="20"/>
                      <w:lang w:val="ro-MD"/>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CFEC61" w14:textId="77777777" w:rsidR="0073593D" w:rsidRPr="00B25F6E" w:rsidRDefault="0073593D" w:rsidP="00602EF0">
                  <w:pPr>
                    <w:framePr w:hSpace="180" w:wrap="around" w:vAnchor="page" w:hAnchor="margin" w:y="347"/>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AC162A" w14:textId="77777777" w:rsidR="0073593D" w:rsidRPr="00B25F6E" w:rsidRDefault="0073593D" w:rsidP="00602EF0">
                  <w:pPr>
                    <w:framePr w:hSpace="180" w:wrap="around" w:vAnchor="page" w:hAnchor="margin" w:y="347"/>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DB0355" w14:textId="77777777" w:rsidR="0073593D" w:rsidRPr="00B25F6E" w:rsidRDefault="0073593D" w:rsidP="00602EF0">
                  <w:pPr>
                    <w:framePr w:hSpace="180" w:wrap="around" w:vAnchor="page" w:hAnchor="margin" w:y="347"/>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771B7E96" w14:textId="77777777" w:rsidR="0073593D" w:rsidRPr="00B25F6E" w:rsidRDefault="0073593D" w:rsidP="00602EF0">
                  <w:pPr>
                    <w:framePr w:hSpace="180" w:wrap="around" w:vAnchor="page" w:hAnchor="margin" w:y="347"/>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4D42EDC" w14:textId="77777777" w:rsidR="0073593D" w:rsidRPr="00B25F6E" w:rsidRDefault="0073593D" w:rsidP="00602EF0">
                  <w:pPr>
                    <w:framePr w:hSpace="180" w:wrap="around" w:vAnchor="page" w:hAnchor="margin" w:y="347"/>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B169D32" w14:textId="77777777" w:rsidR="0073593D" w:rsidRPr="00B25F6E" w:rsidRDefault="0073593D" w:rsidP="00602EF0">
                  <w:pPr>
                    <w:framePr w:hSpace="180" w:wrap="around" w:vAnchor="page" w:hAnchor="margin" w:y="347"/>
                  </w:pPr>
                </w:p>
              </w:tc>
              <w:tc>
                <w:tcPr>
                  <w:tcW w:w="1567" w:type="dxa"/>
                  <w:gridSpan w:val="3"/>
                  <w:tcBorders>
                    <w:top w:val="single" w:sz="4" w:space="0" w:color="auto"/>
                    <w:left w:val="single" w:sz="4" w:space="0" w:color="auto"/>
                    <w:bottom w:val="single" w:sz="4" w:space="0" w:color="auto"/>
                    <w:right w:val="single" w:sz="4" w:space="0" w:color="auto"/>
                  </w:tcBorders>
                </w:tcPr>
                <w:p w14:paraId="7D993099" w14:textId="77777777" w:rsidR="0073593D" w:rsidRPr="00B25F6E" w:rsidRDefault="0073593D" w:rsidP="00602EF0">
                  <w:pPr>
                    <w:framePr w:hSpace="180" w:wrap="around" w:vAnchor="page" w:hAnchor="margin" w:y="347"/>
                  </w:pPr>
                </w:p>
              </w:tc>
              <w:tc>
                <w:tcPr>
                  <w:tcW w:w="3051" w:type="dxa"/>
                  <w:gridSpan w:val="4"/>
                  <w:tcBorders>
                    <w:top w:val="single" w:sz="4" w:space="0" w:color="auto"/>
                    <w:left w:val="single" w:sz="4" w:space="0" w:color="auto"/>
                    <w:bottom w:val="single" w:sz="4" w:space="0" w:color="auto"/>
                    <w:right w:val="single" w:sz="4" w:space="0" w:color="auto"/>
                  </w:tcBorders>
                </w:tcPr>
                <w:p w14:paraId="78EA4894" w14:textId="77777777" w:rsidR="0073593D" w:rsidRPr="006C1FA2" w:rsidRDefault="0073593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EEF3E4A" w14:textId="77777777" w:rsidR="0073593D" w:rsidRPr="006C1FA2" w:rsidRDefault="0073593D" w:rsidP="00602EF0">
                  <w:pPr>
                    <w:framePr w:hSpace="180" w:wrap="around" w:vAnchor="page" w:hAnchor="margin" w:y="347"/>
                    <w:rPr>
                      <w:sz w:val="20"/>
                    </w:rPr>
                  </w:pPr>
                </w:p>
              </w:tc>
            </w:tr>
            <w:tr w:rsidR="0073593D" w:rsidRPr="006C1FA2" w14:paraId="3FD4C43D" w14:textId="77777777" w:rsidTr="00F52037">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5EF5AE" w14:textId="03FB84E9" w:rsidR="0073593D" w:rsidRPr="00D00E42" w:rsidRDefault="004A3420" w:rsidP="00602EF0">
                  <w:pPr>
                    <w:framePr w:hSpace="180" w:wrap="around" w:vAnchor="page" w:hAnchor="margin" w:y="347"/>
                    <w:rPr>
                      <w:color w:val="000000"/>
                      <w:sz w:val="20"/>
                      <w:szCs w:val="20"/>
                      <w:lang w:val="ro-MD"/>
                    </w:rPr>
                  </w:pPr>
                  <w:r w:rsidRPr="004A3420">
                    <w:rPr>
                      <w:color w:val="000000"/>
                      <w:sz w:val="20"/>
                      <w:szCs w:val="20"/>
                      <w:lang w:val="ro-MD"/>
                    </w:rPr>
                    <w:t>35811100-3</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3FB17" w14:textId="629E6572" w:rsidR="0073593D" w:rsidRPr="00B25F6E" w:rsidRDefault="00B25F6E" w:rsidP="00602EF0">
                  <w:pPr>
                    <w:framePr w:hSpace="180" w:wrap="around" w:vAnchor="page" w:hAnchor="margin" w:y="347"/>
                    <w:shd w:val="clear" w:color="auto" w:fill="FFFFFF" w:themeFill="background1"/>
                    <w:ind w:left="-101" w:right="-114"/>
                    <w:jc w:val="center"/>
                    <w:rPr>
                      <w:bCs/>
                      <w:color w:val="000000"/>
                      <w:szCs w:val="20"/>
                      <w:lang w:val="ro-MD"/>
                    </w:rPr>
                  </w:pPr>
                  <w:r w:rsidRPr="00B25F6E">
                    <w:rPr>
                      <w:bCs/>
                      <w:color w:val="000000"/>
                      <w:szCs w:val="20"/>
                      <w:lang w:val="ro-MD"/>
                    </w:rPr>
                    <w:t>Ecuson de piept pentru identificarea gradului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C463E4" w14:textId="779D160E" w:rsidR="0073593D" w:rsidRPr="00B25F6E" w:rsidRDefault="00B25F6E" w:rsidP="00602EF0">
                  <w:pPr>
                    <w:framePr w:hSpace="180" w:wrap="around" w:vAnchor="page" w:hAnchor="margin" w:y="347"/>
                  </w:pPr>
                  <w:r w:rsidRPr="00B25F6E">
                    <w:t>bucată</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F39070F" w14:textId="236368BB" w:rsidR="0073593D" w:rsidRPr="00B25F6E" w:rsidRDefault="00B25F6E" w:rsidP="00602EF0">
                  <w:pPr>
                    <w:framePr w:hSpace="180" w:wrap="around" w:vAnchor="page" w:hAnchor="margin" w:y="347"/>
                  </w:pPr>
                  <w:r w:rsidRPr="00B25F6E">
                    <w:t>2600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9D08D23" w14:textId="77777777" w:rsidR="0073593D" w:rsidRPr="00B25F6E" w:rsidRDefault="0073593D" w:rsidP="00602EF0">
                  <w:pPr>
                    <w:framePr w:hSpace="180" w:wrap="around" w:vAnchor="page" w:hAnchor="margin" w:y="347"/>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70C34484" w14:textId="77777777" w:rsidR="0073593D" w:rsidRPr="00B25F6E" w:rsidRDefault="0073593D" w:rsidP="00602EF0">
                  <w:pPr>
                    <w:framePr w:hSpace="180" w:wrap="around" w:vAnchor="page" w:hAnchor="margin" w:y="347"/>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E285CC4" w14:textId="77777777" w:rsidR="0073593D" w:rsidRPr="00B25F6E" w:rsidRDefault="0073593D" w:rsidP="00602EF0">
                  <w:pPr>
                    <w:framePr w:hSpace="180" w:wrap="around" w:vAnchor="page" w:hAnchor="margin" w:y="347"/>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D7B7264" w14:textId="77777777" w:rsidR="0073593D" w:rsidRPr="00B25F6E" w:rsidRDefault="0073593D" w:rsidP="00602EF0">
                  <w:pPr>
                    <w:framePr w:hSpace="180" w:wrap="around" w:vAnchor="page" w:hAnchor="margin" w:y="347"/>
                  </w:pPr>
                </w:p>
              </w:tc>
              <w:tc>
                <w:tcPr>
                  <w:tcW w:w="1567" w:type="dxa"/>
                  <w:gridSpan w:val="3"/>
                  <w:tcBorders>
                    <w:top w:val="single" w:sz="4" w:space="0" w:color="auto"/>
                    <w:left w:val="single" w:sz="4" w:space="0" w:color="auto"/>
                    <w:bottom w:val="single" w:sz="4" w:space="0" w:color="auto"/>
                    <w:right w:val="single" w:sz="4" w:space="0" w:color="auto"/>
                  </w:tcBorders>
                </w:tcPr>
                <w:p w14:paraId="43E04018" w14:textId="42C0FB1F" w:rsidR="0073593D" w:rsidRPr="00B25F6E" w:rsidRDefault="00B25F6E" w:rsidP="00602EF0">
                  <w:pPr>
                    <w:framePr w:hSpace="180" w:wrap="around" w:vAnchor="page" w:hAnchor="margin" w:y="347"/>
                  </w:pPr>
                  <w:r w:rsidRPr="00B25F6E">
                    <w:t>până la 28.11.2025</w:t>
                  </w:r>
                </w:p>
              </w:tc>
              <w:tc>
                <w:tcPr>
                  <w:tcW w:w="3051" w:type="dxa"/>
                  <w:gridSpan w:val="4"/>
                  <w:tcBorders>
                    <w:top w:val="single" w:sz="4" w:space="0" w:color="auto"/>
                    <w:left w:val="single" w:sz="4" w:space="0" w:color="auto"/>
                    <w:bottom w:val="single" w:sz="4" w:space="0" w:color="auto"/>
                    <w:right w:val="single" w:sz="4" w:space="0" w:color="auto"/>
                  </w:tcBorders>
                </w:tcPr>
                <w:p w14:paraId="0D07A36D" w14:textId="77777777" w:rsidR="0073593D" w:rsidRPr="006C1FA2" w:rsidRDefault="0073593D" w:rsidP="00602EF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791543BE" w14:textId="77777777" w:rsidR="0073593D" w:rsidRPr="006C1FA2" w:rsidRDefault="0073593D" w:rsidP="00602EF0">
                  <w:pPr>
                    <w:framePr w:hSpace="180" w:wrap="around" w:vAnchor="page" w:hAnchor="margin" w:y="347"/>
                    <w:rPr>
                      <w:sz w:val="20"/>
                    </w:rPr>
                  </w:pPr>
                </w:p>
              </w:tc>
            </w:tr>
            <w:tr w:rsidR="009D0E52" w:rsidRPr="00845C1B" w14:paraId="35BEFA5B" w14:textId="77777777" w:rsidTr="00F52037">
              <w:trPr>
                <w:gridAfter w:val="1"/>
                <w:wAfter w:w="24" w:type="dxa"/>
                <w:trHeight w:val="397"/>
              </w:trPr>
              <w:tc>
                <w:tcPr>
                  <w:tcW w:w="7915" w:type="dxa"/>
                  <w:gridSpan w:val="10"/>
                  <w:tcBorders>
                    <w:top w:val="single" w:sz="4" w:space="0" w:color="auto"/>
                  </w:tcBorders>
                  <w:shd w:val="clear" w:color="auto" w:fill="auto"/>
                  <w:vAlign w:val="center"/>
                </w:tcPr>
                <w:p w14:paraId="077455FC" w14:textId="77777777" w:rsidR="009D0E52" w:rsidRPr="00845C1B" w:rsidRDefault="009D0E52" w:rsidP="00602EF0">
                  <w:pPr>
                    <w:framePr w:hSpace="180" w:wrap="around" w:vAnchor="page" w:hAnchor="margin" w:y="347"/>
                    <w:tabs>
                      <w:tab w:val="left" w:pos="6120"/>
                    </w:tabs>
                    <w:rPr>
                      <w:sz w:val="20"/>
                    </w:rPr>
                  </w:pPr>
                </w:p>
                <w:p w14:paraId="15135DCC" w14:textId="77777777" w:rsidR="009D0E52" w:rsidRPr="00845C1B" w:rsidRDefault="009D0E52" w:rsidP="00602E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602EF0">
                  <w:pPr>
                    <w:framePr w:hSpace="180" w:wrap="around" w:vAnchor="page" w:hAnchor="margin" w:y="347"/>
                    <w:rPr>
                      <w:sz w:val="20"/>
                    </w:rPr>
                  </w:pPr>
                </w:p>
                <w:p w14:paraId="1FA8F12B" w14:textId="362C50DE" w:rsidR="009D0E52" w:rsidRPr="00845C1B" w:rsidRDefault="009D0E52" w:rsidP="00602EF0">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9D0E52" w:rsidRPr="00845C1B" w:rsidRDefault="009D0E52" w:rsidP="00602EF0">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D0E52" w:rsidRPr="00845C1B" w:rsidRDefault="009D0E52" w:rsidP="00602EF0">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9D0E52" w:rsidRPr="00845C1B" w:rsidRDefault="009D0E52" w:rsidP="00602EF0">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323D12">
        <w:trPr>
          <w:gridAfter w:val="1"/>
          <w:wAfter w:w="23"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70" w:type="pct"/>
            <w:gridSpan w:val="7"/>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C93FA97" w:rsidR="00B56360" w:rsidRPr="00E91463" w:rsidRDefault="00E91463" w:rsidP="00B56360">
            <w:pPr>
              <w:jc w:val="both"/>
              <w:rPr>
                <w:i/>
              </w:rPr>
            </w:pPr>
            <w:r w:rsidRPr="00E91463">
              <w:rPr>
                <w:i/>
              </w:rPr>
              <w:t>Obiectul achiziției</w:t>
            </w:r>
            <w:r w:rsidR="00C445AC">
              <w:rPr>
                <w:i/>
              </w:rPr>
              <w:t>:</w:t>
            </w:r>
            <w:r w:rsidR="00CC3629">
              <w:rPr>
                <w:i/>
              </w:rPr>
              <w:t>Uniformă pentru angajații IGSU</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F1ECD07" w:rsidR="00B56360" w:rsidRPr="00E91463" w:rsidRDefault="00B56360" w:rsidP="00B56360">
            <w:pPr>
              <w:jc w:val="both"/>
              <w:rPr>
                <w:i/>
              </w:rPr>
            </w:pPr>
            <w:r w:rsidRPr="00E91463">
              <w:rPr>
                <w:i/>
              </w:rPr>
              <w:t>“___”_________20</w:t>
            </w:r>
            <w:r w:rsidR="00617A79">
              <w:rPr>
                <w:i/>
              </w:rPr>
              <w:t>2</w:t>
            </w:r>
            <w:r w:rsidR="00893956">
              <w:rPr>
                <w:i/>
              </w:rPr>
              <w:t>5</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994449" w:rsidR="00E91463" w:rsidRPr="00C00499" w:rsidRDefault="00E91463" w:rsidP="00E91463">
                  <w:r w:rsidRPr="00C00499">
                    <w:t>reprezentată prin</w:t>
                  </w:r>
                  <w:r w:rsidR="00FA6A51">
                    <w:t xml:space="preserve"> </w:t>
                  </w:r>
                  <w:r w:rsidR="00FA6A51" w:rsidRPr="00FA6A51">
                    <w:rPr>
                      <w:b/>
                      <w:highlight w:val="yellow"/>
                    </w:rPr>
                    <w:t>șeful Alexandru Oprea</w:t>
                  </w:r>
                  <w:r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0CE23DE" w:rsidR="00B56360" w:rsidRPr="00E91463" w:rsidRDefault="00B56360" w:rsidP="00B56360">
            <w:pPr>
              <w:jc w:val="both"/>
              <w:rPr>
                <w:iCs/>
              </w:rPr>
            </w:pPr>
            <w:r w:rsidRPr="00E91463">
              <w:rPr>
                <w:iCs/>
              </w:rPr>
              <w:t>a.</w:t>
            </w:r>
            <w:r w:rsidRPr="00E91463">
              <w:rPr>
                <w:iCs/>
              </w:rPr>
              <w:tab/>
              <w:t xml:space="preserve">Achiziţionarea </w:t>
            </w:r>
            <w:r w:rsidR="00CC3629">
              <w:rPr>
                <w:iCs/>
                <w:highlight w:val="yellow"/>
              </w:rPr>
              <w:t>Uniformă pentru angajații IGSU</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568E2A51" w14:textId="77777777" w:rsidR="00617A79" w:rsidRPr="00E91463" w:rsidRDefault="00617A79"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0C37A66"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63B569F" w14:textId="1B021256" w:rsidR="00452344" w:rsidRPr="00452344" w:rsidRDefault="00452344" w:rsidP="00B56360">
            <w:pPr>
              <w:jc w:val="both"/>
              <w:rPr>
                <w:iCs/>
                <w:highlight w:val="yellow"/>
              </w:rPr>
            </w:pPr>
            <w:r w:rsidRPr="00452344">
              <w:rPr>
                <w:iCs/>
                <w:highlight w:val="yellow"/>
              </w:rPr>
              <w:t>a) Actul de primire predare</w:t>
            </w:r>
          </w:p>
          <w:p w14:paraId="728AF588" w14:textId="3895B839" w:rsidR="00452344" w:rsidRPr="00E91463" w:rsidRDefault="00452344" w:rsidP="00B56360">
            <w:pPr>
              <w:jc w:val="both"/>
              <w:rPr>
                <w:iCs/>
              </w:rPr>
            </w:pPr>
            <w:r w:rsidRPr="00452344">
              <w:rPr>
                <w:highlight w:val="yellow"/>
              </w:rPr>
              <w:t>b) Certificat de calitate și Garanția la produsele livrate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xml:space="preserv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D44764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893956">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FB7958" w:rsidRDefault="00425938" w:rsidP="00196AB4">
            <w:pPr>
              <w:ind w:firstLine="567"/>
              <w:jc w:val="both"/>
              <w:rPr>
                <w:noProof w:val="0"/>
              </w:rPr>
            </w:pPr>
            <w:r w:rsidRPr="00FB7958">
              <w:rPr>
                <w:noProof w:val="0"/>
              </w:rPr>
              <w:t> </w:t>
            </w:r>
          </w:p>
          <w:p w14:paraId="2B85E419" w14:textId="77777777" w:rsidR="002D6E71" w:rsidRPr="00FB7958" w:rsidRDefault="002D6E71" w:rsidP="002B4D12">
            <w:pPr>
              <w:ind w:firstLine="567"/>
              <w:jc w:val="both"/>
              <w:rPr>
                <w:noProof w:val="0"/>
              </w:rPr>
            </w:pPr>
          </w:p>
          <w:p w14:paraId="4A8C57A4" w14:textId="77777777" w:rsidR="002D6E71" w:rsidRPr="00FB79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FB7958" w:rsidRDefault="0003591A" w:rsidP="00757C6B">
            <w:pPr>
              <w:jc w:val="right"/>
              <w:rPr>
                <w:noProof w:val="0"/>
              </w:rPr>
            </w:pPr>
            <w:r w:rsidRPr="00FB7958">
              <w:rPr>
                <w:noProof w:val="0"/>
              </w:rPr>
              <w:t>la contractul nr.__________</w:t>
            </w:r>
          </w:p>
          <w:p w14:paraId="44DC583F" w14:textId="77777777" w:rsidR="002B4D12" w:rsidRPr="00FB7958" w:rsidRDefault="0003591A" w:rsidP="00757C6B">
            <w:pPr>
              <w:jc w:val="right"/>
              <w:rPr>
                <w:noProof w:val="0"/>
              </w:rPr>
            </w:pPr>
            <w:r w:rsidRPr="00FB7958">
              <w:rPr>
                <w:noProof w:val="0"/>
              </w:rPr>
              <w:lastRenderedPageBreak/>
              <w:t>din “____” ________ 20___</w:t>
            </w:r>
          </w:p>
          <w:p w14:paraId="54324499" w14:textId="77777777" w:rsidR="002B4D12" w:rsidRPr="00FB7958" w:rsidRDefault="002B4D12" w:rsidP="002B4D12">
            <w:pPr>
              <w:keepNext/>
              <w:keepLines/>
              <w:spacing w:before="200"/>
              <w:ind w:firstLine="567"/>
              <w:jc w:val="both"/>
              <w:outlineLvl w:val="2"/>
              <w:rPr>
                <w:noProof w:val="0"/>
              </w:rPr>
            </w:pPr>
          </w:p>
          <w:p w14:paraId="277E8803" w14:textId="1321252E" w:rsidR="002B4D12" w:rsidRPr="00FB7958" w:rsidRDefault="0003591A" w:rsidP="00757C6B">
            <w:pPr>
              <w:ind w:firstLine="567"/>
              <w:jc w:val="center"/>
              <w:rPr>
                <w:noProof w:val="0"/>
              </w:rPr>
            </w:pPr>
            <w:r w:rsidRPr="00FB7958">
              <w:rPr>
                <w:noProof w:val="0"/>
              </w:rPr>
              <w:t>SPECIFICAŢII DE PREŢ</w:t>
            </w:r>
            <w:r w:rsidR="00757C6B">
              <w:t xml:space="preserve"> -</w:t>
            </w:r>
            <w:r w:rsidR="000F68BC">
              <w:t xml:space="preserve"> </w:t>
            </w:r>
            <w:r w:rsidR="00B4553F" w:rsidRPr="00FB7958">
              <w:rPr>
                <w:noProof w:val="0"/>
              </w:rPr>
              <w:t>conform datelor din anexa nr. 23</w:t>
            </w:r>
          </w:p>
          <w:p w14:paraId="3C349A2E" w14:textId="77777777" w:rsidR="002B4D12" w:rsidRPr="00FB7958" w:rsidRDefault="002B4D12" w:rsidP="00196AB4">
            <w:pPr>
              <w:keepNext/>
              <w:keepLines/>
              <w:spacing w:before="200"/>
              <w:ind w:firstLine="567"/>
              <w:jc w:val="both"/>
              <w:outlineLvl w:val="2"/>
              <w:rPr>
                <w:noProof w:val="0"/>
              </w:rPr>
            </w:pPr>
          </w:p>
          <w:p w14:paraId="490BAE4D" w14:textId="77777777" w:rsidR="002B4D12" w:rsidRPr="00FB79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lastRenderedPageBreak/>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B7958" w:rsidRDefault="007E6935" w:rsidP="00BB314B">
      <w:pPr>
        <w:pStyle w:val="a"/>
        <w:numPr>
          <w:ilvl w:val="0"/>
          <w:numId w:val="53"/>
        </w:numPr>
        <w:tabs>
          <w:tab w:val="clear" w:pos="1134"/>
          <w:tab w:val="left" w:pos="851"/>
        </w:tabs>
        <w:ind w:left="709" w:firstLine="11"/>
        <w:rPr>
          <w:lang w:val="it-IT"/>
        </w:rPr>
      </w:pPr>
      <w:r w:rsidRPr="00FB7958">
        <w:rPr>
          <w:lang w:val="it-IT"/>
        </w:rPr>
        <w:lastRenderedPageBreak/>
        <w:t>Ordinul ministrului finanțelor nr.</w:t>
      </w:r>
      <w:r w:rsidR="008B0C74" w:rsidRPr="00FB7958">
        <w:rPr>
          <w:lang w:val="it-IT"/>
        </w:rPr>
        <w:t xml:space="preserve"> </w:t>
      </w:r>
      <w:r w:rsidRPr="00FB7958">
        <w:rPr>
          <w:lang w:val="it-IT"/>
        </w:rPr>
        <w:t>173/2018 cu privire la aprobarea Documentației standard pentru realizarea achizițiilor publice de bunuri (Monitorul Oficial al Republicii Moldova, 2018, nr.</w:t>
      </w:r>
      <w:r w:rsidR="008B0C74" w:rsidRPr="00FB7958">
        <w:rPr>
          <w:lang w:val="it-IT"/>
        </w:rPr>
        <w:t xml:space="preserve"> </w:t>
      </w:r>
      <w:r w:rsidRPr="00FB7958">
        <w:rPr>
          <w:lang w:val="it-IT"/>
        </w:rPr>
        <w:t>396-397, art.</w:t>
      </w:r>
      <w:r w:rsidR="008B0C74" w:rsidRPr="00FB7958">
        <w:rPr>
          <w:lang w:val="it-IT"/>
        </w:rPr>
        <w:t xml:space="preserve"> </w:t>
      </w:r>
      <w:r w:rsidRPr="00FB7958">
        <w:rPr>
          <w:lang w:val="it-IT"/>
        </w:rPr>
        <w:t>1521), înregistrat la Ministerul Justiției cu nr.</w:t>
      </w:r>
      <w:r w:rsidR="008B0C74" w:rsidRPr="00FB7958">
        <w:rPr>
          <w:lang w:val="it-IT"/>
        </w:rPr>
        <w:t xml:space="preserve"> </w:t>
      </w:r>
      <w:r w:rsidRPr="00FB7958">
        <w:rPr>
          <w:lang w:val="it-IT"/>
        </w:rPr>
        <w:t>1369 din 10 octombrie 2018</w:t>
      </w:r>
      <w:r w:rsidR="002838D9" w:rsidRPr="00FB7958">
        <w:rPr>
          <w:lang w:val="it-IT"/>
        </w:rPr>
        <w:t>.</w:t>
      </w:r>
    </w:p>
    <w:p w14:paraId="27A5F6D9" w14:textId="77777777" w:rsidR="00BB314B" w:rsidRPr="00FB7958" w:rsidRDefault="00BB314B" w:rsidP="00E36039">
      <w:pPr>
        <w:pStyle w:val="a"/>
        <w:numPr>
          <w:ilvl w:val="0"/>
          <w:numId w:val="0"/>
        </w:numPr>
        <w:ind w:left="720"/>
        <w:rPr>
          <w:lang w:val="it-IT"/>
        </w:rPr>
      </w:pPr>
    </w:p>
    <w:p w14:paraId="6A6BF96A" w14:textId="7B81BB94" w:rsidR="007E6935" w:rsidRPr="00FB7958" w:rsidRDefault="007E6935" w:rsidP="00BB314B">
      <w:pPr>
        <w:pStyle w:val="a"/>
        <w:numPr>
          <w:ilvl w:val="0"/>
          <w:numId w:val="53"/>
        </w:numPr>
        <w:tabs>
          <w:tab w:val="clear" w:pos="1134"/>
          <w:tab w:val="left" w:pos="851"/>
        </w:tabs>
        <w:ind w:left="709" w:firstLine="11"/>
        <w:rPr>
          <w:lang w:val="it-IT"/>
        </w:rPr>
      </w:pPr>
      <w:r w:rsidRPr="00FB7958">
        <w:rPr>
          <w:lang w:val="it-IT"/>
        </w:rPr>
        <w:t>Ordinul ministrului finanțelor nr.</w:t>
      </w:r>
      <w:r w:rsidR="008B0C74" w:rsidRPr="00FB7958">
        <w:rPr>
          <w:lang w:val="it-IT"/>
        </w:rPr>
        <w:t xml:space="preserve"> </w:t>
      </w:r>
      <w:r w:rsidRPr="00FB7958">
        <w:rPr>
          <w:lang w:val="it-IT"/>
        </w:rPr>
        <w:t>174/2018 cu privire la aprobarea Documentației standard pentru realizarea achizițiilor publice de servicii (Monitorul Oficial al Republicii Moldova, 2018, nr.</w:t>
      </w:r>
      <w:r w:rsidR="008B0C74" w:rsidRPr="00FB7958">
        <w:rPr>
          <w:lang w:val="it-IT"/>
        </w:rPr>
        <w:t xml:space="preserve"> </w:t>
      </w:r>
      <w:r w:rsidRPr="00FB7958">
        <w:rPr>
          <w:lang w:val="it-IT"/>
        </w:rPr>
        <w:t>396-397, art.</w:t>
      </w:r>
      <w:r w:rsidR="008B0C74" w:rsidRPr="00FB7958">
        <w:rPr>
          <w:lang w:val="it-IT"/>
        </w:rPr>
        <w:t xml:space="preserve"> </w:t>
      </w:r>
      <w:r w:rsidRPr="00FB7958">
        <w:rPr>
          <w:lang w:val="it-IT"/>
        </w:rPr>
        <w:t>1522), înregistrat la Ministerul Justiției cu nr.</w:t>
      </w:r>
      <w:r w:rsidR="008B0C74" w:rsidRPr="00FB7958">
        <w:rPr>
          <w:lang w:val="it-IT"/>
        </w:rPr>
        <w:t xml:space="preserve"> </w:t>
      </w:r>
      <w:r w:rsidRPr="00FB7958">
        <w:rPr>
          <w:lang w:val="it-IT"/>
        </w:rPr>
        <w:t>1367 din 10 octombrie 2018</w:t>
      </w:r>
      <w:r w:rsidR="002838D9" w:rsidRPr="00FB7958">
        <w:rPr>
          <w:lang w:val="it-IT"/>
        </w:rPr>
        <w:t>.</w:t>
      </w:r>
    </w:p>
    <w:p w14:paraId="1A592465" w14:textId="77777777" w:rsidR="00BB314B" w:rsidRDefault="00BB314B" w:rsidP="00BB314B"/>
    <w:p w14:paraId="44415B52" w14:textId="3B060F68" w:rsidR="00BB314B" w:rsidRPr="00FB7958" w:rsidRDefault="00BB314B" w:rsidP="00BB314B">
      <w:pPr>
        <w:pStyle w:val="a"/>
        <w:numPr>
          <w:ilvl w:val="0"/>
          <w:numId w:val="53"/>
        </w:numPr>
        <w:tabs>
          <w:tab w:val="clear" w:pos="1134"/>
          <w:tab w:val="left" w:pos="851"/>
        </w:tabs>
        <w:ind w:left="709" w:firstLine="11"/>
        <w:rPr>
          <w:lang w:val="it-IT"/>
        </w:rPr>
      </w:pPr>
      <w:r w:rsidRPr="00FB7958">
        <w:rPr>
          <w:lang w:val="it-IT"/>
        </w:rPr>
        <w:t>Ordinul ministrului finanțelor nr.</w:t>
      </w:r>
      <w:r w:rsidR="008B0C74" w:rsidRPr="00FB7958">
        <w:rPr>
          <w:lang w:val="it-IT"/>
        </w:rPr>
        <w:t xml:space="preserve"> </w:t>
      </w:r>
      <w:r w:rsidRPr="00FB7958">
        <w:rPr>
          <w:lang w:val="it-IT"/>
        </w:rPr>
        <w:t>175/2018 cu privire la aprobarea Documentației standard pentru realizarea achizițiilor publice de bunuri și servicii prin cererea ofertleor de prețuri (Monitorul Oficial al Republicii Moldova, 2018, nr.</w:t>
      </w:r>
      <w:r w:rsidR="008B0C74" w:rsidRPr="00FB7958">
        <w:rPr>
          <w:lang w:val="it-IT"/>
        </w:rPr>
        <w:t xml:space="preserve"> </w:t>
      </w:r>
      <w:r w:rsidRPr="00FB7958">
        <w:rPr>
          <w:lang w:val="it-IT"/>
        </w:rPr>
        <w:t>396-397, art.</w:t>
      </w:r>
      <w:r w:rsidR="008B0C74" w:rsidRPr="00FB7958">
        <w:rPr>
          <w:lang w:val="it-IT"/>
        </w:rPr>
        <w:t xml:space="preserve"> </w:t>
      </w:r>
      <w:r w:rsidRPr="00FB7958">
        <w:rPr>
          <w:lang w:val="it-IT"/>
        </w:rPr>
        <w:t>1523), înregistrat la Ministerul Justiției cu nr.</w:t>
      </w:r>
      <w:r w:rsidR="008B0C74" w:rsidRPr="00FB7958">
        <w:rPr>
          <w:lang w:val="it-IT"/>
        </w:rPr>
        <w:t xml:space="preserve"> </w:t>
      </w:r>
      <w:r w:rsidRPr="00FB7958">
        <w:rPr>
          <w:lang w:val="it-IT"/>
        </w:rPr>
        <w:t>1368 din 10 octombrie 2018.</w:t>
      </w:r>
    </w:p>
    <w:p w14:paraId="67D84BC9" w14:textId="77777777" w:rsidR="00BB314B" w:rsidRPr="00FB7958" w:rsidRDefault="00BB314B" w:rsidP="00E36039">
      <w:pPr>
        <w:pStyle w:val="a"/>
        <w:numPr>
          <w:ilvl w:val="0"/>
          <w:numId w:val="0"/>
        </w:numPr>
        <w:ind w:left="720"/>
        <w:rPr>
          <w:lang w:val="it-IT"/>
        </w:rPr>
      </w:pPr>
    </w:p>
    <w:p w14:paraId="356EDFA6" w14:textId="14418162" w:rsidR="00FB14BE" w:rsidRPr="00FB7958" w:rsidRDefault="00591150" w:rsidP="00E36039">
      <w:pPr>
        <w:pStyle w:val="a"/>
        <w:numPr>
          <w:ilvl w:val="0"/>
          <w:numId w:val="0"/>
        </w:numPr>
        <w:ind w:left="720"/>
        <w:rPr>
          <w:lang w:val="it-IT"/>
        </w:rPr>
      </w:pPr>
      <w:r w:rsidRPr="00FB7958">
        <w:rPr>
          <w:lang w:val="it-IT"/>
        </w:rPr>
        <w:t xml:space="preserve">  </w:t>
      </w:r>
      <w:r w:rsidR="00BB314B" w:rsidRPr="00FB7958">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20A18" w14:textId="77777777" w:rsidR="00080FFE" w:rsidRDefault="00080FFE" w:rsidP="00A20ACF">
      <w:r>
        <w:separator/>
      </w:r>
    </w:p>
  </w:endnote>
  <w:endnote w:type="continuationSeparator" w:id="0">
    <w:p w14:paraId="560FD680" w14:textId="77777777" w:rsidR="00080FFE" w:rsidRDefault="00080F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080FFE" w:rsidRDefault="00080FF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80FFE" w:rsidRDefault="00080F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77918" w14:textId="77777777" w:rsidR="00080FFE" w:rsidRDefault="00080FFE" w:rsidP="00A20ACF">
      <w:r>
        <w:separator/>
      </w:r>
    </w:p>
  </w:footnote>
  <w:footnote w:type="continuationSeparator" w:id="0">
    <w:p w14:paraId="38CFC8A0" w14:textId="77777777" w:rsidR="00080FFE" w:rsidRDefault="00080F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40044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
  </w:num>
  <w:num w:numId="58">
    <w:abstractNumId w:val="21"/>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FFE"/>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B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1E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DC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8C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D12"/>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4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342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F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79"/>
    <w:rsid w:val="00621CDF"/>
    <w:rsid w:val="00621D5A"/>
    <w:rsid w:val="006227F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3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A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956"/>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619"/>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AC"/>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551"/>
    <w:rsid w:val="009F1716"/>
    <w:rsid w:val="009F1E2C"/>
    <w:rsid w:val="009F3CEA"/>
    <w:rsid w:val="009F4ED0"/>
    <w:rsid w:val="009F5AB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85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D6"/>
    <w:rsid w:val="00AC7246"/>
    <w:rsid w:val="00AC78C9"/>
    <w:rsid w:val="00AC7CA8"/>
    <w:rsid w:val="00AD061A"/>
    <w:rsid w:val="00AD3778"/>
    <w:rsid w:val="00AD4A0A"/>
    <w:rsid w:val="00AD6DA1"/>
    <w:rsid w:val="00AD6DF5"/>
    <w:rsid w:val="00AE21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EE"/>
    <w:rsid w:val="00B138F6"/>
    <w:rsid w:val="00B14173"/>
    <w:rsid w:val="00B159B9"/>
    <w:rsid w:val="00B16D7C"/>
    <w:rsid w:val="00B16F22"/>
    <w:rsid w:val="00B16FE4"/>
    <w:rsid w:val="00B17B3E"/>
    <w:rsid w:val="00B20484"/>
    <w:rsid w:val="00B20D14"/>
    <w:rsid w:val="00B228FC"/>
    <w:rsid w:val="00B22C9B"/>
    <w:rsid w:val="00B25D85"/>
    <w:rsid w:val="00B25F6E"/>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F5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5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0BF"/>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57AD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A4A"/>
    <w:rsid w:val="00CA7EF1"/>
    <w:rsid w:val="00CB0AEA"/>
    <w:rsid w:val="00CB0CC6"/>
    <w:rsid w:val="00CB0DDA"/>
    <w:rsid w:val="00CB392C"/>
    <w:rsid w:val="00CB40AA"/>
    <w:rsid w:val="00CB4A20"/>
    <w:rsid w:val="00CB5A3C"/>
    <w:rsid w:val="00CB5DEC"/>
    <w:rsid w:val="00CC0BA8"/>
    <w:rsid w:val="00CC362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3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B7958"/>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75C1E-64DE-49EB-A604-AB498557B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73</Pages>
  <Words>25460</Words>
  <Characters>145122</Characters>
  <Application>Microsoft Office Word</Application>
  <DocSecurity>0</DocSecurity>
  <Lines>1209</Lines>
  <Paragraphs>340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143</cp:revision>
  <cp:lastPrinted>2021-03-10T08:12:00Z</cp:lastPrinted>
  <dcterms:created xsi:type="dcterms:W3CDTF">2021-04-23T08:53:00Z</dcterms:created>
  <dcterms:modified xsi:type="dcterms:W3CDTF">2025-06-27T10:36:00Z</dcterms:modified>
</cp:coreProperties>
</file>