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6"/>
        <w:gridCol w:w="5245"/>
      </w:tblGrid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2614E5" w:rsidRDefault="002614E5" w:rsidP="00EC4BB5">
            <w:pPr>
              <w:jc w:val="center"/>
              <w:rPr>
                <w:b/>
                <w:bCs/>
                <w:sz w:val="32"/>
                <w:szCs w:val="32"/>
              </w:rPr>
            </w:pPr>
            <w:r w:rsidRPr="002614E5">
              <w:rPr>
                <w:b/>
                <w:bCs/>
                <w:sz w:val="32"/>
                <w:szCs w:val="32"/>
                <w:lang w:val="en-US"/>
              </w:rPr>
              <w:t xml:space="preserve">Amenajarea  locurilor  publice  al  or.   </w:t>
            </w:r>
            <w:proofErr w:type="spellStart"/>
            <w:r>
              <w:rPr>
                <w:b/>
                <w:bCs/>
                <w:sz w:val="32"/>
                <w:szCs w:val="32"/>
              </w:rPr>
              <w:t>Briceni</w:t>
            </w:r>
            <w:proofErr w:type="spellEnd"/>
            <w:r>
              <w:rPr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614E5" w:rsidRDefault="002614E5" w:rsidP="00EC4BB5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2614E5" w:rsidRDefault="002614E5" w:rsidP="00EC4BB5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</w:p>
        </w:tc>
      </w:tr>
    </w:tbl>
    <w:p w:rsidR="002614E5" w:rsidRDefault="002614E5" w:rsidP="002614E5"/>
    <w:p w:rsidR="002614E5" w:rsidRDefault="002614E5" w:rsidP="002614E5"/>
    <w:p w:rsidR="002614E5" w:rsidRDefault="002614E5" w:rsidP="002614E5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2614E5" w:rsidRDefault="002614E5" w:rsidP="002614E5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2614E5" w:rsidTr="00EC4BB5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4E5" w:rsidRDefault="002614E5" w:rsidP="00EC4BB5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2614E5" w:rsidRDefault="002614E5" w:rsidP="00EC4BB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4E5" w:rsidRDefault="002614E5" w:rsidP="00EC4BB5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4E5" w:rsidRDefault="002614E5" w:rsidP="00EC4BB5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2614E5" w:rsidRDefault="002614E5" w:rsidP="00EC4B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2614E5" w:rsidRDefault="002614E5" w:rsidP="00EC4BB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2614E5" w:rsidRDefault="002614E5" w:rsidP="00EC4BB5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2614E5" w:rsidTr="00EC4BB5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4E5" w:rsidRDefault="002614E5" w:rsidP="00EC4BB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4E5" w:rsidRDefault="002614E5" w:rsidP="00EC4BB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4E5" w:rsidRDefault="002614E5" w:rsidP="00EC4BB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2614E5" w:rsidRDefault="002614E5" w:rsidP="00EC4BB5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2614E5" w:rsidRDefault="002614E5" w:rsidP="00EC4BB5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2614E5" w:rsidRDefault="002614E5" w:rsidP="002614E5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/>
      </w:tblPr>
      <w:tblGrid>
        <w:gridCol w:w="709"/>
        <w:gridCol w:w="1701"/>
        <w:gridCol w:w="4961"/>
        <w:gridCol w:w="1560"/>
        <w:gridCol w:w="1559"/>
      </w:tblGrid>
      <w:tr w:rsidR="002614E5" w:rsidTr="00EC4BB5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4E5" w:rsidRDefault="002614E5" w:rsidP="00EC4BB5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4E5" w:rsidRDefault="002614E5" w:rsidP="00EC4BB5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4E5" w:rsidRDefault="002614E5" w:rsidP="00EC4BB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2614E5" w:rsidRDefault="002614E5" w:rsidP="00EC4BB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2614E5" w:rsidRDefault="002614E5" w:rsidP="00EC4BB5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Pr="007F2714" w:rsidRDefault="002614E5" w:rsidP="00EC4BB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amenajare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 cu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pavaj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 a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portiunii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 de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trotuar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 din  str.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Independentei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  nr. 18/d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intersectie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( colt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magazin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"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Linela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" )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pina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 la  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intersectia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 ( colt  "</w:t>
            </w:r>
            <w:proofErr w:type="spellStart"/>
            <w:r w:rsidRPr="002614E5">
              <w:rPr>
                <w:b/>
                <w:bCs/>
                <w:sz w:val="22"/>
                <w:szCs w:val="22"/>
                <w:lang w:val="en-US"/>
              </w:rPr>
              <w:t>Energbank</w:t>
            </w:r>
            <w:proofErr w:type="spellEnd"/>
            <w:r w:rsidRPr="002614E5">
              <w:rPr>
                <w:b/>
                <w:bCs/>
                <w:sz w:val="22"/>
                <w:szCs w:val="22"/>
                <w:lang w:val="en-US"/>
              </w:rPr>
              <w:t xml:space="preserve">", str.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Stefan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cel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Mare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, 2 )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str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.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Independentei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nr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. 24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or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.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Briceni</w:t>
            </w:r>
            <w:proofErr w:type="spellEnd"/>
          </w:p>
          <w:p w:rsidR="002614E5" w:rsidRDefault="002614E5" w:rsidP="00EC4BB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2614E5" w:rsidRDefault="002614E5" w:rsidP="00EC4BB5"/>
        </w:tc>
      </w:tr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Pr="007F2714" w:rsidRDefault="002614E5" w:rsidP="00EC4BB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pregatitoare</w:t>
            </w:r>
            <w:proofErr w:type="spellEnd"/>
          </w:p>
          <w:p w:rsidR="002614E5" w:rsidRDefault="002614E5" w:rsidP="00EC4BB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2614E5" w:rsidRDefault="002614E5" w:rsidP="00EC4BB5"/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Decaparea mecanizata a imbracamintei din beton asfaltic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131,50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DG04B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Desfacerea de borduri de piatra sau de  beton  de orice dimensiune, asezate pe beton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382,00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RpCB18B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Demolarea betoanelor vechi cu mijloace manuale, fundatii si elevatii cu dozaj de ciment peste 150 kg/mc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3,82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131,50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TRI1AA04C3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Incarcarea materialelor din grupa A - usoare si marunte prin aruncare - de pe rampa sau teren, in auto categoria 3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TsI50A4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 xml:space="preserve">Transportarea pamintului cu autobasculanta de 5 t la distanta de 4 km 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394,50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TsE04C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 xml:space="preserve">Nivelarea terenului natural si a platformelor de terasamente cu buldozer pe tractor pe senile 81-180 CP, prin taierea damburilor si impingerea in goluri a pamintului sapat, teren catg. </w:t>
            </w:r>
            <w:r>
              <w:rPr>
                <w:sz w:val="24"/>
                <w:szCs w:val="24"/>
              </w:rPr>
              <w:t xml:space="preserve">III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IV 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13,15</w:t>
            </w:r>
          </w:p>
        </w:tc>
      </w:tr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Pr="007F2714" w:rsidRDefault="002614E5" w:rsidP="00EC4BB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Montarea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bordurilor</w:t>
            </w:r>
            <w:proofErr w:type="spellEnd"/>
          </w:p>
          <w:p w:rsidR="002614E5" w:rsidRDefault="002614E5" w:rsidP="00EC4BB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2614E5" w:rsidRDefault="002614E5" w:rsidP="00EC4BB5"/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 xml:space="preserve">Sapatura manuala de pamint in spatii intinse, la deblee, la canale deschise, la gropi de imprumut, la indepartarea stratului vegetal de 10-30 cm grosime in pamint cu umiditate naturala aruncarea in depozit sau vehicul a carei </w:t>
            </w:r>
            <w:r w:rsidRPr="002614E5">
              <w:rPr>
                <w:sz w:val="24"/>
                <w:szCs w:val="24"/>
                <w:lang w:val="en-US"/>
              </w:rPr>
              <w:lastRenderedPageBreak/>
              <w:t>platforma este sub cel mult 0,60 m peste nivelul sapaturii teren usor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3,82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TsC54B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Strat de fundatie din piatra sparta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3,82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DE11A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 xml:space="preserve">Borduri mici, prefabricate din beton cu sectiunea de 10x15 cm, pnetu incadrarea spatiilor verzi, trotuarelor, aleilor, etc., asezate pe o fundatie din beton, de 10x20 cm ( Placa  de  tip  "Bordur"  pentru  pietonie  </w:t>
            </w:r>
            <w:r>
              <w:rPr>
                <w:sz w:val="24"/>
                <w:szCs w:val="24"/>
              </w:rPr>
              <w:t>БР</w:t>
            </w:r>
            <w:r w:rsidRPr="002614E5">
              <w:rPr>
                <w:sz w:val="24"/>
                <w:szCs w:val="24"/>
                <w:lang w:val="en-US"/>
              </w:rPr>
              <w:t xml:space="preserve"> 750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 w:rsidRPr="002614E5">
              <w:rPr>
                <w:sz w:val="24"/>
                <w:szCs w:val="24"/>
                <w:lang w:val="en-US"/>
              </w:rPr>
              <w:t xml:space="preserve"> 150 </w:t>
            </w:r>
            <w:proofErr w:type="spellStart"/>
            <w:r>
              <w:rPr>
                <w:sz w:val="24"/>
                <w:szCs w:val="24"/>
              </w:rPr>
              <w:t>х</w:t>
            </w:r>
            <w:proofErr w:type="spellEnd"/>
            <w:r w:rsidRPr="002614E5">
              <w:rPr>
                <w:sz w:val="24"/>
                <w:szCs w:val="24"/>
                <w:lang w:val="en-US"/>
              </w:rPr>
              <w:t xml:space="preserve"> 100   B2 ) 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322,00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DE10C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 xml:space="preserve">Borduri prefabricate din beton, pentru trotuare 20x30 cm, pe fundatie de beton 30x15 cm  ( Plasa tip "Bordur"  pentru pietonie  </w:t>
            </w:r>
            <w:r>
              <w:rPr>
                <w:sz w:val="24"/>
                <w:szCs w:val="24"/>
              </w:rPr>
              <w:t>Р</w:t>
            </w:r>
            <w:r w:rsidRPr="002614E5">
              <w:rPr>
                <w:sz w:val="24"/>
                <w:szCs w:val="24"/>
                <w:lang w:val="en-US"/>
              </w:rPr>
              <w:t xml:space="preserve"> 1000</w:t>
            </w:r>
            <w:r>
              <w:rPr>
                <w:sz w:val="24"/>
                <w:szCs w:val="24"/>
              </w:rPr>
              <w:t>х</w:t>
            </w:r>
            <w:r w:rsidRPr="002614E5">
              <w:rPr>
                <w:sz w:val="24"/>
                <w:szCs w:val="24"/>
                <w:lang w:val="en-US"/>
              </w:rPr>
              <w:t>300</w:t>
            </w:r>
            <w:r>
              <w:rPr>
                <w:sz w:val="24"/>
                <w:szCs w:val="24"/>
              </w:rPr>
              <w:t>х</w:t>
            </w:r>
            <w:r w:rsidRPr="002614E5">
              <w:rPr>
                <w:sz w:val="24"/>
                <w:szCs w:val="24"/>
                <w:lang w:val="en-US"/>
              </w:rPr>
              <w:t>300 )  gr. 7 cm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m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</w:t>
            </w:r>
          </w:p>
        </w:tc>
      </w:tr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Pr="007F2714" w:rsidRDefault="002614E5" w:rsidP="00EC4BB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pavaj</w:t>
            </w:r>
            <w:proofErr w:type="spellEnd"/>
          </w:p>
          <w:p w:rsidR="002614E5" w:rsidRDefault="002614E5" w:rsidP="00EC4BB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2614E5" w:rsidRDefault="002614E5" w:rsidP="00EC4BB5"/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131,50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DE17B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Pavaje executate din placi de trotuare din beton prefabricat   gr. 60 mm   asezate pe un strat din amestec uscat de ciment si nisip, in proportie 1:3, rostuit cu amestec uscat de ciment si nisip, grosime strat de 10 cm  ( Solutii  architecturale  si  culoarea  pavajului  se  coordoneaza  cu  beneficiarul )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1 315,00</w:t>
            </w:r>
          </w:p>
        </w:tc>
      </w:tr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Pr="007F2714" w:rsidRDefault="002614E5" w:rsidP="00EC4BB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Amenajarea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teritoriului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pietei</w:t>
            </w:r>
            <w:proofErr w:type="spellEnd"/>
          </w:p>
          <w:p w:rsidR="002614E5" w:rsidRDefault="002614E5" w:rsidP="00EC4BB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2614E5" w:rsidRDefault="002614E5" w:rsidP="00EC4BB5"/>
        </w:tc>
      </w:tr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Pr="007F2714" w:rsidRDefault="002614E5" w:rsidP="00EC4BB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pregatitoare</w:t>
            </w:r>
            <w:proofErr w:type="spellEnd"/>
          </w:p>
          <w:p w:rsidR="002614E5" w:rsidRDefault="002614E5" w:rsidP="00EC4BB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2614E5" w:rsidRDefault="002614E5" w:rsidP="00EC4BB5"/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Decaparea mecanizata a imbracamintei din beton asfaltic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TsA01A1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Sapatura manuala de pamint in spatii intinse, la deblee, la canale deschise, la gropi de imprumut, la indepartarea stratului vegetal de 10-30 cm grosime in pamint cu umiditate naturala aruncarea in depozit sau vehicul a carei platforma este sub cel mult 0,60 m peste nivelul sapaturii teren usor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TRI1AA04C3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Incarcarea materialelor din grupa A - usoare si marunte prin aruncare - de pe rampa sau teren, in auto categoria 3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112,50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TsI50A4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 xml:space="preserve">Transportarea pamintului cu autobasculanta de 5 t la distanta de 4 km 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112,50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TsE04C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Nivelarea terenului natural si a platformelor de terasamente cu buldozer pe tractor pe senile 81-</w:t>
            </w:r>
            <w:r w:rsidRPr="002614E5">
              <w:rPr>
                <w:sz w:val="24"/>
                <w:szCs w:val="24"/>
                <w:lang w:val="en-US"/>
              </w:rPr>
              <w:lastRenderedPageBreak/>
              <w:t xml:space="preserve">180 CP, prin taierea damburilor si impingerea in goluri a pamintului sapat, teren catg. </w:t>
            </w:r>
            <w:r>
              <w:rPr>
                <w:sz w:val="24"/>
                <w:szCs w:val="24"/>
              </w:rPr>
              <w:t xml:space="preserve">III </w:t>
            </w:r>
            <w:proofErr w:type="spellStart"/>
            <w:r>
              <w:rPr>
                <w:sz w:val="24"/>
                <w:szCs w:val="24"/>
              </w:rPr>
              <w:t>si</w:t>
            </w:r>
            <w:proofErr w:type="spellEnd"/>
            <w:r>
              <w:rPr>
                <w:sz w:val="24"/>
                <w:szCs w:val="24"/>
              </w:rPr>
              <w:t xml:space="preserve"> IV 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7,50</w:t>
            </w:r>
          </w:p>
        </w:tc>
      </w:tr>
      <w:tr w:rsidR="002614E5" w:rsidTr="00EC4BB5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Pr="007F2714" w:rsidRDefault="002614E5" w:rsidP="00EC4BB5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pavaj</w:t>
            </w:r>
            <w:proofErr w:type="spellEnd"/>
          </w:p>
          <w:p w:rsidR="002614E5" w:rsidRDefault="002614E5" w:rsidP="00EC4BB5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2614E5" w:rsidRDefault="002614E5" w:rsidP="00EC4BB5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2614E5" w:rsidRDefault="002614E5" w:rsidP="00EC4BB5"/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DA12B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Strat de fundatie sau reprofilare din piatra sparta, pentru drumuri, cu asternere mecanica, executat cu impanare fara innororire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75,00</w:t>
            </w:r>
          </w:p>
        </w:tc>
      </w:tr>
      <w:tr w:rsidR="002614E5" w:rsidTr="00EC4BB5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DE17B</w:t>
            </w:r>
          </w:p>
          <w:p w:rsidR="002614E5" w:rsidRDefault="002614E5" w:rsidP="00EC4BB5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adjustRightInd w:val="0"/>
              <w:rPr>
                <w:sz w:val="24"/>
                <w:szCs w:val="24"/>
                <w:lang w:val="en-US"/>
              </w:rPr>
            </w:pPr>
            <w:r w:rsidRPr="002614E5">
              <w:rPr>
                <w:sz w:val="24"/>
                <w:szCs w:val="24"/>
                <w:lang w:val="en-US"/>
              </w:rPr>
              <w:t>Pavaje executate din placi de trotuare din beton prefabricat   gr. 60 mm   asezate pe un strat din amestec uscat de ciment si nisip, in proportie 1:3, rostuit cu amestec uscat de ciment si nisip, grosime strat de 10 cm  ( Solutii  architecturale  si  culoarea  pavajului  se  coordoneaza  cu  beneficiarul )</w:t>
            </w:r>
          </w:p>
          <w:p w:rsidR="002614E5" w:rsidRPr="002614E5" w:rsidRDefault="002614E5" w:rsidP="00EC4BB5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614E5" w:rsidRDefault="002614E5" w:rsidP="00EC4BB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750,00</w:t>
            </w:r>
          </w:p>
        </w:tc>
      </w:tr>
    </w:tbl>
    <w:p w:rsidR="002614E5" w:rsidRDefault="002614E5" w:rsidP="002614E5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2614E5" w:rsidRDefault="002614E5" w:rsidP="002614E5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2614E5" w:rsidRDefault="002614E5" w:rsidP="002614E5">
      <w:pPr>
        <w:rPr>
          <w:sz w:val="4"/>
          <w:szCs w:val="4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</w:rPr>
        <w:t xml:space="preserve"> </w:t>
      </w:r>
    </w:p>
    <w:p w:rsidR="00DD56DE" w:rsidRPr="00E025D0" w:rsidRDefault="00DD56DE" w:rsidP="00E025D0"/>
    <w:sectPr w:rsidR="00DD56DE" w:rsidRPr="00E025D0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C31A70"/>
    <w:rsid w:val="000159B7"/>
    <w:rsid w:val="000375B7"/>
    <w:rsid w:val="0004435C"/>
    <w:rsid w:val="00052D7D"/>
    <w:rsid w:val="000654CF"/>
    <w:rsid w:val="00072C47"/>
    <w:rsid w:val="00085BA8"/>
    <w:rsid w:val="000968BF"/>
    <w:rsid w:val="000A1399"/>
    <w:rsid w:val="000B0A35"/>
    <w:rsid w:val="000B1597"/>
    <w:rsid w:val="000C55B6"/>
    <w:rsid w:val="000E2519"/>
    <w:rsid w:val="00105047"/>
    <w:rsid w:val="001413F5"/>
    <w:rsid w:val="001447AB"/>
    <w:rsid w:val="0016092C"/>
    <w:rsid w:val="001A0565"/>
    <w:rsid w:val="001E5D56"/>
    <w:rsid w:val="002423A6"/>
    <w:rsid w:val="00257901"/>
    <w:rsid w:val="002614E5"/>
    <w:rsid w:val="00267432"/>
    <w:rsid w:val="00274F91"/>
    <w:rsid w:val="002C515C"/>
    <w:rsid w:val="002D3268"/>
    <w:rsid w:val="002F007B"/>
    <w:rsid w:val="0031268A"/>
    <w:rsid w:val="00360236"/>
    <w:rsid w:val="003743AF"/>
    <w:rsid w:val="00383958"/>
    <w:rsid w:val="003C2BCD"/>
    <w:rsid w:val="003C360F"/>
    <w:rsid w:val="003D67D6"/>
    <w:rsid w:val="003F622E"/>
    <w:rsid w:val="00462D55"/>
    <w:rsid w:val="00472B86"/>
    <w:rsid w:val="004B3636"/>
    <w:rsid w:val="004C3609"/>
    <w:rsid w:val="00512284"/>
    <w:rsid w:val="0052342D"/>
    <w:rsid w:val="00543748"/>
    <w:rsid w:val="00585A24"/>
    <w:rsid w:val="00590C6F"/>
    <w:rsid w:val="005B5DBB"/>
    <w:rsid w:val="005C286F"/>
    <w:rsid w:val="005F1699"/>
    <w:rsid w:val="006274AF"/>
    <w:rsid w:val="0069301D"/>
    <w:rsid w:val="006C1F13"/>
    <w:rsid w:val="006D0849"/>
    <w:rsid w:val="00711C92"/>
    <w:rsid w:val="00733D75"/>
    <w:rsid w:val="007A3F1E"/>
    <w:rsid w:val="007F7C84"/>
    <w:rsid w:val="008520A1"/>
    <w:rsid w:val="008571AF"/>
    <w:rsid w:val="00863E53"/>
    <w:rsid w:val="008B1250"/>
    <w:rsid w:val="008B4C2A"/>
    <w:rsid w:val="008C138A"/>
    <w:rsid w:val="008F3C2D"/>
    <w:rsid w:val="008F54EF"/>
    <w:rsid w:val="008F79B7"/>
    <w:rsid w:val="00927B56"/>
    <w:rsid w:val="009531D7"/>
    <w:rsid w:val="009535BC"/>
    <w:rsid w:val="00993888"/>
    <w:rsid w:val="009E643D"/>
    <w:rsid w:val="00A212E8"/>
    <w:rsid w:val="00A421B4"/>
    <w:rsid w:val="00A72798"/>
    <w:rsid w:val="00AB2FA3"/>
    <w:rsid w:val="00AD6A8A"/>
    <w:rsid w:val="00AF2056"/>
    <w:rsid w:val="00B01F8A"/>
    <w:rsid w:val="00B2129C"/>
    <w:rsid w:val="00B23732"/>
    <w:rsid w:val="00B30F53"/>
    <w:rsid w:val="00B31A8D"/>
    <w:rsid w:val="00B47BBC"/>
    <w:rsid w:val="00B53F5A"/>
    <w:rsid w:val="00B57F07"/>
    <w:rsid w:val="00BA1362"/>
    <w:rsid w:val="00BC305C"/>
    <w:rsid w:val="00BC408E"/>
    <w:rsid w:val="00BD4BB7"/>
    <w:rsid w:val="00BD6D37"/>
    <w:rsid w:val="00BE1A53"/>
    <w:rsid w:val="00C00849"/>
    <w:rsid w:val="00C06928"/>
    <w:rsid w:val="00C121F1"/>
    <w:rsid w:val="00C2384B"/>
    <w:rsid w:val="00C31A70"/>
    <w:rsid w:val="00C47E21"/>
    <w:rsid w:val="00C809F7"/>
    <w:rsid w:val="00CC2C9D"/>
    <w:rsid w:val="00CD7F70"/>
    <w:rsid w:val="00CF1C8F"/>
    <w:rsid w:val="00D34C4B"/>
    <w:rsid w:val="00D44DA7"/>
    <w:rsid w:val="00DB1482"/>
    <w:rsid w:val="00DC6D9B"/>
    <w:rsid w:val="00DD56DE"/>
    <w:rsid w:val="00DD5AFB"/>
    <w:rsid w:val="00DE593E"/>
    <w:rsid w:val="00E025D0"/>
    <w:rsid w:val="00E14D9D"/>
    <w:rsid w:val="00E47C5C"/>
    <w:rsid w:val="00E53ADB"/>
    <w:rsid w:val="00E54C03"/>
    <w:rsid w:val="00E70A5C"/>
    <w:rsid w:val="00E94B87"/>
    <w:rsid w:val="00E95A74"/>
    <w:rsid w:val="00E96248"/>
    <w:rsid w:val="00F11F90"/>
    <w:rsid w:val="00F22F24"/>
    <w:rsid w:val="00F46875"/>
    <w:rsid w:val="00F50FD2"/>
    <w:rsid w:val="00F65EB8"/>
    <w:rsid w:val="00F66612"/>
    <w:rsid w:val="00F95F89"/>
    <w:rsid w:val="00FB774C"/>
    <w:rsid w:val="00FD70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A7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B53F5A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53F5A"/>
    <w:rPr>
      <w:rFonts w:ascii="Arial" w:eastAsia="Times New Roman" w:hAnsi="Arial" w:cs="Arial"/>
      <w:sz w:val="20"/>
      <w:szCs w:val="20"/>
      <w:lang w:eastAsia="ar-SA"/>
    </w:rPr>
  </w:style>
  <w:style w:type="character" w:customStyle="1" w:styleId="a5">
    <w:name w:val="Основной шрифт"/>
    <w:uiPriority w:val="99"/>
    <w:rsid w:val="00105047"/>
  </w:style>
  <w:style w:type="paragraph" w:styleId="a6">
    <w:name w:val="Body Text"/>
    <w:basedOn w:val="a"/>
    <w:link w:val="a7"/>
    <w:uiPriority w:val="99"/>
    <w:rsid w:val="00105047"/>
    <w:pPr>
      <w:jc w:val="center"/>
    </w:pPr>
    <w:rPr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rsid w:val="0010504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rsid w:val="00105047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rsid w:val="00105047"/>
    <w:rPr>
      <w:rFonts w:ascii="Times New Roman" w:eastAsia="Times New Roman" w:hAnsi="Times New Roman" w:cs="Times New Roman"/>
      <w:lang w:eastAsia="ru-RU"/>
    </w:rPr>
  </w:style>
  <w:style w:type="paragraph" w:styleId="a8">
    <w:name w:val="Normal (Web)"/>
    <w:basedOn w:val="a"/>
    <w:uiPriority w:val="99"/>
    <w:unhideWhenUsed/>
    <w:rsid w:val="00711C92"/>
    <w:pPr>
      <w:autoSpaceDE/>
      <w:autoSpaceDN/>
      <w:ind w:firstLine="567"/>
      <w:jc w:val="both"/>
    </w:pPr>
    <w:rPr>
      <w:rFonts w:eastAsiaTheme="minorEastAsia"/>
      <w:sz w:val="24"/>
      <w:szCs w:val="24"/>
      <w:lang w:val="en-US" w:eastAsia="en-US"/>
    </w:rPr>
  </w:style>
  <w:style w:type="paragraph" w:customStyle="1" w:styleId="md">
    <w:name w:val="md"/>
    <w:basedOn w:val="a"/>
    <w:rsid w:val="00711C92"/>
    <w:pPr>
      <w:autoSpaceDE/>
      <w:autoSpaceDN/>
      <w:ind w:firstLine="567"/>
      <w:jc w:val="both"/>
    </w:pPr>
    <w:rPr>
      <w:rFonts w:eastAsiaTheme="minorEastAsia"/>
      <w:i/>
      <w:iCs/>
      <w:color w:val="663300"/>
      <w:lang w:val="en-US" w:eastAsia="en-US"/>
    </w:rPr>
  </w:style>
  <w:style w:type="character" w:styleId="a9">
    <w:name w:val="Hyperlink"/>
    <w:basedOn w:val="a0"/>
    <w:uiPriority w:val="99"/>
    <w:semiHidden/>
    <w:unhideWhenUsed/>
    <w:rsid w:val="00711C92"/>
    <w:rPr>
      <w:color w:val="0000FF"/>
      <w:u w:val="single"/>
    </w:rPr>
  </w:style>
  <w:style w:type="paragraph" w:customStyle="1" w:styleId="tt">
    <w:name w:val="tt"/>
    <w:basedOn w:val="a"/>
    <w:rsid w:val="00711C92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  <w:style w:type="paragraph" w:customStyle="1" w:styleId="pb">
    <w:name w:val="pb"/>
    <w:basedOn w:val="a"/>
    <w:rsid w:val="00711C92"/>
    <w:pPr>
      <w:autoSpaceDE/>
      <w:autoSpaceDN/>
      <w:jc w:val="center"/>
    </w:pPr>
    <w:rPr>
      <w:rFonts w:eastAsiaTheme="minorEastAsia"/>
      <w:i/>
      <w:iCs/>
      <w:color w:val="663300"/>
      <w:lang w:val="en-US" w:eastAsia="en-US"/>
    </w:rPr>
  </w:style>
  <w:style w:type="paragraph" w:customStyle="1" w:styleId="cb">
    <w:name w:val="cb"/>
    <w:basedOn w:val="a"/>
    <w:rsid w:val="00711C92"/>
    <w:pPr>
      <w:autoSpaceDE/>
      <w:autoSpaceDN/>
      <w:jc w:val="center"/>
    </w:pPr>
    <w:rPr>
      <w:rFonts w:eastAsiaTheme="minorEastAsia"/>
      <w:b/>
      <w:bCs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20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674</Words>
  <Characters>3847</Characters>
  <Application>Microsoft Office Word</Application>
  <DocSecurity>0</DocSecurity>
  <Lines>32</Lines>
  <Paragraphs>9</Paragraphs>
  <ScaleCrop>false</ScaleCrop>
  <Company/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Таня</cp:lastModifiedBy>
  <cp:revision>83</cp:revision>
  <dcterms:created xsi:type="dcterms:W3CDTF">2020-04-10T13:36:00Z</dcterms:created>
  <dcterms:modified xsi:type="dcterms:W3CDTF">2022-05-13T09:29:00Z</dcterms:modified>
</cp:coreProperties>
</file>