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188" w:rsidRPr="0093164B" w:rsidRDefault="005D0DF3" w:rsidP="009808C6">
      <w:pPr>
        <w:spacing w:after="0" w:line="360" w:lineRule="auto"/>
        <w:rPr>
          <w:lang w:val="ro-RO"/>
        </w:rPr>
      </w:pPr>
      <w:bookmarkStart w:id="0" w:name="_GoBack"/>
      <w:bookmarkEnd w:id="0"/>
    </w:p>
    <w:p w:rsidR="009808C6" w:rsidRPr="00EF3A5C" w:rsidRDefault="00095670" w:rsidP="00EF3A5C">
      <w:pPr>
        <w:jc w:val="both"/>
        <w:rPr>
          <w:rFonts w:ascii="Times New Roman" w:hAnsi="Times New Roman"/>
          <w:color w:val="000000"/>
          <w:sz w:val="24"/>
          <w:szCs w:val="24"/>
          <w:u w:val="single"/>
          <w:lang w:val="ro-RO"/>
        </w:rPr>
      </w:pPr>
      <w:r w:rsidRPr="00EF3A5C">
        <w:rPr>
          <w:rFonts w:ascii="Times New Roman" w:hAnsi="Times New Roman"/>
          <w:sz w:val="24"/>
          <w:szCs w:val="24"/>
          <w:lang w:val="ro-MO"/>
        </w:rPr>
        <w:t xml:space="preserve"> </w:t>
      </w:r>
    </w:p>
    <w:tbl>
      <w:tblPr>
        <w:tblpPr w:leftFromText="180" w:rightFromText="180" w:vertAnchor="page" w:horzAnchor="margin" w:tblpY="4278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2"/>
        <w:gridCol w:w="1986"/>
        <w:gridCol w:w="1275"/>
        <w:gridCol w:w="3828"/>
        <w:gridCol w:w="1701"/>
      </w:tblGrid>
      <w:tr w:rsidR="00F509FD" w:rsidTr="00EF3A5C">
        <w:trPr>
          <w:trHeight w:val="1265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9FD" w:rsidRPr="009808C6" w:rsidRDefault="00F509FD" w:rsidP="00EF3A5C">
            <w:pPr>
              <w:spacing w:after="0" w:line="240" w:lineRule="auto"/>
              <w:rPr>
                <w:rFonts w:ascii="Times New Roman" w:hAnsi="Times New Roman"/>
                <w:b/>
                <w:lang w:val="ro-RO"/>
              </w:rPr>
            </w:pPr>
            <w:r w:rsidRPr="009808C6">
              <w:rPr>
                <w:rFonts w:ascii="Times New Roman" w:hAnsi="Times New Roman"/>
                <w:b/>
                <w:lang w:val="ro-RO"/>
              </w:rPr>
              <w:t>Nr.</w:t>
            </w:r>
          </w:p>
          <w:p w:rsidR="00F509FD" w:rsidRPr="009808C6" w:rsidRDefault="00F509FD" w:rsidP="00EF3A5C">
            <w:pPr>
              <w:spacing w:after="0" w:line="240" w:lineRule="auto"/>
              <w:rPr>
                <w:rFonts w:ascii="Times New Roman" w:hAnsi="Times New Roman"/>
                <w:b/>
                <w:lang w:val="ro-RO"/>
              </w:rPr>
            </w:pPr>
            <w:r w:rsidRPr="009808C6">
              <w:rPr>
                <w:rFonts w:ascii="Times New Roman" w:hAnsi="Times New Roman"/>
                <w:b/>
                <w:lang w:val="ro-RO"/>
              </w:rPr>
              <w:t>d/o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9FD" w:rsidRPr="009808C6" w:rsidRDefault="00F509FD" w:rsidP="00EF3A5C">
            <w:pPr>
              <w:spacing w:after="0" w:line="240" w:lineRule="auto"/>
              <w:rPr>
                <w:rFonts w:ascii="Times New Roman" w:hAnsi="Times New Roman"/>
                <w:b/>
                <w:lang w:val="ro-RO"/>
              </w:rPr>
            </w:pPr>
            <w:r w:rsidRPr="009808C6">
              <w:rPr>
                <w:rFonts w:ascii="Times New Roman" w:hAnsi="Times New Roman"/>
                <w:b/>
                <w:lang w:val="ro-RO"/>
              </w:rPr>
              <w:t>Denumirea bunurilor, serviciilor sau lucrărilor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9FD" w:rsidRDefault="00F509FD" w:rsidP="00EF3A5C">
            <w:pPr>
              <w:spacing w:after="0" w:line="240" w:lineRule="auto"/>
              <w:rPr>
                <w:rFonts w:ascii="Times New Roman" w:hAnsi="Times New Roman"/>
                <w:b/>
                <w:lang w:val="ro-RO"/>
              </w:rPr>
            </w:pPr>
            <w:r w:rsidRPr="009808C6">
              <w:rPr>
                <w:rFonts w:ascii="Times New Roman" w:hAnsi="Times New Roman"/>
                <w:b/>
                <w:lang w:val="ro-RO"/>
              </w:rPr>
              <w:t>Cantitatea/</w:t>
            </w:r>
          </w:p>
          <w:p w:rsidR="00F509FD" w:rsidRPr="009808C6" w:rsidRDefault="00F509FD" w:rsidP="00EF3A5C">
            <w:pPr>
              <w:spacing w:after="0" w:line="240" w:lineRule="auto"/>
              <w:rPr>
                <w:rFonts w:ascii="Times New Roman" w:hAnsi="Times New Roman"/>
                <w:b/>
                <w:lang w:val="ro-RO"/>
              </w:rPr>
            </w:pPr>
            <w:r w:rsidRPr="009808C6">
              <w:rPr>
                <w:rFonts w:ascii="Times New Roman" w:hAnsi="Times New Roman"/>
                <w:b/>
                <w:lang w:val="ro-RO"/>
              </w:rPr>
              <w:t xml:space="preserve">um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9FD" w:rsidRPr="009808C6" w:rsidRDefault="00F509FD" w:rsidP="00EF3A5C">
            <w:pPr>
              <w:spacing w:after="0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9808C6">
              <w:rPr>
                <w:rFonts w:ascii="Times New Roman" w:hAnsi="Times New Roman"/>
                <w:b/>
                <w:lang w:val="ro-RO"/>
              </w:rPr>
              <w:t>Specificația tehnică  deplină</w:t>
            </w:r>
          </w:p>
          <w:p w:rsidR="00F509FD" w:rsidRPr="009808C6" w:rsidRDefault="00F509FD" w:rsidP="00EF3A5C">
            <w:pPr>
              <w:spacing w:after="0" w:line="240" w:lineRule="auto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9FD" w:rsidRPr="009808C6" w:rsidRDefault="00F509FD" w:rsidP="00EF3A5C">
            <w:pPr>
              <w:spacing w:after="0" w:line="240" w:lineRule="auto"/>
              <w:rPr>
                <w:rFonts w:ascii="Times New Roman" w:hAnsi="Times New Roman"/>
                <w:b/>
                <w:lang w:val="ro-RO"/>
              </w:rPr>
            </w:pPr>
            <w:r w:rsidRPr="009808C6">
              <w:rPr>
                <w:rFonts w:ascii="Times New Roman" w:hAnsi="Times New Roman"/>
                <w:b/>
                <w:lang w:val="ro-RO"/>
              </w:rPr>
              <w:t>Perioada pentru aprovizionare</w:t>
            </w:r>
          </w:p>
        </w:tc>
      </w:tr>
      <w:tr w:rsidR="00A852E8" w:rsidRPr="00920F34" w:rsidTr="00EF3A5C">
        <w:trPr>
          <w:trHeight w:val="89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E8" w:rsidRPr="00920F34" w:rsidRDefault="00A852E8" w:rsidP="00A852E8">
            <w:pPr>
              <w:spacing w:after="0" w:line="240" w:lineRule="auto"/>
              <w:rPr>
                <w:rFonts w:ascii="Times New Roman" w:hAnsi="Times New Roman"/>
                <w:lang w:val="ro-MO"/>
              </w:rPr>
            </w:pPr>
            <w:r w:rsidRPr="00920F34">
              <w:rPr>
                <w:rFonts w:ascii="Times New Roman" w:hAnsi="Times New Roman"/>
                <w:lang w:val="ro-MO"/>
              </w:rPr>
              <w:t>1.</w:t>
            </w:r>
          </w:p>
          <w:p w:rsidR="00A852E8" w:rsidRPr="00920F34" w:rsidRDefault="00A852E8" w:rsidP="00A852E8">
            <w:pPr>
              <w:spacing w:after="0"/>
              <w:rPr>
                <w:rFonts w:ascii="Times New Roman" w:hAnsi="Times New Roman"/>
                <w:lang w:val="ro-MO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E8" w:rsidRPr="00920F34" w:rsidRDefault="00A852E8" w:rsidP="00A852E8">
            <w:pPr>
              <w:spacing w:after="0"/>
              <w:rPr>
                <w:rFonts w:ascii="Times New Roman" w:hAnsi="Times New Roman"/>
                <w:lang w:val="ro-MO"/>
              </w:rPr>
            </w:pPr>
            <w:r w:rsidRPr="00920F34">
              <w:rPr>
                <w:rFonts w:ascii="Times New Roman" w:eastAsia="SimSun" w:hAnsi="Times New Roman"/>
                <w:color w:val="000000"/>
                <w:lang w:val="ro-MO" w:eastAsia="ru-RU"/>
              </w:rPr>
              <w:t>Recipient plastic pentru deșeuri tăietor-înțepătoare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E8" w:rsidRPr="00920F34" w:rsidRDefault="00500C60" w:rsidP="00A852E8">
            <w:pPr>
              <w:spacing w:after="0" w:line="240" w:lineRule="auto"/>
              <w:rPr>
                <w:rFonts w:ascii="Times New Roman" w:hAnsi="Times New Roman"/>
                <w:b/>
                <w:lang w:val="ro-MO"/>
              </w:rPr>
            </w:pPr>
            <w:r>
              <w:rPr>
                <w:rFonts w:ascii="Times New Roman" w:hAnsi="Times New Roman"/>
                <w:b/>
                <w:lang w:val="ro-MO"/>
              </w:rPr>
              <w:t>600</w:t>
            </w:r>
            <w:r w:rsidR="00AB768B" w:rsidRPr="00920F34">
              <w:rPr>
                <w:rFonts w:ascii="Times New Roman" w:hAnsi="Times New Roman"/>
                <w:b/>
                <w:lang w:val="ro-MO"/>
              </w:rPr>
              <w:t xml:space="preserve"> buc.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E8" w:rsidRPr="00920F34" w:rsidRDefault="00A852E8" w:rsidP="00A852E8">
            <w:pPr>
              <w:spacing w:after="0"/>
              <w:rPr>
                <w:rFonts w:ascii="Times New Roman" w:hAnsi="Times New Roman"/>
                <w:lang w:val="ro-MO"/>
              </w:rPr>
            </w:pPr>
            <w:r w:rsidRPr="00920F34">
              <w:rPr>
                <w:rFonts w:ascii="Times New Roman" w:hAnsi="Times New Roman"/>
                <w:lang w:val="ro-MO"/>
              </w:rPr>
              <w:t>Recipient din material plastic rigid (polipropilenă) cu posibilitate de închidere temporară și definitivă, impermiabil, rezistent la acțiuni mecanice.                                                                                              - Capacitate 0,5 litri ( se acceptă o deviere de +15-20%);</w:t>
            </w:r>
            <w:r w:rsidRPr="00920F34">
              <w:rPr>
                <w:rFonts w:ascii="Times New Roman" w:hAnsi="Times New Roman"/>
                <w:lang w:val="ro-MO"/>
              </w:rPr>
              <w:br/>
              <w:t>- Capacul recipientelor să prezinte orificii speciale pentru detașarea acelor de seringă, a lamelor de bisturiu și a altor deșeuri tăietor- înteptoare de dimensiuni mai mari;                                                                                           - Dotat cu mâner;</w:t>
            </w:r>
            <w:r w:rsidRPr="00920F34">
              <w:rPr>
                <w:rFonts w:ascii="Times New Roman" w:hAnsi="Times New Roman"/>
                <w:lang w:val="ro-MO"/>
              </w:rPr>
              <w:br/>
              <w:t xml:space="preserve">- Culoare galbenă;                                                                                                          - Marcaj pictograma”Pericol Biologic”;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E8" w:rsidRPr="00920F34" w:rsidRDefault="00920F34" w:rsidP="00A852E8">
            <w:pPr>
              <w:spacing w:after="0" w:line="240" w:lineRule="auto"/>
              <w:rPr>
                <w:rFonts w:ascii="Times New Roman" w:hAnsi="Times New Roman"/>
                <w:lang w:val="ro-MO"/>
              </w:rPr>
            </w:pPr>
            <w:r w:rsidRPr="00920F34">
              <w:rPr>
                <w:rFonts w:ascii="Times New Roman" w:hAnsi="Times New Roman"/>
                <w:lang w:val="ro-MO"/>
              </w:rPr>
              <w:t xml:space="preserve"> Pentru 2024</w:t>
            </w:r>
          </w:p>
        </w:tc>
      </w:tr>
      <w:tr w:rsidR="00A852E8" w:rsidRPr="00920F34" w:rsidTr="00EF3A5C">
        <w:trPr>
          <w:trHeight w:val="2763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E8" w:rsidRPr="00920F34" w:rsidRDefault="00A852E8" w:rsidP="00A852E8">
            <w:pPr>
              <w:spacing w:after="0"/>
              <w:rPr>
                <w:rFonts w:ascii="Times New Roman" w:hAnsi="Times New Roman"/>
                <w:lang w:val="ro-MO"/>
              </w:rPr>
            </w:pPr>
            <w:r w:rsidRPr="00920F34">
              <w:rPr>
                <w:rFonts w:ascii="Times New Roman" w:hAnsi="Times New Roman"/>
                <w:lang w:val="ro-MO"/>
              </w:rPr>
              <w:t>2.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E8" w:rsidRPr="00920F34" w:rsidRDefault="00A852E8" w:rsidP="00A852E8">
            <w:pPr>
              <w:spacing w:after="0"/>
              <w:rPr>
                <w:rFonts w:ascii="Times New Roman" w:hAnsi="Times New Roman"/>
                <w:b/>
                <w:lang w:val="ro-MO"/>
              </w:rPr>
            </w:pPr>
            <w:r w:rsidRPr="00920F34">
              <w:rPr>
                <w:rFonts w:ascii="Times New Roman" w:eastAsia="SimSun" w:hAnsi="Times New Roman"/>
                <w:color w:val="000000"/>
                <w:lang w:val="ro-MO" w:eastAsia="ru-RU"/>
              </w:rPr>
              <w:t>Recipient plastic pentru deșeuri tăietor-înțepătoare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E8" w:rsidRPr="00920F34" w:rsidRDefault="00500C60" w:rsidP="00A852E8">
            <w:pPr>
              <w:spacing w:after="0" w:line="240" w:lineRule="auto"/>
              <w:rPr>
                <w:rFonts w:ascii="Times New Roman" w:hAnsi="Times New Roman"/>
                <w:b/>
                <w:lang w:val="ro-MO"/>
              </w:rPr>
            </w:pPr>
            <w:r>
              <w:rPr>
                <w:rFonts w:ascii="Times New Roman" w:hAnsi="Times New Roman"/>
                <w:b/>
                <w:lang w:val="ro-MO"/>
              </w:rPr>
              <w:t>1300</w:t>
            </w:r>
            <w:r w:rsidR="00A852E8" w:rsidRPr="00920F34">
              <w:rPr>
                <w:rFonts w:ascii="Times New Roman" w:hAnsi="Times New Roman"/>
                <w:b/>
                <w:lang w:val="ro-MO"/>
              </w:rPr>
              <w:t xml:space="preserve"> buc</w:t>
            </w:r>
            <w:r w:rsidR="00AB768B" w:rsidRPr="00920F34">
              <w:rPr>
                <w:rFonts w:ascii="Times New Roman" w:hAnsi="Times New Roman"/>
                <w:b/>
                <w:lang w:val="ro-MO"/>
              </w:rPr>
              <w:t>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E8" w:rsidRPr="00920F34" w:rsidRDefault="00A852E8" w:rsidP="00A852E8">
            <w:pPr>
              <w:spacing w:after="0"/>
              <w:rPr>
                <w:rFonts w:ascii="Times New Roman" w:hAnsi="Times New Roman"/>
                <w:spacing w:val="9"/>
                <w:shd w:val="clear" w:color="auto" w:fill="FFFFFF"/>
                <w:lang w:val="ro-MO"/>
              </w:rPr>
            </w:pPr>
            <w:r w:rsidRPr="00920F34">
              <w:rPr>
                <w:rFonts w:ascii="Times New Roman" w:eastAsia="SimSun" w:hAnsi="Times New Roman"/>
                <w:lang w:val="ro-MO" w:eastAsia="ru-RU"/>
              </w:rPr>
              <w:t xml:space="preserve">Recipient din material plastic rigid (polipropilenă) cu posibilitate de închidere temporară și definitivă, impermiabil, rezistent la acțiuni mecanice.                                                                                              - Capacitate 3,0 litri (se acceptă o deviere de +15-20%); </w:t>
            </w:r>
            <w:r w:rsidRPr="00920F34">
              <w:rPr>
                <w:rFonts w:ascii="Times New Roman" w:eastAsia="SimSun" w:hAnsi="Times New Roman"/>
                <w:lang w:val="ro-MO" w:eastAsia="ru-RU"/>
              </w:rPr>
              <w:br/>
              <w:t xml:space="preserve">- Capacul recipientelor să prezinte orificii speciale pentru detașarea acelor de seringă, a lamelor de bisturiu și a altor deșeuri tăietor- înteptoare de dimensiuni mai mari;                                                                               - Dotat cu mâner;             </w:t>
            </w:r>
            <w:r w:rsidRPr="00920F34">
              <w:rPr>
                <w:rFonts w:ascii="Times New Roman" w:eastAsia="SimSun" w:hAnsi="Times New Roman"/>
                <w:lang w:val="ro-MO" w:eastAsia="ru-RU"/>
              </w:rPr>
              <w:br/>
              <w:t xml:space="preserve">- Culoare galbenă;                                                                                                  - Marcaj pictograma”Pericol Biologic”;                                                                            </w:t>
            </w:r>
          </w:p>
          <w:p w:rsidR="00A852E8" w:rsidRPr="00920F34" w:rsidRDefault="00A852E8" w:rsidP="00A852E8">
            <w:pPr>
              <w:rPr>
                <w:rFonts w:ascii="Times New Roman" w:hAnsi="Times New Roman"/>
                <w:lang w:val="ro-M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E8" w:rsidRPr="00920F34" w:rsidRDefault="00920F34" w:rsidP="00A852E8">
            <w:pPr>
              <w:spacing w:after="0"/>
              <w:rPr>
                <w:rFonts w:ascii="Times New Roman" w:hAnsi="Times New Roman"/>
                <w:lang w:val="ro-MO"/>
              </w:rPr>
            </w:pPr>
            <w:r w:rsidRPr="00920F34">
              <w:rPr>
                <w:rFonts w:ascii="Times New Roman" w:hAnsi="Times New Roman"/>
                <w:lang w:val="ro-MO"/>
              </w:rPr>
              <w:t>Pentru 2024</w:t>
            </w:r>
          </w:p>
          <w:p w:rsidR="00A852E8" w:rsidRPr="00920F34" w:rsidRDefault="00A852E8" w:rsidP="00A852E8">
            <w:pPr>
              <w:spacing w:after="0"/>
              <w:rPr>
                <w:rFonts w:ascii="Times New Roman" w:hAnsi="Times New Roman"/>
                <w:lang w:val="ro-MO"/>
              </w:rPr>
            </w:pPr>
          </w:p>
          <w:p w:rsidR="00A852E8" w:rsidRPr="00920F34" w:rsidRDefault="00A852E8" w:rsidP="00A852E8">
            <w:pPr>
              <w:spacing w:after="0"/>
              <w:rPr>
                <w:rFonts w:ascii="Times New Roman" w:hAnsi="Times New Roman"/>
                <w:lang w:val="ro-MO"/>
              </w:rPr>
            </w:pPr>
          </w:p>
        </w:tc>
      </w:tr>
      <w:tr w:rsidR="00A852E8" w:rsidRPr="00920F34" w:rsidTr="00EF3A5C">
        <w:trPr>
          <w:trHeight w:val="28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E8" w:rsidRPr="00920F34" w:rsidRDefault="00A852E8" w:rsidP="00A852E8">
            <w:pPr>
              <w:spacing w:after="0"/>
              <w:rPr>
                <w:rFonts w:ascii="Times New Roman" w:hAnsi="Times New Roman"/>
                <w:lang w:val="ro-MO"/>
              </w:rPr>
            </w:pPr>
            <w:r w:rsidRPr="00920F34">
              <w:rPr>
                <w:rFonts w:ascii="Times New Roman" w:hAnsi="Times New Roman"/>
                <w:lang w:val="ro-MO"/>
              </w:rPr>
              <w:t>3.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E8" w:rsidRPr="00920F34" w:rsidRDefault="00A852E8" w:rsidP="00A852E8">
            <w:pPr>
              <w:spacing w:after="0" w:line="240" w:lineRule="auto"/>
              <w:rPr>
                <w:rFonts w:ascii="Times New Roman" w:eastAsia="Arial Unicode MS" w:hAnsi="Times New Roman"/>
                <w:lang w:val="ro-MO"/>
              </w:rPr>
            </w:pPr>
            <w:r w:rsidRPr="00920F34">
              <w:rPr>
                <w:rFonts w:ascii="Times New Roman" w:eastAsia="SimSun" w:hAnsi="Times New Roman"/>
                <w:color w:val="000000"/>
                <w:lang w:val="ro-MO" w:eastAsia="ru-RU"/>
              </w:rPr>
              <w:t>Recipient plastic pentru deșeuri tăietor-înțepătoare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68B" w:rsidRPr="00920F34" w:rsidRDefault="00AB768B" w:rsidP="00A852E8">
            <w:pPr>
              <w:tabs>
                <w:tab w:val="left" w:pos="175"/>
              </w:tabs>
              <w:spacing w:after="0" w:line="240" w:lineRule="auto"/>
              <w:rPr>
                <w:rFonts w:ascii="Times New Roman" w:hAnsi="Times New Roman"/>
                <w:b/>
                <w:bCs/>
                <w:lang w:val="ro-MO"/>
              </w:rPr>
            </w:pPr>
          </w:p>
          <w:p w:rsidR="00A852E8" w:rsidRPr="00920F34" w:rsidRDefault="00AB768B" w:rsidP="00AB768B">
            <w:pPr>
              <w:rPr>
                <w:rFonts w:ascii="Times New Roman" w:hAnsi="Times New Roman"/>
                <w:b/>
                <w:lang w:val="ro-MO"/>
              </w:rPr>
            </w:pPr>
            <w:r w:rsidRPr="00920F34">
              <w:rPr>
                <w:rFonts w:ascii="Times New Roman" w:hAnsi="Times New Roman"/>
                <w:b/>
                <w:lang w:val="ro-MO"/>
              </w:rPr>
              <w:t>25 buc.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E8" w:rsidRPr="00920F34" w:rsidRDefault="00AB768B" w:rsidP="00920F34">
            <w:pPr>
              <w:spacing w:after="0"/>
              <w:rPr>
                <w:rFonts w:ascii="Times New Roman" w:hAnsi="Times New Roman"/>
                <w:spacing w:val="9"/>
                <w:shd w:val="clear" w:color="auto" w:fill="FFFFFF"/>
                <w:lang w:val="ro-MO"/>
              </w:rPr>
            </w:pPr>
            <w:r w:rsidRPr="00920F34">
              <w:rPr>
                <w:rFonts w:ascii="Times New Roman" w:eastAsia="SimSun" w:hAnsi="Times New Roman"/>
                <w:lang w:val="ro-MO" w:eastAsia="ru-RU"/>
              </w:rPr>
              <w:t xml:space="preserve">Recipient din material plastic rigid (polipropilenă) cu posibilitate de închidere temporară și definitivă, impermiabil, rezistent la acțiuni mecanice.                                                                                              - Capacitate 5,0 litri (se acceptă o deviere de +15-20%); </w:t>
            </w:r>
            <w:r w:rsidRPr="00920F34">
              <w:rPr>
                <w:rFonts w:ascii="Times New Roman" w:eastAsia="SimSun" w:hAnsi="Times New Roman"/>
                <w:lang w:val="ro-MO" w:eastAsia="ru-RU"/>
              </w:rPr>
              <w:br/>
              <w:t xml:space="preserve">- Capacul recipientelor să prezinte orificii speciale pentru detașarea acelor de seringă, a lamelor de bisturiu și a altor deșeuri tăietor- înteptoare de dimensiuni mai mari;                                                                               </w:t>
            </w:r>
            <w:r w:rsidRPr="00920F34">
              <w:rPr>
                <w:rFonts w:ascii="Times New Roman" w:eastAsia="SimSun" w:hAnsi="Times New Roman"/>
                <w:lang w:val="ro-MO" w:eastAsia="ru-RU"/>
              </w:rPr>
              <w:lastRenderedPageBreak/>
              <w:t xml:space="preserve">- Dotat cu mâner;             </w:t>
            </w:r>
            <w:r w:rsidRPr="00920F34">
              <w:rPr>
                <w:rFonts w:ascii="Times New Roman" w:eastAsia="SimSun" w:hAnsi="Times New Roman"/>
                <w:lang w:val="ro-MO" w:eastAsia="ru-RU"/>
              </w:rPr>
              <w:br/>
              <w:t xml:space="preserve">- Culoare galbenă;                                                                                                  - Marcaj pictograma”Pericol Biologic”;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F34" w:rsidRPr="00920F34" w:rsidRDefault="00920F34" w:rsidP="00920F34">
            <w:pPr>
              <w:spacing w:after="0"/>
              <w:rPr>
                <w:rFonts w:ascii="Times New Roman" w:hAnsi="Times New Roman"/>
                <w:lang w:val="ro-MO"/>
              </w:rPr>
            </w:pPr>
            <w:r w:rsidRPr="00920F34">
              <w:rPr>
                <w:rFonts w:ascii="Times New Roman" w:hAnsi="Times New Roman"/>
                <w:lang w:val="ro-MO"/>
              </w:rPr>
              <w:lastRenderedPageBreak/>
              <w:t>Pentru 2024</w:t>
            </w:r>
          </w:p>
          <w:p w:rsidR="00A852E8" w:rsidRPr="00920F34" w:rsidRDefault="00A852E8" w:rsidP="00A852E8">
            <w:pPr>
              <w:spacing w:after="0" w:line="240" w:lineRule="auto"/>
              <w:rPr>
                <w:rFonts w:ascii="Times New Roman" w:hAnsi="Times New Roman"/>
                <w:lang w:val="ro-MO"/>
              </w:rPr>
            </w:pPr>
          </w:p>
        </w:tc>
      </w:tr>
      <w:tr w:rsidR="00A852E8" w:rsidRPr="00920F34" w:rsidTr="00EF3A5C">
        <w:trPr>
          <w:trHeight w:val="28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E8" w:rsidRPr="00920F34" w:rsidRDefault="00A852E8" w:rsidP="00A852E8">
            <w:pPr>
              <w:spacing w:after="0"/>
              <w:rPr>
                <w:rFonts w:ascii="Times New Roman" w:hAnsi="Times New Roman"/>
                <w:lang w:val="ro-MO"/>
              </w:rPr>
            </w:pPr>
            <w:r w:rsidRPr="00920F34">
              <w:rPr>
                <w:rFonts w:ascii="Times New Roman" w:hAnsi="Times New Roman"/>
                <w:lang w:val="ro-MO"/>
              </w:rPr>
              <w:lastRenderedPageBreak/>
              <w:t>4.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E8" w:rsidRPr="00920F34" w:rsidRDefault="00A852E8" w:rsidP="00A852E8">
            <w:pPr>
              <w:spacing w:after="0" w:line="240" w:lineRule="auto"/>
              <w:rPr>
                <w:rFonts w:ascii="Times New Roman" w:eastAsia="Arial Unicode MS" w:hAnsi="Times New Roman"/>
                <w:lang w:val="ro-MO"/>
              </w:rPr>
            </w:pPr>
            <w:r w:rsidRPr="00920F34">
              <w:rPr>
                <w:rFonts w:ascii="Times New Roman" w:eastAsia="SimSun" w:hAnsi="Times New Roman"/>
                <w:color w:val="000000"/>
                <w:lang w:val="ro-MO" w:eastAsia="ru-RU"/>
              </w:rPr>
              <w:t>Recipient plastic pentru deșeuri tăietor-înțepătoare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E8" w:rsidRPr="00920F34" w:rsidRDefault="00E91064" w:rsidP="00A852E8">
            <w:pPr>
              <w:tabs>
                <w:tab w:val="left" w:pos="175"/>
              </w:tabs>
              <w:spacing w:after="0" w:line="240" w:lineRule="auto"/>
              <w:rPr>
                <w:rFonts w:ascii="Times New Roman" w:hAnsi="Times New Roman"/>
                <w:b/>
                <w:bCs/>
                <w:lang w:val="ro-MO"/>
              </w:rPr>
            </w:pPr>
            <w:r w:rsidRPr="00920F34">
              <w:rPr>
                <w:rFonts w:ascii="Times New Roman" w:hAnsi="Times New Roman"/>
                <w:b/>
                <w:bCs/>
                <w:lang w:val="ro-MO"/>
              </w:rPr>
              <w:t>45</w:t>
            </w:r>
            <w:r w:rsidR="004306B5" w:rsidRPr="00920F34">
              <w:rPr>
                <w:rFonts w:ascii="Times New Roman" w:hAnsi="Times New Roman"/>
                <w:b/>
                <w:bCs/>
                <w:lang w:val="ro-MO"/>
              </w:rPr>
              <w:t xml:space="preserve"> buc.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E8" w:rsidRPr="00920F34" w:rsidRDefault="00A852E8" w:rsidP="00A852E8">
            <w:pPr>
              <w:pStyle w:val="a3"/>
              <w:tabs>
                <w:tab w:val="left" w:pos="175"/>
              </w:tabs>
              <w:spacing w:after="0" w:line="240" w:lineRule="auto"/>
              <w:ind w:left="0"/>
              <w:rPr>
                <w:rFonts w:ascii="Times New Roman" w:hAnsi="Times New Roman"/>
                <w:bCs/>
                <w:lang w:val="ro-MO"/>
              </w:rPr>
            </w:pPr>
            <w:r w:rsidRPr="00920F34">
              <w:rPr>
                <w:rFonts w:ascii="Times New Roman" w:eastAsia="SimSun" w:hAnsi="Times New Roman"/>
                <w:lang w:val="ro-MO" w:eastAsia="ru-RU"/>
              </w:rPr>
              <w:t xml:space="preserve">Recipient pentru deșeuri infecțioase din material plastic rigid rezistent la acțiuni mecanice, dotata cu sistem de închidere.                                                                      </w:t>
            </w:r>
            <w:r w:rsidR="004306B5" w:rsidRPr="00920F34">
              <w:rPr>
                <w:rFonts w:ascii="Times New Roman" w:eastAsia="SimSun" w:hAnsi="Times New Roman"/>
                <w:lang w:val="ro-MO" w:eastAsia="ru-RU"/>
              </w:rPr>
              <w:t xml:space="preserve">                    - Volumul 25</w:t>
            </w:r>
            <w:r w:rsidRPr="00920F34">
              <w:rPr>
                <w:rFonts w:ascii="Times New Roman" w:eastAsia="SimSun" w:hAnsi="Times New Roman"/>
                <w:lang w:val="ro-MO" w:eastAsia="ru-RU"/>
              </w:rPr>
              <w:t>-35l</w:t>
            </w:r>
            <w:r w:rsidR="004306B5" w:rsidRPr="00920F34">
              <w:rPr>
                <w:rFonts w:ascii="Times New Roman" w:eastAsia="SimSun" w:hAnsi="Times New Roman"/>
                <w:lang w:val="ro-MO" w:eastAsia="ru-RU"/>
              </w:rPr>
              <w:t xml:space="preserve"> </w:t>
            </w:r>
            <w:r w:rsidRPr="00920F34">
              <w:rPr>
                <w:rFonts w:ascii="Times New Roman" w:eastAsia="SimSun" w:hAnsi="Times New Roman"/>
                <w:lang w:val="ro-MO" w:eastAsia="ru-RU"/>
              </w:rPr>
              <w:t xml:space="preserve"> </w:t>
            </w:r>
            <w:r w:rsidR="004306B5" w:rsidRPr="00920F34">
              <w:rPr>
                <w:rFonts w:ascii="Times New Roman" w:eastAsia="SimSun" w:hAnsi="Times New Roman"/>
                <w:lang w:val="ro-MO" w:eastAsia="ru-RU"/>
              </w:rPr>
              <w:t>(</w:t>
            </w:r>
            <w:r w:rsidRPr="00920F34">
              <w:rPr>
                <w:rFonts w:ascii="Times New Roman" w:eastAsia="SimSun" w:hAnsi="Times New Roman"/>
                <w:lang w:val="ro-MO" w:eastAsia="ru-RU"/>
              </w:rPr>
              <w:t>se acceptă o deviere de +15-20%);;                                                                                                                                                                       - Capacul trebuie să permită deschiderea și închiderea temporară cu ușurință și să împedice scurgerea conținutului când este închis;</w:t>
            </w:r>
            <w:r w:rsidRPr="00920F34">
              <w:rPr>
                <w:rFonts w:ascii="Times New Roman" w:eastAsia="SimSun" w:hAnsi="Times New Roman"/>
                <w:lang w:val="ro-MO" w:eastAsia="ru-RU"/>
              </w:rPr>
              <w:br/>
              <w:t xml:space="preserve">- Dotat cu pedală;                                                                                                              </w:t>
            </w:r>
            <w:r w:rsidRPr="00920F34">
              <w:rPr>
                <w:rFonts w:ascii="Times New Roman" w:eastAsia="SimSun" w:hAnsi="Times New Roman"/>
                <w:lang w:val="ro-MO" w:eastAsia="ru-RU"/>
              </w:rPr>
              <w:br/>
              <w:t xml:space="preserve">- Culoare: galben                                                                                                                         - Marcaj ”Pericol Biologic”;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F34" w:rsidRPr="00920F34" w:rsidRDefault="00920F34" w:rsidP="00920F34">
            <w:pPr>
              <w:spacing w:after="0"/>
              <w:rPr>
                <w:rFonts w:ascii="Times New Roman" w:hAnsi="Times New Roman"/>
                <w:lang w:val="ro-MO"/>
              </w:rPr>
            </w:pPr>
            <w:r w:rsidRPr="00920F34">
              <w:rPr>
                <w:rFonts w:ascii="Times New Roman" w:hAnsi="Times New Roman"/>
                <w:lang w:val="ro-MO"/>
              </w:rPr>
              <w:t>Pentru 2024</w:t>
            </w:r>
          </w:p>
          <w:p w:rsidR="00A852E8" w:rsidRPr="00920F34" w:rsidRDefault="00A852E8" w:rsidP="00920F34">
            <w:pPr>
              <w:spacing w:after="0"/>
              <w:rPr>
                <w:rFonts w:ascii="Times New Roman" w:hAnsi="Times New Roman"/>
                <w:lang w:val="ro-MO"/>
              </w:rPr>
            </w:pPr>
          </w:p>
        </w:tc>
      </w:tr>
      <w:tr w:rsidR="00A852E8" w:rsidRPr="00AC018F" w:rsidTr="00AB768B">
        <w:trPr>
          <w:trHeight w:val="400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E8" w:rsidRPr="00920F34" w:rsidRDefault="00A852E8" w:rsidP="00A852E8">
            <w:pPr>
              <w:spacing w:after="0"/>
              <w:rPr>
                <w:rFonts w:ascii="Times New Roman" w:hAnsi="Times New Roman"/>
                <w:lang w:val="ro-MO"/>
              </w:rPr>
            </w:pPr>
          </w:p>
        </w:tc>
        <w:tc>
          <w:tcPr>
            <w:tcW w:w="7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E8" w:rsidRPr="00962D83" w:rsidRDefault="00A852E8" w:rsidP="00E91064">
            <w:pPr>
              <w:spacing w:after="0"/>
              <w:rPr>
                <w:rFonts w:ascii="Times New Roman" w:hAnsi="Times New Roman"/>
                <w:b/>
                <w:lang w:val="en-US"/>
              </w:rPr>
            </w:pPr>
            <w:r w:rsidRPr="00962D83">
              <w:rPr>
                <w:rFonts w:ascii="Times New Roman" w:hAnsi="Times New Roman"/>
                <w:b/>
                <w:lang w:val="ro-MO"/>
              </w:rPr>
              <w:t>Prețul e</w:t>
            </w:r>
            <w:r w:rsidR="00466F73" w:rsidRPr="00962D83">
              <w:rPr>
                <w:rFonts w:ascii="Times New Roman" w:hAnsi="Times New Roman"/>
                <w:b/>
                <w:lang w:val="ro-MO"/>
              </w:rPr>
              <w:t xml:space="preserve">stimativ    </w:t>
            </w:r>
            <w:r w:rsidR="00E91064" w:rsidRPr="00962D83">
              <w:rPr>
                <w:rFonts w:ascii="Times New Roman" w:hAnsi="Times New Roman"/>
                <w:b/>
                <w:lang w:val="ro-MO"/>
              </w:rPr>
              <w:t xml:space="preserve"> </w:t>
            </w:r>
            <w:r w:rsidR="00962D83" w:rsidRPr="00962D83">
              <w:rPr>
                <w:rFonts w:ascii="Times New Roman" w:hAnsi="Times New Roman"/>
                <w:b/>
                <w:lang w:val="ro-MO"/>
              </w:rPr>
              <w:t xml:space="preserve">   </w:t>
            </w:r>
            <w:r w:rsidRPr="00962D83">
              <w:rPr>
                <w:rFonts w:ascii="Times New Roman" w:hAnsi="Times New Roman"/>
                <w:b/>
                <w:lang w:val="ro-MO"/>
              </w:rPr>
              <w:t xml:space="preserve">Total: </w:t>
            </w:r>
            <w:r w:rsidR="00500C60">
              <w:rPr>
                <w:rFonts w:ascii="Times New Roman" w:hAnsi="Times New Roman"/>
                <w:b/>
                <w:lang w:val="ro-MO"/>
              </w:rPr>
              <w:t>97</w:t>
            </w:r>
            <w:r w:rsidR="00920F34" w:rsidRPr="00962D83">
              <w:rPr>
                <w:rFonts w:ascii="Times New Roman" w:hAnsi="Times New Roman"/>
                <w:b/>
                <w:lang w:val="ro-MO"/>
              </w:rPr>
              <w:t xml:space="preserve"> 000</w:t>
            </w:r>
            <w:r w:rsidR="00466F73" w:rsidRPr="00962D83">
              <w:rPr>
                <w:rFonts w:ascii="Times New Roman" w:hAnsi="Times New Roman"/>
                <w:b/>
                <w:lang w:val="ro-MO"/>
              </w:rPr>
              <w:t xml:space="preserve"> </w:t>
            </w:r>
            <w:r w:rsidRPr="00962D83">
              <w:rPr>
                <w:rFonts w:ascii="Times New Roman" w:hAnsi="Times New Roman"/>
                <w:b/>
                <w:lang w:val="ro-MO"/>
              </w:rPr>
              <w:t>lei</w:t>
            </w:r>
            <w:r w:rsidR="00962D83" w:rsidRPr="00962D83">
              <w:rPr>
                <w:rFonts w:ascii="Times New Roman" w:hAnsi="Times New Roman"/>
                <w:b/>
                <w:lang w:val="ro-MO"/>
              </w:rPr>
              <w:t xml:space="preserve"> </w:t>
            </w:r>
            <w:r w:rsidR="00962D83" w:rsidRPr="00962D83">
              <w:rPr>
                <w:rFonts w:ascii="Times New Roman" w:hAnsi="Times New Roman"/>
                <w:b/>
                <w:lang w:val="ro-RO"/>
              </w:rPr>
              <w:t xml:space="preserve"> fără</w:t>
            </w:r>
            <w:r w:rsidR="00962D83" w:rsidRPr="00962D83">
              <w:rPr>
                <w:rFonts w:ascii="Times New Roman" w:hAnsi="Times New Roman"/>
                <w:b/>
                <w:lang w:val="en-US"/>
              </w:rPr>
              <w:t xml:space="preserve"> TVA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E8" w:rsidRPr="00920F34" w:rsidRDefault="00A852E8" w:rsidP="00A852E8">
            <w:pPr>
              <w:spacing w:after="0"/>
              <w:rPr>
                <w:rFonts w:ascii="Times New Roman" w:hAnsi="Times New Roman"/>
                <w:lang w:val="ro-MO"/>
              </w:rPr>
            </w:pPr>
          </w:p>
        </w:tc>
      </w:tr>
    </w:tbl>
    <w:p w:rsidR="00095670" w:rsidRPr="00920F34" w:rsidRDefault="00F61914" w:rsidP="00337024">
      <w:pPr>
        <w:spacing w:after="0"/>
        <w:ind w:hanging="426"/>
        <w:rPr>
          <w:rFonts w:ascii="Times New Roman" w:hAnsi="Times New Roman"/>
          <w:b/>
          <w:lang w:val="ro-MO"/>
        </w:rPr>
      </w:pPr>
      <w:r w:rsidRPr="00920F34">
        <w:rPr>
          <w:rFonts w:ascii="Times New Roman" w:hAnsi="Times New Roman"/>
          <w:b/>
          <w:lang w:val="ro-MO"/>
        </w:rPr>
        <w:t xml:space="preserve">          </w:t>
      </w:r>
    </w:p>
    <w:p w:rsidR="009808C6" w:rsidRPr="00AC018F" w:rsidRDefault="009808C6" w:rsidP="00337024">
      <w:pPr>
        <w:spacing w:after="0"/>
        <w:ind w:hanging="426"/>
        <w:jc w:val="both"/>
        <w:rPr>
          <w:rFonts w:ascii="Times New Roman" w:hAnsi="Times New Roman"/>
          <w:lang w:val="ro-MO"/>
        </w:rPr>
      </w:pPr>
    </w:p>
    <w:p w:rsidR="009808C6" w:rsidRPr="00920F34" w:rsidRDefault="009808C6" w:rsidP="009808C6">
      <w:pPr>
        <w:ind w:firstLine="708"/>
        <w:jc w:val="both"/>
        <w:rPr>
          <w:rFonts w:ascii="Times New Roman" w:hAnsi="Times New Roman"/>
          <w:sz w:val="24"/>
          <w:szCs w:val="24"/>
          <w:lang w:val="ro-MO"/>
        </w:rPr>
      </w:pPr>
    </w:p>
    <w:p w:rsidR="009808C6" w:rsidRPr="00920F34" w:rsidRDefault="009808C6" w:rsidP="009808C6">
      <w:pPr>
        <w:ind w:firstLine="708"/>
        <w:jc w:val="both"/>
        <w:rPr>
          <w:rFonts w:ascii="Times New Roman" w:hAnsi="Times New Roman"/>
          <w:sz w:val="24"/>
          <w:szCs w:val="24"/>
          <w:lang w:val="ro-MO"/>
        </w:rPr>
      </w:pPr>
    </w:p>
    <w:p w:rsidR="009808C6" w:rsidRPr="00920F34" w:rsidRDefault="009808C6" w:rsidP="009808C6">
      <w:pPr>
        <w:ind w:firstLine="708"/>
        <w:jc w:val="both"/>
        <w:rPr>
          <w:rFonts w:ascii="Times New Roman" w:hAnsi="Times New Roman"/>
          <w:sz w:val="24"/>
          <w:szCs w:val="24"/>
          <w:lang w:val="ro-MO"/>
        </w:rPr>
      </w:pPr>
    </w:p>
    <w:p w:rsidR="009808C6" w:rsidRPr="00920F34" w:rsidRDefault="00C21665" w:rsidP="009808C6">
      <w:pPr>
        <w:ind w:firstLine="708"/>
        <w:jc w:val="both"/>
        <w:rPr>
          <w:rFonts w:ascii="Times New Roman" w:hAnsi="Times New Roman"/>
          <w:sz w:val="24"/>
          <w:szCs w:val="24"/>
          <w:lang w:val="ro-MO"/>
        </w:rPr>
      </w:pPr>
      <w:r w:rsidRPr="00920F34">
        <w:rPr>
          <w:rFonts w:ascii="Times New Roman" w:hAnsi="Times New Roman"/>
          <w:sz w:val="24"/>
          <w:szCs w:val="24"/>
          <w:lang w:val="ro-MO"/>
        </w:rPr>
        <w:t xml:space="preserve"> </w:t>
      </w:r>
    </w:p>
    <w:sectPr w:rsidR="009808C6" w:rsidRPr="00920F34" w:rsidSect="00466F7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B76872"/>
    <w:multiLevelType w:val="hybridMultilevel"/>
    <w:tmpl w:val="457066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ADC"/>
    <w:rsid w:val="0002747A"/>
    <w:rsid w:val="00080CFF"/>
    <w:rsid w:val="00095670"/>
    <w:rsid w:val="000C3BC0"/>
    <w:rsid w:val="000D384D"/>
    <w:rsid w:val="000E432D"/>
    <w:rsid w:val="001704AC"/>
    <w:rsid w:val="001744CA"/>
    <w:rsid w:val="001B0ADC"/>
    <w:rsid w:val="00286E3D"/>
    <w:rsid w:val="00337024"/>
    <w:rsid w:val="003E7D63"/>
    <w:rsid w:val="004306B5"/>
    <w:rsid w:val="00466F73"/>
    <w:rsid w:val="00500C60"/>
    <w:rsid w:val="005C4F0A"/>
    <w:rsid w:val="005D0DF3"/>
    <w:rsid w:val="00601FDA"/>
    <w:rsid w:val="0074140C"/>
    <w:rsid w:val="00825B96"/>
    <w:rsid w:val="009202AD"/>
    <w:rsid w:val="00920F34"/>
    <w:rsid w:val="00926C45"/>
    <w:rsid w:val="0093164B"/>
    <w:rsid w:val="00962D83"/>
    <w:rsid w:val="009808C6"/>
    <w:rsid w:val="00A852E8"/>
    <w:rsid w:val="00AB768B"/>
    <w:rsid w:val="00AC018F"/>
    <w:rsid w:val="00BD6F7C"/>
    <w:rsid w:val="00C07F8C"/>
    <w:rsid w:val="00C21665"/>
    <w:rsid w:val="00E03A2B"/>
    <w:rsid w:val="00E91064"/>
    <w:rsid w:val="00EF3A5C"/>
    <w:rsid w:val="00F509FD"/>
    <w:rsid w:val="00F61914"/>
    <w:rsid w:val="00FD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A2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14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A2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14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90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A9464B-83DB-456B-AB82-75EA00EE7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589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Sirbu</dc:creator>
  <cp:lastModifiedBy>Cadre1</cp:lastModifiedBy>
  <cp:revision>2</cp:revision>
  <cp:lastPrinted>2024-02-12T11:26:00Z</cp:lastPrinted>
  <dcterms:created xsi:type="dcterms:W3CDTF">2024-02-11T12:38:00Z</dcterms:created>
  <dcterms:modified xsi:type="dcterms:W3CDTF">2024-02-11T12:38:00Z</dcterms:modified>
</cp:coreProperties>
</file>