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34" w:rsidRDefault="008606CE">
      <w:pPr>
        <w:pStyle w:val="11"/>
        <w:spacing w:before="120"/>
      </w:pPr>
      <w:r>
        <w:t>ANUNȚ DE PARTICIPARE</w:t>
      </w:r>
    </w:p>
    <w:p w:rsidR="00FE2634" w:rsidRPr="00CB1989" w:rsidRDefault="008606CE" w:rsidP="00CB1989">
      <w:pPr>
        <w:spacing w:before="120"/>
        <w:jc w:val="center"/>
        <w:rPr>
          <w:b/>
          <w:sz w:val="24"/>
          <w:szCs w:val="24"/>
          <w:shd w:val="clear" w:color="auto" w:fill="FFFF00"/>
          <w:lang w:val="ro-RO"/>
        </w:rPr>
      </w:pPr>
      <w:r>
        <w:rPr>
          <w:b/>
          <w:sz w:val="24"/>
          <w:szCs w:val="24"/>
          <w:lang w:val="en-US"/>
        </w:rPr>
        <w:t xml:space="preserve">privind achiziționarea </w:t>
      </w:r>
      <w:r w:rsidR="00334653">
        <w:rPr>
          <w:b/>
          <w:sz w:val="24"/>
          <w:szCs w:val="24"/>
          <w:shd w:val="clear" w:color="auto" w:fill="FFFF00"/>
          <w:lang w:val="ro-RO"/>
        </w:rPr>
        <w:t>Distincțiilor departamentale</w:t>
      </w:r>
      <w:r>
        <w:rPr>
          <w:b/>
          <w:sz w:val="24"/>
          <w:szCs w:val="24"/>
          <w:lang w:val="en-US"/>
        </w:rPr>
        <w:br/>
      </w:r>
      <w:r>
        <w:rPr>
          <w:szCs w:val="24"/>
          <w:lang w:val="en-US"/>
        </w:rPr>
        <w:t>(se indică obiectul achiziției)</w:t>
      </w:r>
      <w:r>
        <w:rPr>
          <w:b/>
          <w:sz w:val="24"/>
          <w:szCs w:val="24"/>
          <w:lang w:val="en-US"/>
        </w:rPr>
        <w:br/>
        <w:t xml:space="preserve">prin procedura de achiziție </w:t>
      </w:r>
      <w:r w:rsidR="00CB1989">
        <w:rPr>
          <w:b/>
          <w:sz w:val="24"/>
          <w:szCs w:val="24"/>
          <w:shd w:val="clear" w:color="auto" w:fill="FFFF00"/>
          <w:lang w:val="ro-RO"/>
        </w:rPr>
        <w:t>Concurs prin cererea ofertelor de preț (Pasul minim: 1%)</w:t>
      </w:r>
      <w:r>
        <w:rPr>
          <w:b/>
          <w:sz w:val="24"/>
          <w:szCs w:val="24"/>
          <w:lang w:val="en-US"/>
        </w:rPr>
        <w:br/>
      </w:r>
      <w:r>
        <w:rPr>
          <w:szCs w:val="24"/>
          <w:lang w:val="en-US"/>
        </w:rPr>
        <w:t>(tipul procedurii de achiziție)</w:t>
      </w:r>
    </w:p>
    <w:p w:rsidR="00FE2634" w:rsidRDefault="008606CE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lang w:val="en-US"/>
        </w:rPr>
      </w:pPr>
      <w:r>
        <w:rPr>
          <w:b/>
          <w:sz w:val="24"/>
          <w:szCs w:val="24"/>
          <w:lang w:val="en-US"/>
        </w:rPr>
        <w:t xml:space="preserve">Denumirea autorității contractante: </w:t>
      </w:r>
      <w:r>
        <w:rPr>
          <w:b/>
          <w:sz w:val="24"/>
          <w:szCs w:val="24"/>
          <w:shd w:val="clear" w:color="auto" w:fill="FFFF00"/>
          <w:lang w:val="ro-RO"/>
        </w:rPr>
        <w:t>Serviciul de Informații și Securitate al RM</w:t>
      </w:r>
    </w:p>
    <w:p w:rsidR="00FE2634" w:rsidRDefault="008606CE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</w:pPr>
      <w:r>
        <w:rPr>
          <w:b/>
          <w:sz w:val="24"/>
          <w:szCs w:val="24"/>
        </w:rPr>
        <w:t xml:space="preserve">IDNO: </w:t>
      </w:r>
      <w:r>
        <w:rPr>
          <w:b/>
          <w:sz w:val="24"/>
          <w:szCs w:val="24"/>
          <w:shd w:val="clear" w:color="auto" w:fill="FFFF00"/>
        </w:rPr>
        <w:t>1</w:t>
      </w:r>
      <w:r>
        <w:rPr>
          <w:b/>
          <w:sz w:val="24"/>
          <w:szCs w:val="24"/>
          <w:shd w:val="clear" w:color="auto" w:fill="FFFF00"/>
          <w:lang w:val="ro-RO"/>
        </w:rPr>
        <w:t>006601000439</w:t>
      </w:r>
    </w:p>
    <w:p w:rsidR="00FE2634" w:rsidRDefault="008606CE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lang w:val="en-US"/>
        </w:rPr>
      </w:pPr>
      <w:r>
        <w:rPr>
          <w:b/>
          <w:sz w:val="24"/>
          <w:szCs w:val="24"/>
          <w:lang w:val="en-US"/>
        </w:rPr>
        <w:t xml:space="preserve">Adresa: </w:t>
      </w:r>
      <w:r>
        <w:rPr>
          <w:b/>
          <w:sz w:val="24"/>
          <w:szCs w:val="24"/>
          <w:shd w:val="clear" w:color="auto" w:fill="FFFF00"/>
          <w:lang w:val="ro-RO"/>
        </w:rPr>
        <w:t>bd. Ștefan cel Mare și Sfânt 166</w:t>
      </w:r>
    </w:p>
    <w:p w:rsidR="00FE2634" w:rsidRDefault="008606CE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</w:pPr>
      <w:r>
        <w:rPr>
          <w:b/>
          <w:sz w:val="24"/>
          <w:szCs w:val="24"/>
        </w:rPr>
        <w:t xml:space="preserve">Numărul de telefon/fax: </w:t>
      </w:r>
      <w:r>
        <w:rPr>
          <w:b/>
          <w:sz w:val="24"/>
          <w:szCs w:val="24"/>
          <w:shd w:val="clear" w:color="auto" w:fill="FFFF00"/>
        </w:rPr>
        <w:t>0</w:t>
      </w:r>
      <w:r>
        <w:rPr>
          <w:b/>
          <w:sz w:val="24"/>
          <w:szCs w:val="24"/>
          <w:shd w:val="clear" w:color="auto" w:fill="FFFF00"/>
          <w:lang w:val="ro-RO"/>
        </w:rPr>
        <w:t>22-239-391</w:t>
      </w:r>
    </w:p>
    <w:p w:rsidR="00FE2634" w:rsidRPr="008606CE" w:rsidRDefault="008606CE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lang w:val="en-US"/>
        </w:rPr>
      </w:pPr>
      <w:r>
        <w:rPr>
          <w:b/>
          <w:sz w:val="24"/>
          <w:szCs w:val="24"/>
          <w:lang w:val="en-US"/>
        </w:rPr>
        <w:t xml:space="preserve">Adresa de e-mail și de internet a autorității contractante: </w:t>
      </w:r>
      <w:hyperlink r:id="rId8">
        <w:r>
          <w:rPr>
            <w:rStyle w:val="-"/>
            <w:b/>
            <w:sz w:val="24"/>
            <w:szCs w:val="24"/>
            <w:lang w:val="en-US"/>
          </w:rPr>
          <w:t>d</w:t>
        </w:r>
        <w:r>
          <w:rPr>
            <w:rStyle w:val="-"/>
            <w:b/>
            <w:sz w:val="24"/>
            <w:szCs w:val="24"/>
            <w:lang w:val="ro-RO"/>
          </w:rPr>
          <w:t>tm_sis@sis.md</w:t>
        </w:r>
      </w:hyperlink>
      <w:r>
        <w:rPr>
          <w:b/>
          <w:sz w:val="24"/>
          <w:szCs w:val="24"/>
          <w:shd w:val="clear" w:color="auto" w:fill="FFFF00"/>
          <w:lang w:val="ro-RO"/>
        </w:rPr>
        <w:t>, sis.md.</w:t>
      </w:r>
    </w:p>
    <w:p w:rsidR="00FE2634" w:rsidRDefault="008606CE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Adresa de e-mail sau de internet de la care se va putea obține accesul la documentația de atribuire: </w:t>
      </w:r>
      <w:r>
        <w:rPr>
          <w:b/>
          <w:i/>
          <w:sz w:val="24"/>
          <w:szCs w:val="24"/>
          <w:lang w:val="en-US"/>
        </w:rPr>
        <w:t>documentația de atribuire este anexată în cadrul procedurii în SIA RSAP</w:t>
      </w:r>
    </w:p>
    <w:p w:rsidR="00FE2634" w:rsidRDefault="008606CE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rPr>
          <w:lang w:val="en-US"/>
        </w:rPr>
      </w:pPr>
      <w:r>
        <w:rPr>
          <w:b/>
          <w:sz w:val="24"/>
          <w:szCs w:val="24"/>
          <w:lang w:val="en-US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>
        <w:rPr>
          <w:b/>
          <w:sz w:val="24"/>
          <w:szCs w:val="24"/>
          <w:shd w:val="clear" w:color="auto" w:fill="FFFF00"/>
          <w:lang w:val="en-US"/>
        </w:rPr>
        <w:t>A</w:t>
      </w:r>
      <w:r>
        <w:rPr>
          <w:b/>
          <w:sz w:val="24"/>
          <w:szCs w:val="24"/>
          <w:shd w:val="clear" w:color="auto" w:fill="FFFF00"/>
          <w:lang w:val="ro-RO"/>
        </w:rPr>
        <w:t>utoritate centrală de achiziție.</w:t>
      </w:r>
    </w:p>
    <w:p w:rsidR="00FE2634" w:rsidRDefault="008606CE">
      <w:pPr>
        <w:numPr>
          <w:ilvl w:val="0"/>
          <w:numId w:val="1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Cumpărătorul invită operatorii economici interesați, care îi pot satisface necesitățile, să participe la procedura de achiziție privind livrarea/prestarea/executarea următoarelor bunuri /servicii/lucrări:</w:t>
      </w:r>
    </w:p>
    <w:tbl>
      <w:tblPr>
        <w:tblW w:w="1063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66"/>
        <w:gridCol w:w="1560"/>
        <w:gridCol w:w="1984"/>
        <w:gridCol w:w="1133"/>
        <w:gridCol w:w="851"/>
        <w:gridCol w:w="2977"/>
        <w:gridCol w:w="1561"/>
      </w:tblGrid>
      <w:tr w:rsidR="00FE2634" w:rsidTr="00CB1989">
        <w:trPr>
          <w:trHeight w:val="567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FE2634" w:rsidRDefault="008606CE">
            <w:pPr>
              <w:spacing w:before="120"/>
              <w:jc w:val="center"/>
            </w:pPr>
            <w:r>
              <w:rPr>
                <w:b/>
              </w:rPr>
              <w:t xml:space="preserve">Nr. </w:t>
            </w:r>
            <w:r>
              <w:rPr>
                <w:b/>
                <w:lang w:val="ro-RO"/>
              </w:rPr>
              <w:t>Lot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FE2634" w:rsidRDefault="008606C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Cod CPV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FE2634" w:rsidRDefault="008606CE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Denumirea bunurilor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CB1989" w:rsidRDefault="008606CE">
            <w:pPr>
              <w:spacing w:before="120"/>
              <w:jc w:val="center"/>
              <w:rPr>
                <w:lang w:val="ro-RO"/>
              </w:rPr>
            </w:pPr>
            <w:r>
              <w:rPr>
                <w:b/>
                <w:lang w:val="ro-RO"/>
              </w:rPr>
              <w:t>U/M</w:t>
            </w:r>
          </w:p>
          <w:p w:rsidR="00CB1989" w:rsidRDefault="00CB1989" w:rsidP="00CB1989">
            <w:pPr>
              <w:rPr>
                <w:lang w:val="ro-RO"/>
              </w:rPr>
            </w:pPr>
          </w:p>
          <w:p w:rsidR="00CB1989" w:rsidRPr="00CB1989" w:rsidRDefault="00CB1989" w:rsidP="00CB1989">
            <w:pPr>
              <w:rPr>
                <w:lang w:val="ro-RO"/>
              </w:rPr>
            </w:pPr>
          </w:p>
          <w:p w:rsidR="00CB1989" w:rsidRPr="00CB1989" w:rsidRDefault="00CB1989" w:rsidP="00CB1989">
            <w:pPr>
              <w:rPr>
                <w:lang w:val="ro-RO"/>
              </w:rPr>
            </w:pPr>
          </w:p>
          <w:p w:rsidR="00CB1989" w:rsidRDefault="00CB1989" w:rsidP="00CB1989">
            <w:pPr>
              <w:rPr>
                <w:lang w:val="ro-RO"/>
              </w:rPr>
            </w:pPr>
          </w:p>
          <w:p w:rsidR="00FE2634" w:rsidRPr="00CB1989" w:rsidRDefault="00FE2634" w:rsidP="00CB1989">
            <w:pPr>
              <w:rPr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FE2634" w:rsidRDefault="008606CE">
            <w:pPr>
              <w:spacing w:before="120"/>
              <w:jc w:val="center"/>
              <w:rPr>
                <w:lang w:val="ro-RO"/>
              </w:rPr>
            </w:pPr>
            <w:r>
              <w:rPr>
                <w:b/>
                <w:lang w:val="ro-RO"/>
              </w:rPr>
              <w:t>Cant.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FE2634" w:rsidRDefault="008606CE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Specificarea tehnică deplină solicitată, Standarde de referință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FE2634" w:rsidRDefault="008606CE">
            <w:pPr>
              <w:spacing w:before="120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Valoarea estimată</w:t>
            </w:r>
            <w:r>
              <w:rPr>
                <w:b/>
                <w:lang w:val="en-US"/>
              </w:rPr>
              <w:br/>
              <w:t>(se va indica pentru fiecare lot în parte),</w:t>
            </w:r>
          </w:p>
          <w:p w:rsidR="00FE2634" w:rsidRDefault="008606CE">
            <w:pPr>
              <w:spacing w:before="120"/>
              <w:jc w:val="center"/>
              <w:rPr>
                <w:lang w:val="ro-RO"/>
              </w:rPr>
            </w:pPr>
            <w:r>
              <w:rPr>
                <w:b/>
                <w:lang w:val="ro-RO"/>
              </w:rPr>
              <w:t>lei fără TVA</w:t>
            </w:r>
          </w:p>
        </w:tc>
      </w:tr>
      <w:tr w:rsidR="00071923" w:rsidTr="000764B7">
        <w:trPr>
          <w:trHeight w:val="254"/>
          <w:jc w:val="center"/>
        </w:trPr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  <w:vAlign w:val="center"/>
          </w:tcPr>
          <w:p w:rsidR="00071923" w:rsidRPr="00071923" w:rsidRDefault="00071923" w:rsidP="00071923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071923">
              <w:rPr>
                <w:b/>
                <w:bCs/>
                <w:sz w:val="22"/>
                <w:szCs w:val="22"/>
                <w:lang w:val="ro-MD"/>
              </w:rPr>
              <w:t>Distinții departamentale</w:t>
            </w:r>
          </w:p>
        </w:tc>
      </w:tr>
      <w:tr w:rsidR="00F031A4" w:rsidRPr="00DD2256" w:rsidTr="00F031A4">
        <w:trPr>
          <w:trHeight w:val="333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  <w:vAlign w:val="center"/>
          </w:tcPr>
          <w:p w:rsidR="00F031A4" w:rsidRPr="002E68F9" w:rsidRDefault="00071923" w:rsidP="00F031A4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1.1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  <w:vAlign w:val="center"/>
          </w:tcPr>
          <w:p w:rsidR="00F031A4" w:rsidRPr="00334653" w:rsidRDefault="00334653" w:rsidP="00F031A4">
            <w:pPr>
              <w:jc w:val="center"/>
              <w:rPr>
                <w:bCs/>
                <w:sz w:val="22"/>
                <w:szCs w:val="22"/>
                <w:lang w:val="ro-MD"/>
              </w:rPr>
            </w:pPr>
            <w:r w:rsidRPr="00334653">
              <w:rPr>
                <w:bCs/>
                <w:sz w:val="22"/>
                <w:szCs w:val="22"/>
                <w:lang w:val="ro-MD"/>
              </w:rPr>
              <w:t>18512200-3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  <w:vAlign w:val="center"/>
          </w:tcPr>
          <w:p w:rsidR="00DD2256" w:rsidRDefault="00071923" w:rsidP="00DD2256">
            <w:pPr>
              <w:jc w:val="center"/>
              <w:rPr>
                <w:bCs/>
                <w:sz w:val="22"/>
                <w:szCs w:val="22"/>
                <w:lang w:val="ro-MD"/>
              </w:rPr>
            </w:pPr>
            <w:r>
              <w:rPr>
                <w:bCs/>
                <w:sz w:val="22"/>
                <w:szCs w:val="22"/>
                <w:lang w:val="ro-MD"/>
              </w:rPr>
              <w:t xml:space="preserve">Cruce ”Pentru Merit” Clasa II </w:t>
            </w:r>
          </w:p>
          <w:p w:rsidR="00DD2256" w:rsidRDefault="00071923" w:rsidP="00DD2256">
            <w:pPr>
              <w:jc w:val="center"/>
              <w:rPr>
                <w:bCs/>
                <w:sz w:val="22"/>
                <w:szCs w:val="22"/>
                <w:lang w:val="ro-MD"/>
              </w:rPr>
            </w:pPr>
            <w:r>
              <w:rPr>
                <w:bCs/>
                <w:sz w:val="22"/>
                <w:szCs w:val="22"/>
                <w:lang w:val="ro-MD"/>
              </w:rPr>
              <w:t>+</w:t>
            </w:r>
          </w:p>
          <w:p w:rsidR="00DD2256" w:rsidRDefault="00071923" w:rsidP="00DD2256">
            <w:pPr>
              <w:jc w:val="center"/>
              <w:rPr>
                <w:bCs/>
                <w:sz w:val="22"/>
                <w:szCs w:val="22"/>
                <w:lang w:val="ro-MD"/>
              </w:rPr>
            </w:pPr>
            <w:r>
              <w:rPr>
                <w:bCs/>
                <w:sz w:val="22"/>
                <w:szCs w:val="22"/>
                <w:lang w:val="ro-MD"/>
              </w:rPr>
              <w:t xml:space="preserve"> Bareta de substituire Cruce ”Pentru Merit” Clasa II</w:t>
            </w:r>
            <w:r w:rsidR="00DD2256">
              <w:rPr>
                <w:bCs/>
                <w:sz w:val="22"/>
                <w:szCs w:val="22"/>
                <w:lang w:val="ro-MD"/>
              </w:rPr>
              <w:t xml:space="preserve"> </w:t>
            </w:r>
          </w:p>
          <w:p w:rsidR="00DD2256" w:rsidRDefault="00DD2256" w:rsidP="00DD2256">
            <w:pPr>
              <w:jc w:val="center"/>
              <w:rPr>
                <w:bCs/>
                <w:sz w:val="22"/>
                <w:szCs w:val="22"/>
                <w:lang w:val="ro-MD"/>
              </w:rPr>
            </w:pPr>
            <w:r>
              <w:rPr>
                <w:bCs/>
                <w:sz w:val="22"/>
                <w:szCs w:val="22"/>
                <w:lang w:val="ro-MD"/>
              </w:rPr>
              <w:t xml:space="preserve">+ </w:t>
            </w:r>
          </w:p>
          <w:p w:rsidR="00F031A4" w:rsidRPr="002E68F9" w:rsidRDefault="00DD2256" w:rsidP="00DD2256">
            <w:pPr>
              <w:jc w:val="center"/>
              <w:rPr>
                <w:bCs/>
                <w:sz w:val="22"/>
                <w:szCs w:val="22"/>
                <w:lang w:val="ro-MD"/>
              </w:rPr>
            </w:pPr>
            <w:r>
              <w:rPr>
                <w:bCs/>
                <w:sz w:val="22"/>
                <w:szCs w:val="22"/>
                <w:lang w:val="ro-MD"/>
              </w:rPr>
              <w:t xml:space="preserve">Cutie de velur de culoare albastră (90x120mm) pentru Cruce cu baretă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  <w:vAlign w:val="center"/>
          </w:tcPr>
          <w:p w:rsidR="00F031A4" w:rsidRPr="002E68F9" w:rsidRDefault="00DD2256" w:rsidP="00F031A4">
            <w:pPr>
              <w:jc w:val="center"/>
              <w:rPr>
                <w:color w:val="000000"/>
                <w:sz w:val="22"/>
                <w:szCs w:val="22"/>
                <w:lang w:val="ro-MD"/>
              </w:rPr>
            </w:pPr>
            <w:r>
              <w:rPr>
                <w:color w:val="000000"/>
                <w:sz w:val="22"/>
                <w:szCs w:val="22"/>
                <w:lang w:val="ro-MD"/>
              </w:rPr>
              <w:t>Set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  <w:vAlign w:val="center"/>
          </w:tcPr>
          <w:p w:rsidR="00F031A4" w:rsidRPr="002E68F9" w:rsidRDefault="00F031A4" w:rsidP="00F031A4">
            <w:pPr>
              <w:jc w:val="center"/>
              <w:rPr>
                <w:sz w:val="22"/>
                <w:szCs w:val="22"/>
                <w:lang w:val="ro-MD"/>
              </w:rPr>
            </w:pPr>
            <w:r w:rsidRPr="002E68F9">
              <w:rPr>
                <w:sz w:val="22"/>
                <w:szCs w:val="22"/>
                <w:lang w:val="ro-MD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  <w:vAlign w:val="center"/>
          </w:tcPr>
          <w:p w:rsidR="00F031A4" w:rsidRDefault="00F031A4" w:rsidP="00DD225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E68F9">
              <w:rPr>
                <w:color w:val="000000"/>
                <w:sz w:val="22"/>
                <w:szCs w:val="22"/>
                <w:lang w:val="en-US"/>
              </w:rPr>
              <w:t xml:space="preserve">Conform </w:t>
            </w:r>
            <w:r w:rsidR="00DD2256">
              <w:rPr>
                <w:color w:val="000000"/>
                <w:sz w:val="22"/>
                <w:szCs w:val="22"/>
                <w:lang w:val="en-US"/>
              </w:rPr>
              <w:t>Decretului Președintelui Republicii Moldova nr. 2097 din 06.06.2016</w:t>
            </w:r>
          </w:p>
          <w:p w:rsidR="002C45DC" w:rsidRPr="002C45DC" w:rsidRDefault="002C45DC" w:rsidP="002C45DC">
            <w:pPr>
              <w:pStyle w:val="ab"/>
              <w:numPr>
                <w:ilvl w:val="0"/>
                <w:numId w:val="7"/>
              </w:numPr>
              <w:ind w:left="259" w:hanging="259"/>
              <w:rPr>
                <w:b/>
                <w:sz w:val="22"/>
                <w:szCs w:val="22"/>
                <w:lang w:val="en-US"/>
              </w:rPr>
            </w:pPr>
            <w:r w:rsidRPr="002C45DC">
              <w:rPr>
                <w:b/>
                <w:sz w:val="22"/>
                <w:szCs w:val="22"/>
                <w:lang w:val="en-US"/>
              </w:rPr>
              <w:t>Material de confec</w:t>
            </w:r>
            <w:r w:rsidRPr="002C45DC">
              <w:rPr>
                <w:b/>
                <w:sz w:val="22"/>
                <w:szCs w:val="22"/>
                <w:lang w:val="ro-RO"/>
              </w:rPr>
              <w:t>ționare – tombac.</w:t>
            </w:r>
          </w:p>
          <w:p w:rsidR="002C45DC" w:rsidRPr="002C45DC" w:rsidRDefault="002C45DC" w:rsidP="002C45DC">
            <w:pPr>
              <w:pStyle w:val="ab"/>
              <w:numPr>
                <w:ilvl w:val="0"/>
                <w:numId w:val="7"/>
              </w:numPr>
              <w:ind w:left="259" w:hanging="259"/>
              <w:rPr>
                <w:sz w:val="22"/>
                <w:szCs w:val="22"/>
                <w:lang w:val="en-US"/>
              </w:rPr>
            </w:pPr>
            <w:r w:rsidRPr="002C45DC">
              <w:rPr>
                <w:b/>
                <w:sz w:val="22"/>
                <w:szCs w:val="22"/>
                <w:lang w:val="ro-RO"/>
              </w:rPr>
              <w:t>Crucile vor fi confecționate pe teritoriul Republicii Moldova.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  <w:vAlign w:val="center"/>
          </w:tcPr>
          <w:p w:rsidR="00F031A4" w:rsidRPr="00DD2256" w:rsidRDefault="00DD2256" w:rsidP="00F031A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41666,67</w:t>
            </w:r>
          </w:p>
        </w:tc>
      </w:tr>
      <w:tr w:rsidR="00DD2256" w:rsidTr="00F031A4">
        <w:trPr>
          <w:trHeight w:val="397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  <w:vAlign w:val="center"/>
          </w:tcPr>
          <w:p w:rsidR="00DD2256" w:rsidRPr="002E68F9" w:rsidRDefault="00DD2256" w:rsidP="00DD2256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1.2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  <w:vAlign w:val="center"/>
          </w:tcPr>
          <w:p w:rsidR="00DD2256" w:rsidRPr="00334653" w:rsidRDefault="00DD2256" w:rsidP="00DD2256">
            <w:pPr>
              <w:jc w:val="center"/>
              <w:rPr>
                <w:bCs/>
                <w:sz w:val="22"/>
                <w:szCs w:val="22"/>
                <w:lang w:val="ro-MD"/>
              </w:rPr>
            </w:pPr>
            <w:r w:rsidRPr="00334653">
              <w:rPr>
                <w:bCs/>
                <w:sz w:val="22"/>
                <w:szCs w:val="22"/>
                <w:lang w:val="ro-MD"/>
              </w:rPr>
              <w:t>18512200-3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  <w:vAlign w:val="center"/>
          </w:tcPr>
          <w:p w:rsidR="00DD2256" w:rsidRDefault="00DD2256" w:rsidP="00DD2256">
            <w:pPr>
              <w:jc w:val="center"/>
              <w:rPr>
                <w:bCs/>
                <w:sz w:val="22"/>
                <w:szCs w:val="22"/>
                <w:lang w:val="ro-MD"/>
              </w:rPr>
            </w:pPr>
            <w:r>
              <w:rPr>
                <w:bCs/>
                <w:sz w:val="22"/>
                <w:szCs w:val="22"/>
                <w:lang w:val="ro-MD"/>
              </w:rPr>
              <w:t xml:space="preserve">Cruce ”Pentru Serviciu Impecabil” Clasa III </w:t>
            </w:r>
          </w:p>
          <w:p w:rsidR="00DD2256" w:rsidRDefault="00DD2256" w:rsidP="00DD2256">
            <w:pPr>
              <w:jc w:val="center"/>
              <w:rPr>
                <w:bCs/>
                <w:sz w:val="22"/>
                <w:szCs w:val="22"/>
                <w:lang w:val="ro-MD"/>
              </w:rPr>
            </w:pPr>
            <w:r>
              <w:rPr>
                <w:bCs/>
                <w:sz w:val="22"/>
                <w:szCs w:val="22"/>
                <w:lang w:val="ro-MD"/>
              </w:rPr>
              <w:t>+</w:t>
            </w:r>
          </w:p>
          <w:p w:rsidR="00DD2256" w:rsidRDefault="00DD2256" w:rsidP="00DD2256">
            <w:pPr>
              <w:jc w:val="center"/>
              <w:rPr>
                <w:bCs/>
                <w:sz w:val="22"/>
                <w:szCs w:val="22"/>
                <w:lang w:val="ro-MD"/>
              </w:rPr>
            </w:pPr>
            <w:r>
              <w:rPr>
                <w:bCs/>
                <w:sz w:val="22"/>
                <w:szCs w:val="22"/>
                <w:lang w:val="ro-MD"/>
              </w:rPr>
              <w:t xml:space="preserve"> Bareta de substituire Cruce ”Pentru Serviciu Impecabil” Clasa III</w:t>
            </w:r>
          </w:p>
          <w:p w:rsidR="00DD2256" w:rsidRDefault="00DD2256" w:rsidP="00DD2256">
            <w:pPr>
              <w:jc w:val="center"/>
              <w:rPr>
                <w:bCs/>
                <w:sz w:val="22"/>
                <w:szCs w:val="22"/>
                <w:lang w:val="ro-MD"/>
              </w:rPr>
            </w:pPr>
            <w:r>
              <w:rPr>
                <w:bCs/>
                <w:sz w:val="22"/>
                <w:szCs w:val="22"/>
                <w:lang w:val="ro-MD"/>
              </w:rPr>
              <w:t xml:space="preserve">+ </w:t>
            </w:r>
          </w:p>
          <w:p w:rsidR="00DD2256" w:rsidRPr="002E68F9" w:rsidRDefault="00DD2256" w:rsidP="00DD2256">
            <w:pPr>
              <w:jc w:val="center"/>
              <w:rPr>
                <w:bCs/>
                <w:sz w:val="22"/>
                <w:szCs w:val="22"/>
                <w:lang w:val="ro-MD"/>
              </w:rPr>
            </w:pPr>
            <w:r>
              <w:rPr>
                <w:bCs/>
                <w:sz w:val="22"/>
                <w:szCs w:val="22"/>
                <w:lang w:val="ro-MD"/>
              </w:rPr>
              <w:t>Cutie de velur de culoare albastră (90x120mm) pentru Cruce cu baretă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  <w:vAlign w:val="center"/>
          </w:tcPr>
          <w:p w:rsidR="00DD2256" w:rsidRPr="002E68F9" w:rsidRDefault="00DD2256" w:rsidP="00DD2256">
            <w:pPr>
              <w:jc w:val="center"/>
              <w:rPr>
                <w:color w:val="000000"/>
                <w:sz w:val="22"/>
                <w:szCs w:val="22"/>
                <w:lang w:val="ro-MD"/>
              </w:rPr>
            </w:pPr>
            <w:r>
              <w:rPr>
                <w:color w:val="000000"/>
                <w:sz w:val="22"/>
                <w:szCs w:val="22"/>
                <w:lang w:val="ro-MD"/>
              </w:rPr>
              <w:t>Set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  <w:vAlign w:val="center"/>
          </w:tcPr>
          <w:p w:rsidR="00DD2256" w:rsidRPr="002E68F9" w:rsidRDefault="00DD2256" w:rsidP="00DD2256">
            <w:pPr>
              <w:jc w:val="center"/>
              <w:rPr>
                <w:sz w:val="22"/>
                <w:szCs w:val="22"/>
                <w:lang w:val="ro-MD"/>
              </w:rPr>
            </w:pPr>
            <w:r w:rsidRPr="002E68F9">
              <w:rPr>
                <w:sz w:val="22"/>
                <w:szCs w:val="22"/>
                <w:lang w:val="ro-MD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  <w:vAlign w:val="center"/>
          </w:tcPr>
          <w:p w:rsidR="00DD2256" w:rsidRDefault="00DD2256" w:rsidP="00DD225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E68F9">
              <w:rPr>
                <w:color w:val="000000"/>
                <w:sz w:val="22"/>
                <w:szCs w:val="22"/>
                <w:lang w:val="en-US"/>
              </w:rPr>
              <w:t xml:space="preserve">Conform </w:t>
            </w:r>
            <w:r>
              <w:rPr>
                <w:color w:val="000000"/>
                <w:sz w:val="22"/>
                <w:szCs w:val="22"/>
                <w:lang w:val="en-US"/>
              </w:rPr>
              <w:t>Decretului Președintelui Republicii Moldova nr. 2097 din 06.06.2016</w:t>
            </w:r>
          </w:p>
          <w:p w:rsidR="002C45DC" w:rsidRPr="002C45DC" w:rsidRDefault="002C45DC" w:rsidP="002C45DC">
            <w:pPr>
              <w:pStyle w:val="ab"/>
              <w:numPr>
                <w:ilvl w:val="0"/>
                <w:numId w:val="7"/>
              </w:numPr>
              <w:ind w:left="259" w:hanging="259"/>
              <w:rPr>
                <w:b/>
                <w:sz w:val="22"/>
                <w:szCs w:val="22"/>
                <w:lang w:val="en-US"/>
              </w:rPr>
            </w:pPr>
            <w:r w:rsidRPr="002C45DC">
              <w:rPr>
                <w:b/>
                <w:sz w:val="22"/>
                <w:szCs w:val="22"/>
                <w:lang w:val="en-US"/>
              </w:rPr>
              <w:t>Material de confec</w:t>
            </w:r>
            <w:r w:rsidRPr="002C45DC">
              <w:rPr>
                <w:b/>
                <w:sz w:val="22"/>
                <w:szCs w:val="22"/>
                <w:lang w:val="ro-RO"/>
              </w:rPr>
              <w:t>ționare – tombac.</w:t>
            </w:r>
          </w:p>
          <w:p w:rsidR="002C45DC" w:rsidRPr="002C45DC" w:rsidRDefault="002C45DC" w:rsidP="002C45DC">
            <w:pPr>
              <w:pStyle w:val="ab"/>
              <w:numPr>
                <w:ilvl w:val="0"/>
                <w:numId w:val="7"/>
              </w:numPr>
              <w:ind w:left="259" w:hanging="259"/>
              <w:rPr>
                <w:sz w:val="22"/>
                <w:szCs w:val="22"/>
                <w:lang w:val="en-US"/>
              </w:rPr>
            </w:pPr>
            <w:r w:rsidRPr="002C45DC">
              <w:rPr>
                <w:b/>
                <w:sz w:val="22"/>
                <w:szCs w:val="22"/>
                <w:lang w:val="ro-RO"/>
              </w:rPr>
              <w:t>Crucile vor fi confecționate pe teritoriul Republicii Moldova.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  <w:vAlign w:val="center"/>
          </w:tcPr>
          <w:p w:rsidR="00DD2256" w:rsidRPr="00DD2256" w:rsidRDefault="00DD2256" w:rsidP="00DD2256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41666,67</w:t>
            </w:r>
          </w:p>
        </w:tc>
      </w:tr>
      <w:tr w:rsidR="00CB1989" w:rsidTr="00DD2256">
        <w:trPr>
          <w:trHeight w:val="397"/>
          <w:jc w:val="center"/>
        </w:trPr>
        <w:tc>
          <w:tcPr>
            <w:tcW w:w="907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  <w:vAlign w:val="center"/>
          </w:tcPr>
          <w:p w:rsidR="00CB1989" w:rsidRPr="002E68F9" w:rsidRDefault="00CB1989" w:rsidP="00DD2256">
            <w:pPr>
              <w:jc w:val="center"/>
              <w:rPr>
                <w:sz w:val="22"/>
                <w:szCs w:val="22"/>
                <w:lang w:val="ro-RO"/>
              </w:rPr>
            </w:pPr>
            <w:r w:rsidRPr="002E68F9">
              <w:rPr>
                <w:b/>
                <w:sz w:val="22"/>
                <w:szCs w:val="22"/>
                <w:lang w:val="en-US"/>
              </w:rPr>
              <w:t>Valoarea estimativă totală</w:t>
            </w:r>
            <w:r w:rsidRPr="002E68F9">
              <w:rPr>
                <w:b/>
                <w:sz w:val="22"/>
                <w:szCs w:val="22"/>
                <w:lang w:val="ro-RO"/>
              </w:rPr>
              <w:t>, lei fără TVA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  <w:vAlign w:val="center"/>
          </w:tcPr>
          <w:p w:rsidR="00CB1989" w:rsidRPr="00DD2256" w:rsidRDefault="00DD2256" w:rsidP="00DD2256">
            <w:pPr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>
              <w:rPr>
                <w:b/>
                <w:color w:val="000000"/>
                <w:sz w:val="22"/>
                <w:szCs w:val="22"/>
                <w:lang w:val="ro-RO"/>
              </w:rPr>
              <w:t>83 333,</w:t>
            </w:r>
            <w:r w:rsidR="000E6FF8">
              <w:rPr>
                <w:b/>
                <w:color w:val="000000"/>
                <w:sz w:val="22"/>
                <w:szCs w:val="22"/>
                <w:lang w:val="ro-RO"/>
              </w:rPr>
              <w:t>34</w:t>
            </w:r>
          </w:p>
        </w:tc>
      </w:tr>
    </w:tbl>
    <w:p w:rsidR="00FE2634" w:rsidRDefault="008606CE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În cazul în care contractul este împărțit pe loturi un operator economic poate depune oferta (se va selecta):</w:t>
      </w:r>
    </w:p>
    <w:p w:rsidR="00FE2634" w:rsidRDefault="008606CE">
      <w:pPr>
        <w:pStyle w:val="ab"/>
        <w:numPr>
          <w:ilvl w:val="0"/>
          <w:numId w:val="2"/>
        </w:numPr>
        <w:shd w:val="clear" w:color="auto" w:fill="FFFF00"/>
        <w:tabs>
          <w:tab w:val="right" w:pos="426"/>
        </w:tabs>
        <w:rPr>
          <w:sz w:val="24"/>
          <w:szCs w:val="24"/>
        </w:rPr>
      </w:pPr>
      <w:r>
        <w:rPr>
          <w:sz w:val="24"/>
          <w:szCs w:val="24"/>
        </w:rPr>
        <w:t>Pentru un singur lot;</w:t>
      </w:r>
    </w:p>
    <w:p w:rsidR="00FE2634" w:rsidRPr="00071923" w:rsidRDefault="008606CE">
      <w:pPr>
        <w:pStyle w:val="ab"/>
        <w:numPr>
          <w:ilvl w:val="0"/>
          <w:numId w:val="2"/>
        </w:numPr>
        <w:shd w:val="clear" w:color="auto" w:fill="FFFF00"/>
        <w:tabs>
          <w:tab w:val="right" w:pos="426"/>
        </w:tabs>
        <w:rPr>
          <w:sz w:val="24"/>
          <w:szCs w:val="24"/>
        </w:rPr>
      </w:pPr>
      <w:r w:rsidRPr="00071923">
        <w:rPr>
          <w:sz w:val="24"/>
          <w:szCs w:val="24"/>
        </w:rPr>
        <w:t>Pentru mai multe loturi;</w:t>
      </w:r>
    </w:p>
    <w:p w:rsidR="00FE2634" w:rsidRPr="00071923" w:rsidRDefault="008606CE">
      <w:pPr>
        <w:pStyle w:val="ab"/>
        <w:numPr>
          <w:ilvl w:val="0"/>
          <w:numId w:val="2"/>
        </w:numPr>
        <w:shd w:val="clear" w:color="auto" w:fill="FFFF00"/>
        <w:tabs>
          <w:tab w:val="right" w:pos="426"/>
        </w:tabs>
        <w:rPr>
          <w:b/>
          <w:sz w:val="24"/>
          <w:szCs w:val="24"/>
        </w:rPr>
      </w:pPr>
      <w:r w:rsidRPr="00071923">
        <w:rPr>
          <w:b/>
          <w:sz w:val="24"/>
          <w:szCs w:val="24"/>
        </w:rPr>
        <w:t>Pentru toate loturile;</w:t>
      </w:r>
    </w:p>
    <w:p w:rsidR="00FE2634" w:rsidRDefault="008606CE">
      <w:pPr>
        <w:pStyle w:val="ab"/>
        <w:numPr>
          <w:ilvl w:val="0"/>
          <w:numId w:val="2"/>
        </w:numPr>
        <w:shd w:val="clear" w:color="auto" w:fill="FFFF00"/>
        <w:tabs>
          <w:tab w:val="right" w:pos="42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Alte limitări privind numărul de loturi care pot fi atribuite aceluiași ofertant___________________________________________________________________.</w:t>
      </w:r>
    </w:p>
    <w:p w:rsidR="00FE2634" w:rsidRDefault="008606CE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Admiterea sau interzicerea ofertelor alternative: </w:t>
      </w:r>
      <w:r>
        <w:rPr>
          <w:b/>
          <w:sz w:val="24"/>
          <w:szCs w:val="24"/>
          <w:shd w:val="clear" w:color="auto" w:fill="FFFF00"/>
          <w:lang w:val="en-US"/>
        </w:rPr>
        <w:t>nu se admite.</w:t>
      </w:r>
    </w:p>
    <w:p w:rsidR="00FE2634" w:rsidRDefault="008606CE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Termenii și condițiile de livrare/prestare/executare solicitați: </w:t>
      </w:r>
      <w:r w:rsidR="00DD2256">
        <w:rPr>
          <w:b/>
          <w:sz w:val="24"/>
          <w:szCs w:val="24"/>
          <w:shd w:val="clear" w:color="auto" w:fill="FFFF00"/>
          <w:lang w:val="en-US"/>
        </w:rPr>
        <w:t>60 zile calendaristice de la înregistrarea contractului la Trezorerie</w:t>
      </w:r>
      <w:r>
        <w:rPr>
          <w:b/>
          <w:sz w:val="24"/>
          <w:szCs w:val="24"/>
          <w:shd w:val="clear" w:color="auto" w:fill="FFFF00"/>
          <w:lang w:val="en-US"/>
        </w:rPr>
        <w:t>.</w:t>
      </w:r>
    </w:p>
    <w:p w:rsidR="00FE2634" w:rsidRDefault="008606CE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Termenul de valabilitate a contractului</w:t>
      </w:r>
      <w:r>
        <w:rPr>
          <w:b/>
          <w:sz w:val="24"/>
          <w:szCs w:val="24"/>
          <w:shd w:val="clear" w:color="auto" w:fill="FFFF00"/>
          <w:lang w:val="en-US"/>
        </w:rPr>
        <w:t>: 31.12.20</w:t>
      </w:r>
      <w:r w:rsidR="00CB1989">
        <w:rPr>
          <w:b/>
          <w:sz w:val="24"/>
          <w:szCs w:val="24"/>
          <w:shd w:val="clear" w:color="auto" w:fill="FFFF00"/>
          <w:lang w:val="en-US"/>
        </w:rPr>
        <w:t>21</w:t>
      </w:r>
    </w:p>
    <w:p w:rsidR="00FE2634" w:rsidRDefault="008606CE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Contract de achiziție rezervat atelierelor protejate sau că acesta poate fi executat numai în cadrul unor programe de angajare protejată (după caz): </w:t>
      </w:r>
      <w:r>
        <w:rPr>
          <w:b/>
          <w:sz w:val="24"/>
          <w:szCs w:val="24"/>
          <w:shd w:val="clear" w:color="auto" w:fill="FFFF00"/>
          <w:lang w:val="en-US"/>
        </w:rPr>
        <w:t>nu</w:t>
      </w:r>
    </w:p>
    <w:p w:rsidR="00FE2634" w:rsidRDefault="008606CE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Prestarea serviciului este rezervată unei anumite profesii în temeiul unor acte cu putere de lege sau al unor acte administrative (după caz): </w:t>
      </w:r>
      <w:r>
        <w:rPr>
          <w:b/>
          <w:sz w:val="24"/>
          <w:szCs w:val="24"/>
          <w:shd w:val="clear" w:color="auto" w:fill="FFFF00"/>
          <w:lang w:val="en-US"/>
        </w:rPr>
        <w:t>nu se cere</w:t>
      </w:r>
    </w:p>
    <w:p w:rsidR="00FE2634" w:rsidRDefault="008606CE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Scurta descriere a criteriilor privind eligibilitatea operatorilor economici care pot determina eliminarea acestora și a criteriilor de selecție; nivelul minim (nivelurile minime) al (ale) cerințelor eventual impuse; se menționează informațiile solicitate (DUAE, documentație): </w:t>
      </w:r>
    </w:p>
    <w:p w:rsidR="00FE2634" w:rsidRDefault="00FE2634">
      <w:p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</w:p>
    <w:tbl>
      <w:tblPr>
        <w:tblStyle w:val="ae"/>
        <w:tblW w:w="9628" w:type="dxa"/>
        <w:tblInd w:w="58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FE2634" w:rsidTr="00CB1989">
        <w:tc>
          <w:tcPr>
            <w:tcW w:w="577" w:type="dxa"/>
            <w:shd w:val="clear" w:color="auto" w:fill="D9D9D9" w:themeFill="background1" w:themeFillShade="D9"/>
            <w:tcMar>
              <w:left w:w="103" w:type="dxa"/>
            </w:tcMar>
          </w:tcPr>
          <w:p w:rsidR="00FE2634" w:rsidRDefault="008606CE">
            <w:pPr>
              <w:tabs>
                <w:tab w:val="left" w:pos="612"/>
              </w:tabs>
              <w:spacing w:before="120"/>
              <w:rPr>
                <w:b/>
                <w:iCs/>
              </w:rPr>
            </w:pPr>
            <w:r>
              <w:rPr>
                <w:b/>
                <w:iCs/>
              </w:rPr>
              <w:t>Nr. d/o</w:t>
            </w:r>
          </w:p>
        </w:tc>
        <w:tc>
          <w:tcPr>
            <w:tcW w:w="3840" w:type="dxa"/>
            <w:shd w:val="clear" w:color="auto" w:fill="D9D9D9" w:themeFill="background1" w:themeFillShade="D9"/>
            <w:tcMar>
              <w:left w:w="103" w:type="dxa"/>
            </w:tcMar>
          </w:tcPr>
          <w:p w:rsidR="00FE2634" w:rsidRDefault="008606CE">
            <w:pPr>
              <w:tabs>
                <w:tab w:val="left" w:pos="612"/>
              </w:tabs>
              <w:spacing w:before="12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Descrierea criteriului/cerinței</w:t>
            </w:r>
          </w:p>
        </w:tc>
        <w:tc>
          <w:tcPr>
            <w:tcW w:w="3588" w:type="dxa"/>
            <w:shd w:val="clear" w:color="auto" w:fill="D9D9D9" w:themeFill="background1" w:themeFillShade="D9"/>
            <w:tcMar>
              <w:left w:w="103" w:type="dxa"/>
            </w:tcMar>
          </w:tcPr>
          <w:p w:rsidR="00FE2634" w:rsidRDefault="008606CE">
            <w:pPr>
              <w:tabs>
                <w:tab w:val="left" w:pos="612"/>
              </w:tabs>
              <w:spacing w:before="120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Mod de demonstrare a îndeplinirii criteriului/cerinței:</w:t>
            </w:r>
          </w:p>
        </w:tc>
        <w:tc>
          <w:tcPr>
            <w:tcW w:w="1623" w:type="dxa"/>
            <w:shd w:val="clear" w:color="auto" w:fill="D9D9D9" w:themeFill="background1" w:themeFillShade="D9"/>
            <w:tcMar>
              <w:left w:w="103" w:type="dxa"/>
            </w:tcMar>
          </w:tcPr>
          <w:p w:rsidR="00FE2634" w:rsidRDefault="008606CE">
            <w:pPr>
              <w:tabs>
                <w:tab w:val="left" w:pos="612"/>
              </w:tabs>
              <w:spacing w:before="12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Nivelul minim/</w:t>
            </w:r>
            <w:r>
              <w:rPr>
                <w:b/>
                <w:iCs/>
              </w:rPr>
              <w:br/>
              <w:t>Obligativitatea</w:t>
            </w:r>
          </w:p>
        </w:tc>
      </w:tr>
      <w:tr w:rsidR="00FE2634" w:rsidTr="00CB1989">
        <w:tc>
          <w:tcPr>
            <w:tcW w:w="577" w:type="dxa"/>
            <w:shd w:val="clear" w:color="auto" w:fill="FFFF00"/>
            <w:tcMar>
              <w:left w:w="103" w:type="dxa"/>
            </w:tcMar>
          </w:tcPr>
          <w:p w:rsidR="00FE2634" w:rsidRDefault="008606CE">
            <w:pPr>
              <w:tabs>
                <w:tab w:val="left" w:pos="612"/>
              </w:tabs>
              <w:spacing w:before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1.</w:t>
            </w:r>
          </w:p>
        </w:tc>
        <w:tc>
          <w:tcPr>
            <w:tcW w:w="3840" w:type="dxa"/>
            <w:shd w:val="clear" w:color="auto" w:fill="FFFF00"/>
            <w:tcMar>
              <w:left w:w="103" w:type="dxa"/>
            </w:tcMar>
          </w:tcPr>
          <w:p w:rsidR="00FE2634" w:rsidRDefault="008606CE">
            <w:pPr>
              <w:tabs>
                <w:tab w:val="left" w:pos="612"/>
              </w:tabs>
              <w:spacing w:before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Formularul ofertei (F 3.1)</w:t>
            </w:r>
          </w:p>
        </w:tc>
        <w:tc>
          <w:tcPr>
            <w:tcW w:w="3588" w:type="dxa"/>
            <w:shd w:val="clear" w:color="auto" w:fill="FFFF00"/>
            <w:tcMar>
              <w:left w:w="103" w:type="dxa"/>
            </w:tcMar>
          </w:tcPr>
          <w:p w:rsidR="00FE2634" w:rsidRDefault="008606CE">
            <w:pPr>
              <w:tabs>
                <w:tab w:val="left" w:pos="612"/>
              </w:tabs>
              <w:spacing w:before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Confirmat prin semnătura electronică</w:t>
            </w:r>
          </w:p>
        </w:tc>
        <w:tc>
          <w:tcPr>
            <w:tcW w:w="1623" w:type="dxa"/>
            <w:shd w:val="clear" w:color="auto" w:fill="FFFF00"/>
            <w:tcMar>
              <w:left w:w="103" w:type="dxa"/>
            </w:tcMar>
          </w:tcPr>
          <w:p w:rsidR="00FE2634" w:rsidRDefault="008606CE">
            <w:pPr>
              <w:tabs>
                <w:tab w:val="left" w:pos="612"/>
              </w:tabs>
              <w:spacing w:before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Obligatoriu</w:t>
            </w:r>
          </w:p>
        </w:tc>
      </w:tr>
      <w:tr w:rsidR="00FE2634" w:rsidTr="00CB1989">
        <w:tc>
          <w:tcPr>
            <w:tcW w:w="577" w:type="dxa"/>
            <w:shd w:val="clear" w:color="auto" w:fill="FFFF00"/>
            <w:tcMar>
              <w:left w:w="103" w:type="dxa"/>
            </w:tcMar>
          </w:tcPr>
          <w:p w:rsidR="00FE2634" w:rsidRDefault="008606CE">
            <w:pPr>
              <w:tabs>
                <w:tab w:val="left" w:pos="612"/>
              </w:tabs>
              <w:spacing w:before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2.</w:t>
            </w:r>
          </w:p>
        </w:tc>
        <w:tc>
          <w:tcPr>
            <w:tcW w:w="3840" w:type="dxa"/>
            <w:shd w:val="clear" w:color="auto" w:fill="FFFF00"/>
            <w:tcMar>
              <w:left w:w="103" w:type="dxa"/>
            </w:tcMar>
          </w:tcPr>
          <w:p w:rsidR="00FE2634" w:rsidRDefault="008606CE">
            <w:pPr>
              <w:tabs>
                <w:tab w:val="left" w:pos="612"/>
              </w:tabs>
              <w:spacing w:before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Garanția pentru ofertă (F 3.2)</w:t>
            </w:r>
          </w:p>
        </w:tc>
        <w:tc>
          <w:tcPr>
            <w:tcW w:w="3588" w:type="dxa"/>
            <w:shd w:val="clear" w:color="auto" w:fill="FFFF00"/>
            <w:tcMar>
              <w:left w:w="103" w:type="dxa"/>
            </w:tcMar>
          </w:tcPr>
          <w:p w:rsidR="00FE2634" w:rsidRDefault="008606CE">
            <w:pPr>
              <w:tabs>
                <w:tab w:val="left" w:pos="612"/>
              </w:tabs>
              <w:spacing w:before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În cuantum de 1% din suma ofertei fără TVA.</w:t>
            </w:r>
          </w:p>
          <w:p w:rsidR="00FE2634" w:rsidRDefault="008606CE">
            <w:pPr>
              <w:tabs>
                <w:tab w:val="left" w:pos="612"/>
              </w:tabs>
              <w:spacing w:before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Confirmat prin semnătura electronică</w:t>
            </w:r>
          </w:p>
          <w:p w:rsidR="00FE2634" w:rsidRDefault="00FD0AFA">
            <w:pPr>
              <w:tabs>
                <w:tab w:val="left" w:pos="612"/>
              </w:tabs>
              <w:spacing w:before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Garanție bancară sau transfer la contul autorității contractante (cu atașarea dovezii transferului)</w:t>
            </w:r>
          </w:p>
          <w:p w:rsidR="00FE2634" w:rsidRDefault="008606CE">
            <w:pPr>
              <w:tabs>
                <w:tab w:val="left" w:pos="612"/>
              </w:tabs>
              <w:spacing w:before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Conform FDA din documentația atașată.</w:t>
            </w:r>
          </w:p>
        </w:tc>
        <w:tc>
          <w:tcPr>
            <w:tcW w:w="1623" w:type="dxa"/>
            <w:shd w:val="clear" w:color="auto" w:fill="FFFF00"/>
            <w:tcMar>
              <w:left w:w="103" w:type="dxa"/>
            </w:tcMar>
          </w:tcPr>
          <w:p w:rsidR="00FE2634" w:rsidRDefault="008606CE">
            <w:pPr>
              <w:tabs>
                <w:tab w:val="left" w:pos="612"/>
              </w:tabs>
              <w:spacing w:before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Obligatoriu</w:t>
            </w:r>
          </w:p>
        </w:tc>
      </w:tr>
      <w:tr w:rsidR="00FE2634" w:rsidTr="00CB1989">
        <w:tc>
          <w:tcPr>
            <w:tcW w:w="577" w:type="dxa"/>
            <w:shd w:val="clear" w:color="auto" w:fill="FFFF00"/>
            <w:tcMar>
              <w:left w:w="103" w:type="dxa"/>
            </w:tcMar>
          </w:tcPr>
          <w:p w:rsidR="00FE2634" w:rsidRDefault="008606CE">
            <w:pPr>
              <w:tabs>
                <w:tab w:val="left" w:pos="612"/>
              </w:tabs>
              <w:spacing w:before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3.</w:t>
            </w:r>
          </w:p>
        </w:tc>
        <w:tc>
          <w:tcPr>
            <w:tcW w:w="3840" w:type="dxa"/>
            <w:shd w:val="clear" w:color="auto" w:fill="FFFF00"/>
            <w:tcMar>
              <w:left w:w="103" w:type="dxa"/>
            </w:tcMar>
          </w:tcPr>
          <w:p w:rsidR="00FE2634" w:rsidRDefault="008606CE">
            <w:pPr>
              <w:tabs>
                <w:tab w:val="left" w:pos="612"/>
              </w:tabs>
              <w:spacing w:before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Specificații tehnice (F 4.1)</w:t>
            </w:r>
          </w:p>
        </w:tc>
        <w:tc>
          <w:tcPr>
            <w:tcW w:w="3588" w:type="dxa"/>
            <w:shd w:val="clear" w:color="auto" w:fill="FFFF00"/>
            <w:tcMar>
              <w:left w:w="103" w:type="dxa"/>
            </w:tcMar>
          </w:tcPr>
          <w:p w:rsidR="00FE2634" w:rsidRDefault="008606CE">
            <w:pPr>
              <w:tabs>
                <w:tab w:val="left" w:pos="612"/>
              </w:tabs>
              <w:spacing w:before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Confirmat prin semnătura electronică</w:t>
            </w:r>
          </w:p>
        </w:tc>
        <w:tc>
          <w:tcPr>
            <w:tcW w:w="1623" w:type="dxa"/>
            <w:shd w:val="clear" w:color="auto" w:fill="FFFF00"/>
            <w:tcMar>
              <w:left w:w="103" w:type="dxa"/>
            </w:tcMar>
          </w:tcPr>
          <w:p w:rsidR="00FE2634" w:rsidRDefault="008606CE">
            <w:r>
              <w:rPr>
                <w:iCs/>
                <w:sz w:val="24"/>
                <w:szCs w:val="24"/>
                <w:lang w:val="en-US"/>
              </w:rPr>
              <w:t>Obligatoriu</w:t>
            </w:r>
          </w:p>
        </w:tc>
      </w:tr>
      <w:tr w:rsidR="00FE2634" w:rsidTr="00CB1989">
        <w:tc>
          <w:tcPr>
            <w:tcW w:w="577" w:type="dxa"/>
            <w:shd w:val="clear" w:color="auto" w:fill="FFFF00"/>
            <w:tcMar>
              <w:left w:w="103" w:type="dxa"/>
            </w:tcMar>
          </w:tcPr>
          <w:p w:rsidR="00FE2634" w:rsidRDefault="008606CE">
            <w:pPr>
              <w:tabs>
                <w:tab w:val="left" w:pos="612"/>
              </w:tabs>
              <w:spacing w:before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4.</w:t>
            </w:r>
          </w:p>
        </w:tc>
        <w:tc>
          <w:tcPr>
            <w:tcW w:w="3840" w:type="dxa"/>
            <w:shd w:val="clear" w:color="auto" w:fill="FFFF00"/>
            <w:tcMar>
              <w:left w:w="103" w:type="dxa"/>
            </w:tcMar>
          </w:tcPr>
          <w:p w:rsidR="00FE2634" w:rsidRDefault="008606CE">
            <w:pPr>
              <w:tabs>
                <w:tab w:val="left" w:pos="612"/>
              </w:tabs>
              <w:spacing w:before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Specificații de preț (F 4.2)</w:t>
            </w:r>
          </w:p>
        </w:tc>
        <w:tc>
          <w:tcPr>
            <w:tcW w:w="3588" w:type="dxa"/>
            <w:shd w:val="clear" w:color="auto" w:fill="FFFF00"/>
            <w:tcMar>
              <w:left w:w="103" w:type="dxa"/>
            </w:tcMar>
          </w:tcPr>
          <w:p w:rsidR="00FE2634" w:rsidRDefault="008606CE">
            <w:pPr>
              <w:tabs>
                <w:tab w:val="left" w:pos="612"/>
              </w:tabs>
              <w:spacing w:before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Confirmat prin semnătura electronică</w:t>
            </w:r>
          </w:p>
        </w:tc>
        <w:tc>
          <w:tcPr>
            <w:tcW w:w="1623" w:type="dxa"/>
            <w:shd w:val="clear" w:color="auto" w:fill="FFFF00"/>
            <w:tcMar>
              <w:left w:w="103" w:type="dxa"/>
            </w:tcMar>
          </w:tcPr>
          <w:p w:rsidR="00FE2634" w:rsidRDefault="008606CE">
            <w:r>
              <w:rPr>
                <w:iCs/>
                <w:sz w:val="24"/>
                <w:szCs w:val="24"/>
                <w:lang w:val="en-US"/>
              </w:rPr>
              <w:t>Obligatoriu</w:t>
            </w:r>
          </w:p>
        </w:tc>
      </w:tr>
      <w:tr w:rsidR="00FE2634" w:rsidTr="00CB1989">
        <w:tc>
          <w:tcPr>
            <w:tcW w:w="577" w:type="dxa"/>
            <w:shd w:val="clear" w:color="auto" w:fill="FFFF00"/>
            <w:tcMar>
              <w:left w:w="103" w:type="dxa"/>
            </w:tcMar>
          </w:tcPr>
          <w:p w:rsidR="00FE2634" w:rsidRDefault="008606CE">
            <w:pPr>
              <w:tabs>
                <w:tab w:val="left" w:pos="612"/>
              </w:tabs>
              <w:spacing w:before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5.</w:t>
            </w:r>
          </w:p>
        </w:tc>
        <w:tc>
          <w:tcPr>
            <w:tcW w:w="3840" w:type="dxa"/>
            <w:shd w:val="clear" w:color="auto" w:fill="FFFF00"/>
            <w:tcMar>
              <w:left w:w="103" w:type="dxa"/>
            </w:tcMar>
          </w:tcPr>
          <w:p w:rsidR="00FE2634" w:rsidRDefault="008606CE">
            <w:pPr>
              <w:tabs>
                <w:tab w:val="left" w:pos="612"/>
              </w:tabs>
              <w:spacing w:before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DUAE</w:t>
            </w:r>
          </w:p>
        </w:tc>
        <w:tc>
          <w:tcPr>
            <w:tcW w:w="3588" w:type="dxa"/>
            <w:shd w:val="clear" w:color="auto" w:fill="FFFF00"/>
            <w:tcMar>
              <w:left w:w="103" w:type="dxa"/>
            </w:tcMar>
          </w:tcPr>
          <w:p w:rsidR="00FE2634" w:rsidRDefault="008606CE">
            <w:pPr>
              <w:tabs>
                <w:tab w:val="left" w:pos="612"/>
              </w:tabs>
              <w:spacing w:before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Confirmat prin semnătura electronică</w:t>
            </w:r>
          </w:p>
          <w:p w:rsidR="00FE2634" w:rsidRDefault="008606CE">
            <w:pPr>
              <w:tabs>
                <w:tab w:val="left" w:pos="612"/>
              </w:tabs>
              <w:spacing w:before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Se va completa conform modelului atașat în SIARSAP Mtender.</w:t>
            </w:r>
          </w:p>
        </w:tc>
        <w:tc>
          <w:tcPr>
            <w:tcW w:w="1623" w:type="dxa"/>
            <w:shd w:val="clear" w:color="auto" w:fill="FFFF00"/>
            <w:tcMar>
              <w:left w:w="103" w:type="dxa"/>
            </w:tcMar>
          </w:tcPr>
          <w:p w:rsidR="00FE2634" w:rsidRDefault="008606CE">
            <w:pPr>
              <w:tabs>
                <w:tab w:val="left" w:pos="612"/>
              </w:tabs>
              <w:spacing w:before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Obligatoriu</w:t>
            </w:r>
          </w:p>
        </w:tc>
      </w:tr>
      <w:tr w:rsidR="00CB1989" w:rsidTr="00CB1989">
        <w:tc>
          <w:tcPr>
            <w:tcW w:w="577" w:type="dxa"/>
            <w:shd w:val="clear" w:color="auto" w:fill="FFFF00"/>
            <w:tcMar>
              <w:left w:w="103" w:type="dxa"/>
            </w:tcMar>
          </w:tcPr>
          <w:p w:rsidR="00CB1989" w:rsidRDefault="00CB1989" w:rsidP="00CB1989">
            <w:pPr>
              <w:tabs>
                <w:tab w:val="left" w:pos="612"/>
              </w:tabs>
              <w:spacing w:before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6.</w:t>
            </w:r>
          </w:p>
        </w:tc>
        <w:tc>
          <w:tcPr>
            <w:tcW w:w="3840" w:type="dxa"/>
            <w:shd w:val="clear" w:color="auto" w:fill="FFFF00"/>
            <w:tcMar>
              <w:left w:w="103" w:type="dxa"/>
            </w:tcMar>
          </w:tcPr>
          <w:p w:rsidR="00CB1989" w:rsidRPr="00CB1989" w:rsidRDefault="00CB1989" w:rsidP="00CB1989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GB"/>
              </w:rPr>
            </w:pPr>
            <w:r w:rsidRPr="00CB1989">
              <w:rPr>
                <w:sz w:val="24"/>
                <w:szCs w:val="24"/>
                <w:lang w:val="ro-MD"/>
              </w:rPr>
              <w:t>Declarație privind confirmarea identității beneficiarilor efectivi și neîncadrarea acestora în situația condamnării pentru participarea la activități ale unei organizații sau grupări criminale, pentru corupție, fraudă și/sau spălare de bani,</w:t>
            </w:r>
          </w:p>
        </w:tc>
        <w:tc>
          <w:tcPr>
            <w:tcW w:w="3588" w:type="dxa"/>
            <w:shd w:val="clear" w:color="auto" w:fill="FFFF00"/>
            <w:tcMar>
              <w:left w:w="103" w:type="dxa"/>
            </w:tcMar>
          </w:tcPr>
          <w:p w:rsidR="00CB1989" w:rsidRPr="00CB1989" w:rsidRDefault="00CB1989" w:rsidP="00CB1989">
            <w:pPr>
              <w:tabs>
                <w:tab w:val="left" w:pos="612"/>
              </w:tabs>
              <w:spacing w:after="120"/>
              <w:jc w:val="both"/>
              <w:rPr>
                <w:b/>
                <w:bCs/>
                <w:sz w:val="24"/>
                <w:szCs w:val="24"/>
                <w:lang w:val="ro-MD"/>
              </w:rPr>
            </w:pPr>
            <w:r w:rsidRPr="00CB1989">
              <w:rPr>
                <w:b/>
                <w:bCs/>
                <w:iCs/>
                <w:sz w:val="24"/>
                <w:szCs w:val="24"/>
                <w:lang w:val="en-GB"/>
              </w:rPr>
              <w:t xml:space="preserve">Conform </w:t>
            </w:r>
            <w:r w:rsidRPr="00CB1989">
              <w:rPr>
                <w:b/>
                <w:bCs/>
                <w:sz w:val="24"/>
                <w:szCs w:val="24"/>
                <w:lang w:val="ro-MD"/>
              </w:rPr>
              <w:t>Ordinului Ministrului Finanțelor nr. 145 din 24.11.2020.</w:t>
            </w:r>
          </w:p>
          <w:p w:rsidR="00CB1989" w:rsidRPr="00CB1989" w:rsidRDefault="00CB1989" w:rsidP="00CB1989">
            <w:pPr>
              <w:tabs>
                <w:tab w:val="left" w:pos="612"/>
              </w:tabs>
              <w:spacing w:after="120"/>
              <w:jc w:val="both"/>
              <w:rPr>
                <w:iCs/>
                <w:sz w:val="24"/>
                <w:szCs w:val="24"/>
                <w:lang w:val="en-GB"/>
              </w:rPr>
            </w:pPr>
            <w:r w:rsidRPr="00CB1989">
              <w:rPr>
                <w:sz w:val="24"/>
                <w:szCs w:val="24"/>
                <w:lang w:val="en-GB"/>
              </w:rPr>
              <w:t xml:space="preserve">În termen de 5 zile de la data comunicării rezultatelor procedurii de achiziție publică, </w:t>
            </w:r>
            <w:r w:rsidRPr="00CB1989">
              <w:rPr>
                <w:b/>
                <w:bCs/>
                <w:sz w:val="24"/>
                <w:szCs w:val="24"/>
                <w:lang w:val="en-GB"/>
              </w:rPr>
              <w:t xml:space="preserve">ofertantul/ofertantul asociat </w:t>
            </w:r>
            <w:r w:rsidRPr="00CB1989">
              <w:rPr>
                <w:b/>
                <w:bCs/>
                <w:sz w:val="24"/>
                <w:szCs w:val="24"/>
                <w:lang w:val="en-GB"/>
              </w:rPr>
              <w:lastRenderedPageBreak/>
              <w:t>desemnat câștigător</w:t>
            </w:r>
            <w:r w:rsidRPr="00CB1989">
              <w:rPr>
                <w:sz w:val="24"/>
                <w:szCs w:val="24"/>
                <w:lang w:val="en-GB"/>
              </w:rPr>
              <w:t xml:space="preserve"> va prezenta Declarația autorității contractante și Agenției Achiziții Publice.</w:t>
            </w:r>
          </w:p>
        </w:tc>
        <w:tc>
          <w:tcPr>
            <w:tcW w:w="1623" w:type="dxa"/>
            <w:shd w:val="clear" w:color="auto" w:fill="FFFF00"/>
            <w:tcMar>
              <w:left w:w="103" w:type="dxa"/>
            </w:tcMar>
          </w:tcPr>
          <w:p w:rsidR="00CB1989" w:rsidRPr="00CB1989" w:rsidRDefault="00CB1989" w:rsidP="00CB1989">
            <w:pPr>
              <w:tabs>
                <w:tab w:val="left" w:pos="612"/>
              </w:tabs>
              <w:spacing w:before="120" w:after="120"/>
              <w:jc w:val="center"/>
              <w:rPr>
                <w:b/>
                <w:bCs/>
                <w:iCs/>
                <w:sz w:val="24"/>
                <w:szCs w:val="24"/>
                <w:lang w:val="ro-RO"/>
              </w:rPr>
            </w:pPr>
            <w:r w:rsidRPr="00CB1989">
              <w:rPr>
                <w:b/>
                <w:bCs/>
                <w:iCs/>
                <w:sz w:val="24"/>
                <w:szCs w:val="24"/>
                <w:lang w:val="en-US"/>
              </w:rPr>
              <w:lastRenderedPageBreak/>
              <w:t>Obligatoriu pentru c</w:t>
            </w:r>
            <w:r w:rsidRPr="00CB1989">
              <w:rPr>
                <w:b/>
                <w:bCs/>
                <w:iCs/>
                <w:sz w:val="24"/>
                <w:szCs w:val="24"/>
                <w:lang w:val="ro-RO"/>
              </w:rPr>
              <w:t>âștigătorii procedurii</w:t>
            </w:r>
          </w:p>
        </w:tc>
      </w:tr>
    </w:tbl>
    <w:p w:rsidR="00FE2634" w:rsidRDefault="008606CE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 xml:space="preserve">Motivul recurgerii la procedura accelerată (în cazul licitației deschise, restrînse și al procedurii negociate), după caz </w:t>
      </w:r>
      <w:r>
        <w:rPr>
          <w:b/>
          <w:sz w:val="24"/>
          <w:szCs w:val="24"/>
          <w:shd w:val="clear" w:color="auto" w:fill="FFFF00"/>
          <w:lang w:val="en-US"/>
        </w:rPr>
        <w:t>-</w:t>
      </w:r>
    </w:p>
    <w:p w:rsidR="00FE2634" w:rsidRDefault="008606CE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Tehnici și instrumente specifice de atribuire (dacă este cazul specificați dacă se va utiliza acordul-cadru, sistemul dinamic de achiziție sau licitația electronică): </w:t>
      </w:r>
      <w:r>
        <w:rPr>
          <w:b/>
          <w:sz w:val="24"/>
          <w:szCs w:val="24"/>
          <w:shd w:val="clear" w:color="auto" w:fill="FFFF00"/>
          <w:lang w:val="en-US"/>
        </w:rPr>
        <w:t>_________-________</w:t>
      </w:r>
    </w:p>
    <w:p w:rsidR="00FE2634" w:rsidRDefault="008606CE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Condiții speciale de care depinde îndeplinirea contractului: </w:t>
      </w:r>
    </w:p>
    <w:p w:rsidR="002E68F9" w:rsidRPr="002E68F9" w:rsidRDefault="002E68F9" w:rsidP="002E68F9">
      <w:pPr>
        <w:tabs>
          <w:tab w:val="right" w:pos="426"/>
        </w:tabs>
        <w:spacing w:before="120"/>
        <w:rPr>
          <w:sz w:val="24"/>
          <w:szCs w:val="24"/>
          <w:lang w:val="en-US"/>
        </w:rPr>
      </w:pPr>
      <w:r w:rsidRPr="002E68F9">
        <w:rPr>
          <w:sz w:val="24"/>
          <w:szCs w:val="24"/>
          <w:lang w:val="en-US"/>
        </w:rPr>
        <w:t xml:space="preserve">Ofertantul va </w:t>
      </w:r>
      <w:r w:rsidR="00DD2256">
        <w:rPr>
          <w:sz w:val="24"/>
          <w:szCs w:val="24"/>
          <w:lang w:val="en-US"/>
        </w:rPr>
        <w:t xml:space="preserve">livra </w:t>
      </w:r>
      <w:r w:rsidR="000E6FF8">
        <w:rPr>
          <w:sz w:val="24"/>
          <w:szCs w:val="24"/>
          <w:lang w:val="en-US"/>
        </w:rPr>
        <w:t>bunurile în complet (crucea și bareta fiind aranjate în cutie)</w:t>
      </w:r>
      <w:r>
        <w:rPr>
          <w:sz w:val="24"/>
          <w:szCs w:val="24"/>
          <w:lang w:val="en-US"/>
        </w:rPr>
        <w:t>.</w:t>
      </w:r>
    </w:p>
    <w:p w:rsidR="009E026F" w:rsidRDefault="008606CE">
      <w:pPr>
        <w:tabs>
          <w:tab w:val="right" w:pos="426"/>
        </w:tabs>
        <w:spacing w:before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Ofertantul cîștigător va prezenta garanția de bună execuție a contractului în cuantum de 15 % din suma contractului în forma stabilită în pct. 6.3 din documentația standard atașată la procedură.</w:t>
      </w:r>
    </w:p>
    <w:p w:rsidR="00FE2634" w:rsidRDefault="009E026F">
      <w:pPr>
        <w:tabs>
          <w:tab w:val="right" w:pos="426"/>
        </w:tabs>
        <w:spacing w:before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Confecționarea distincțiilor se va asigura de către un ofițer SIS la momentul producerii acestora</w:t>
      </w:r>
      <w:bookmarkStart w:id="0" w:name="_GoBack"/>
      <w:bookmarkEnd w:id="0"/>
      <w:r>
        <w:rPr>
          <w:sz w:val="24"/>
          <w:szCs w:val="24"/>
          <w:lang w:val="en-US"/>
        </w:rPr>
        <w:t xml:space="preserve">. </w:t>
      </w:r>
      <w:r w:rsidR="008606CE">
        <w:rPr>
          <w:sz w:val="24"/>
          <w:szCs w:val="24"/>
          <w:lang w:val="en-US"/>
        </w:rPr>
        <w:t xml:space="preserve"> </w:t>
      </w:r>
    </w:p>
    <w:p w:rsidR="00FE2634" w:rsidRDefault="008606CE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Criteriul de evaluare aplicat pentru adjudecarea contractului: </w:t>
      </w:r>
      <w:r>
        <w:rPr>
          <w:b/>
          <w:sz w:val="24"/>
          <w:szCs w:val="24"/>
          <w:shd w:val="clear" w:color="auto" w:fill="FFFF00"/>
          <w:lang w:val="en-US"/>
        </w:rPr>
        <w:t>Cel mai mic preț fără TVA</w:t>
      </w:r>
    </w:p>
    <w:p w:rsidR="00FE2634" w:rsidRDefault="008606CE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Factorii de evaluare a ofertei celei mai avantajoase din punct de vedere economic, precum și ponderile lor:</w:t>
      </w:r>
    </w:p>
    <w:p w:rsidR="00FE2634" w:rsidRDefault="008606CE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Termenul limită de depunere/deschidere a ofertelor:</w:t>
      </w:r>
    </w:p>
    <w:p w:rsidR="00FE2634" w:rsidRDefault="008606CE">
      <w:pPr>
        <w:pStyle w:val="ab"/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până la: </w:t>
      </w:r>
      <w:r>
        <w:rPr>
          <w:b/>
          <w:i/>
          <w:sz w:val="24"/>
          <w:szCs w:val="24"/>
          <w:lang w:val="en-US"/>
        </w:rPr>
        <w:t>[ora exactă]</w:t>
      </w:r>
      <w:r>
        <w:rPr>
          <w:b/>
          <w:sz w:val="24"/>
          <w:szCs w:val="24"/>
          <w:shd w:val="clear" w:color="auto" w:fill="FFFF00"/>
          <w:lang w:val="en-US"/>
        </w:rPr>
        <w:t>_</w:t>
      </w:r>
      <w:r>
        <w:rPr>
          <w:b/>
          <w:sz w:val="24"/>
          <w:szCs w:val="24"/>
          <w:shd w:val="clear" w:color="auto" w:fill="FFFF00"/>
          <w:lang w:val="ro-RO"/>
        </w:rPr>
        <w:t>Conform SIARSAP Mtender</w:t>
      </w:r>
    </w:p>
    <w:p w:rsidR="00FE2634" w:rsidRDefault="008606CE">
      <w:pPr>
        <w:pStyle w:val="ab"/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pe: </w:t>
      </w:r>
      <w:r>
        <w:rPr>
          <w:b/>
          <w:i/>
          <w:sz w:val="24"/>
          <w:szCs w:val="24"/>
          <w:lang w:val="en-US"/>
        </w:rPr>
        <w:t>[data]</w:t>
      </w:r>
      <w:r>
        <w:rPr>
          <w:b/>
          <w:sz w:val="24"/>
          <w:szCs w:val="24"/>
          <w:shd w:val="clear" w:color="auto" w:fill="FFFF00"/>
          <w:lang w:val="en-US"/>
        </w:rPr>
        <w:t>__</w:t>
      </w:r>
      <w:r>
        <w:rPr>
          <w:b/>
          <w:sz w:val="24"/>
          <w:szCs w:val="24"/>
          <w:shd w:val="clear" w:color="auto" w:fill="FFFF00"/>
          <w:lang w:val="ro-RO"/>
        </w:rPr>
        <w:t xml:space="preserve"> Conform SIARSAP Mtender</w:t>
      </w:r>
    </w:p>
    <w:p w:rsidR="00FE2634" w:rsidRDefault="008606CE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Adresa la care trebuie transmise ofertele sau cererile de participare: </w:t>
      </w:r>
    </w:p>
    <w:p w:rsidR="00FE2634" w:rsidRDefault="008606CE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Ofertele sau cererile de participare vor fi depuse electronic prin intermediul SIA RSAP</w:t>
      </w:r>
    </w:p>
    <w:p w:rsidR="00FE2634" w:rsidRDefault="008606CE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Termenul de valabilitate a ofertelor: </w:t>
      </w:r>
      <w:r w:rsidR="00FD0AFA">
        <w:rPr>
          <w:b/>
          <w:sz w:val="24"/>
          <w:szCs w:val="24"/>
          <w:lang w:val="en-US"/>
        </w:rPr>
        <w:t>60</w:t>
      </w:r>
      <w:r>
        <w:rPr>
          <w:b/>
          <w:sz w:val="24"/>
          <w:szCs w:val="24"/>
          <w:shd w:val="clear" w:color="auto" w:fill="FFFF00"/>
          <w:lang w:val="en-US"/>
        </w:rPr>
        <w:t xml:space="preserve"> zile</w:t>
      </w:r>
    </w:p>
    <w:p w:rsidR="00FE2634" w:rsidRDefault="008606CE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Locul deschiderii ofertelor: </w:t>
      </w:r>
      <w:r>
        <w:rPr>
          <w:b/>
          <w:sz w:val="24"/>
          <w:szCs w:val="24"/>
          <w:shd w:val="clear" w:color="auto" w:fill="FFFF00"/>
          <w:lang w:val="ro-RO"/>
        </w:rPr>
        <w:t>SIARSAP</w:t>
      </w:r>
    </w:p>
    <w:p w:rsidR="00FE2634" w:rsidRDefault="008606CE">
      <w:pPr>
        <w:pStyle w:val="ab"/>
        <w:tabs>
          <w:tab w:val="right" w:pos="426"/>
        </w:tabs>
        <w:ind w:left="3240"/>
        <w:jc w:val="center"/>
        <w:rPr>
          <w:szCs w:val="24"/>
          <w:lang w:val="en-US"/>
        </w:rPr>
      </w:pPr>
      <w:r>
        <w:rPr>
          <w:szCs w:val="24"/>
          <w:lang w:val="en-US"/>
        </w:rPr>
        <w:t>(SIA RSAP sau adresa deschiderii)</w:t>
      </w:r>
    </w:p>
    <w:p w:rsidR="00FE2634" w:rsidRDefault="008606CE">
      <w:pPr>
        <w:pStyle w:val="ab"/>
        <w:tabs>
          <w:tab w:val="left" w:pos="360"/>
          <w:tab w:val="left" w:pos="1800"/>
          <w:tab w:val="left" w:pos="3240"/>
        </w:tabs>
        <w:spacing w:after="120"/>
        <w:ind w:left="360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 xml:space="preserve">Ofertele întîrziate vor fi respinse. </w:t>
      </w:r>
    </w:p>
    <w:p w:rsidR="00FE2634" w:rsidRDefault="008606CE">
      <w:pPr>
        <w:numPr>
          <w:ilvl w:val="0"/>
          <w:numId w:val="1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Persoanele autorizate să asiste la deschiderea ofertelor: </w:t>
      </w:r>
      <w:r>
        <w:rPr>
          <w:b/>
          <w:sz w:val="24"/>
          <w:szCs w:val="24"/>
          <w:lang w:val="en-US"/>
        </w:rPr>
        <w:br/>
      </w:r>
      <w:r>
        <w:rPr>
          <w:b/>
          <w:i/>
          <w:sz w:val="24"/>
          <w:szCs w:val="24"/>
          <w:lang w:val="en-US"/>
        </w:rPr>
        <w:t>Ofertanții sau reprezentanții acestora au dreptul să participe la deschiderea ofertelor, cu excepția cazului cînd ofertele au fost depuse prin SIA “RSAP”</w:t>
      </w:r>
      <w:r>
        <w:rPr>
          <w:b/>
          <w:sz w:val="24"/>
          <w:szCs w:val="24"/>
          <w:lang w:val="en-US"/>
        </w:rPr>
        <w:t>.</w:t>
      </w:r>
    </w:p>
    <w:p w:rsidR="00FE2634" w:rsidRDefault="008606CE">
      <w:pPr>
        <w:numPr>
          <w:ilvl w:val="0"/>
          <w:numId w:val="1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Limba sau limbile în care trebuie redactate ofertele sau cererile de participare: </w:t>
      </w:r>
      <w:r>
        <w:rPr>
          <w:b/>
          <w:sz w:val="24"/>
          <w:szCs w:val="24"/>
          <w:shd w:val="clear" w:color="auto" w:fill="FFFF00"/>
          <w:lang w:val="en-US"/>
        </w:rPr>
        <w:t>limba de stat</w:t>
      </w:r>
    </w:p>
    <w:p w:rsidR="00FE2634" w:rsidRDefault="008606CE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Respectivul contract se referă la un proiect și/sau program finanțat din fonduri ale Uniunii Europene: </w:t>
      </w:r>
      <w:r>
        <w:rPr>
          <w:b/>
          <w:sz w:val="24"/>
          <w:szCs w:val="24"/>
          <w:shd w:val="clear" w:color="auto" w:fill="FFFF00"/>
          <w:lang w:val="en-US"/>
        </w:rPr>
        <w:t>_______________________________-_____________________________</w:t>
      </w:r>
    </w:p>
    <w:p w:rsidR="00FE2634" w:rsidRDefault="008606CE">
      <w:pPr>
        <w:pStyle w:val="ab"/>
        <w:tabs>
          <w:tab w:val="right" w:pos="426"/>
        </w:tabs>
        <w:ind w:left="1980"/>
        <w:jc w:val="center"/>
        <w:rPr>
          <w:szCs w:val="24"/>
          <w:lang w:val="en-US"/>
        </w:rPr>
      </w:pPr>
      <w:r>
        <w:rPr>
          <w:szCs w:val="24"/>
          <w:lang w:val="en-US"/>
        </w:rPr>
        <w:t>(se specifică denumireaproiectului și/sau programului)</w:t>
      </w:r>
    </w:p>
    <w:p w:rsidR="00FE2634" w:rsidRDefault="008606CE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Denumirea și adresa organismului competent de soluționare a contestațiilor: </w:t>
      </w:r>
    </w:p>
    <w:p w:rsidR="00FE2634" w:rsidRDefault="008606CE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Agenția Națională pentru Soluționarea Contestațiilor</w:t>
      </w:r>
    </w:p>
    <w:p w:rsidR="00FE2634" w:rsidRDefault="008606CE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Adresa: mun. Chișinău, bd. Ștefan cel Mare și Sfânt nr.124 (et.4), MD 2001;</w:t>
      </w:r>
    </w:p>
    <w:p w:rsidR="00FE2634" w:rsidRDefault="008606CE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Tel/Fax/email:022-820 652, 022 820-651, contestatii@ansc.md</w:t>
      </w:r>
    </w:p>
    <w:p w:rsidR="00FE2634" w:rsidRDefault="008606CE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Data (datele) și referința (referințele) publicărilor anterioare în Jurnalul Oficial al Uniunii Europene privind contractul (contractele) la care se referă anunțul respective (dacă este cazul</w:t>
      </w:r>
      <w:r>
        <w:rPr>
          <w:b/>
          <w:sz w:val="24"/>
          <w:szCs w:val="24"/>
          <w:shd w:val="clear" w:color="auto" w:fill="FFFF00"/>
          <w:lang w:val="en-US"/>
        </w:rPr>
        <w:t>):____________________-_________________________________________________</w:t>
      </w:r>
    </w:p>
    <w:p w:rsidR="00FE2634" w:rsidRDefault="008606CE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În cazul achizițiilor periodice, calendarul estimat pentru publicarea anunțurilor viitoare</w:t>
      </w:r>
      <w:r>
        <w:rPr>
          <w:b/>
          <w:sz w:val="24"/>
          <w:szCs w:val="24"/>
          <w:shd w:val="clear" w:color="auto" w:fill="FFFF00"/>
          <w:lang w:val="en-US"/>
        </w:rPr>
        <w:t>:_______________________-_______________________________________________</w:t>
      </w:r>
    </w:p>
    <w:p w:rsidR="00FE2634" w:rsidRDefault="008606CE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Data publicării anunțului de intenție sau, după caz, precizarea că nu a fost publicat un astfel de anunţ</w:t>
      </w:r>
      <w:r>
        <w:rPr>
          <w:b/>
          <w:sz w:val="24"/>
          <w:szCs w:val="24"/>
          <w:shd w:val="clear" w:color="auto" w:fill="FFFF00"/>
          <w:lang w:val="en-US"/>
        </w:rPr>
        <w:t>:_______________________-_________________________________________</w:t>
      </w:r>
    </w:p>
    <w:p w:rsidR="00FE2634" w:rsidRDefault="008606CE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Data transmiterii spre publicare a anunțului de participare</w:t>
      </w:r>
      <w:r>
        <w:rPr>
          <w:b/>
          <w:sz w:val="24"/>
          <w:szCs w:val="24"/>
          <w:shd w:val="clear" w:color="auto" w:fill="FFFF00"/>
          <w:lang w:val="en-US"/>
        </w:rPr>
        <w:t>: conform SIARSAP Mtender.</w:t>
      </w:r>
    </w:p>
    <w:p w:rsidR="00FE2634" w:rsidRDefault="008606CE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În cadrul procedurii de achiziție publică se va utiliza/accepta:</w:t>
      </w:r>
    </w:p>
    <w:p w:rsidR="00FE2634" w:rsidRDefault="00FE2634">
      <w:p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</w:p>
    <w:tbl>
      <w:tblPr>
        <w:tblStyle w:val="ae"/>
        <w:tblW w:w="9090" w:type="dxa"/>
        <w:tblInd w:w="44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05"/>
        <w:gridCol w:w="3785"/>
      </w:tblGrid>
      <w:tr w:rsidR="00FE2634" w:rsidRPr="009E026F">
        <w:tc>
          <w:tcPr>
            <w:tcW w:w="5304" w:type="dxa"/>
            <w:shd w:val="clear" w:color="auto" w:fill="E7E6E6" w:themeFill="background2"/>
            <w:tcMar>
              <w:left w:w="103" w:type="dxa"/>
            </w:tcMar>
          </w:tcPr>
          <w:p w:rsidR="00FE2634" w:rsidRDefault="008606CE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  <w:tcMar>
              <w:left w:w="103" w:type="dxa"/>
            </w:tcMar>
          </w:tcPr>
          <w:p w:rsidR="00FE2634" w:rsidRDefault="008606CE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Se va utiliza/accepta sau nu</w:t>
            </w:r>
          </w:p>
        </w:tc>
      </w:tr>
      <w:tr w:rsidR="00FE2634">
        <w:tc>
          <w:tcPr>
            <w:tcW w:w="5304" w:type="dxa"/>
            <w:shd w:val="clear" w:color="auto" w:fill="auto"/>
            <w:tcMar>
              <w:left w:w="103" w:type="dxa"/>
            </w:tcMar>
          </w:tcPr>
          <w:p w:rsidR="00FE2634" w:rsidRDefault="008606CE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00"/>
            <w:tcMar>
              <w:left w:w="103" w:type="dxa"/>
            </w:tcMar>
          </w:tcPr>
          <w:p w:rsidR="00FE2634" w:rsidRDefault="008606CE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</w:tr>
      <w:tr w:rsidR="00FE2634">
        <w:tc>
          <w:tcPr>
            <w:tcW w:w="5304" w:type="dxa"/>
            <w:shd w:val="clear" w:color="auto" w:fill="auto"/>
            <w:tcMar>
              <w:left w:w="103" w:type="dxa"/>
            </w:tcMar>
          </w:tcPr>
          <w:p w:rsidR="00FE2634" w:rsidRDefault="008606CE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sistemul de comenzi electronice</w:t>
            </w:r>
          </w:p>
        </w:tc>
        <w:tc>
          <w:tcPr>
            <w:tcW w:w="3785" w:type="dxa"/>
            <w:shd w:val="clear" w:color="auto" w:fill="FFFF00"/>
            <w:tcMar>
              <w:left w:w="103" w:type="dxa"/>
            </w:tcMar>
          </w:tcPr>
          <w:p w:rsidR="00FE2634" w:rsidRDefault="008606CE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</w:tr>
      <w:tr w:rsidR="00FE2634">
        <w:tc>
          <w:tcPr>
            <w:tcW w:w="5304" w:type="dxa"/>
            <w:shd w:val="clear" w:color="auto" w:fill="auto"/>
            <w:tcMar>
              <w:left w:w="103" w:type="dxa"/>
            </w:tcMar>
          </w:tcPr>
          <w:p w:rsidR="00FE2634" w:rsidRDefault="008606CE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facturarea electronică</w:t>
            </w:r>
          </w:p>
        </w:tc>
        <w:tc>
          <w:tcPr>
            <w:tcW w:w="3785" w:type="dxa"/>
            <w:shd w:val="clear" w:color="auto" w:fill="FFFF00"/>
            <w:tcMar>
              <w:left w:w="103" w:type="dxa"/>
            </w:tcMar>
          </w:tcPr>
          <w:p w:rsidR="00FE2634" w:rsidRDefault="008606CE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+</w:t>
            </w:r>
          </w:p>
        </w:tc>
      </w:tr>
      <w:tr w:rsidR="00FE2634">
        <w:tc>
          <w:tcPr>
            <w:tcW w:w="5304" w:type="dxa"/>
            <w:shd w:val="clear" w:color="auto" w:fill="auto"/>
            <w:tcMar>
              <w:left w:w="103" w:type="dxa"/>
            </w:tcMar>
          </w:tcPr>
          <w:p w:rsidR="00FE2634" w:rsidRDefault="008606CE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plățile electronice</w:t>
            </w:r>
          </w:p>
        </w:tc>
        <w:tc>
          <w:tcPr>
            <w:tcW w:w="3785" w:type="dxa"/>
            <w:shd w:val="clear" w:color="auto" w:fill="FFFF00"/>
            <w:tcMar>
              <w:left w:w="103" w:type="dxa"/>
            </w:tcMar>
          </w:tcPr>
          <w:p w:rsidR="00FE2634" w:rsidRDefault="008606CE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+</w:t>
            </w:r>
          </w:p>
        </w:tc>
      </w:tr>
    </w:tbl>
    <w:p w:rsidR="00FE2634" w:rsidRDefault="008606CE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>
        <w:rPr>
          <w:b/>
          <w:sz w:val="24"/>
          <w:szCs w:val="24"/>
          <w:shd w:val="clear" w:color="auto" w:fill="FFFF00"/>
          <w:lang w:val="en-US"/>
        </w:rPr>
        <w:t>_____________________-____________________</w:t>
      </w:r>
    </w:p>
    <w:p w:rsidR="00FE2634" w:rsidRDefault="008606CE">
      <w:pPr>
        <w:pStyle w:val="ab"/>
        <w:tabs>
          <w:tab w:val="right" w:pos="426"/>
        </w:tabs>
        <w:ind w:left="3960"/>
        <w:jc w:val="center"/>
        <w:rPr>
          <w:szCs w:val="24"/>
          <w:lang w:val="en-US"/>
        </w:rPr>
      </w:pPr>
      <w:r>
        <w:rPr>
          <w:szCs w:val="24"/>
          <w:lang w:val="en-US"/>
        </w:rPr>
        <w:t>(se specifică da sau nu)</w:t>
      </w:r>
    </w:p>
    <w:p w:rsidR="00FE2634" w:rsidRDefault="008606CE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Alte informații relevante: </w:t>
      </w:r>
      <w:r>
        <w:rPr>
          <w:b/>
          <w:sz w:val="24"/>
          <w:szCs w:val="24"/>
          <w:shd w:val="clear" w:color="auto" w:fill="FFFF00"/>
        </w:rPr>
        <w:t>__________________________</w:t>
      </w:r>
      <w:r>
        <w:rPr>
          <w:b/>
          <w:sz w:val="24"/>
          <w:szCs w:val="24"/>
          <w:shd w:val="clear" w:color="auto" w:fill="FFFF00"/>
          <w:lang w:val="ro-RO"/>
        </w:rPr>
        <w:t>-</w:t>
      </w:r>
      <w:r>
        <w:rPr>
          <w:b/>
          <w:sz w:val="24"/>
          <w:szCs w:val="24"/>
          <w:shd w:val="clear" w:color="auto" w:fill="FFFF00"/>
        </w:rPr>
        <w:t>____________________________</w:t>
      </w:r>
    </w:p>
    <w:p w:rsidR="00FE2634" w:rsidRDefault="00FE2634">
      <w:pPr>
        <w:spacing w:before="120" w:after="120"/>
        <w:rPr>
          <w:b/>
          <w:sz w:val="24"/>
          <w:szCs w:val="24"/>
        </w:rPr>
      </w:pPr>
    </w:p>
    <w:p w:rsidR="00FE2634" w:rsidRDefault="000E6FF8">
      <w:pPr>
        <w:spacing w:before="120" w:after="1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Adjunctul c</w:t>
      </w:r>
      <w:r w:rsidR="008606CE">
        <w:rPr>
          <w:b/>
          <w:sz w:val="24"/>
          <w:szCs w:val="24"/>
          <w:lang w:val="en-US"/>
        </w:rPr>
        <w:t>onducătorul</w:t>
      </w:r>
      <w:r>
        <w:rPr>
          <w:b/>
          <w:sz w:val="24"/>
          <w:szCs w:val="24"/>
          <w:lang w:val="en-US"/>
        </w:rPr>
        <w:t>ui</w:t>
      </w:r>
      <w:r w:rsidR="008606CE">
        <w:rPr>
          <w:b/>
          <w:sz w:val="24"/>
          <w:szCs w:val="24"/>
          <w:lang w:val="en-US"/>
        </w:rPr>
        <w:t xml:space="preserve"> grupului de lucru:  </w:t>
      </w:r>
    </w:p>
    <w:p w:rsidR="00FE2634" w:rsidRDefault="000E6FF8">
      <w:pPr>
        <w:spacing w:before="120" w:after="120"/>
        <w:ind w:left="1416" w:firstLine="708"/>
      </w:pPr>
      <w:r>
        <w:rPr>
          <w:b/>
          <w:sz w:val="24"/>
          <w:szCs w:val="24"/>
          <w:shd w:val="clear" w:color="auto" w:fill="FFFF00"/>
          <w:lang w:val="en-US"/>
        </w:rPr>
        <w:t>Serghei DULGHIERI</w:t>
      </w:r>
      <w:r w:rsidR="008606CE">
        <w:rPr>
          <w:b/>
          <w:sz w:val="24"/>
          <w:szCs w:val="24"/>
          <w:shd w:val="clear" w:color="auto" w:fill="FFFF00"/>
          <w:lang w:val="en-US"/>
        </w:rPr>
        <w:t xml:space="preserve"> _____________________________</w:t>
      </w:r>
      <w:r w:rsidR="008606CE">
        <w:rPr>
          <w:b/>
          <w:sz w:val="24"/>
          <w:szCs w:val="24"/>
          <w:lang w:val="en-US"/>
        </w:rPr>
        <w:tab/>
        <w:t xml:space="preserve"> L.Ș.</w:t>
      </w:r>
    </w:p>
    <w:sectPr w:rsidR="00FE2634" w:rsidSect="00FE2634">
      <w:footerReference w:type="default" r:id="rId9"/>
      <w:pgSz w:w="11906" w:h="16838"/>
      <w:pgMar w:top="567" w:right="567" w:bottom="765" w:left="567" w:header="0" w:footer="708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634" w:rsidRDefault="00FE2634" w:rsidP="00FE2634">
      <w:r>
        <w:separator/>
      </w:r>
    </w:p>
  </w:endnote>
  <w:endnote w:type="continuationSeparator" w:id="0">
    <w:p w:rsidR="00FE2634" w:rsidRDefault="00FE2634" w:rsidP="00FE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634" w:rsidRDefault="00FE2634">
    <w:pPr>
      <w:pStyle w:val="1"/>
      <w:jc w:val="center"/>
    </w:pPr>
    <w:r>
      <w:fldChar w:fldCharType="begin"/>
    </w:r>
    <w:r w:rsidR="008606CE">
      <w:instrText>PAGE</w:instrText>
    </w:r>
    <w:r>
      <w:fldChar w:fldCharType="separate"/>
    </w:r>
    <w:r w:rsidR="009E026F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634" w:rsidRDefault="00FE2634" w:rsidP="00FE2634">
      <w:r>
        <w:separator/>
      </w:r>
    </w:p>
  </w:footnote>
  <w:footnote w:type="continuationSeparator" w:id="0">
    <w:p w:rsidR="00FE2634" w:rsidRDefault="00FE2634" w:rsidP="00FE2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5D97"/>
    <w:multiLevelType w:val="multilevel"/>
    <w:tmpl w:val="8B8E4B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1E75EF4"/>
    <w:multiLevelType w:val="hybridMultilevel"/>
    <w:tmpl w:val="22E87A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31A26"/>
    <w:multiLevelType w:val="multilevel"/>
    <w:tmpl w:val="1E203C5A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379DD"/>
    <w:multiLevelType w:val="hybridMultilevel"/>
    <w:tmpl w:val="72DE0D30"/>
    <w:lvl w:ilvl="0" w:tplc="9E08404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C3D8C"/>
    <w:multiLevelType w:val="multilevel"/>
    <w:tmpl w:val="C37E65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0719C"/>
    <w:multiLevelType w:val="hybridMultilevel"/>
    <w:tmpl w:val="8726436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6285F"/>
    <w:multiLevelType w:val="multilevel"/>
    <w:tmpl w:val="099CE634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2634"/>
    <w:rsid w:val="00071923"/>
    <w:rsid w:val="000E6FF8"/>
    <w:rsid w:val="00193C1E"/>
    <w:rsid w:val="001E57A5"/>
    <w:rsid w:val="002C45DC"/>
    <w:rsid w:val="002E68F9"/>
    <w:rsid w:val="0030469E"/>
    <w:rsid w:val="00334653"/>
    <w:rsid w:val="004168CF"/>
    <w:rsid w:val="00514F9B"/>
    <w:rsid w:val="008606CE"/>
    <w:rsid w:val="008E6A6E"/>
    <w:rsid w:val="009E026F"/>
    <w:rsid w:val="00CB1989"/>
    <w:rsid w:val="00D3417E"/>
    <w:rsid w:val="00DD2256"/>
    <w:rsid w:val="00DE02CC"/>
    <w:rsid w:val="00E939AA"/>
    <w:rsid w:val="00F031A4"/>
    <w:rsid w:val="00F12C9B"/>
    <w:rsid w:val="00F67A9F"/>
    <w:rsid w:val="00FD0AFA"/>
    <w:rsid w:val="00FE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9B948-6F0A-4E74-B845-E3D93D8F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o-RO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rPr>
      <w:rFonts w:ascii="Times New Roman" w:eastAsia="Times New Roman" w:hAnsi="Times New Roman" w:cs="Times New Roman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3"/>
    <w:link w:val="Heading1Char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customStyle="1" w:styleId="Heading1Char">
    <w:name w:val="Heading 1 Char"/>
    <w:basedOn w:val="a0"/>
    <w:link w:val="11"/>
    <w:qFormat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FooterChar">
    <w:name w:val="Footer Char"/>
    <w:basedOn w:val="a0"/>
    <w:link w:val="1"/>
    <w:qFormat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6">
    <w:name w:val="Placeholder Text"/>
    <w:basedOn w:val="a0"/>
    <w:uiPriority w:val="99"/>
    <w:semiHidden/>
    <w:qFormat/>
    <w:rsid w:val="00F424E8"/>
    <w:rPr>
      <w:color w:val="808080"/>
    </w:rPr>
  </w:style>
  <w:style w:type="character" w:customStyle="1" w:styleId="ListLabel1">
    <w:name w:val="ListLabel 1"/>
    <w:qFormat/>
    <w:rsid w:val="002E4607"/>
    <w:rPr>
      <w:b/>
      <w:sz w:val="24"/>
    </w:rPr>
  </w:style>
  <w:style w:type="character" w:customStyle="1" w:styleId="ListLabel2">
    <w:name w:val="ListLabel 2"/>
    <w:qFormat/>
    <w:rsid w:val="002E4607"/>
    <w:rPr>
      <w:rFonts w:eastAsia="Times New Roman" w:cs="Times New Roman"/>
      <w:i/>
    </w:rPr>
  </w:style>
  <w:style w:type="character" w:customStyle="1" w:styleId="ListLabel3">
    <w:name w:val="ListLabel 3"/>
    <w:qFormat/>
    <w:rsid w:val="002E4607"/>
    <w:rPr>
      <w:rFonts w:cs="Courier New"/>
    </w:rPr>
  </w:style>
  <w:style w:type="character" w:customStyle="1" w:styleId="ListLabel4">
    <w:name w:val="ListLabel 4"/>
    <w:qFormat/>
    <w:rsid w:val="002E4607"/>
    <w:rPr>
      <w:rFonts w:cs="Courier New"/>
    </w:rPr>
  </w:style>
  <w:style w:type="character" w:customStyle="1" w:styleId="ListLabel5">
    <w:name w:val="ListLabel 5"/>
    <w:qFormat/>
    <w:rsid w:val="002E4607"/>
    <w:rPr>
      <w:rFonts w:cs="Courier New"/>
    </w:rPr>
  </w:style>
  <w:style w:type="character" w:customStyle="1" w:styleId="ListLabel6">
    <w:name w:val="ListLabel 6"/>
    <w:qFormat/>
    <w:rsid w:val="002E4607"/>
    <w:rPr>
      <w:b/>
    </w:rPr>
  </w:style>
  <w:style w:type="character" w:customStyle="1" w:styleId="ListLabel7">
    <w:name w:val="ListLabel 7"/>
    <w:qFormat/>
    <w:rsid w:val="002E4607"/>
    <w:rPr>
      <w:rFonts w:eastAsia="Times New Roman" w:cs="Times New Roman"/>
      <w:i/>
    </w:rPr>
  </w:style>
  <w:style w:type="character" w:customStyle="1" w:styleId="ListLabel8">
    <w:name w:val="ListLabel 8"/>
    <w:qFormat/>
    <w:rsid w:val="002E4607"/>
    <w:rPr>
      <w:rFonts w:cs="Courier New"/>
    </w:rPr>
  </w:style>
  <w:style w:type="character" w:customStyle="1" w:styleId="ListLabel9">
    <w:name w:val="ListLabel 9"/>
    <w:qFormat/>
    <w:rsid w:val="002E4607"/>
    <w:rPr>
      <w:rFonts w:cs="Courier New"/>
    </w:rPr>
  </w:style>
  <w:style w:type="character" w:customStyle="1" w:styleId="ListLabel10">
    <w:name w:val="ListLabel 10"/>
    <w:qFormat/>
    <w:rsid w:val="002E4607"/>
    <w:rPr>
      <w:rFonts w:cs="Courier New"/>
    </w:rPr>
  </w:style>
  <w:style w:type="character" w:customStyle="1" w:styleId="ListLabel11">
    <w:name w:val="ListLabel 11"/>
    <w:qFormat/>
    <w:rsid w:val="002E4607"/>
    <w:rPr>
      <w:b w:val="0"/>
    </w:rPr>
  </w:style>
  <w:style w:type="character" w:customStyle="1" w:styleId="ListLabel12">
    <w:name w:val="ListLabel 12"/>
    <w:qFormat/>
    <w:rsid w:val="002E4607"/>
    <w:rPr>
      <w:b/>
    </w:rPr>
  </w:style>
  <w:style w:type="character" w:customStyle="1" w:styleId="ListLabel13">
    <w:name w:val="ListLabel 13"/>
    <w:qFormat/>
    <w:rsid w:val="002E4607"/>
    <w:rPr>
      <w:b w:val="0"/>
    </w:rPr>
  </w:style>
  <w:style w:type="character" w:customStyle="1" w:styleId="ListLabel14">
    <w:name w:val="ListLabel 14"/>
    <w:qFormat/>
    <w:rsid w:val="002E4607"/>
    <w:rPr>
      <w:b/>
    </w:rPr>
  </w:style>
  <w:style w:type="character" w:customStyle="1" w:styleId="ListLabel15">
    <w:name w:val="ListLabel 15"/>
    <w:qFormat/>
    <w:rsid w:val="002E4607"/>
    <w:rPr>
      <w:b w:val="0"/>
    </w:rPr>
  </w:style>
  <w:style w:type="character" w:customStyle="1" w:styleId="ListLabel16">
    <w:name w:val="ListLabel 16"/>
    <w:qFormat/>
    <w:rsid w:val="002E4607"/>
    <w:rPr>
      <w:b w:val="0"/>
    </w:rPr>
  </w:style>
  <w:style w:type="character" w:customStyle="1" w:styleId="ListLabel17">
    <w:name w:val="ListLabel 17"/>
    <w:qFormat/>
    <w:rsid w:val="002E4607"/>
    <w:rPr>
      <w:b/>
    </w:rPr>
  </w:style>
  <w:style w:type="character" w:customStyle="1" w:styleId="ListLabel18">
    <w:name w:val="ListLabel 18"/>
    <w:qFormat/>
    <w:rsid w:val="002E4607"/>
    <w:rPr>
      <w:rFonts w:eastAsia="Times New Roman" w:cs="Times New Roman"/>
      <w:b/>
      <w:i/>
      <w:sz w:val="24"/>
    </w:rPr>
  </w:style>
  <w:style w:type="character" w:customStyle="1" w:styleId="ListLabel19">
    <w:name w:val="ListLabel 19"/>
    <w:qFormat/>
    <w:rsid w:val="002E4607"/>
    <w:rPr>
      <w:rFonts w:cs="Courier New"/>
    </w:rPr>
  </w:style>
  <w:style w:type="character" w:customStyle="1" w:styleId="ListLabel20">
    <w:name w:val="ListLabel 20"/>
    <w:qFormat/>
    <w:rsid w:val="002E4607"/>
    <w:rPr>
      <w:rFonts w:cs="Courier New"/>
    </w:rPr>
  </w:style>
  <w:style w:type="character" w:customStyle="1" w:styleId="ListLabel21">
    <w:name w:val="ListLabel 21"/>
    <w:qFormat/>
    <w:rsid w:val="002E4607"/>
    <w:rPr>
      <w:rFonts w:cs="Courier New"/>
    </w:rPr>
  </w:style>
  <w:style w:type="character" w:customStyle="1" w:styleId="-">
    <w:name w:val="Интернет-ссылка"/>
    <w:rsid w:val="002E4607"/>
    <w:rPr>
      <w:color w:val="000080"/>
      <w:u w:val="single"/>
    </w:rPr>
  </w:style>
  <w:style w:type="character" w:customStyle="1" w:styleId="WW8Num2z0">
    <w:name w:val="WW8Num2z0"/>
    <w:qFormat/>
    <w:rsid w:val="002E4607"/>
    <w:rPr>
      <w:b/>
      <w:lang w:val="it-IT"/>
    </w:rPr>
  </w:style>
  <w:style w:type="character" w:customStyle="1" w:styleId="WW8Num3z0">
    <w:name w:val="WW8Num3z0"/>
    <w:qFormat/>
    <w:rsid w:val="002E4607"/>
    <w:rPr>
      <w:lang w:val="de-DE"/>
    </w:rPr>
  </w:style>
  <w:style w:type="character" w:customStyle="1" w:styleId="Sub-ClauseParagraph">
    <w:name w:val="Sub-Clause Paragraph Знак"/>
    <w:qFormat/>
    <w:rsid w:val="001C4D45"/>
    <w:rPr>
      <w:sz w:val="24"/>
      <w:lang w:val="en-US" w:bidi="ar-SA"/>
    </w:rPr>
  </w:style>
  <w:style w:type="character" w:customStyle="1" w:styleId="eopscx80691874">
    <w:name w:val="eop scx80691874"/>
    <w:basedOn w:val="a0"/>
    <w:qFormat/>
    <w:rsid w:val="001C4D45"/>
  </w:style>
  <w:style w:type="character" w:customStyle="1" w:styleId="normaltextrunscx80691874">
    <w:name w:val="normaltextrun scx80691874"/>
    <w:basedOn w:val="a0"/>
    <w:qFormat/>
    <w:rsid w:val="001C4D45"/>
  </w:style>
  <w:style w:type="character" w:customStyle="1" w:styleId="spellingerrorscx80691874">
    <w:name w:val="spellingerror scx80691874"/>
    <w:basedOn w:val="a0"/>
    <w:qFormat/>
    <w:rsid w:val="001C4D45"/>
  </w:style>
  <w:style w:type="character" w:customStyle="1" w:styleId="apple-converted-space">
    <w:name w:val="apple-converted-space"/>
    <w:basedOn w:val="a0"/>
    <w:qFormat/>
    <w:rsid w:val="001C4D45"/>
  </w:style>
  <w:style w:type="character" w:customStyle="1" w:styleId="ListLabel22">
    <w:name w:val="ListLabel 22"/>
    <w:qFormat/>
    <w:rsid w:val="00FE2634"/>
    <w:rPr>
      <w:b/>
      <w:sz w:val="24"/>
    </w:rPr>
  </w:style>
  <w:style w:type="character" w:customStyle="1" w:styleId="ListLabel23">
    <w:name w:val="ListLabel 23"/>
    <w:qFormat/>
    <w:rsid w:val="00FE2634"/>
    <w:rPr>
      <w:rFonts w:cs="Times New Roman"/>
      <w:b/>
      <w:i/>
      <w:sz w:val="24"/>
    </w:rPr>
  </w:style>
  <w:style w:type="character" w:customStyle="1" w:styleId="ListLabel24">
    <w:name w:val="ListLabel 24"/>
    <w:qFormat/>
    <w:rsid w:val="00FE2634"/>
    <w:rPr>
      <w:rFonts w:cs="Courier New"/>
    </w:rPr>
  </w:style>
  <w:style w:type="character" w:customStyle="1" w:styleId="ListLabel25">
    <w:name w:val="ListLabel 25"/>
    <w:qFormat/>
    <w:rsid w:val="00FE2634"/>
    <w:rPr>
      <w:rFonts w:cs="Wingdings"/>
    </w:rPr>
  </w:style>
  <w:style w:type="character" w:customStyle="1" w:styleId="ListLabel26">
    <w:name w:val="ListLabel 26"/>
    <w:qFormat/>
    <w:rsid w:val="00FE2634"/>
    <w:rPr>
      <w:rFonts w:cs="Symbol"/>
    </w:rPr>
  </w:style>
  <w:style w:type="character" w:customStyle="1" w:styleId="ListLabel27">
    <w:name w:val="ListLabel 27"/>
    <w:qFormat/>
    <w:rsid w:val="00FE2634"/>
    <w:rPr>
      <w:rFonts w:cs="Courier New"/>
    </w:rPr>
  </w:style>
  <w:style w:type="character" w:customStyle="1" w:styleId="ListLabel28">
    <w:name w:val="ListLabel 28"/>
    <w:qFormat/>
    <w:rsid w:val="00FE2634"/>
    <w:rPr>
      <w:rFonts w:cs="Wingdings"/>
    </w:rPr>
  </w:style>
  <w:style w:type="character" w:customStyle="1" w:styleId="ListLabel29">
    <w:name w:val="ListLabel 29"/>
    <w:qFormat/>
    <w:rsid w:val="00FE2634"/>
    <w:rPr>
      <w:rFonts w:cs="Symbol"/>
    </w:rPr>
  </w:style>
  <w:style w:type="character" w:customStyle="1" w:styleId="ListLabel30">
    <w:name w:val="ListLabel 30"/>
    <w:qFormat/>
    <w:rsid w:val="00FE2634"/>
    <w:rPr>
      <w:rFonts w:cs="Courier New"/>
    </w:rPr>
  </w:style>
  <w:style w:type="character" w:customStyle="1" w:styleId="ListLabel31">
    <w:name w:val="ListLabel 31"/>
    <w:qFormat/>
    <w:rsid w:val="00FE2634"/>
    <w:rPr>
      <w:rFonts w:cs="Wingdings"/>
    </w:rPr>
  </w:style>
  <w:style w:type="character" w:customStyle="1" w:styleId="ListLabel32">
    <w:name w:val="ListLabel 32"/>
    <w:qFormat/>
    <w:rsid w:val="00FE2634"/>
    <w:rPr>
      <w:b/>
      <w:lang w:val="it-IT"/>
    </w:rPr>
  </w:style>
  <w:style w:type="character" w:customStyle="1" w:styleId="ListLabel33">
    <w:name w:val="ListLabel 33"/>
    <w:qFormat/>
    <w:rsid w:val="00FE2634"/>
    <w:rPr>
      <w:lang w:val="de-DE"/>
    </w:rPr>
  </w:style>
  <w:style w:type="character" w:customStyle="1" w:styleId="ListLabel34">
    <w:name w:val="ListLabel 34"/>
    <w:qFormat/>
    <w:rsid w:val="00FE2634"/>
    <w:rPr>
      <w:lang w:val="de-DE"/>
    </w:rPr>
  </w:style>
  <w:style w:type="character" w:customStyle="1" w:styleId="ListLabel35">
    <w:name w:val="ListLabel 35"/>
    <w:qFormat/>
    <w:rsid w:val="00FE2634"/>
    <w:rPr>
      <w:rFonts w:eastAsia="Times New Roman" w:cs="Times New Roman"/>
    </w:rPr>
  </w:style>
  <w:style w:type="character" w:customStyle="1" w:styleId="ListLabel36">
    <w:name w:val="ListLabel 36"/>
    <w:qFormat/>
    <w:rsid w:val="00FE2634"/>
    <w:rPr>
      <w:rFonts w:cs="Courier New"/>
    </w:rPr>
  </w:style>
  <w:style w:type="character" w:customStyle="1" w:styleId="ListLabel37">
    <w:name w:val="ListLabel 37"/>
    <w:qFormat/>
    <w:rsid w:val="00FE2634"/>
    <w:rPr>
      <w:rFonts w:cs="Courier New"/>
    </w:rPr>
  </w:style>
  <w:style w:type="character" w:customStyle="1" w:styleId="ListLabel38">
    <w:name w:val="ListLabel 38"/>
    <w:qFormat/>
    <w:rsid w:val="00FE2634"/>
    <w:rPr>
      <w:rFonts w:cs="Courier New"/>
    </w:rPr>
  </w:style>
  <w:style w:type="character" w:customStyle="1" w:styleId="ListLabel39">
    <w:name w:val="ListLabel 39"/>
    <w:qFormat/>
    <w:rsid w:val="00FE2634"/>
    <w:rPr>
      <w:rFonts w:eastAsia="Times New Roman" w:cs="Times New Roman"/>
    </w:rPr>
  </w:style>
  <w:style w:type="character" w:customStyle="1" w:styleId="ListLabel40">
    <w:name w:val="ListLabel 40"/>
    <w:qFormat/>
    <w:rsid w:val="00FE2634"/>
    <w:rPr>
      <w:rFonts w:cs="Courier New"/>
    </w:rPr>
  </w:style>
  <w:style w:type="character" w:customStyle="1" w:styleId="ListLabel41">
    <w:name w:val="ListLabel 41"/>
    <w:qFormat/>
    <w:rsid w:val="00FE2634"/>
    <w:rPr>
      <w:rFonts w:cs="Courier New"/>
    </w:rPr>
  </w:style>
  <w:style w:type="character" w:customStyle="1" w:styleId="ListLabel42">
    <w:name w:val="ListLabel 42"/>
    <w:qFormat/>
    <w:rsid w:val="00FE2634"/>
    <w:rPr>
      <w:rFonts w:cs="Courier New"/>
    </w:rPr>
  </w:style>
  <w:style w:type="paragraph" w:customStyle="1" w:styleId="a7">
    <w:name w:val="Заголовок"/>
    <w:basedOn w:val="a"/>
    <w:next w:val="a3"/>
    <w:qFormat/>
    <w:rsid w:val="002E460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uiPriority w:val="99"/>
    <w:semiHidden/>
    <w:unhideWhenUsed/>
    <w:rsid w:val="009E244E"/>
    <w:pPr>
      <w:spacing w:after="120"/>
    </w:pPr>
  </w:style>
  <w:style w:type="paragraph" w:styleId="a8">
    <w:name w:val="List"/>
    <w:basedOn w:val="a3"/>
    <w:rsid w:val="002E4607"/>
    <w:rPr>
      <w:rFonts w:cs="Mangal"/>
    </w:rPr>
  </w:style>
  <w:style w:type="paragraph" w:customStyle="1" w:styleId="10">
    <w:name w:val="Название объекта1"/>
    <w:basedOn w:val="a"/>
    <w:qFormat/>
    <w:rsid w:val="002E46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2E4607"/>
    <w:pPr>
      <w:suppressLineNumbers/>
    </w:pPr>
    <w:rPr>
      <w:rFonts w:cs="Mangal"/>
    </w:rPr>
  </w:style>
  <w:style w:type="paragraph" w:customStyle="1" w:styleId="1">
    <w:name w:val="Нижний колонтитул1"/>
    <w:basedOn w:val="a"/>
    <w:link w:val="FooterChar"/>
    <w:rsid w:val="009E244E"/>
    <w:pPr>
      <w:tabs>
        <w:tab w:val="center" w:pos="4677"/>
        <w:tab w:val="right" w:pos="9355"/>
      </w:tabs>
    </w:pPr>
  </w:style>
  <w:style w:type="paragraph" w:styleId="aa">
    <w:name w:val="Balloon Text"/>
    <w:basedOn w:val="a"/>
    <w:uiPriority w:val="99"/>
    <w:semiHidden/>
    <w:unhideWhenUsed/>
    <w:qFormat/>
    <w:rsid w:val="002546EC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A14E6"/>
    <w:pPr>
      <w:ind w:left="720"/>
      <w:contextualSpacing/>
    </w:pPr>
  </w:style>
  <w:style w:type="paragraph" w:customStyle="1" w:styleId="ac">
    <w:name w:val="Содержимое таблицы"/>
    <w:basedOn w:val="a"/>
    <w:qFormat/>
    <w:rsid w:val="002E4607"/>
  </w:style>
  <w:style w:type="paragraph" w:customStyle="1" w:styleId="ad">
    <w:name w:val="Заголовок таблицы"/>
    <w:basedOn w:val="ac"/>
    <w:qFormat/>
    <w:rsid w:val="002E4607"/>
  </w:style>
  <w:style w:type="numbering" w:customStyle="1" w:styleId="WW8Num2">
    <w:name w:val="WW8Num2"/>
    <w:qFormat/>
    <w:rsid w:val="002E4607"/>
  </w:style>
  <w:style w:type="numbering" w:customStyle="1" w:styleId="WW8Num3">
    <w:name w:val="WW8Num3"/>
    <w:qFormat/>
    <w:rsid w:val="002E4607"/>
  </w:style>
  <w:style w:type="table" w:styleId="ae">
    <w:name w:val="Table Grid"/>
    <w:basedOn w:val="a1"/>
    <w:uiPriority w:val="39"/>
    <w:rsid w:val="005B0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606CE"/>
    <w:rPr>
      <w:rFonts w:eastAsiaTheme="minorHAnsi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m_sis@sis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5946B-E46F-4336-BCA8-1CEFF3C5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4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AAP</Company>
  <LinksUpToDate>false</LinksUpToDate>
  <CharactersWithSpaces>8293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dc:description/>
  <cp:lastModifiedBy>user</cp:lastModifiedBy>
  <cp:revision>51</cp:revision>
  <cp:lastPrinted>2021-09-02T12:34:00Z</cp:lastPrinted>
  <dcterms:created xsi:type="dcterms:W3CDTF">2018-10-19T13:45:00Z</dcterms:created>
  <dcterms:modified xsi:type="dcterms:W3CDTF">2021-09-22T08:02:00Z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AAP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