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3A" w:rsidRPr="00390E05" w:rsidRDefault="00390E05" w:rsidP="00390E05">
      <w:pPr>
        <w:rPr>
          <w:b/>
          <w:bCs/>
        </w:rPr>
      </w:pPr>
      <w:bookmarkStart w:id="0" w:name="_GoBack"/>
      <w:bookmarkEnd w:id="0"/>
      <w:r w:rsidRPr="00390E05">
        <w:rPr>
          <w:b/>
          <w:bCs/>
        </w:rPr>
        <w:t>Cerințe pentru îndeplinirea contractului</w:t>
      </w:r>
    </w:p>
    <w:p w:rsidR="00390E05" w:rsidRDefault="00390E05" w:rsidP="00390E05">
      <w:r>
        <w:t xml:space="preserve">1. </w:t>
      </w:r>
      <w:r w:rsidR="00D0127A">
        <w:t>Prețul</w:t>
      </w:r>
      <w:r>
        <w:t xml:space="preserve"> se indică pentru 1800 caractere care constituie 1 pagină;</w:t>
      </w:r>
    </w:p>
    <w:p w:rsidR="00390E05" w:rsidRDefault="00390E05" w:rsidP="00390E05">
      <w:r>
        <w:t xml:space="preserve">2. Poate fi solicitată traducerea selectivă. De exemplu: dintr-un volum de 1000 de foi este necesar de tradus </w:t>
      </w:r>
      <w:r w:rsidR="00D0127A">
        <w:t>informația</w:t>
      </w:r>
      <w:r>
        <w:t xml:space="preserve"> ce </w:t>
      </w:r>
      <w:r w:rsidR="00D0127A">
        <w:t>ține</w:t>
      </w:r>
      <w:r>
        <w:t xml:space="preserve"> de obiectul „X”, care poate constitui doar câteva pagini din tot volumul);</w:t>
      </w:r>
    </w:p>
    <w:p w:rsidR="00390E05" w:rsidRDefault="00390E05" w:rsidP="00390E05">
      <w:r>
        <w:t xml:space="preserve">3. </w:t>
      </w:r>
      <w:r w:rsidR="00D0127A">
        <w:t>Cerințe</w:t>
      </w:r>
      <w:r>
        <w:t xml:space="preserve"> suplimentare:</w:t>
      </w:r>
    </w:p>
    <w:p w:rsidR="00390E05" w:rsidRDefault="00390E05" w:rsidP="00390E05">
      <w:r>
        <w:t>a) traducerile urmează a fi trimise Inspectoratului General al Poliției prin intermediul curierului și/sau prin e-mail de către Biroul de Traduceri;</w:t>
      </w:r>
    </w:p>
    <w:p w:rsidR="00390E05" w:rsidRDefault="00390E05" w:rsidP="00390E05">
      <w:r>
        <w:t>b) termenul traducerii (1 pagină - 1800 caractere): 1 - 5 pagini – 1 zi lucrătoare; 6 – 15 pagini – 3 zile calendaristice; 16 – 30 pagini – 5 zile calendaristice; 31 - 50 pagini - 8 zile calendaristice; 51 - 70 pagini - 12 zile calendaristice; 71 - 100 pagini - 15 zile calendaristice. Mai mult de 100 pagini - 15 zile calendaristice (100 pagini) +1 zi calendaristică pentru fiecare următoarele 5 pagini. Prestatorul trebuie să dispună de capacitatea de a efectua traduceri în regim de urgență (6-12 ore pentru un număr aproximativ de 10 pagini).</w:t>
      </w:r>
    </w:p>
    <w:p w:rsidR="00390E05" w:rsidRDefault="00390E05" w:rsidP="00390E05">
      <w:r>
        <w:t>4. Prestatorul va</w:t>
      </w:r>
      <w:r w:rsidRPr="00390E05">
        <w:t xml:space="preserve"> menține prețuril</w:t>
      </w:r>
      <w:r>
        <w:t>e</w:t>
      </w:r>
      <w:r w:rsidRPr="00390E05">
        <w:t xml:space="preserve"> din ofertă privind prestarea serviciilor de traducere pentru subdiviziunile Inspectoratului General al Poliției, cu statut de persoană juridică</w:t>
      </w:r>
    </w:p>
    <w:sectPr w:rsidR="00390E05" w:rsidSect="00414AE9">
      <w:pgSz w:w="11906" w:h="16838"/>
      <w:pgMar w:top="1138" w:right="1138" w:bottom="1138" w:left="1138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05"/>
    <w:rsid w:val="00163A9D"/>
    <w:rsid w:val="00254AFB"/>
    <w:rsid w:val="0034093A"/>
    <w:rsid w:val="00390E05"/>
    <w:rsid w:val="00414AE9"/>
    <w:rsid w:val="00D0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E9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E9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Nicu Belitei</dc:creator>
  <cp:lastModifiedBy>Mariana</cp:lastModifiedBy>
  <cp:revision>2</cp:revision>
  <dcterms:created xsi:type="dcterms:W3CDTF">2023-01-18T08:14:00Z</dcterms:created>
  <dcterms:modified xsi:type="dcterms:W3CDTF">2023-01-18T08:14:00Z</dcterms:modified>
</cp:coreProperties>
</file>