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83ECB" w:rsidRDefault="00C83ECB" w:rsidP="00C83ECB">
      <w:pPr>
        <w:jc w:val="right"/>
        <w:rPr>
          <w:rFonts w:ascii="Times New Roman" w:hAnsi="Times New Roman" w:cs="Times New Roman"/>
          <w:b/>
          <w:lang w:val="fr-FR"/>
        </w:rPr>
      </w:pPr>
    </w:p>
    <w:p w:rsidR="00C83ECB" w:rsidRPr="001D4A40" w:rsidRDefault="00C83ECB" w:rsidP="00C83ECB">
      <w:pPr>
        <w:pStyle w:val="a6"/>
        <w:jc w:val="right"/>
        <w:rPr>
          <w:sz w:val="24"/>
          <w:szCs w:val="24"/>
        </w:rPr>
      </w:pPr>
      <w:r w:rsidRPr="00FC160D">
        <w:rPr>
          <w:sz w:val="28"/>
          <w:szCs w:val="28"/>
          <w:vertAlign w:val="subscript"/>
        </w:rPr>
        <w:t>„Aprob</w:t>
      </w:r>
      <w:r w:rsidRPr="001D4A40">
        <w:rPr>
          <w:sz w:val="24"/>
          <w:szCs w:val="24"/>
          <w:vertAlign w:val="superscript"/>
        </w:rPr>
        <w:t xml:space="preserve">”  </w:t>
      </w:r>
    </w:p>
    <w:p w:rsidR="00C83ECB" w:rsidRPr="002F6C9D" w:rsidRDefault="00C83ECB" w:rsidP="00C83ECB">
      <w:pPr>
        <w:pStyle w:val="a6"/>
        <w:jc w:val="right"/>
        <w:rPr>
          <w:sz w:val="24"/>
          <w:szCs w:val="24"/>
        </w:rPr>
      </w:pPr>
      <w:r>
        <w:rPr>
          <w:sz w:val="24"/>
          <w:szCs w:val="24"/>
        </w:rPr>
        <w:t>Director al IMSP SCBI Toma Ciorbă</w:t>
      </w:r>
    </w:p>
    <w:p w:rsidR="00C83ECB" w:rsidRPr="00D6600C" w:rsidRDefault="00C83ECB" w:rsidP="00C83ECB">
      <w:pPr>
        <w:pStyle w:val="a6"/>
        <w:jc w:val="right"/>
        <w:rPr>
          <w:sz w:val="24"/>
          <w:szCs w:val="24"/>
        </w:rPr>
      </w:pPr>
      <w:r w:rsidRPr="002F6C9D">
        <w:rPr>
          <w:sz w:val="24"/>
          <w:szCs w:val="24"/>
        </w:rPr>
        <w:t xml:space="preserve">____________ </w:t>
      </w:r>
      <w:r>
        <w:rPr>
          <w:sz w:val="24"/>
          <w:szCs w:val="24"/>
        </w:rPr>
        <w:t>Vasiliţa Sergiu</w:t>
      </w:r>
      <w:r w:rsidRPr="002F6C9D">
        <w:rPr>
          <w:sz w:val="24"/>
          <w:szCs w:val="24"/>
        </w:rPr>
        <w:t xml:space="preserve"> </w:t>
      </w:r>
    </w:p>
    <w:p w:rsidR="00C83ECB" w:rsidRPr="009D086C" w:rsidRDefault="00C83ECB" w:rsidP="00C83ECB">
      <w:pPr>
        <w:spacing w:before="120"/>
        <w:ind w:left="-900" w:firstLine="900"/>
        <w:rPr>
          <w:lang w:val="ro-RO"/>
        </w:rPr>
      </w:pPr>
    </w:p>
    <w:p w:rsidR="00C83ECB" w:rsidRDefault="00C83ECB" w:rsidP="00C83ECB">
      <w:pPr>
        <w:pStyle w:val="1"/>
        <w:spacing w:before="120"/>
      </w:pPr>
      <w:r>
        <w:t xml:space="preserve">  </w:t>
      </w:r>
    </w:p>
    <w:p w:rsidR="00C83ECB" w:rsidRPr="00ED49A0" w:rsidRDefault="00C83ECB" w:rsidP="00C83ECB">
      <w:pPr>
        <w:jc w:val="center"/>
        <w:rPr>
          <w:rFonts w:ascii="Times New Roman" w:hAnsi="Times New Roman" w:cs="Times New Roman"/>
          <w:b/>
          <w:bCs/>
          <w:i/>
          <w:iCs/>
          <w:sz w:val="32"/>
          <w:szCs w:val="32"/>
          <w:lang w:val="en-US"/>
        </w:rPr>
      </w:pPr>
      <w:r w:rsidRPr="00ED49A0">
        <w:rPr>
          <w:rFonts w:ascii="Times New Roman" w:hAnsi="Times New Roman" w:cs="Times New Roman"/>
          <w:b/>
          <w:bCs/>
          <w:i/>
          <w:iCs/>
          <w:sz w:val="32"/>
          <w:szCs w:val="32"/>
          <w:lang w:val="en-US"/>
        </w:rPr>
        <w:t>CAIET DE SARCINI</w:t>
      </w:r>
    </w:p>
    <w:p w:rsidR="00C83ECB" w:rsidRPr="00ED49A0" w:rsidRDefault="00C83ECB" w:rsidP="00C83ECB">
      <w:pPr>
        <w:jc w:val="center"/>
        <w:rPr>
          <w:rFonts w:ascii="Times New Roman" w:hAnsi="Times New Roman" w:cs="Times New Roman"/>
          <w:b/>
          <w:bCs/>
          <w:i/>
          <w:iCs/>
          <w:lang w:val="en-US"/>
        </w:rPr>
      </w:pPr>
    </w:p>
    <w:p w:rsidR="00C83ECB" w:rsidRPr="00ED49A0" w:rsidRDefault="00C83ECB" w:rsidP="00C83ECB">
      <w:pPr>
        <w:rPr>
          <w:rFonts w:ascii="Times New Roman" w:hAnsi="Times New Roman" w:cs="Times New Roman"/>
          <w:b/>
          <w:bCs/>
          <w:sz w:val="28"/>
          <w:szCs w:val="28"/>
          <w:lang w:val="en-US"/>
        </w:rPr>
      </w:pPr>
      <w:r>
        <w:rPr>
          <w:rFonts w:ascii="Times New Roman" w:hAnsi="Times New Roman" w:cs="Times New Roman"/>
          <w:sz w:val="28"/>
          <w:szCs w:val="28"/>
          <w:lang w:val="en-US"/>
        </w:rPr>
        <w:t xml:space="preserve">         </w:t>
      </w:r>
      <w:r w:rsidRPr="00ED49A0">
        <w:rPr>
          <w:rFonts w:ascii="Times New Roman" w:hAnsi="Times New Roman" w:cs="Times New Roman"/>
          <w:sz w:val="28"/>
          <w:szCs w:val="28"/>
          <w:lang w:val="en-US"/>
        </w:rPr>
        <w:t xml:space="preserve">Denumirea beneficiarului de stat: </w:t>
      </w:r>
      <w:r w:rsidRPr="00ED49A0">
        <w:rPr>
          <w:rFonts w:ascii="Times New Roman" w:hAnsi="Times New Roman" w:cs="Times New Roman"/>
          <w:b/>
          <w:bCs/>
          <w:sz w:val="28"/>
          <w:szCs w:val="28"/>
          <w:lang w:val="en-US"/>
        </w:rPr>
        <w:t xml:space="preserve">Instituţia Medico Sanitară Publică Spitalul Clinic de Boli Infectioase Toma Ciorba </w:t>
      </w:r>
    </w:p>
    <w:p w:rsidR="00C83ECB" w:rsidRPr="00ED49A0" w:rsidRDefault="00C83ECB" w:rsidP="00C83ECB">
      <w:pPr>
        <w:rPr>
          <w:rFonts w:ascii="Times New Roman" w:hAnsi="Times New Roman" w:cs="Times New Roman"/>
          <w:b/>
          <w:bCs/>
          <w:sz w:val="28"/>
          <w:szCs w:val="28"/>
          <w:lang w:val="en-US"/>
        </w:rPr>
      </w:pPr>
    </w:p>
    <w:p w:rsidR="00C83ECB" w:rsidRPr="00ED49A0" w:rsidRDefault="00C83ECB" w:rsidP="00C83ECB">
      <w:pPr>
        <w:rPr>
          <w:rFonts w:ascii="Times New Roman" w:hAnsi="Times New Roman" w:cs="Times New Roman"/>
          <w:b/>
          <w:bCs/>
          <w:sz w:val="28"/>
          <w:szCs w:val="28"/>
          <w:lang w:val="en-US"/>
        </w:rPr>
      </w:pPr>
      <w:r w:rsidRPr="00ED49A0">
        <w:rPr>
          <w:rFonts w:ascii="Times New Roman" w:hAnsi="Times New Roman" w:cs="Times New Roman"/>
          <w:sz w:val="28"/>
          <w:szCs w:val="28"/>
          <w:lang w:val="en-US"/>
        </w:rPr>
        <w:t>Organizatorul proce durii de achiziţie</w:t>
      </w:r>
      <w:proofErr w:type="gramStart"/>
      <w:r w:rsidRPr="00ED49A0">
        <w:rPr>
          <w:rFonts w:ascii="Times New Roman" w:hAnsi="Times New Roman" w:cs="Times New Roman"/>
          <w:sz w:val="28"/>
          <w:szCs w:val="28"/>
          <w:lang w:val="en-US"/>
        </w:rPr>
        <w:t>:</w:t>
      </w:r>
      <w:r w:rsidRPr="00ED49A0">
        <w:rPr>
          <w:rFonts w:ascii="Times New Roman" w:hAnsi="Times New Roman" w:cs="Times New Roman"/>
          <w:b/>
          <w:bCs/>
          <w:sz w:val="28"/>
          <w:szCs w:val="28"/>
          <w:lang w:val="en-US"/>
        </w:rPr>
        <w:t xml:space="preserve"> </w:t>
      </w:r>
      <w:r w:rsidRPr="00ED49A0">
        <w:rPr>
          <w:rFonts w:ascii="Times New Roman" w:hAnsi="Times New Roman" w:cs="Times New Roman"/>
          <w:sz w:val="28"/>
          <w:szCs w:val="28"/>
          <w:lang w:val="en-US"/>
        </w:rPr>
        <w:t>:</w:t>
      </w:r>
      <w:proofErr w:type="gramEnd"/>
      <w:r w:rsidRPr="00ED49A0">
        <w:rPr>
          <w:rFonts w:ascii="Times New Roman" w:hAnsi="Times New Roman" w:cs="Times New Roman"/>
          <w:sz w:val="28"/>
          <w:szCs w:val="28"/>
          <w:lang w:val="en-US"/>
        </w:rPr>
        <w:t xml:space="preserve"> </w:t>
      </w:r>
      <w:r w:rsidRPr="00ED49A0">
        <w:rPr>
          <w:rFonts w:ascii="Times New Roman" w:hAnsi="Times New Roman" w:cs="Times New Roman"/>
          <w:b/>
          <w:bCs/>
          <w:sz w:val="28"/>
          <w:szCs w:val="28"/>
          <w:lang w:val="en-US"/>
        </w:rPr>
        <w:t xml:space="preserve">Instituţia Medico Sanitară Publică Spitalul Clinic de Boli Infectioase Toma Ciorba </w:t>
      </w:r>
    </w:p>
    <w:p w:rsidR="00C83ECB" w:rsidRPr="00ED49A0" w:rsidRDefault="00C83ECB" w:rsidP="00C83ECB">
      <w:pPr>
        <w:rPr>
          <w:rFonts w:ascii="Times New Roman" w:hAnsi="Times New Roman" w:cs="Times New Roman"/>
          <w:b/>
          <w:bCs/>
          <w:sz w:val="28"/>
          <w:szCs w:val="28"/>
          <w:lang w:val="en-US"/>
        </w:rPr>
      </w:pPr>
    </w:p>
    <w:p w:rsidR="00C83ECB" w:rsidRPr="00ED49A0" w:rsidRDefault="00C83ECB" w:rsidP="00C83ECB">
      <w:pPr>
        <w:rPr>
          <w:rFonts w:ascii="Times New Roman" w:hAnsi="Times New Roman" w:cs="Times New Roman"/>
          <w:b/>
          <w:bCs/>
          <w:sz w:val="28"/>
          <w:szCs w:val="28"/>
          <w:lang w:val="en-US"/>
        </w:rPr>
      </w:pPr>
      <w:r w:rsidRPr="00ED49A0">
        <w:rPr>
          <w:rFonts w:ascii="Times New Roman" w:hAnsi="Times New Roman" w:cs="Times New Roman"/>
          <w:sz w:val="28"/>
          <w:szCs w:val="28"/>
          <w:lang w:val="en-US"/>
        </w:rPr>
        <w:t xml:space="preserve">Obiectul achiziţilor: </w:t>
      </w:r>
      <w:r w:rsidRPr="00ED49A0">
        <w:rPr>
          <w:rFonts w:ascii="Times New Roman" w:hAnsi="Times New Roman" w:cs="Times New Roman"/>
          <w:b/>
          <w:bCs/>
          <w:sz w:val="28"/>
          <w:szCs w:val="28"/>
          <w:lang w:val="en-US"/>
        </w:rPr>
        <w:t>Detergen</w:t>
      </w:r>
      <w:r w:rsidRPr="00ED49A0">
        <w:rPr>
          <w:rFonts w:ascii="Times New Roman" w:hAnsi="Times New Roman" w:cs="Times New Roman"/>
          <w:b/>
          <w:bCs/>
          <w:sz w:val="28"/>
          <w:szCs w:val="28"/>
          <w:lang w:val="ro-RO"/>
        </w:rPr>
        <w:t xml:space="preserve">ţi </w:t>
      </w:r>
      <w:r w:rsidRPr="00ED49A0">
        <w:rPr>
          <w:rFonts w:ascii="Times New Roman" w:hAnsi="Times New Roman" w:cs="Times New Roman"/>
          <w:b/>
          <w:bCs/>
          <w:sz w:val="28"/>
          <w:szCs w:val="28"/>
          <w:lang w:val="en-US"/>
        </w:rPr>
        <w:t xml:space="preserve"> </w:t>
      </w:r>
      <w:r w:rsidRPr="00ED49A0">
        <w:rPr>
          <w:rFonts w:ascii="Times New Roman" w:hAnsi="Times New Roman" w:cs="Times New Roman"/>
          <w:b/>
          <w:bCs/>
          <w:sz w:val="28"/>
          <w:szCs w:val="28"/>
          <w:lang w:val="ro-RO"/>
        </w:rPr>
        <w:t xml:space="preserve"> </w:t>
      </w:r>
      <w:proofErr w:type="gramStart"/>
      <w:r w:rsidRPr="00ED49A0">
        <w:rPr>
          <w:rFonts w:ascii="Times New Roman" w:hAnsi="Times New Roman" w:cs="Times New Roman"/>
          <w:b/>
          <w:bCs/>
          <w:sz w:val="28"/>
          <w:szCs w:val="28"/>
          <w:lang w:val="en-US"/>
        </w:rPr>
        <w:t xml:space="preserve">pentru </w:t>
      </w:r>
      <w:r w:rsidRPr="00ED49A0">
        <w:rPr>
          <w:rFonts w:ascii="Times New Roman" w:hAnsi="Times New Roman" w:cs="Times New Roman"/>
          <w:b/>
          <w:bCs/>
          <w:sz w:val="28"/>
          <w:szCs w:val="28"/>
          <w:lang w:val="ro-RO"/>
        </w:rPr>
        <w:t xml:space="preserve"> anul</w:t>
      </w:r>
      <w:proofErr w:type="gramEnd"/>
      <w:r w:rsidRPr="00ED49A0">
        <w:rPr>
          <w:rFonts w:ascii="Times New Roman" w:hAnsi="Times New Roman" w:cs="Times New Roman"/>
          <w:b/>
          <w:bCs/>
          <w:sz w:val="28"/>
          <w:szCs w:val="28"/>
          <w:lang w:val="ro-RO"/>
        </w:rPr>
        <w:t xml:space="preserve"> 2022</w:t>
      </w:r>
    </w:p>
    <w:p w:rsidR="00C83ECB" w:rsidRPr="00DF2FBF" w:rsidRDefault="00C83ECB" w:rsidP="00C83ECB">
      <w:pPr>
        <w:tabs>
          <w:tab w:val="left" w:pos="900"/>
          <w:tab w:val="left" w:pos="7740"/>
        </w:tabs>
        <w:ind w:left="540" w:firstLine="180"/>
        <w:jc w:val="both"/>
        <w:rPr>
          <w:rFonts w:ascii="Times New Roman" w:hAnsi="Times New Roman" w:cs="Times New Roman"/>
          <w:b/>
          <w:bCs/>
          <w:sz w:val="26"/>
          <w:szCs w:val="26"/>
          <w:lang w:val="en-US"/>
        </w:rPr>
      </w:pPr>
    </w:p>
    <w:tbl>
      <w:tblPr>
        <w:tblpPr w:leftFromText="180" w:rightFromText="180" w:vertAnchor="text" w:horzAnchor="page" w:tblpX="595" w:tblpY="228"/>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28"/>
        <w:gridCol w:w="2160"/>
        <w:gridCol w:w="5400"/>
        <w:gridCol w:w="1218"/>
        <w:gridCol w:w="1134"/>
      </w:tblGrid>
      <w:tr w:rsidR="00C83ECB" w:rsidRPr="00EA681D" w:rsidTr="005C5F5F">
        <w:trPr>
          <w:cantSplit/>
          <w:trHeight w:val="704"/>
        </w:trPr>
        <w:tc>
          <w:tcPr>
            <w:tcW w:w="828" w:type="dxa"/>
          </w:tcPr>
          <w:p w:rsidR="00C83ECB" w:rsidRPr="00ED49A0" w:rsidRDefault="00C83ECB" w:rsidP="005C5F5F">
            <w:pPr>
              <w:pStyle w:val="a4"/>
              <w:ind w:left="-108" w:right="-151" w:firstLine="0"/>
              <w:jc w:val="center"/>
              <w:rPr>
                <w:b/>
                <w:sz w:val="24"/>
                <w:szCs w:val="24"/>
                <w:lang w:val="ru-RU"/>
              </w:rPr>
            </w:pPr>
            <w:r w:rsidRPr="00ED49A0">
              <w:rPr>
                <w:b/>
                <w:sz w:val="24"/>
                <w:szCs w:val="24"/>
                <w:lang w:val="ru-RU"/>
              </w:rPr>
              <w:t>№</w:t>
            </w:r>
          </w:p>
        </w:tc>
        <w:tc>
          <w:tcPr>
            <w:tcW w:w="2160" w:type="dxa"/>
          </w:tcPr>
          <w:p w:rsidR="00C83ECB" w:rsidRPr="00ED49A0" w:rsidRDefault="00C83ECB" w:rsidP="005C5F5F">
            <w:pPr>
              <w:pStyle w:val="a4"/>
              <w:ind w:firstLine="0"/>
              <w:jc w:val="center"/>
              <w:rPr>
                <w:b/>
                <w:sz w:val="24"/>
                <w:szCs w:val="24"/>
              </w:rPr>
            </w:pPr>
            <w:r w:rsidRPr="00ED49A0">
              <w:rPr>
                <w:b/>
                <w:sz w:val="24"/>
                <w:szCs w:val="24"/>
              </w:rPr>
              <w:t>Denumirea mărfii</w:t>
            </w:r>
          </w:p>
        </w:tc>
        <w:tc>
          <w:tcPr>
            <w:tcW w:w="5400" w:type="dxa"/>
          </w:tcPr>
          <w:p w:rsidR="00C83ECB" w:rsidRPr="00ED49A0" w:rsidRDefault="00C83ECB" w:rsidP="005C5F5F">
            <w:pPr>
              <w:jc w:val="center"/>
              <w:rPr>
                <w:rFonts w:ascii="Times New Roman" w:hAnsi="Times New Roman" w:cs="Times New Roman"/>
                <w:b/>
                <w:lang w:val="en-US"/>
              </w:rPr>
            </w:pPr>
            <w:r w:rsidRPr="00ED49A0">
              <w:rPr>
                <w:rFonts w:ascii="Times New Roman" w:hAnsi="Times New Roman" w:cs="Times New Roman"/>
                <w:b/>
                <w:lang w:val="en-US"/>
              </w:rPr>
              <w:t>Specificarea tehnică deplină solicitată de către autoritatea contractantă</w:t>
            </w:r>
          </w:p>
        </w:tc>
        <w:tc>
          <w:tcPr>
            <w:tcW w:w="1218" w:type="dxa"/>
          </w:tcPr>
          <w:p w:rsidR="00C83ECB" w:rsidRPr="00ED49A0" w:rsidRDefault="00C83ECB" w:rsidP="005C5F5F">
            <w:pPr>
              <w:pStyle w:val="a4"/>
              <w:ind w:left="-108" w:firstLine="0"/>
              <w:jc w:val="center"/>
              <w:rPr>
                <w:b/>
                <w:sz w:val="24"/>
                <w:szCs w:val="24"/>
              </w:rPr>
            </w:pPr>
            <w:r w:rsidRPr="00ED49A0">
              <w:rPr>
                <w:b/>
                <w:sz w:val="24"/>
                <w:szCs w:val="24"/>
              </w:rPr>
              <w:t>unit. de</w:t>
            </w:r>
          </w:p>
          <w:p w:rsidR="00C83ECB" w:rsidRPr="00ED49A0" w:rsidRDefault="00C83ECB" w:rsidP="005C5F5F">
            <w:pPr>
              <w:pStyle w:val="a4"/>
              <w:ind w:left="-108" w:firstLine="0"/>
              <w:jc w:val="center"/>
              <w:rPr>
                <w:b/>
                <w:sz w:val="24"/>
                <w:szCs w:val="24"/>
              </w:rPr>
            </w:pPr>
            <w:r w:rsidRPr="00ED49A0">
              <w:rPr>
                <w:b/>
                <w:sz w:val="24"/>
                <w:szCs w:val="24"/>
              </w:rPr>
              <w:t>măsură</w:t>
            </w:r>
          </w:p>
        </w:tc>
        <w:tc>
          <w:tcPr>
            <w:tcW w:w="1134" w:type="dxa"/>
          </w:tcPr>
          <w:p w:rsidR="00C83ECB" w:rsidRPr="00ED49A0" w:rsidRDefault="00C83ECB" w:rsidP="005C5F5F">
            <w:pPr>
              <w:pStyle w:val="a4"/>
              <w:ind w:firstLine="0"/>
              <w:jc w:val="center"/>
              <w:rPr>
                <w:b/>
                <w:sz w:val="24"/>
                <w:szCs w:val="24"/>
              </w:rPr>
            </w:pPr>
            <w:r w:rsidRPr="00ED49A0">
              <w:rPr>
                <w:b/>
                <w:sz w:val="24"/>
                <w:szCs w:val="24"/>
              </w:rPr>
              <w:t>Cantitatea</w:t>
            </w:r>
          </w:p>
          <w:p w:rsidR="00C83ECB" w:rsidRPr="00ED49A0" w:rsidRDefault="00C83ECB" w:rsidP="005C5F5F">
            <w:pPr>
              <w:pStyle w:val="a4"/>
              <w:ind w:firstLine="0"/>
              <w:jc w:val="center"/>
              <w:rPr>
                <w:b/>
                <w:sz w:val="24"/>
                <w:szCs w:val="24"/>
              </w:rPr>
            </w:pPr>
          </w:p>
        </w:tc>
      </w:tr>
      <w:tr w:rsidR="00C83ECB" w:rsidRPr="00EA681D" w:rsidTr="005C5F5F">
        <w:trPr>
          <w:cantSplit/>
        </w:trPr>
        <w:tc>
          <w:tcPr>
            <w:tcW w:w="828" w:type="dxa"/>
          </w:tcPr>
          <w:p w:rsidR="00C83ECB" w:rsidRPr="00EA681D" w:rsidRDefault="00C83ECB" w:rsidP="005C5F5F">
            <w:pPr>
              <w:pStyle w:val="a4"/>
              <w:ind w:left="-108" w:right="-151" w:firstLine="0"/>
              <w:jc w:val="center"/>
              <w:rPr>
                <w:sz w:val="28"/>
                <w:szCs w:val="28"/>
              </w:rPr>
            </w:pPr>
            <w:r w:rsidRPr="00EA681D">
              <w:rPr>
                <w:sz w:val="28"/>
                <w:szCs w:val="28"/>
              </w:rPr>
              <w:t>1</w:t>
            </w:r>
          </w:p>
        </w:tc>
        <w:tc>
          <w:tcPr>
            <w:tcW w:w="2160" w:type="dxa"/>
          </w:tcPr>
          <w:p w:rsidR="00C83ECB" w:rsidRPr="00EA681D" w:rsidRDefault="00C83ECB" w:rsidP="005C5F5F">
            <w:pPr>
              <w:pStyle w:val="a4"/>
              <w:ind w:firstLine="0"/>
              <w:jc w:val="center"/>
              <w:rPr>
                <w:sz w:val="28"/>
                <w:szCs w:val="28"/>
              </w:rPr>
            </w:pPr>
            <w:r w:rsidRPr="00EA681D">
              <w:rPr>
                <w:sz w:val="28"/>
                <w:szCs w:val="28"/>
              </w:rPr>
              <w:t>2</w:t>
            </w:r>
          </w:p>
        </w:tc>
        <w:tc>
          <w:tcPr>
            <w:tcW w:w="5400" w:type="dxa"/>
          </w:tcPr>
          <w:p w:rsidR="00C83ECB" w:rsidRPr="00EA681D" w:rsidRDefault="00C83ECB" w:rsidP="005C5F5F">
            <w:pPr>
              <w:pStyle w:val="a4"/>
              <w:ind w:left="-108" w:firstLine="0"/>
              <w:jc w:val="center"/>
              <w:rPr>
                <w:sz w:val="28"/>
                <w:szCs w:val="28"/>
              </w:rPr>
            </w:pPr>
            <w:r>
              <w:rPr>
                <w:sz w:val="28"/>
                <w:szCs w:val="28"/>
              </w:rPr>
              <w:t>3</w:t>
            </w:r>
          </w:p>
        </w:tc>
        <w:tc>
          <w:tcPr>
            <w:tcW w:w="1218" w:type="dxa"/>
          </w:tcPr>
          <w:p w:rsidR="00C83ECB" w:rsidRPr="00EA681D" w:rsidRDefault="00C83ECB" w:rsidP="005C5F5F">
            <w:pPr>
              <w:pStyle w:val="a4"/>
              <w:ind w:left="-108" w:firstLine="0"/>
              <w:jc w:val="center"/>
              <w:rPr>
                <w:sz w:val="28"/>
                <w:szCs w:val="28"/>
              </w:rPr>
            </w:pPr>
            <w:r>
              <w:rPr>
                <w:sz w:val="28"/>
                <w:szCs w:val="28"/>
              </w:rPr>
              <w:t>5</w:t>
            </w:r>
          </w:p>
        </w:tc>
        <w:tc>
          <w:tcPr>
            <w:tcW w:w="1134" w:type="dxa"/>
          </w:tcPr>
          <w:p w:rsidR="00C83ECB" w:rsidRPr="00EA681D" w:rsidRDefault="00C83ECB" w:rsidP="005C5F5F">
            <w:pPr>
              <w:pStyle w:val="a4"/>
              <w:ind w:firstLine="0"/>
              <w:jc w:val="center"/>
              <w:rPr>
                <w:sz w:val="28"/>
                <w:szCs w:val="28"/>
              </w:rPr>
            </w:pPr>
            <w:r>
              <w:rPr>
                <w:sz w:val="28"/>
                <w:szCs w:val="28"/>
              </w:rPr>
              <w:t>6</w:t>
            </w:r>
          </w:p>
        </w:tc>
      </w:tr>
      <w:tr w:rsidR="00C83ECB" w:rsidRPr="00EA681D" w:rsidTr="00B46371">
        <w:trPr>
          <w:cantSplit/>
        </w:trPr>
        <w:tc>
          <w:tcPr>
            <w:tcW w:w="828" w:type="dxa"/>
          </w:tcPr>
          <w:p w:rsidR="00C83ECB" w:rsidRPr="00EA681D" w:rsidRDefault="00C83ECB" w:rsidP="00C83ECB">
            <w:pPr>
              <w:pStyle w:val="a4"/>
              <w:ind w:left="-108" w:right="-151" w:firstLine="0"/>
              <w:jc w:val="center"/>
              <w:rPr>
                <w:sz w:val="28"/>
                <w:szCs w:val="28"/>
              </w:rPr>
            </w:pPr>
          </w:p>
        </w:tc>
        <w:tc>
          <w:tcPr>
            <w:tcW w:w="2160" w:type="dxa"/>
            <w:vAlign w:val="center"/>
          </w:tcPr>
          <w:p w:rsidR="00C83ECB" w:rsidRDefault="00C83ECB" w:rsidP="00C83ECB">
            <w:pPr>
              <w:jc w:val="center"/>
              <w:rPr>
                <w:rFonts w:ascii="Times New Roman" w:hAnsi="Times New Roman" w:cs="Times New Roman"/>
                <w:b/>
                <w:bCs/>
              </w:rPr>
            </w:pPr>
            <w:r w:rsidRPr="00C83ECB">
              <w:rPr>
                <w:rFonts w:ascii="Times New Roman" w:hAnsi="Times New Roman" w:cs="Times New Roman"/>
                <w:b/>
                <w:bCs/>
              </w:rPr>
              <w:t>Detergent automat ambalaj</w:t>
            </w:r>
          </w:p>
          <w:p w:rsidR="00C83ECB" w:rsidRPr="00C83ECB" w:rsidRDefault="00C83ECB" w:rsidP="00C83ECB">
            <w:pPr>
              <w:jc w:val="center"/>
              <w:rPr>
                <w:rFonts w:ascii="Times New Roman" w:hAnsi="Times New Roman" w:cs="Times New Roman"/>
                <w:b/>
                <w:bCs/>
                <w:lang w:eastAsia="ru-RU" w:bidi="ar-SA"/>
              </w:rPr>
            </w:pPr>
            <w:r w:rsidRPr="00C83ECB">
              <w:rPr>
                <w:rFonts w:ascii="Times New Roman" w:hAnsi="Times New Roman" w:cs="Times New Roman"/>
                <w:b/>
                <w:bCs/>
              </w:rPr>
              <w:t>(0</w:t>
            </w:r>
            <w:r w:rsidRPr="00C83ECB">
              <w:rPr>
                <w:rFonts w:ascii="Times New Roman" w:hAnsi="Times New Roman" w:cs="Times New Roman"/>
                <w:b/>
                <w:bCs/>
                <w:lang w:val="ro-RO"/>
              </w:rPr>
              <w:t>4</w:t>
            </w:r>
            <w:r w:rsidRPr="00C83ECB">
              <w:rPr>
                <w:rFonts w:ascii="Times New Roman" w:hAnsi="Times New Roman" w:cs="Times New Roman"/>
                <w:b/>
                <w:bCs/>
              </w:rPr>
              <w:t>-</w:t>
            </w:r>
            <w:r w:rsidRPr="00C83ECB">
              <w:rPr>
                <w:rFonts w:ascii="Times New Roman" w:hAnsi="Times New Roman" w:cs="Times New Roman"/>
                <w:b/>
                <w:bCs/>
                <w:lang w:val="ro-RO"/>
              </w:rPr>
              <w:t>0,45</w:t>
            </w:r>
            <w:r w:rsidRPr="00C83ECB">
              <w:rPr>
                <w:rFonts w:ascii="Times New Roman" w:hAnsi="Times New Roman" w:cs="Times New Roman"/>
                <w:b/>
                <w:bCs/>
              </w:rPr>
              <w:t>kg)</w:t>
            </w:r>
          </w:p>
          <w:p w:rsidR="00C83ECB" w:rsidRPr="00C83ECB" w:rsidRDefault="00C83ECB" w:rsidP="00C83ECB">
            <w:pPr>
              <w:ind w:right="-108"/>
              <w:jc w:val="center"/>
              <w:rPr>
                <w:rFonts w:ascii="Times New Roman" w:hAnsi="Times New Roman" w:cs="Times New Roman"/>
                <w:lang w:val="ro-RO"/>
              </w:rPr>
            </w:pPr>
          </w:p>
        </w:tc>
        <w:tc>
          <w:tcPr>
            <w:tcW w:w="5400" w:type="dxa"/>
          </w:tcPr>
          <w:p w:rsidR="00C83ECB" w:rsidRPr="005D29A7" w:rsidRDefault="00C83ECB" w:rsidP="00B04533">
            <w:pPr>
              <w:rPr>
                <w:rFonts w:ascii="Times New Roman" w:hAnsi="Times New Roman" w:cs="Times New Roman"/>
                <w:lang w:val="en-US"/>
              </w:rPr>
            </w:pPr>
            <w:r w:rsidRPr="00DF2FBF">
              <w:rPr>
                <w:rFonts w:ascii="Times New Roman" w:hAnsi="Times New Roman" w:cs="Times New Roman"/>
                <w:sz w:val="22"/>
                <w:szCs w:val="22"/>
                <w:lang w:val="en-US"/>
              </w:rPr>
              <w:t>Detergent pudra pentru rufe automat. Nu contine fosfati</w:t>
            </w:r>
            <w:proofErr w:type="gramStart"/>
            <w:r w:rsidRPr="00DF2FBF">
              <w:rPr>
                <w:rFonts w:ascii="Times New Roman" w:hAnsi="Times New Roman" w:cs="Times New Roman"/>
                <w:sz w:val="22"/>
                <w:szCs w:val="22"/>
                <w:lang w:val="en-US"/>
              </w:rPr>
              <w:t>,care</w:t>
            </w:r>
            <w:proofErr w:type="gramEnd"/>
            <w:r w:rsidRPr="00DF2FBF">
              <w:rPr>
                <w:rFonts w:ascii="Times New Roman" w:hAnsi="Times New Roman" w:cs="Times New Roman"/>
                <w:sz w:val="22"/>
                <w:szCs w:val="22"/>
                <w:lang w:val="en-US"/>
              </w:rPr>
              <w:t xml:space="preserve"> spulbera cele mai frecvente 99 de pete,ozon</w:t>
            </w:r>
            <w:r w:rsidRPr="00DF2FBF">
              <w:rPr>
                <w:rFonts w:ascii="Times New Roman" w:hAnsi="Times New Roman" w:cs="Times New Roman"/>
                <w:sz w:val="22"/>
                <w:szCs w:val="22"/>
                <w:lang w:val="en-US"/>
              </w:rPr>
              <w:br/>
              <w:t>Compozitia: 5%-15% surfactanti  anionici, &lt;5% -policarboxsil</w:t>
            </w:r>
            <w:r w:rsidR="00B04533">
              <w:rPr>
                <w:rFonts w:ascii="Times New Roman" w:hAnsi="Times New Roman" w:cs="Times New Roman"/>
                <w:sz w:val="22"/>
                <w:szCs w:val="22"/>
                <w:lang w:val="en-US"/>
              </w:rPr>
              <w:t xml:space="preserve">ati ,enzime,inalbitori optici </w:t>
            </w:r>
            <w:r w:rsidRPr="00DF2FBF">
              <w:rPr>
                <w:rFonts w:ascii="Times New Roman" w:hAnsi="Times New Roman" w:cs="Times New Roman"/>
                <w:sz w:val="22"/>
                <w:szCs w:val="22"/>
                <w:lang w:val="en-US"/>
              </w:rPr>
              <w:t xml:space="preserve">,ambalaj </w:t>
            </w:r>
            <w:r>
              <w:rPr>
                <w:rFonts w:ascii="Times New Roman" w:hAnsi="Times New Roman" w:cs="Times New Roman"/>
                <w:sz w:val="22"/>
                <w:szCs w:val="22"/>
                <w:lang w:val="en-US"/>
              </w:rPr>
              <w:t>0,4-</w:t>
            </w:r>
            <w:smartTag w:uri="urn:schemas-microsoft-com:office:smarttags" w:element="metricconverter">
              <w:smartTagPr>
                <w:attr w:name="ProductID" w:val="0,45 kg"/>
              </w:smartTagPr>
              <w:r>
                <w:rPr>
                  <w:rFonts w:ascii="Times New Roman" w:hAnsi="Times New Roman" w:cs="Times New Roman"/>
                  <w:sz w:val="22"/>
                  <w:szCs w:val="22"/>
                  <w:lang w:val="en-US"/>
                </w:rPr>
                <w:t>0,45</w:t>
              </w:r>
              <w:r w:rsidRPr="00DF2FBF">
                <w:rPr>
                  <w:rFonts w:ascii="Times New Roman" w:hAnsi="Times New Roman" w:cs="Times New Roman"/>
                  <w:sz w:val="22"/>
                  <w:szCs w:val="22"/>
                  <w:lang w:val="en-US"/>
                </w:rPr>
                <w:t xml:space="preserve"> kg</w:t>
              </w:r>
            </w:smartTag>
            <w:r w:rsidRPr="00DF2FBF">
              <w:rPr>
                <w:rFonts w:ascii="Times New Roman" w:hAnsi="Times New Roman" w:cs="Times New Roman"/>
                <w:sz w:val="22"/>
                <w:szCs w:val="22"/>
                <w:lang w:val="en-US"/>
              </w:rPr>
              <w:t>.Termin de valabilitate a produsului este de minimum un an din momentul livrarii la sediul institutiilor</w:t>
            </w:r>
            <w:r>
              <w:rPr>
                <w:rFonts w:ascii="Helvetica" w:hAnsi="Helvetica" w:cs="Helvetica"/>
                <w:color w:val="686C6F"/>
                <w:spacing w:val="-1"/>
                <w:sz w:val="12"/>
                <w:szCs w:val="12"/>
                <w:shd w:val="clear" w:color="auto" w:fill="FFFFFF"/>
                <w:lang w:val="en-US"/>
              </w:rPr>
              <w:t xml:space="preserve">. </w:t>
            </w:r>
            <w:r w:rsidRPr="005D29A7">
              <w:rPr>
                <w:rFonts w:ascii="Times New Roman" w:hAnsi="Times New Roman" w:cs="Times New Roman"/>
                <w:color w:val="auto"/>
                <w:spacing w:val="-1"/>
                <w:sz w:val="22"/>
                <w:szCs w:val="22"/>
                <w:shd w:val="clear" w:color="auto" w:fill="FFFFFF"/>
                <w:lang w:val="en-US"/>
              </w:rPr>
              <w:t>Detergent cu cantitatea mărită de enzyme (bio) care este potrivit pentru îndepărtarea petelor de origine proteină cum ar fi singele, iarbă, ciocolată, sosuri, ketchup, pete de transpirație, grăsimi, și altele. Enzymele sînt catalizarori bio pentru despicarea murdăriilor puternice, maxim eficienți la temperaturi de 35-65 grade garantînd dispariția petelor.</w:t>
            </w:r>
            <w:r w:rsidRPr="005D29A7">
              <w:rPr>
                <w:rFonts w:ascii="Times New Roman" w:hAnsi="Times New Roman" w:cs="Times New Roman"/>
                <w:color w:val="auto"/>
                <w:spacing w:val="-1"/>
                <w:sz w:val="22"/>
                <w:szCs w:val="22"/>
                <w:lang w:val="en-US"/>
              </w:rPr>
              <w:br/>
            </w:r>
            <w:r>
              <w:rPr>
                <w:rFonts w:ascii="Times New Roman" w:hAnsi="Times New Roman" w:cs="Times New Roman"/>
                <w:color w:val="auto"/>
                <w:spacing w:val="-1"/>
                <w:sz w:val="22"/>
                <w:szCs w:val="22"/>
                <w:shd w:val="clear" w:color="auto" w:fill="FFFFFF"/>
                <w:lang w:val="en-US"/>
              </w:rPr>
              <w:t>C</w:t>
            </w:r>
            <w:r w:rsidRPr="005D29A7">
              <w:rPr>
                <w:rFonts w:ascii="Times New Roman" w:hAnsi="Times New Roman" w:cs="Times New Roman"/>
                <w:color w:val="auto"/>
                <w:spacing w:val="-1"/>
                <w:sz w:val="22"/>
                <w:szCs w:val="22"/>
                <w:shd w:val="clear" w:color="auto" w:fill="FFFFFF"/>
                <w:lang w:val="en-US"/>
              </w:rPr>
              <w:t>omponente care previn apariția</w:t>
            </w:r>
            <w:r w:rsidRPr="005D29A7">
              <w:rPr>
                <w:rFonts w:ascii="Times New Roman" w:hAnsi="Times New Roman" w:cs="Times New Roman"/>
                <w:color w:val="686C6F"/>
                <w:spacing w:val="-1"/>
                <w:sz w:val="22"/>
                <w:szCs w:val="22"/>
                <w:shd w:val="clear" w:color="auto" w:fill="FFFFFF"/>
                <w:lang w:val="en-US"/>
              </w:rPr>
              <w:t xml:space="preserve"> </w:t>
            </w:r>
            <w:r w:rsidRPr="005D29A7">
              <w:rPr>
                <w:rFonts w:ascii="Times New Roman" w:hAnsi="Times New Roman" w:cs="Times New Roman"/>
                <w:color w:val="auto"/>
                <w:spacing w:val="-1"/>
                <w:sz w:val="22"/>
                <w:szCs w:val="22"/>
                <w:shd w:val="clear" w:color="auto" w:fill="FFFFFF"/>
                <w:lang w:val="en-US"/>
              </w:rPr>
              <w:t>calcarului și a depunerilor minerale în mașini automat.</w:t>
            </w:r>
          </w:p>
        </w:tc>
        <w:tc>
          <w:tcPr>
            <w:tcW w:w="1218" w:type="dxa"/>
            <w:vAlign w:val="center"/>
          </w:tcPr>
          <w:p w:rsidR="00C83ECB" w:rsidRPr="007956B7" w:rsidRDefault="00C83ECB" w:rsidP="00C83ECB">
            <w:pPr>
              <w:jc w:val="center"/>
              <w:rPr>
                <w:rFonts w:ascii="Times New Roman" w:hAnsi="Times New Roman" w:cs="Times New Roman"/>
                <w:lang w:val="ro-RO"/>
              </w:rPr>
            </w:pPr>
            <w:r w:rsidRPr="007956B7">
              <w:rPr>
                <w:rFonts w:ascii="Times New Roman" w:hAnsi="Times New Roman" w:cs="Times New Roman"/>
                <w:sz w:val="22"/>
                <w:szCs w:val="22"/>
                <w:lang w:val="ro-RO"/>
              </w:rPr>
              <w:t>kg</w:t>
            </w:r>
          </w:p>
        </w:tc>
        <w:tc>
          <w:tcPr>
            <w:tcW w:w="1134" w:type="dxa"/>
            <w:vAlign w:val="center"/>
          </w:tcPr>
          <w:p w:rsidR="00C83ECB" w:rsidRPr="007956B7" w:rsidRDefault="00C83ECB" w:rsidP="00C83ECB">
            <w:pPr>
              <w:jc w:val="center"/>
              <w:rPr>
                <w:rFonts w:ascii="Times New Roman" w:hAnsi="Times New Roman" w:cs="Times New Roman"/>
                <w:lang w:val="ro-RO"/>
              </w:rPr>
            </w:pPr>
            <w:r>
              <w:rPr>
                <w:rFonts w:ascii="Times New Roman" w:hAnsi="Times New Roman" w:cs="Times New Roman"/>
                <w:sz w:val="22"/>
                <w:szCs w:val="22"/>
                <w:lang w:val="ro-RO"/>
              </w:rPr>
              <w:t>500</w:t>
            </w:r>
          </w:p>
        </w:tc>
      </w:tr>
      <w:tr w:rsidR="00C83ECB" w:rsidRPr="00EA681D" w:rsidTr="00B46371">
        <w:trPr>
          <w:cantSplit/>
        </w:trPr>
        <w:tc>
          <w:tcPr>
            <w:tcW w:w="828" w:type="dxa"/>
          </w:tcPr>
          <w:p w:rsidR="00C83ECB" w:rsidRPr="00EA681D" w:rsidRDefault="00C83ECB" w:rsidP="00C83ECB">
            <w:pPr>
              <w:pStyle w:val="a4"/>
              <w:ind w:left="-108" w:right="-151" w:firstLine="0"/>
              <w:jc w:val="center"/>
              <w:rPr>
                <w:sz w:val="28"/>
                <w:szCs w:val="28"/>
              </w:rPr>
            </w:pPr>
          </w:p>
        </w:tc>
        <w:tc>
          <w:tcPr>
            <w:tcW w:w="2160" w:type="dxa"/>
            <w:vAlign w:val="center"/>
          </w:tcPr>
          <w:p w:rsidR="00C83ECB" w:rsidRPr="00C83ECB" w:rsidRDefault="00C83ECB" w:rsidP="00C83ECB">
            <w:pPr>
              <w:jc w:val="center"/>
              <w:rPr>
                <w:rFonts w:ascii="Times New Roman" w:hAnsi="Times New Roman" w:cs="Times New Roman"/>
                <w:b/>
                <w:bCs/>
                <w:lang w:eastAsia="ru-RU" w:bidi="ar-SA"/>
              </w:rPr>
            </w:pPr>
            <w:r w:rsidRPr="00C83ECB">
              <w:rPr>
                <w:rFonts w:ascii="Times New Roman" w:hAnsi="Times New Roman" w:cs="Times New Roman"/>
                <w:b/>
                <w:bCs/>
              </w:rPr>
              <w:t>Detergent</w:t>
            </w:r>
            <w:r w:rsidRPr="00C83ECB">
              <w:rPr>
                <w:rFonts w:ascii="Times New Roman" w:hAnsi="Times New Roman" w:cs="Times New Roman"/>
                <w:b/>
                <w:bCs/>
                <w:lang w:val="ro-RO"/>
              </w:rPr>
              <w:t xml:space="preserve"> manual</w:t>
            </w:r>
            <w:r w:rsidRPr="00C83ECB">
              <w:rPr>
                <w:rFonts w:ascii="Times New Roman" w:hAnsi="Times New Roman" w:cs="Times New Roman"/>
                <w:b/>
                <w:bCs/>
              </w:rPr>
              <w:t xml:space="preserve"> (0</w:t>
            </w:r>
            <w:r w:rsidRPr="00C83ECB">
              <w:rPr>
                <w:rFonts w:ascii="Times New Roman" w:hAnsi="Times New Roman" w:cs="Times New Roman"/>
                <w:b/>
                <w:bCs/>
                <w:lang w:val="ro-RO"/>
              </w:rPr>
              <w:t>4</w:t>
            </w:r>
            <w:r w:rsidRPr="00C83ECB">
              <w:rPr>
                <w:rFonts w:ascii="Times New Roman" w:hAnsi="Times New Roman" w:cs="Times New Roman"/>
                <w:b/>
                <w:bCs/>
              </w:rPr>
              <w:t>-</w:t>
            </w:r>
            <w:r w:rsidRPr="00C83ECB">
              <w:rPr>
                <w:rFonts w:ascii="Times New Roman" w:hAnsi="Times New Roman" w:cs="Times New Roman"/>
                <w:b/>
                <w:bCs/>
                <w:lang w:val="ro-RO"/>
              </w:rPr>
              <w:t>0,45</w:t>
            </w:r>
            <w:r w:rsidRPr="00C83ECB">
              <w:rPr>
                <w:rFonts w:ascii="Times New Roman" w:hAnsi="Times New Roman" w:cs="Times New Roman"/>
                <w:b/>
                <w:bCs/>
              </w:rPr>
              <w:t>kg)</w:t>
            </w:r>
          </w:p>
          <w:p w:rsidR="00C83ECB" w:rsidRPr="00C83ECB" w:rsidRDefault="00C83ECB" w:rsidP="00C83ECB">
            <w:pPr>
              <w:ind w:right="-108"/>
              <w:jc w:val="center"/>
              <w:rPr>
                <w:rFonts w:ascii="Times New Roman" w:hAnsi="Times New Roman" w:cs="Times New Roman"/>
                <w:lang w:val="ro-RO"/>
              </w:rPr>
            </w:pPr>
          </w:p>
        </w:tc>
        <w:tc>
          <w:tcPr>
            <w:tcW w:w="5400" w:type="dxa"/>
          </w:tcPr>
          <w:p w:rsidR="00C83ECB" w:rsidRPr="00DF2FBF" w:rsidRDefault="00C83ECB" w:rsidP="00B04533">
            <w:pPr>
              <w:rPr>
                <w:rFonts w:ascii="Times New Roman" w:hAnsi="Times New Roman" w:cs="Times New Roman"/>
                <w:lang w:val="en-US" w:eastAsia="ru-RU" w:bidi="ar-SA"/>
              </w:rPr>
            </w:pPr>
            <w:r w:rsidRPr="00DF2FBF">
              <w:rPr>
                <w:rFonts w:ascii="Times New Roman" w:hAnsi="Times New Roman" w:cs="Times New Roman"/>
                <w:sz w:val="22"/>
                <w:szCs w:val="22"/>
                <w:lang w:val="en-US"/>
              </w:rPr>
              <w:t>Detergent pudra pentru rufe. Nu contine fosfati,care spulbera cele mai frecvente 99 de pete,ozon</w:t>
            </w:r>
            <w:r w:rsidRPr="00DF2FBF">
              <w:rPr>
                <w:rFonts w:ascii="Times New Roman" w:hAnsi="Times New Roman" w:cs="Times New Roman"/>
                <w:sz w:val="22"/>
                <w:szCs w:val="22"/>
                <w:lang w:val="en-US"/>
              </w:rPr>
              <w:br/>
              <w:t>Compozitia: 5%-15% surfactanti  anionici, &lt;5% -policarboxsil</w:t>
            </w:r>
            <w:r w:rsidR="00B04533">
              <w:rPr>
                <w:rFonts w:ascii="Times New Roman" w:hAnsi="Times New Roman" w:cs="Times New Roman"/>
                <w:sz w:val="22"/>
                <w:szCs w:val="22"/>
                <w:lang w:val="en-US"/>
              </w:rPr>
              <w:t xml:space="preserve">ati ,enzime,inalbitori optici, </w:t>
            </w:r>
            <w:r w:rsidRPr="00DF2FBF">
              <w:rPr>
                <w:rFonts w:ascii="Times New Roman" w:hAnsi="Times New Roman" w:cs="Times New Roman"/>
                <w:sz w:val="22"/>
                <w:szCs w:val="22"/>
                <w:lang w:val="en-US"/>
              </w:rPr>
              <w:t xml:space="preserve">,ambalaj </w:t>
            </w:r>
            <w:r>
              <w:rPr>
                <w:rFonts w:ascii="Times New Roman" w:hAnsi="Times New Roman" w:cs="Times New Roman"/>
                <w:sz w:val="22"/>
                <w:szCs w:val="22"/>
                <w:lang w:val="en-US"/>
              </w:rPr>
              <w:t>0,4</w:t>
            </w:r>
            <w:r w:rsidRPr="00DF2FBF">
              <w:rPr>
                <w:rFonts w:ascii="Times New Roman" w:hAnsi="Times New Roman" w:cs="Times New Roman"/>
                <w:sz w:val="22"/>
                <w:szCs w:val="22"/>
                <w:lang w:val="en-US"/>
              </w:rPr>
              <w:t>-</w:t>
            </w:r>
            <w:smartTag w:uri="urn:schemas-microsoft-com:office:smarttags" w:element="metricconverter">
              <w:smartTagPr>
                <w:attr w:name="ProductID" w:val="0,45 kg"/>
              </w:smartTagPr>
              <w:r>
                <w:rPr>
                  <w:rFonts w:ascii="Times New Roman" w:hAnsi="Times New Roman" w:cs="Times New Roman"/>
                  <w:sz w:val="22"/>
                  <w:szCs w:val="22"/>
                  <w:lang w:val="en-US"/>
                </w:rPr>
                <w:t>0,45</w:t>
              </w:r>
              <w:r w:rsidRPr="00DF2FBF">
                <w:rPr>
                  <w:rFonts w:ascii="Times New Roman" w:hAnsi="Times New Roman" w:cs="Times New Roman"/>
                  <w:sz w:val="22"/>
                  <w:szCs w:val="22"/>
                  <w:lang w:val="en-US"/>
                </w:rPr>
                <w:t xml:space="preserve"> kg</w:t>
              </w:r>
            </w:smartTag>
            <w:r w:rsidRPr="00DF2FBF">
              <w:rPr>
                <w:rFonts w:ascii="Times New Roman" w:hAnsi="Times New Roman" w:cs="Times New Roman"/>
                <w:sz w:val="22"/>
                <w:szCs w:val="22"/>
                <w:lang w:val="en-US"/>
              </w:rPr>
              <w:t>.Termin de valabilitate a produsului este de minimum un an din momentul livrarii la sediul institutiilor</w:t>
            </w:r>
            <w:r>
              <w:rPr>
                <w:rFonts w:ascii="Times New Roman" w:hAnsi="Times New Roman" w:cs="Times New Roman"/>
                <w:sz w:val="22"/>
                <w:szCs w:val="22"/>
                <w:lang w:val="en-US"/>
              </w:rPr>
              <w:t>.</w:t>
            </w:r>
          </w:p>
        </w:tc>
        <w:tc>
          <w:tcPr>
            <w:tcW w:w="1218" w:type="dxa"/>
            <w:vAlign w:val="center"/>
          </w:tcPr>
          <w:p w:rsidR="00C83ECB" w:rsidRPr="007956B7" w:rsidRDefault="00C83ECB" w:rsidP="00C83ECB">
            <w:pPr>
              <w:jc w:val="center"/>
              <w:rPr>
                <w:rFonts w:ascii="Times New Roman" w:hAnsi="Times New Roman" w:cs="Times New Roman"/>
                <w:lang w:val="ro-RO"/>
              </w:rPr>
            </w:pPr>
            <w:r w:rsidRPr="007956B7">
              <w:rPr>
                <w:rFonts w:ascii="Times New Roman" w:hAnsi="Times New Roman" w:cs="Times New Roman"/>
                <w:sz w:val="22"/>
                <w:szCs w:val="22"/>
                <w:lang w:val="ro-RO"/>
              </w:rPr>
              <w:t>kg</w:t>
            </w:r>
          </w:p>
        </w:tc>
        <w:tc>
          <w:tcPr>
            <w:tcW w:w="1134" w:type="dxa"/>
            <w:vAlign w:val="center"/>
          </w:tcPr>
          <w:p w:rsidR="00C83ECB" w:rsidRPr="007956B7" w:rsidRDefault="00C83ECB" w:rsidP="00C83ECB">
            <w:pPr>
              <w:jc w:val="center"/>
              <w:rPr>
                <w:rFonts w:ascii="Times New Roman" w:hAnsi="Times New Roman" w:cs="Times New Roman"/>
                <w:lang w:val="ro-RO"/>
              </w:rPr>
            </w:pPr>
            <w:r>
              <w:rPr>
                <w:rFonts w:ascii="Times New Roman" w:hAnsi="Times New Roman" w:cs="Times New Roman"/>
                <w:sz w:val="22"/>
                <w:szCs w:val="22"/>
                <w:lang w:val="ro-RO"/>
              </w:rPr>
              <w:t>400</w:t>
            </w:r>
          </w:p>
        </w:tc>
      </w:tr>
      <w:tr w:rsidR="00C83ECB" w:rsidRPr="00EA681D" w:rsidTr="00810421">
        <w:trPr>
          <w:cantSplit/>
        </w:trPr>
        <w:tc>
          <w:tcPr>
            <w:tcW w:w="828" w:type="dxa"/>
          </w:tcPr>
          <w:p w:rsidR="00C83ECB" w:rsidRPr="00EA681D" w:rsidRDefault="00C83ECB" w:rsidP="00C83ECB">
            <w:pPr>
              <w:pStyle w:val="a4"/>
              <w:ind w:left="-108" w:right="-151" w:firstLine="0"/>
              <w:jc w:val="center"/>
              <w:rPr>
                <w:sz w:val="28"/>
                <w:szCs w:val="28"/>
              </w:rPr>
            </w:pPr>
          </w:p>
        </w:tc>
        <w:tc>
          <w:tcPr>
            <w:tcW w:w="2160" w:type="dxa"/>
            <w:vAlign w:val="center"/>
          </w:tcPr>
          <w:p w:rsidR="00C83ECB" w:rsidRPr="00C83ECB" w:rsidRDefault="00C83ECB" w:rsidP="00C83ECB">
            <w:pPr>
              <w:jc w:val="center"/>
              <w:rPr>
                <w:rFonts w:ascii="Times New Roman" w:hAnsi="Times New Roman" w:cs="Times New Roman"/>
                <w:b/>
                <w:bCs/>
                <w:lang w:val="ro-RO" w:eastAsia="ru-RU" w:bidi="ar-SA"/>
              </w:rPr>
            </w:pPr>
            <w:r w:rsidRPr="00C83ECB">
              <w:rPr>
                <w:rFonts w:ascii="Times New Roman" w:hAnsi="Times New Roman" w:cs="Times New Roman"/>
                <w:b/>
                <w:bCs/>
                <w:lang w:val="en-US"/>
              </w:rPr>
              <w:t>Detergent automat ambala</w:t>
            </w:r>
            <w:r w:rsidRPr="00C83ECB">
              <w:rPr>
                <w:rFonts w:ascii="Times New Roman" w:hAnsi="Times New Roman" w:cs="Times New Roman"/>
                <w:b/>
                <w:bCs/>
                <w:lang w:val="ro-RO"/>
              </w:rPr>
              <w:t>j</w:t>
            </w:r>
            <w:r w:rsidRPr="00C83ECB">
              <w:rPr>
                <w:rFonts w:ascii="Times New Roman" w:hAnsi="Times New Roman" w:cs="Times New Roman"/>
                <w:b/>
                <w:bCs/>
                <w:lang w:val="en-US"/>
              </w:rPr>
              <w:t xml:space="preserve"> saci </w:t>
            </w:r>
            <w:smartTag w:uri="urn:schemas-microsoft-com:office:smarttags" w:element="metricconverter">
              <w:smartTagPr>
                <w:attr w:name="ProductID" w:val="10 kg"/>
              </w:smartTagPr>
              <w:r w:rsidRPr="00C83ECB">
                <w:rPr>
                  <w:rFonts w:ascii="Times New Roman" w:hAnsi="Times New Roman" w:cs="Times New Roman"/>
                  <w:b/>
                  <w:bCs/>
                  <w:lang w:val="en-US"/>
                </w:rPr>
                <w:t>10 kg</w:t>
              </w:r>
            </w:smartTag>
          </w:p>
          <w:p w:rsidR="00C83ECB" w:rsidRPr="00C83ECB" w:rsidRDefault="00C83ECB" w:rsidP="00C83ECB">
            <w:pPr>
              <w:ind w:right="-108"/>
              <w:jc w:val="center"/>
              <w:rPr>
                <w:rFonts w:ascii="Times New Roman" w:hAnsi="Times New Roman" w:cs="Times New Roman"/>
                <w:lang w:val="ro-RO"/>
              </w:rPr>
            </w:pPr>
          </w:p>
        </w:tc>
        <w:tc>
          <w:tcPr>
            <w:tcW w:w="5400" w:type="dxa"/>
          </w:tcPr>
          <w:p w:rsidR="00C83ECB" w:rsidRPr="00DF2FBF" w:rsidRDefault="00C83ECB" w:rsidP="00B04533">
            <w:pPr>
              <w:rPr>
                <w:rFonts w:ascii="Times New Roman" w:hAnsi="Times New Roman" w:cs="Times New Roman"/>
                <w:lang w:val="en-US" w:eastAsia="ru-RU" w:bidi="ar-SA"/>
              </w:rPr>
            </w:pPr>
            <w:r w:rsidRPr="00DF2FBF">
              <w:rPr>
                <w:rFonts w:ascii="Times New Roman" w:hAnsi="Times New Roman" w:cs="Times New Roman"/>
                <w:sz w:val="22"/>
                <w:szCs w:val="22"/>
                <w:lang w:val="en-US"/>
              </w:rPr>
              <w:t>Detergent pudra pentru rufe automat. Nu contine fosfati</w:t>
            </w:r>
            <w:proofErr w:type="gramStart"/>
            <w:r w:rsidRPr="00DF2FBF">
              <w:rPr>
                <w:rFonts w:ascii="Times New Roman" w:hAnsi="Times New Roman" w:cs="Times New Roman"/>
                <w:sz w:val="22"/>
                <w:szCs w:val="22"/>
                <w:lang w:val="en-US"/>
              </w:rPr>
              <w:t>,care</w:t>
            </w:r>
            <w:proofErr w:type="gramEnd"/>
            <w:r w:rsidRPr="00DF2FBF">
              <w:rPr>
                <w:rFonts w:ascii="Times New Roman" w:hAnsi="Times New Roman" w:cs="Times New Roman"/>
                <w:sz w:val="22"/>
                <w:szCs w:val="22"/>
                <w:lang w:val="en-US"/>
              </w:rPr>
              <w:t xml:space="preserve"> spulbera cele mai frecvente 99 de pete,ozon</w:t>
            </w:r>
            <w:r w:rsidRPr="00DF2FBF">
              <w:rPr>
                <w:rFonts w:ascii="Times New Roman" w:hAnsi="Times New Roman" w:cs="Times New Roman"/>
                <w:sz w:val="22"/>
                <w:szCs w:val="22"/>
                <w:lang w:val="en-US"/>
              </w:rPr>
              <w:br/>
              <w:t>Compozitia: 5%-15% surfactanti  anionici, &lt;5% -policarboxsilati ,enzime,inalbitori optici,</w:t>
            </w:r>
            <w:r w:rsidR="00B04533">
              <w:rPr>
                <w:rFonts w:ascii="Times New Roman" w:hAnsi="Times New Roman" w:cs="Times New Roman"/>
                <w:sz w:val="22"/>
                <w:szCs w:val="22"/>
                <w:lang w:val="en-US"/>
              </w:rPr>
              <w:t xml:space="preserve"> </w:t>
            </w:r>
            <w:r w:rsidRPr="00DF2FBF">
              <w:rPr>
                <w:rFonts w:ascii="Times New Roman" w:hAnsi="Times New Roman" w:cs="Times New Roman"/>
                <w:sz w:val="22"/>
                <w:szCs w:val="22"/>
                <w:lang w:val="en-US"/>
              </w:rPr>
              <w:t xml:space="preserve">ambalaj </w:t>
            </w:r>
            <w:smartTag w:uri="urn:schemas-microsoft-com:office:smarttags" w:element="metricconverter">
              <w:smartTagPr>
                <w:attr w:name="ProductID" w:val="10 kg"/>
              </w:smartTagPr>
              <w:r>
                <w:rPr>
                  <w:rFonts w:ascii="Times New Roman" w:hAnsi="Times New Roman" w:cs="Times New Roman"/>
                  <w:sz w:val="22"/>
                  <w:szCs w:val="22"/>
                  <w:lang w:val="en-US"/>
                </w:rPr>
                <w:t>10</w:t>
              </w:r>
              <w:r w:rsidRPr="00DF2FBF">
                <w:rPr>
                  <w:rFonts w:ascii="Times New Roman" w:hAnsi="Times New Roman" w:cs="Times New Roman"/>
                  <w:sz w:val="22"/>
                  <w:szCs w:val="22"/>
                  <w:lang w:val="en-US"/>
                </w:rPr>
                <w:t xml:space="preserve"> kg</w:t>
              </w:r>
            </w:smartTag>
            <w:r w:rsidRPr="00DF2FBF">
              <w:rPr>
                <w:rFonts w:ascii="Times New Roman" w:hAnsi="Times New Roman" w:cs="Times New Roman"/>
                <w:sz w:val="22"/>
                <w:szCs w:val="22"/>
                <w:lang w:val="en-US"/>
              </w:rPr>
              <w:t>.Termin de valabilitate a produsului este de minimum un an din momentul livrarii la sediul institutiilor</w:t>
            </w:r>
            <w:r>
              <w:rPr>
                <w:rFonts w:ascii="Helvetica" w:hAnsi="Helvetica" w:cs="Helvetica"/>
                <w:color w:val="686C6F"/>
                <w:spacing w:val="-1"/>
                <w:sz w:val="12"/>
                <w:szCs w:val="12"/>
                <w:shd w:val="clear" w:color="auto" w:fill="FFFFFF"/>
                <w:lang w:val="en-US"/>
              </w:rPr>
              <w:t xml:space="preserve">. </w:t>
            </w:r>
            <w:r w:rsidRPr="005D29A7">
              <w:rPr>
                <w:rFonts w:ascii="Times New Roman" w:hAnsi="Times New Roman" w:cs="Times New Roman"/>
                <w:color w:val="auto"/>
                <w:spacing w:val="-1"/>
                <w:sz w:val="22"/>
                <w:szCs w:val="22"/>
                <w:shd w:val="clear" w:color="auto" w:fill="FFFFFF"/>
                <w:lang w:val="en-US"/>
              </w:rPr>
              <w:t xml:space="preserve">Detergent cu cantitatea mărită de enzyme (bio) care este potrivit pentru îndepărtarea petelor de origine proteină cum ar fi singele, iarbă, ciocolată, sosuri, ketchup, pete de transpirație, grăsimi, și altele. Enzymele sînt catalizarori </w:t>
            </w:r>
            <w:r w:rsidRPr="005D29A7">
              <w:rPr>
                <w:rFonts w:ascii="Times New Roman" w:hAnsi="Times New Roman" w:cs="Times New Roman"/>
                <w:color w:val="auto"/>
                <w:spacing w:val="-1"/>
                <w:sz w:val="22"/>
                <w:szCs w:val="22"/>
                <w:shd w:val="clear" w:color="auto" w:fill="FFFFFF"/>
                <w:lang w:val="en-US"/>
              </w:rPr>
              <w:lastRenderedPageBreak/>
              <w:t>bio pentru despicarea murdăriilor puternice, maxim eficienți la temperaturi de 35-65 grade garantînd dispariția petelor.</w:t>
            </w:r>
            <w:r w:rsidRPr="005D29A7">
              <w:rPr>
                <w:rFonts w:ascii="Times New Roman" w:hAnsi="Times New Roman" w:cs="Times New Roman"/>
                <w:color w:val="auto"/>
                <w:spacing w:val="-1"/>
                <w:sz w:val="22"/>
                <w:szCs w:val="22"/>
                <w:lang w:val="en-US"/>
              </w:rPr>
              <w:br/>
            </w:r>
            <w:r>
              <w:rPr>
                <w:rFonts w:ascii="Times New Roman" w:hAnsi="Times New Roman" w:cs="Times New Roman"/>
                <w:color w:val="auto"/>
                <w:spacing w:val="-1"/>
                <w:sz w:val="22"/>
                <w:szCs w:val="22"/>
                <w:shd w:val="clear" w:color="auto" w:fill="FFFFFF"/>
                <w:lang w:val="en-US"/>
              </w:rPr>
              <w:t>C</w:t>
            </w:r>
            <w:r w:rsidRPr="005D29A7">
              <w:rPr>
                <w:rFonts w:ascii="Times New Roman" w:hAnsi="Times New Roman" w:cs="Times New Roman"/>
                <w:color w:val="auto"/>
                <w:spacing w:val="-1"/>
                <w:sz w:val="22"/>
                <w:szCs w:val="22"/>
                <w:shd w:val="clear" w:color="auto" w:fill="FFFFFF"/>
                <w:lang w:val="en-US"/>
              </w:rPr>
              <w:t>omponente care previn apariția</w:t>
            </w:r>
            <w:r w:rsidRPr="005D29A7">
              <w:rPr>
                <w:rFonts w:ascii="Times New Roman" w:hAnsi="Times New Roman" w:cs="Times New Roman"/>
                <w:color w:val="686C6F"/>
                <w:spacing w:val="-1"/>
                <w:sz w:val="22"/>
                <w:szCs w:val="22"/>
                <w:shd w:val="clear" w:color="auto" w:fill="FFFFFF"/>
                <w:lang w:val="en-US"/>
              </w:rPr>
              <w:t xml:space="preserve"> </w:t>
            </w:r>
            <w:r w:rsidRPr="005D29A7">
              <w:rPr>
                <w:rFonts w:ascii="Times New Roman" w:hAnsi="Times New Roman" w:cs="Times New Roman"/>
                <w:color w:val="auto"/>
                <w:spacing w:val="-1"/>
                <w:sz w:val="22"/>
                <w:szCs w:val="22"/>
                <w:shd w:val="clear" w:color="auto" w:fill="FFFFFF"/>
                <w:lang w:val="en-US"/>
              </w:rPr>
              <w:t>calcarului și a depunerilor minerale în mașini automat.</w:t>
            </w:r>
          </w:p>
        </w:tc>
        <w:tc>
          <w:tcPr>
            <w:tcW w:w="1218" w:type="dxa"/>
            <w:vAlign w:val="center"/>
          </w:tcPr>
          <w:p w:rsidR="00C83ECB" w:rsidRPr="007956B7" w:rsidRDefault="00C83ECB" w:rsidP="00C83ECB">
            <w:pPr>
              <w:jc w:val="center"/>
              <w:rPr>
                <w:rFonts w:ascii="Times New Roman" w:hAnsi="Times New Roman" w:cs="Times New Roman"/>
                <w:lang w:val="ro-RO"/>
              </w:rPr>
            </w:pPr>
            <w:r w:rsidRPr="007956B7">
              <w:rPr>
                <w:rFonts w:ascii="Times New Roman" w:hAnsi="Times New Roman" w:cs="Times New Roman"/>
                <w:sz w:val="22"/>
                <w:szCs w:val="22"/>
                <w:lang w:val="ro-RO"/>
              </w:rPr>
              <w:lastRenderedPageBreak/>
              <w:t>kg</w:t>
            </w:r>
          </w:p>
        </w:tc>
        <w:tc>
          <w:tcPr>
            <w:tcW w:w="1134" w:type="dxa"/>
            <w:vAlign w:val="center"/>
          </w:tcPr>
          <w:p w:rsidR="00C83ECB" w:rsidRPr="007956B7" w:rsidRDefault="00C83ECB" w:rsidP="00C83ECB">
            <w:pPr>
              <w:jc w:val="center"/>
              <w:rPr>
                <w:rFonts w:ascii="Times New Roman" w:hAnsi="Times New Roman" w:cs="Times New Roman"/>
                <w:lang w:val="ro-RO"/>
              </w:rPr>
            </w:pPr>
            <w:r>
              <w:rPr>
                <w:rFonts w:ascii="Times New Roman" w:hAnsi="Times New Roman" w:cs="Times New Roman"/>
                <w:sz w:val="22"/>
                <w:szCs w:val="22"/>
                <w:lang w:val="ro-RO"/>
              </w:rPr>
              <w:t>300</w:t>
            </w:r>
          </w:p>
        </w:tc>
      </w:tr>
      <w:tr w:rsidR="00C83ECB" w:rsidRPr="00EA681D" w:rsidTr="00810421">
        <w:trPr>
          <w:cantSplit/>
        </w:trPr>
        <w:tc>
          <w:tcPr>
            <w:tcW w:w="828" w:type="dxa"/>
          </w:tcPr>
          <w:p w:rsidR="00C83ECB" w:rsidRPr="00EA681D" w:rsidRDefault="00C83ECB" w:rsidP="00C83ECB">
            <w:pPr>
              <w:pStyle w:val="a4"/>
              <w:ind w:left="-108" w:right="-151" w:firstLine="0"/>
              <w:jc w:val="center"/>
              <w:rPr>
                <w:sz w:val="28"/>
                <w:szCs w:val="28"/>
              </w:rPr>
            </w:pPr>
          </w:p>
        </w:tc>
        <w:tc>
          <w:tcPr>
            <w:tcW w:w="2160" w:type="dxa"/>
          </w:tcPr>
          <w:p w:rsidR="00C83ECB" w:rsidRPr="00C83ECB" w:rsidRDefault="00C83ECB" w:rsidP="00C83ECB">
            <w:pPr>
              <w:jc w:val="center"/>
              <w:rPr>
                <w:rFonts w:ascii="Times New Roman" w:hAnsi="Times New Roman" w:cs="Times New Roman"/>
                <w:b/>
                <w:bCs/>
                <w:lang w:eastAsia="ru-RU" w:bidi="ar-SA"/>
              </w:rPr>
            </w:pPr>
            <w:r w:rsidRPr="00C83ECB">
              <w:rPr>
                <w:rFonts w:ascii="Times New Roman" w:hAnsi="Times New Roman" w:cs="Times New Roman"/>
                <w:b/>
                <w:bCs/>
              </w:rPr>
              <w:t>Săpun de rufe 72%</w:t>
            </w:r>
          </w:p>
          <w:p w:rsidR="00C83ECB" w:rsidRPr="00C83ECB" w:rsidRDefault="00C83ECB" w:rsidP="00C83ECB">
            <w:pPr>
              <w:ind w:right="-108"/>
              <w:jc w:val="center"/>
              <w:rPr>
                <w:rFonts w:ascii="Times New Roman" w:hAnsi="Times New Roman" w:cs="Times New Roman"/>
                <w:lang w:val="ro-RO"/>
              </w:rPr>
            </w:pPr>
          </w:p>
        </w:tc>
        <w:tc>
          <w:tcPr>
            <w:tcW w:w="5400" w:type="dxa"/>
          </w:tcPr>
          <w:p w:rsidR="00C83ECB" w:rsidRPr="00DF2FBF" w:rsidRDefault="00C83ECB" w:rsidP="00C83ECB">
            <w:pPr>
              <w:rPr>
                <w:rFonts w:ascii="Times New Roman" w:hAnsi="Times New Roman" w:cs="Times New Roman"/>
                <w:lang w:val="en-US" w:eastAsia="ru-RU" w:bidi="ar-SA"/>
              </w:rPr>
            </w:pPr>
            <w:r w:rsidRPr="00DF2FBF">
              <w:rPr>
                <w:rFonts w:ascii="Times New Roman" w:hAnsi="Times New Roman" w:cs="Times New Roman"/>
                <w:sz w:val="22"/>
                <w:szCs w:val="22"/>
                <w:lang w:val="ro-RO"/>
              </w:rPr>
              <w:t>Săpun de rufe 200 gr.</w:t>
            </w:r>
            <w:r w:rsidRPr="00DF2FBF">
              <w:rPr>
                <w:rFonts w:ascii="Times New Roman" w:hAnsi="Times New Roman" w:cs="Times New Roman"/>
                <w:sz w:val="22"/>
                <w:szCs w:val="22"/>
                <w:lang w:val="ro-RO"/>
              </w:rPr>
              <w:br/>
              <w:t>Tipul de săpun:  Săpun de rufe universal</w:t>
            </w:r>
            <w:r w:rsidRPr="00DF2FBF">
              <w:rPr>
                <w:rFonts w:ascii="Times New Roman" w:hAnsi="Times New Roman" w:cs="Times New Roman"/>
                <w:sz w:val="22"/>
                <w:szCs w:val="22"/>
                <w:lang w:val="ro-RO"/>
              </w:rPr>
              <w:br/>
              <w:t>Culoarea săpun:  albă</w:t>
            </w:r>
            <w:r w:rsidRPr="00DF2FBF">
              <w:rPr>
                <w:rFonts w:ascii="Times New Roman" w:hAnsi="Times New Roman" w:cs="Times New Roman"/>
                <w:sz w:val="22"/>
                <w:szCs w:val="22"/>
                <w:lang w:val="ro-RO"/>
              </w:rPr>
              <w:br/>
              <w:t xml:space="preserve">Ingrediente: </w:t>
            </w:r>
            <w:r w:rsidRPr="00DF2FBF">
              <w:rPr>
                <w:rFonts w:ascii="Times New Roman" w:hAnsi="Times New Roman" w:cs="Times New Roman"/>
                <w:sz w:val="22"/>
                <w:szCs w:val="22"/>
                <w:lang w:val="ro-RO"/>
              </w:rPr>
              <w:br/>
              <w:t xml:space="preserve">Sodium tallowate, aqua, sodium palm kemelate, parfum, sodium cocoate, glycerin, sodium chloride, CI 77891, </w:t>
            </w:r>
            <w:r w:rsidRPr="00DF2FBF">
              <w:rPr>
                <w:rFonts w:ascii="Times New Roman" w:hAnsi="Times New Roman" w:cs="Times New Roman"/>
                <w:sz w:val="22"/>
                <w:szCs w:val="22"/>
                <w:lang w:val="ro-RO"/>
              </w:rPr>
              <w:br/>
              <w:t>tetrasodium EDTA, etidronic acid , citronellol,   disodium  distyrylbiphenyl disulfonate, geraniol, limonene.</w:t>
            </w:r>
            <w:r w:rsidRPr="00DF2FBF">
              <w:rPr>
                <w:rFonts w:ascii="Times New Roman" w:hAnsi="Times New Roman" w:cs="Times New Roman"/>
                <w:sz w:val="22"/>
                <w:szCs w:val="22"/>
                <w:lang w:val="ro-RO"/>
              </w:rPr>
              <w:br/>
            </w:r>
            <w:r w:rsidRPr="00DF2FBF">
              <w:rPr>
                <w:rFonts w:ascii="Times New Roman" w:hAnsi="Times New Roman" w:cs="Times New Roman"/>
                <w:sz w:val="22"/>
                <w:szCs w:val="22"/>
                <w:lang w:val="en-US"/>
              </w:rPr>
              <w:t xml:space="preserve">Alte cerințe: </w:t>
            </w:r>
            <w:r w:rsidRPr="00DF2FBF">
              <w:rPr>
                <w:rFonts w:ascii="Times New Roman" w:hAnsi="Times New Roman" w:cs="Times New Roman"/>
                <w:sz w:val="22"/>
                <w:szCs w:val="22"/>
                <w:lang w:val="en-US"/>
              </w:rPr>
              <w:br/>
              <w:t>• Conține glicerină;</w:t>
            </w:r>
            <w:r w:rsidRPr="00DF2FBF">
              <w:rPr>
                <w:rFonts w:ascii="Times New Roman" w:hAnsi="Times New Roman" w:cs="Times New Roman"/>
                <w:sz w:val="22"/>
                <w:szCs w:val="22"/>
                <w:lang w:val="en-US"/>
              </w:rPr>
              <w:br/>
              <w:t>• Poate fi folosit efectiv  în apă rece și caldă;</w:t>
            </w:r>
            <w:r w:rsidRPr="00DF2FBF">
              <w:rPr>
                <w:rFonts w:ascii="Times New Roman" w:hAnsi="Times New Roman" w:cs="Times New Roman"/>
                <w:sz w:val="22"/>
                <w:szCs w:val="22"/>
                <w:lang w:val="en-US"/>
              </w:rPr>
              <w:br/>
              <w:t>• Nu provoacă reacţii alergice;</w:t>
            </w:r>
            <w:r w:rsidRPr="00DF2FBF">
              <w:rPr>
                <w:rFonts w:ascii="Times New Roman" w:hAnsi="Times New Roman" w:cs="Times New Roman"/>
                <w:sz w:val="22"/>
                <w:szCs w:val="22"/>
                <w:lang w:val="en-US"/>
              </w:rPr>
              <w:br/>
              <w:t>• Are o aromă plăcută;</w:t>
            </w:r>
            <w:r w:rsidRPr="00DF2FBF">
              <w:rPr>
                <w:rFonts w:ascii="Times New Roman" w:hAnsi="Times New Roman" w:cs="Times New Roman"/>
                <w:sz w:val="22"/>
                <w:szCs w:val="22"/>
                <w:lang w:val="en-US"/>
              </w:rPr>
              <w:br/>
              <w:t>• Are o spumare abundentă;</w:t>
            </w:r>
            <w:r w:rsidRPr="00DF2FBF">
              <w:rPr>
                <w:rFonts w:ascii="Times New Roman" w:hAnsi="Times New Roman" w:cs="Times New Roman"/>
                <w:sz w:val="22"/>
                <w:szCs w:val="22"/>
                <w:lang w:val="en-US"/>
              </w:rPr>
              <w:br/>
              <w:t>Tipul de ambalare:  celofan transparent</w:t>
            </w:r>
            <w:r w:rsidRPr="00DF2FBF">
              <w:rPr>
                <w:rFonts w:ascii="Times New Roman" w:hAnsi="Times New Roman" w:cs="Times New Roman"/>
                <w:sz w:val="22"/>
                <w:szCs w:val="22"/>
                <w:lang w:val="en-US"/>
              </w:rPr>
              <w:br/>
              <w:t>Masa netto: 200 gr.</w:t>
            </w:r>
          </w:p>
        </w:tc>
        <w:tc>
          <w:tcPr>
            <w:tcW w:w="1218" w:type="dxa"/>
            <w:vAlign w:val="center"/>
          </w:tcPr>
          <w:p w:rsidR="00C83ECB" w:rsidRPr="007956B7" w:rsidRDefault="00C83ECB" w:rsidP="00C83ECB">
            <w:pPr>
              <w:jc w:val="center"/>
              <w:rPr>
                <w:rFonts w:ascii="Times New Roman" w:hAnsi="Times New Roman" w:cs="Times New Roman"/>
                <w:lang w:val="ro-RO"/>
              </w:rPr>
            </w:pPr>
            <w:r w:rsidRPr="007956B7">
              <w:rPr>
                <w:rFonts w:ascii="Times New Roman" w:hAnsi="Times New Roman" w:cs="Times New Roman"/>
                <w:sz w:val="22"/>
                <w:szCs w:val="22"/>
                <w:lang w:val="ro-RO"/>
              </w:rPr>
              <w:t>buc</w:t>
            </w:r>
          </w:p>
        </w:tc>
        <w:tc>
          <w:tcPr>
            <w:tcW w:w="1134" w:type="dxa"/>
            <w:vAlign w:val="center"/>
          </w:tcPr>
          <w:p w:rsidR="00C83ECB" w:rsidRPr="007956B7" w:rsidRDefault="00C83ECB" w:rsidP="00C83ECB">
            <w:pPr>
              <w:jc w:val="center"/>
              <w:rPr>
                <w:rFonts w:ascii="Times New Roman" w:hAnsi="Times New Roman" w:cs="Times New Roman"/>
                <w:lang w:val="ro-RO"/>
              </w:rPr>
            </w:pPr>
            <w:r>
              <w:rPr>
                <w:rFonts w:ascii="Times New Roman" w:hAnsi="Times New Roman" w:cs="Times New Roman"/>
                <w:sz w:val="22"/>
                <w:szCs w:val="22"/>
                <w:lang w:val="ro-RO"/>
              </w:rPr>
              <w:t>800</w:t>
            </w:r>
          </w:p>
        </w:tc>
      </w:tr>
      <w:tr w:rsidR="00C83ECB" w:rsidRPr="00EA681D" w:rsidTr="00810421">
        <w:trPr>
          <w:cantSplit/>
        </w:trPr>
        <w:tc>
          <w:tcPr>
            <w:tcW w:w="828" w:type="dxa"/>
          </w:tcPr>
          <w:p w:rsidR="00C83ECB" w:rsidRPr="00EA681D" w:rsidRDefault="00C83ECB" w:rsidP="00C83ECB">
            <w:pPr>
              <w:pStyle w:val="a4"/>
              <w:ind w:left="-108" w:right="-151" w:firstLine="0"/>
              <w:jc w:val="center"/>
              <w:rPr>
                <w:sz w:val="28"/>
                <w:szCs w:val="28"/>
              </w:rPr>
            </w:pPr>
          </w:p>
        </w:tc>
        <w:tc>
          <w:tcPr>
            <w:tcW w:w="2160" w:type="dxa"/>
          </w:tcPr>
          <w:p w:rsidR="00C83ECB" w:rsidRPr="00C83ECB" w:rsidRDefault="00C83ECB" w:rsidP="00C83ECB">
            <w:pPr>
              <w:jc w:val="center"/>
              <w:rPr>
                <w:rFonts w:ascii="Times New Roman" w:hAnsi="Times New Roman" w:cs="Times New Roman"/>
                <w:b/>
                <w:bCs/>
                <w:lang w:val="ro-RO" w:eastAsia="ru-RU" w:bidi="ar-SA"/>
              </w:rPr>
            </w:pPr>
            <w:r w:rsidRPr="00C83ECB">
              <w:rPr>
                <w:rFonts w:ascii="Times New Roman" w:hAnsi="Times New Roman" w:cs="Times New Roman"/>
                <w:b/>
                <w:bCs/>
                <w:lang w:val="en-US"/>
              </w:rPr>
              <w:t xml:space="preserve">Săpun alb  </w:t>
            </w:r>
            <w:r w:rsidRPr="00C83ECB">
              <w:rPr>
                <w:rFonts w:ascii="Times New Roman" w:hAnsi="Times New Roman" w:cs="Times New Roman"/>
                <w:b/>
                <w:bCs/>
                <w:lang w:val="ro-RO"/>
              </w:rPr>
              <w:t>200g</w:t>
            </w:r>
          </w:p>
          <w:p w:rsidR="00C83ECB" w:rsidRPr="00C83ECB" w:rsidRDefault="00C83ECB" w:rsidP="00C83ECB">
            <w:pPr>
              <w:jc w:val="center"/>
              <w:rPr>
                <w:rFonts w:ascii="Times New Roman" w:hAnsi="Times New Roman" w:cs="Times New Roman"/>
                <w:b/>
                <w:bCs/>
                <w:lang w:val="ro-RO"/>
              </w:rPr>
            </w:pPr>
          </w:p>
        </w:tc>
        <w:tc>
          <w:tcPr>
            <w:tcW w:w="5400" w:type="dxa"/>
          </w:tcPr>
          <w:p w:rsidR="00C83ECB" w:rsidRDefault="00C83ECB" w:rsidP="00C83ECB">
            <w:pPr>
              <w:rPr>
                <w:rFonts w:ascii="Times New Roman" w:hAnsi="Times New Roman" w:cs="Times New Roman"/>
                <w:lang w:val="ro-RO"/>
              </w:rPr>
            </w:pPr>
            <w:r w:rsidRPr="00DF2FBF">
              <w:rPr>
                <w:rFonts w:ascii="Times New Roman" w:hAnsi="Times New Roman" w:cs="Times New Roman"/>
                <w:sz w:val="22"/>
                <w:szCs w:val="22"/>
                <w:lang w:val="ro-RO"/>
              </w:rPr>
              <w:t>Săpun de rufe</w:t>
            </w:r>
            <w:r>
              <w:rPr>
                <w:rFonts w:ascii="Times New Roman" w:hAnsi="Times New Roman" w:cs="Times New Roman"/>
                <w:sz w:val="22"/>
                <w:szCs w:val="22"/>
                <w:lang w:val="ro-RO"/>
              </w:rPr>
              <w:t xml:space="preserve"> alb</w:t>
            </w:r>
            <w:r w:rsidRPr="00DF2FBF">
              <w:rPr>
                <w:rFonts w:ascii="Times New Roman" w:hAnsi="Times New Roman" w:cs="Times New Roman"/>
                <w:sz w:val="22"/>
                <w:szCs w:val="22"/>
                <w:lang w:val="ro-RO"/>
              </w:rPr>
              <w:t xml:space="preserve"> 200 gr.</w:t>
            </w:r>
            <w:r>
              <w:rPr>
                <w:rFonts w:ascii="Times New Roman" w:hAnsi="Times New Roman" w:cs="Times New Roman"/>
                <w:sz w:val="22"/>
                <w:szCs w:val="22"/>
                <w:lang w:val="ro-RO"/>
              </w:rPr>
              <w:t>Dalan</w:t>
            </w:r>
            <w:r w:rsidRPr="00DF2FBF">
              <w:rPr>
                <w:rFonts w:ascii="Times New Roman" w:hAnsi="Times New Roman" w:cs="Times New Roman"/>
                <w:sz w:val="22"/>
                <w:szCs w:val="22"/>
                <w:lang w:val="ro-RO"/>
              </w:rPr>
              <w:br/>
              <w:t xml:space="preserve">Tipul de săpun:  Săpun de rufe </w:t>
            </w:r>
            <w:r>
              <w:rPr>
                <w:rFonts w:ascii="Times New Roman" w:hAnsi="Times New Roman" w:cs="Times New Roman"/>
                <w:sz w:val="22"/>
                <w:szCs w:val="22"/>
                <w:lang w:val="ro-RO"/>
              </w:rPr>
              <w:t>alb.</w:t>
            </w:r>
          </w:p>
          <w:p w:rsidR="00C83ECB" w:rsidRPr="00DF2FBF" w:rsidRDefault="00C83ECB" w:rsidP="00C83ECB">
            <w:pPr>
              <w:rPr>
                <w:rFonts w:ascii="Times New Roman" w:hAnsi="Times New Roman" w:cs="Times New Roman"/>
                <w:lang w:val="en-US" w:eastAsia="ru-RU" w:bidi="ar-SA"/>
              </w:rPr>
            </w:pPr>
            <w:r w:rsidRPr="00DF2FBF">
              <w:rPr>
                <w:rFonts w:ascii="Times New Roman" w:hAnsi="Times New Roman" w:cs="Times New Roman"/>
                <w:sz w:val="22"/>
                <w:szCs w:val="22"/>
                <w:lang w:val="ro-RO"/>
              </w:rPr>
              <w:t>Culoarea săpun:  albă</w:t>
            </w:r>
            <w:r w:rsidRPr="00DF2FBF">
              <w:rPr>
                <w:rFonts w:ascii="Times New Roman" w:hAnsi="Times New Roman" w:cs="Times New Roman"/>
                <w:sz w:val="22"/>
                <w:szCs w:val="22"/>
                <w:lang w:val="ro-RO"/>
              </w:rPr>
              <w:br/>
              <w:t xml:space="preserve">Ingrediente: </w:t>
            </w:r>
            <w:r w:rsidRPr="00DF2FBF">
              <w:rPr>
                <w:rFonts w:ascii="Times New Roman" w:hAnsi="Times New Roman" w:cs="Times New Roman"/>
                <w:sz w:val="22"/>
                <w:szCs w:val="22"/>
                <w:lang w:val="ro-RO"/>
              </w:rPr>
              <w:br/>
              <w:t xml:space="preserve">Sodium tallowate, aqua, sodium palm kemelate, parfum, sodium cocoate, glycerin, sodium chloride, CI 77891, </w:t>
            </w:r>
            <w:r w:rsidRPr="00DF2FBF">
              <w:rPr>
                <w:rFonts w:ascii="Times New Roman" w:hAnsi="Times New Roman" w:cs="Times New Roman"/>
                <w:sz w:val="22"/>
                <w:szCs w:val="22"/>
                <w:lang w:val="ro-RO"/>
              </w:rPr>
              <w:br/>
              <w:t>tetrasodium EDTA, etidronic acid , citronellol,   disodium  distyrylbiphenyl disulfonate, geraniol, limonene.</w:t>
            </w:r>
            <w:r w:rsidRPr="00DF2FBF">
              <w:rPr>
                <w:rFonts w:ascii="Times New Roman" w:hAnsi="Times New Roman" w:cs="Times New Roman"/>
                <w:sz w:val="22"/>
                <w:szCs w:val="22"/>
                <w:lang w:val="ro-RO"/>
              </w:rPr>
              <w:br/>
            </w:r>
            <w:r w:rsidRPr="00DF2FBF">
              <w:rPr>
                <w:rFonts w:ascii="Times New Roman" w:hAnsi="Times New Roman" w:cs="Times New Roman"/>
                <w:sz w:val="22"/>
                <w:szCs w:val="22"/>
                <w:lang w:val="en-US"/>
              </w:rPr>
              <w:t xml:space="preserve">Alte cerințe: </w:t>
            </w:r>
            <w:r w:rsidRPr="00DF2FBF">
              <w:rPr>
                <w:rFonts w:ascii="Times New Roman" w:hAnsi="Times New Roman" w:cs="Times New Roman"/>
                <w:sz w:val="22"/>
                <w:szCs w:val="22"/>
                <w:lang w:val="en-US"/>
              </w:rPr>
              <w:br/>
              <w:t>• Conține glicerină;</w:t>
            </w:r>
            <w:r w:rsidRPr="00DF2FBF">
              <w:rPr>
                <w:rFonts w:ascii="Times New Roman" w:hAnsi="Times New Roman" w:cs="Times New Roman"/>
                <w:sz w:val="22"/>
                <w:szCs w:val="22"/>
                <w:lang w:val="en-US"/>
              </w:rPr>
              <w:br/>
              <w:t>• Poate fi folosit efectiv  în apă rece și caldă;</w:t>
            </w:r>
            <w:r w:rsidRPr="00DF2FBF">
              <w:rPr>
                <w:rFonts w:ascii="Times New Roman" w:hAnsi="Times New Roman" w:cs="Times New Roman"/>
                <w:sz w:val="22"/>
                <w:szCs w:val="22"/>
                <w:lang w:val="en-US"/>
              </w:rPr>
              <w:br/>
              <w:t>• Nu provoacă reacţii alergice;</w:t>
            </w:r>
            <w:r w:rsidRPr="00DF2FBF">
              <w:rPr>
                <w:rFonts w:ascii="Times New Roman" w:hAnsi="Times New Roman" w:cs="Times New Roman"/>
                <w:sz w:val="22"/>
                <w:szCs w:val="22"/>
                <w:lang w:val="en-US"/>
              </w:rPr>
              <w:br/>
              <w:t>• Are o aromă plăcută;</w:t>
            </w:r>
            <w:r w:rsidRPr="00DF2FBF">
              <w:rPr>
                <w:rFonts w:ascii="Times New Roman" w:hAnsi="Times New Roman" w:cs="Times New Roman"/>
                <w:sz w:val="22"/>
                <w:szCs w:val="22"/>
                <w:lang w:val="en-US"/>
              </w:rPr>
              <w:br/>
              <w:t>• Are o spumare abundentă;</w:t>
            </w:r>
            <w:r w:rsidRPr="00DF2FBF">
              <w:rPr>
                <w:rFonts w:ascii="Times New Roman" w:hAnsi="Times New Roman" w:cs="Times New Roman"/>
                <w:sz w:val="22"/>
                <w:szCs w:val="22"/>
                <w:lang w:val="en-US"/>
              </w:rPr>
              <w:br/>
              <w:t>Tipul de ambalare:  celofan transparent</w:t>
            </w:r>
            <w:r w:rsidRPr="00DF2FBF">
              <w:rPr>
                <w:rFonts w:ascii="Times New Roman" w:hAnsi="Times New Roman" w:cs="Times New Roman"/>
                <w:sz w:val="22"/>
                <w:szCs w:val="22"/>
                <w:lang w:val="en-US"/>
              </w:rPr>
              <w:br/>
            </w:r>
            <w:r>
              <w:rPr>
                <w:rFonts w:ascii="Times New Roman" w:hAnsi="Times New Roman" w:cs="Times New Roman"/>
                <w:sz w:val="22"/>
                <w:szCs w:val="22"/>
                <w:lang w:val="en-US"/>
              </w:rPr>
              <w:t xml:space="preserve">Masa netto 200gr. </w:t>
            </w:r>
          </w:p>
        </w:tc>
        <w:tc>
          <w:tcPr>
            <w:tcW w:w="1218" w:type="dxa"/>
            <w:vAlign w:val="center"/>
          </w:tcPr>
          <w:p w:rsidR="00C83ECB" w:rsidRPr="007956B7" w:rsidRDefault="00C83ECB" w:rsidP="00C83ECB">
            <w:pPr>
              <w:jc w:val="center"/>
              <w:rPr>
                <w:rFonts w:ascii="Times New Roman" w:hAnsi="Times New Roman" w:cs="Times New Roman"/>
                <w:lang w:val="ro-RO"/>
              </w:rPr>
            </w:pPr>
            <w:r>
              <w:rPr>
                <w:rFonts w:ascii="Times New Roman" w:hAnsi="Times New Roman" w:cs="Times New Roman"/>
                <w:sz w:val="22"/>
                <w:szCs w:val="22"/>
                <w:lang w:val="ro-RO"/>
              </w:rPr>
              <w:t>Buc</w:t>
            </w:r>
          </w:p>
        </w:tc>
        <w:tc>
          <w:tcPr>
            <w:tcW w:w="1134" w:type="dxa"/>
            <w:vAlign w:val="center"/>
          </w:tcPr>
          <w:p w:rsidR="00C83ECB" w:rsidRDefault="00C83ECB" w:rsidP="00C83ECB">
            <w:pPr>
              <w:jc w:val="center"/>
              <w:rPr>
                <w:rFonts w:ascii="Times New Roman" w:hAnsi="Times New Roman" w:cs="Times New Roman"/>
                <w:lang w:val="ro-RO"/>
              </w:rPr>
            </w:pPr>
            <w:r>
              <w:rPr>
                <w:rFonts w:ascii="Times New Roman" w:hAnsi="Times New Roman" w:cs="Times New Roman"/>
                <w:sz w:val="22"/>
                <w:szCs w:val="22"/>
                <w:lang w:val="ro-RO"/>
              </w:rPr>
              <w:t>400</w:t>
            </w:r>
          </w:p>
        </w:tc>
      </w:tr>
      <w:tr w:rsidR="00C83ECB" w:rsidRPr="00EA681D" w:rsidTr="00810421">
        <w:trPr>
          <w:cantSplit/>
        </w:trPr>
        <w:tc>
          <w:tcPr>
            <w:tcW w:w="828" w:type="dxa"/>
          </w:tcPr>
          <w:p w:rsidR="00C83ECB" w:rsidRPr="00EA681D" w:rsidRDefault="00C83ECB" w:rsidP="00C83ECB">
            <w:pPr>
              <w:pStyle w:val="a4"/>
              <w:ind w:left="-108" w:right="-151" w:firstLine="0"/>
              <w:jc w:val="center"/>
              <w:rPr>
                <w:sz w:val="28"/>
                <w:szCs w:val="28"/>
              </w:rPr>
            </w:pPr>
          </w:p>
        </w:tc>
        <w:tc>
          <w:tcPr>
            <w:tcW w:w="2160" w:type="dxa"/>
          </w:tcPr>
          <w:p w:rsidR="00C83ECB" w:rsidRPr="00C83ECB" w:rsidRDefault="00C83ECB" w:rsidP="00C83ECB">
            <w:pPr>
              <w:jc w:val="center"/>
              <w:rPr>
                <w:rFonts w:ascii="Times New Roman" w:hAnsi="Times New Roman" w:cs="Times New Roman"/>
                <w:b/>
                <w:bCs/>
                <w:lang w:val="en-US" w:eastAsia="ru-RU" w:bidi="ar-SA"/>
              </w:rPr>
            </w:pPr>
            <w:r w:rsidRPr="00C83ECB">
              <w:rPr>
                <w:rFonts w:ascii="Times New Roman" w:hAnsi="Times New Roman" w:cs="Times New Roman"/>
                <w:b/>
                <w:bCs/>
                <w:lang w:val="en-US"/>
              </w:rPr>
              <w:t>Gel pentru veselă ambalaj 400ml</w:t>
            </w:r>
          </w:p>
          <w:p w:rsidR="00C83ECB" w:rsidRPr="00C83ECB" w:rsidRDefault="00C83ECB" w:rsidP="00C83ECB">
            <w:pPr>
              <w:ind w:right="-108"/>
              <w:jc w:val="center"/>
              <w:rPr>
                <w:rFonts w:ascii="Times New Roman" w:hAnsi="Times New Roman" w:cs="Times New Roman"/>
                <w:lang w:val="ro-RO"/>
              </w:rPr>
            </w:pPr>
          </w:p>
        </w:tc>
        <w:tc>
          <w:tcPr>
            <w:tcW w:w="5400" w:type="dxa"/>
          </w:tcPr>
          <w:p w:rsidR="00C83ECB" w:rsidRPr="00DF2FBF" w:rsidRDefault="00C83ECB" w:rsidP="00C83ECB">
            <w:pPr>
              <w:rPr>
                <w:rFonts w:ascii="Times New Roman" w:hAnsi="Times New Roman" w:cs="Times New Roman"/>
                <w:lang w:val="en-US" w:eastAsia="ru-RU" w:bidi="ar-SA"/>
              </w:rPr>
            </w:pPr>
            <w:r w:rsidRPr="00DF2FBF">
              <w:rPr>
                <w:rFonts w:ascii="Times New Roman" w:hAnsi="Times New Roman" w:cs="Times New Roman"/>
                <w:sz w:val="22"/>
                <w:szCs w:val="22"/>
                <w:lang w:val="en-US"/>
              </w:rPr>
              <w:t>Gel pen</w:t>
            </w:r>
            <w:r>
              <w:rPr>
                <w:rFonts w:ascii="Times New Roman" w:hAnsi="Times New Roman" w:cs="Times New Roman"/>
                <w:sz w:val="22"/>
                <w:szCs w:val="22"/>
                <w:lang w:val="en-US"/>
              </w:rPr>
              <w:t xml:space="preserve">tru veselă. Tip: gel transparet </w:t>
            </w:r>
            <w:proofErr w:type="gramStart"/>
            <w:r>
              <w:rPr>
                <w:rFonts w:ascii="Times New Roman" w:hAnsi="Times New Roman" w:cs="Times New Roman"/>
                <w:sz w:val="22"/>
                <w:szCs w:val="22"/>
                <w:lang w:val="en-US"/>
              </w:rPr>
              <w:t>test</w:t>
            </w:r>
            <w:r w:rsidRPr="00DF2FBF">
              <w:rPr>
                <w:rFonts w:ascii="Times New Roman" w:hAnsi="Times New Roman" w:cs="Times New Roman"/>
                <w:sz w:val="22"/>
                <w:szCs w:val="22"/>
                <w:lang w:val="en-US"/>
              </w:rPr>
              <w:t xml:space="preserve">  pentru</w:t>
            </w:r>
            <w:proofErr w:type="gramEnd"/>
            <w:r w:rsidRPr="00DF2FBF">
              <w:rPr>
                <w:rFonts w:ascii="Times New Roman" w:hAnsi="Times New Roman" w:cs="Times New Roman"/>
                <w:sz w:val="22"/>
                <w:szCs w:val="22"/>
                <w:lang w:val="en-US"/>
              </w:rPr>
              <w:t xml:space="preserve"> spalat  vase. Ingredente</w:t>
            </w:r>
            <w:proofErr w:type="gramStart"/>
            <w:r w:rsidRPr="00DF2FBF">
              <w:rPr>
                <w:rFonts w:ascii="Times New Roman" w:hAnsi="Times New Roman" w:cs="Times New Roman"/>
                <w:sz w:val="22"/>
                <w:szCs w:val="22"/>
                <w:lang w:val="en-US"/>
              </w:rPr>
              <w:t>:</w:t>
            </w:r>
            <w:r>
              <w:rPr>
                <w:rFonts w:ascii="Times New Roman" w:hAnsi="Times New Roman" w:cs="Times New Roman"/>
                <w:sz w:val="22"/>
                <w:szCs w:val="22"/>
                <w:lang w:val="en-US"/>
              </w:rPr>
              <w:t>NCI15</w:t>
            </w:r>
            <w:proofErr w:type="gramEnd"/>
            <w:r>
              <w:rPr>
                <w:rFonts w:ascii="Times New Roman" w:hAnsi="Times New Roman" w:cs="Times New Roman"/>
                <w:sz w:val="22"/>
                <w:szCs w:val="22"/>
                <w:lang w:val="en-US"/>
              </w:rPr>
              <w:t>-30%.Anionic Active matter, &lt;5</w:t>
            </w:r>
            <w:r>
              <w:rPr>
                <w:rFonts w:ascii="Times New Roman" w:hAnsi="Times New Roman" w:cs="Times New Roman"/>
                <w:sz w:val="22"/>
                <w:szCs w:val="22"/>
                <w:lang w:val="ro-RO"/>
              </w:rPr>
              <w:t>%, Soap, Tea in adidition, CI420661, CI59040, parfum.</w:t>
            </w:r>
            <w:r w:rsidRPr="00DF2FBF">
              <w:rPr>
                <w:rFonts w:ascii="Times New Roman" w:hAnsi="Times New Roman" w:cs="Times New Roman"/>
                <w:sz w:val="22"/>
                <w:szCs w:val="22"/>
                <w:lang w:val="en-US"/>
              </w:rPr>
              <w:t xml:space="preserve"> Livrarea la sediu instituției până la depozit. OE va propune prețul pentru bucată. Termen de valabilitate a produsului este de minim un </w:t>
            </w:r>
            <w:proofErr w:type="gramStart"/>
            <w:r w:rsidRPr="00DF2FBF">
              <w:rPr>
                <w:rFonts w:ascii="Times New Roman" w:hAnsi="Times New Roman" w:cs="Times New Roman"/>
                <w:sz w:val="22"/>
                <w:szCs w:val="22"/>
                <w:lang w:val="en-US"/>
              </w:rPr>
              <w:t>an</w:t>
            </w:r>
            <w:proofErr w:type="gramEnd"/>
            <w:r w:rsidRPr="00DF2FBF">
              <w:rPr>
                <w:rFonts w:ascii="Times New Roman" w:hAnsi="Times New Roman" w:cs="Times New Roman"/>
                <w:sz w:val="22"/>
                <w:szCs w:val="22"/>
                <w:lang w:val="en-US"/>
              </w:rPr>
              <w:t xml:space="preserve"> din momentul livrării la sediul instituțiilor.</w:t>
            </w:r>
          </w:p>
        </w:tc>
        <w:tc>
          <w:tcPr>
            <w:tcW w:w="1218" w:type="dxa"/>
            <w:vAlign w:val="center"/>
          </w:tcPr>
          <w:p w:rsidR="00C83ECB" w:rsidRPr="007956B7" w:rsidRDefault="00C83ECB" w:rsidP="00C83ECB">
            <w:pPr>
              <w:jc w:val="center"/>
              <w:rPr>
                <w:rFonts w:ascii="Times New Roman" w:hAnsi="Times New Roman" w:cs="Times New Roman"/>
                <w:lang w:val="ro-RO"/>
              </w:rPr>
            </w:pPr>
            <w:r>
              <w:rPr>
                <w:rFonts w:ascii="Times New Roman" w:hAnsi="Times New Roman" w:cs="Times New Roman"/>
                <w:sz w:val="22"/>
                <w:szCs w:val="22"/>
                <w:lang w:val="ro-RO"/>
              </w:rPr>
              <w:t>buc</w:t>
            </w:r>
          </w:p>
        </w:tc>
        <w:tc>
          <w:tcPr>
            <w:tcW w:w="1134" w:type="dxa"/>
            <w:vAlign w:val="center"/>
          </w:tcPr>
          <w:p w:rsidR="00C83ECB" w:rsidRPr="00F84C42" w:rsidRDefault="00C83ECB" w:rsidP="00C83ECB">
            <w:pPr>
              <w:jc w:val="center"/>
              <w:rPr>
                <w:rFonts w:ascii="Times New Roman" w:hAnsi="Times New Roman" w:cs="Times New Roman"/>
                <w:lang w:val="ro-RO"/>
              </w:rPr>
            </w:pPr>
            <w:r>
              <w:rPr>
                <w:rFonts w:ascii="Times New Roman" w:hAnsi="Times New Roman" w:cs="Times New Roman"/>
                <w:sz w:val="22"/>
                <w:szCs w:val="22"/>
                <w:lang w:val="ro-RO"/>
              </w:rPr>
              <w:t>500</w:t>
            </w:r>
          </w:p>
        </w:tc>
      </w:tr>
      <w:tr w:rsidR="00C83ECB" w:rsidRPr="00EA681D" w:rsidTr="008C579F">
        <w:trPr>
          <w:cantSplit/>
        </w:trPr>
        <w:tc>
          <w:tcPr>
            <w:tcW w:w="828" w:type="dxa"/>
          </w:tcPr>
          <w:p w:rsidR="00C83ECB" w:rsidRPr="00EA681D" w:rsidRDefault="00C83ECB" w:rsidP="00C83ECB">
            <w:pPr>
              <w:pStyle w:val="a4"/>
              <w:ind w:left="-108" w:right="-151" w:firstLine="0"/>
              <w:jc w:val="center"/>
              <w:rPr>
                <w:sz w:val="28"/>
                <w:szCs w:val="28"/>
              </w:rPr>
            </w:pPr>
          </w:p>
        </w:tc>
        <w:tc>
          <w:tcPr>
            <w:tcW w:w="2160" w:type="dxa"/>
          </w:tcPr>
          <w:p w:rsidR="00C83ECB" w:rsidRPr="00C83ECB" w:rsidRDefault="00C83ECB" w:rsidP="00C83ECB">
            <w:pPr>
              <w:jc w:val="center"/>
              <w:rPr>
                <w:rFonts w:ascii="Times New Roman" w:hAnsi="Times New Roman" w:cs="Times New Roman"/>
                <w:b/>
                <w:bCs/>
                <w:lang w:val="en-US" w:eastAsia="ru-RU" w:bidi="ar-SA"/>
              </w:rPr>
            </w:pPr>
            <w:r w:rsidRPr="00C83ECB">
              <w:rPr>
                <w:rFonts w:ascii="Times New Roman" w:hAnsi="Times New Roman" w:cs="Times New Roman"/>
                <w:b/>
                <w:bCs/>
                <w:lang w:val="en-US"/>
              </w:rPr>
              <w:t>Săpun lichid antibacterial cu glicerina ambalaj 1000ml (rezervă)</w:t>
            </w:r>
          </w:p>
          <w:p w:rsidR="00C83ECB" w:rsidRPr="00C83ECB" w:rsidRDefault="00C83ECB" w:rsidP="00C83ECB">
            <w:pPr>
              <w:ind w:right="-108"/>
              <w:jc w:val="center"/>
              <w:rPr>
                <w:rFonts w:ascii="Times New Roman" w:hAnsi="Times New Roman" w:cs="Times New Roman"/>
                <w:lang w:val="en-US"/>
              </w:rPr>
            </w:pPr>
          </w:p>
        </w:tc>
        <w:tc>
          <w:tcPr>
            <w:tcW w:w="5400" w:type="dxa"/>
          </w:tcPr>
          <w:p w:rsidR="00C83ECB" w:rsidRPr="00DF2FBF" w:rsidRDefault="00C83ECB" w:rsidP="00C83ECB">
            <w:pPr>
              <w:rPr>
                <w:rFonts w:ascii="Times New Roman" w:hAnsi="Times New Roman" w:cs="Times New Roman"/>
                <w:lang w:val="en-US" w:eastAsia="ru-RU" w:bidi="ar-SA"/>
              </w:rPr>
            </w:pPr>
            <w:r w:rsidRPr="00DF2FBF">
              <w:rPr>
                <w:rFonts w:ascii="Times New Roman" w:hAnsi="Times New Roman" w:cs="Times New Roman"/>
                <w:sz w:val="22"/>
                <w:szCs w:val="22"/>
                <w:lang w:val="en-US"/>
              </w:rPr>
              <w:t>Compozitie:Aqua, Sodium Laureth Sulfate, Cocamidopropyl Betaine, Cocamide DEA, Sodium Chloride, Glycerin, Triclosan, Citric Acid, Methylisothiazolinone (and) Methyloroisothiazolinone (and) Benzyl Alcool (and) Propylene Glycol, Tetrasodium EDTA. Curăță delicat mâinile, oferindu-le o protecție eficientă împotriva bacteriilor, și prevenind uscarea lo</w:t>
            </w:r>
            <w:r>
              <w:rPr>
                <w:rFonts w:ascii="Times New Roman" w:hAnsi="Times New Roman" w:cs="Times New Roman"/>
                <w:sz w:val="22"/>
                <w:szCs w:val="22"/>
                <w:lang w:val="en-US"/>
              </w:rPr>
              <w:t xml:space="preserve">r. Mod de ambalare: Rezervă </w:t>
            </w:r>
            <w:r w:rsidRPr="00DF2FBF">
              <w:rPr>
                <w:rFonts w:ascii="Times New Roman" w:hAnsi="Times New Roman" w:cs="Times New Roman"/>
                <w:sz w:val="22"/>
                <w:szCs w:val="22"/>
                <w:lang w:val="en-US"/>
              </w:rPr>
              <w:t xml:space="preserve">1000ml. Livrarea la sediu instituției până la depozit. Termen de valabilitate a produsului este de minim un </w:t>
            </w:r>
            <w:proofErr w:type="gramStart"/>
            <w:r w:rsidRPr="00DF2FBF">
              <w:rPr>
                <w:rFonts w:ascii="Times New Roman" w:hAnsi="Times New Roman" w:cs="Times New Roman"/>
                <w:sz w:val="22"/>
                <w:szCs w:val="22"/>
                <w:lang w:val="en-US"/>
              </w:rPr>
              <w:t>an</w:t>
            </w:r>
            <w:proofErr w:type="gramEnd"/>
            <w:r w:rsidRPr="00DF2FBF">
              <w:rPr>
                <w:rFonts w:ascii="Times New Roman" w:hAnsi="Times New Roman" w:cs="Times New Roman"/>
                <w:sz w:val="22"/>
                <w:szCs w:val="22"/>
                <w:lang w:val="en-US"/>
              </w:rPr>
              <w:t xml:space="preserve"> din momentul livrării la sediul instituțiilor.</w:t>
            </w:r>
          </w:p>
          <w:p w:rsidR="00C83ECB" w:rsidRPr="007956B7" w:rsidRDefault="00C83ECB" w:rsidP="00C83ECB">
            <w:pPr>
              <w:rPr>
                <w:rFonts w:ascii="Times New Roman" w:hAnsi="Times New Roman" w:cs="Times New Roman"/>
                <w:lang w:val="ro-RO"/>
              </w:rPr>
            </w:pPr>
          </w:p>
        </w:tc>
        <w:tc>
          <w:tcPr>
            <w:tcW w:w="1218" w:type="dxa"/>
            <w:vAlign w:val="center"/>
          </w:tcPr>
          <w:p w:rsidR="00C83ECB" w:rsidRPr="007956B7" w:rsidRDefault="00C83ECB" w:rsidP="00C83ECB">
            <w:pPr>
              <w:jc w:val="center"/>
              <w:rPr>
                <w:rFonts w:ascii="Times New Roman" w:hAnsi="Times New Roman" w:cs="Times New Roman"/>
                <w:lang w:val="ro-RO"/>
              </w:rPr>
            </w:pPr>
            <w:r>
              <w:rPr>
                <w:rFonts w:ascii="Times New Roman" w:hAnsi="Times New Roman" w:cs="Times New Roman"/>
                <w:sz w:val="22"/>
                <w:szCs w:val="22"/>
                <w:lang w:val="ro-RO"/>
              </w:rPr>
              <w:t>buc</w:t>
            </w:r>
          </w:p>
        </w:tc>
        <w:tc>
          <w:tcPr>
            <w:tcW w:w="1134" w:type="dxa"/>
            <w:vAlign w:val="center"/>
          </w:tcPr>
          <w:p w:rsidR="00C83ECB" w:rsidRPr="007956B7" w:rsidRDefault="00C83ECB" w:rsidP="00C83ECB">
            <w:pPr>
              <w:jc w:val="center"/>
              <w:rPr>
                <w:rFonts w:ascii="Times New Roman" w:hAnsi="Times New Roman" w:cs="Times New Roman"/>
                <w:lang w:val="ro-RO"/>
              </w:rPr>
            </w:pPr>
            <w:r>
              <w:rPr>
                <w:rFonts w:ascii="Times New Roman" w:hAnsi="Times New Roman" w:cs="Times New Roman"/>
                <w:sz w:val="22"/>
                <w:szCs w:val="22"/>
                <w:lang w:val="ro-RO"/>
              </w:rPr>
              <w:t>600</w:t>
            </w:r>
          </w:p>
        </w:tc>
      </w:tr>
      <w:tr w:rsidR="00C83ECB" w:rsidRPr="00EA681D" w:rsidTr="008C579F">
        <w:trPr>
          <w:cantSplit/>
        </w:trPr>
        <w:tc>
          <w:tcPr>
            <w:tcW w:w="828" w:type="dxa"/>
          </w:tcPr>
          <w:p w:rsidR="00C83ECB" w:rsidRPr="00EA681D" w:rsidRDefault="00C83ECB" w:rsidP="00C83ECB">
            <w:pPr>
              <w:pStyle w:val="a4"/>
              <w:ind w:left="-108" w:right="-151" w:firstLine="0"/>
              <w:jc w:val="center"/>
              <w:rPr>
                <w:sz w:val="28"/>
                <w:szCs w:val="28"/>
              </w:rPr>
            </w:pPr>
          </w:p>
        </w:tc>
        <w:tc>
          <w:tcPr>
            <w:tcW w:w="2160" w:type="dxa"/>
          </w:tcPr>
          <w:p w:rsidR="00C83ECB" w:rsidRPr="00C83ECB" w:rsidRDefault="00C83ECB" w:rsidP="00C83ECB">
            <w:pPr>
              <w:jc w:val="center"/>
              <w:rPr>
                <w:rFonts w:ascii="Times New Roman" w:hAnsi="Times New Roman" w:cs="Times New Roman"/>
                <w:b/>
                <w:bCs/>
                <w:lang w:val="en-US" w:eastAsia="ru-RU" w:bidi="ar-SA"/>
              </w:rPr>
            </w:pPr>
            <w:r w:rsidRPr="00C83ECB">
              <w:rPr>
                <w:rFonts w:ascii="Times New Roman" w:hAnsi="Times New Roman" w:cs="Times New Roman"/>
                <w:b/>
                <w:bCs/>
                <w:lang w:val="en-US"/>
              </w:rPr>
              <w:t xml:space="preserve">Săpun lichid antibacterial  ambalaj  cu glicerina </w:t>
            </w:r>
            <w:smartTag w:uri="urn:schemas-microsoft-com:office:smarttags" w:element="metricconverter">
              <w:smartTagPr>
                <w:attr w:name="ProductID" w:val="5 l"/>
              </w:smartTagPr>
              <w:r w:rsidRPr="00C83ECB">
                <w:rPr>
                  <w:rFonts w:ascii="Times New Roman" w:hAnsi="Times New Roman" w:cs="Times New Roman"/>
                  <w:b/>
                  <w:bCs/>
                  <w:lang w:val="en-US"/>
                </w:rPr>
                <w:t>5 l</w:t>
              </w:r>
            </w:smartTag>
          </w:p>
          <w:p w:rsidR="00C83ECB" w:rsidRPr="00C83ECB" w:rsidRDefault="00C83ECB" w:rsidP="00C83ECB">
            <w:pPr>
              <w:ind w:right="-108"/>
              <w:jc w:val="center"/>
              <w:rPr>
                <w:rFonts w:ascii="Times New Roman" w:hAnsi="Times New Roman" w:cs="Times New Roman"/>
                <w:lang w:val="ro-RO"/>
              </w:rPr>
            </w:pPr>
          </w:p>
        </w:tc>
        <w:tc>
          <w:tcPr>
            <w:tcW w:w="5400" w:type="dxa"/>
          </w:tcPr>
          <w:p w:rsidR="00C83ECB" w:rsidRPr="00DF2FBF" w:rsidRDefault="00C83ECB" w:rsidP="00C83ECB">
            <w:pPr>
              <w:rPr>
                <w:rFonts w:ascii="Times New Roman" w:hAnsi="Times New Roman" w:cs="Times New Roman"/>
                <w:lang w:val="en-US" w:eastAsia="ru-RU" w:bidi="ar-SA"/>
              </w:rPr>
            </w:pPr>
            <w:r w:rsidRPr="00DF2FBF">
              <w:rPr>
                <w:rFonts w:ascii="Times New Roman" w:hAnsi="Times New Roman" w:cs="Times New Roman"/>
                <w:sz w:val="22"/>
                <w:szCs w:val="22"/>
                <w:lang w:val="en-US"/>
              </w:rPr>
              <w:t xml:space="preserve">Compozitie:Aqua, Sodium Laureth Sulfate, Cocamidopropyl Betaine, Cocamide DEA, Sodium Chloride, Glycerin, Triclosan, Citric Acid, Methylisothiazolinone (and) Methyloroisothiazolinone (and) Benzyl Alcool (and) Propylene Glycol, Tetrasodium EDTA. Curăță delicat mâinile, oferindu-le o protecție eficientă împotriva bacteriilor, și prevenind uscarea lor. Mod de ambalare: Rezervă </w:t>
            </w:r>
            <w:smartTag w:uri="urn:schemas-microsoft-com:office:smarttags" w:element="metricconverter">
              <w:smartTagPr>
                <w:attr w:name="ProductID" w:val="5 l"/>
              </w:smartTagPr>
              <w:r>
                <w:rPr>
                  <w:rFonts w:ascii="Times New Roman" w:hAnsi="Times New Roman" w:cs="Times New Roman"/>
                  <w:sz w:val="22"/>
                  <w:szCs w:val="22"/>
                  <w:lang w:val="en-US"/>
                </w:rPr>
                <w:t>5 l</w:t>
              </w:r>
            </w:smartTag>
            <w:r w:rsidRPr="00DF2FBF">
              <w:rPr>
                <w:rFonts w:ascii="Times New Roman" w:hAnsi="Times New Roman" w:cs="Times New Roman"/>
                <w:sz w:val="22"/>
                <w:szCs w:val="22"/>
                <w:lang w:val="en-US"/>
              </w:rPr>
              <w:t xml:space="preserve">. Livrarea la sediu instituției până la depozit. Termen de valabilitate a produsului este de minim un </w:t>
            </w:r>
            <w:proofErr w:type="gramStart"/>
            <w:r w:rsidRPr="00DF2FBF">
              <w:rPr>
                <w:rFonts w:ascii="Times New Roman" w:hAnsi="Times New Roman" w:cs="Times New Roman"/>
                <w:sz w:val="22"/>
                <w:szCs w:val="22"/>
                <w:lang w:val="en-US"/>
              </w:rPr>
              <w:t>an</w:t>
            </w:r>
            <w:proofErr w:type="gramEnd"/>
            <w:r w:rsidRPr="00DF2FBF">
              <w:rPr>
                <w:rFonts w:ascii="Times New Roman" w:hAnsi="Times New Roman" w:cs="Times New Roman"/>
                <w:sz w:val="22"/>
                <w:szCs w:val="22"/>
                <w:lang w:val="en-US"/>
              </w:rPr>
              <w:t xml:space="preserve"> din momentul livrării la sediul instituțiilor.</w:t>
            </w:r>
          </w:p>
          <w:p w:rsidR="00C83ECB" w:rsidRPr="007956B7" w:rsidRDefault="00C83ECB" w:rsidP="00C83ECB">
            <w:pPr>
              <w:rPr>
                <w:rFonts w:ascii="Times New Roman" w:hAnsi="Times New Roman" w:cs="Times New Roman"/>
                <w:lang w:val="ro-RO"/>
              </w:rPr>
            </w:pPr>
          </w:p>
        </w:tc>
        <w:tc>
          <w:tcPr>
            <w:tcW w:w="1218" w:type="dxa"/>
            <w:vAlign w:val="center"/>
          </w:tcPr>
          <w:p w:rsidR="00C83ECB" w:rsidRPr="007956B7" w:rsidRDefault="00C83ECB" w:rsidP="00C83ECB">
            <w:pPr>
              <w:jc w:val="center"/>
              <w:rPr>
                <w:rFonts w:ascii="Times New Roman" w:hAnsi="Times New Roman" w:cs="Times New Roman"/>
                <w:lang w:val="ro-RO"/>
              </w:rPr>
            </w:pPr>
            <w:r>
              <w:rPr>
                <w:rFonts w:ascii="Times New Roman" w:hAnsi="Times New Roman" w:cs="Times New Roman"/>
                <w:sz w:val="22"/>
                <w:szCs w:val="22"/>
                <w:lang w:val="ro-RO"/>
              </w:rPr>
              <w:t>buc</w:t>
            </w:r>
          </w:p>
        </w:tc>
        <w:tc>
          <w:tcPr>
            <w:tcW w:w="1134" w:type="dxa"/>
            <w:vAlign w:val="center"/>
          </w:tcPr>
          <w:p w:rsidR="00C83ECB" w:rsidRPr="007956B7" w:rsidRDefault="00C83ECB" w:rsidP="00C83ECB">
            <w:pPr>
              <w:jc w:val="center"/>
              <w:rPr>
                <w:rFonts w:ascii="Times New Roman" w:hAnsi="Times New Roman" w:cs="Times New Roman"/>
                <w:lang w:val="ro-RO"/>
              </w:rPr>
            </w:pPr>
            <w:r>
              <w:rPr>
                <w:rFonts w:ascii="Times New Roman" w:hAnsi="Times New Roman" w:cs="Times New Roman"/>
                <w:sz w:val="22"/>
                <w:szCs w:val="22"/>
                <w:lang w:val="ro-RO"/>
              </w:rPr>
              <w:t>300</w:t>
            </w:r>
          </w:p>
        </w:tc>
      </w:tr>
      <w:tr w:rsidR="00C83ECB" w:rsidRPr="00EA681D" w:rsidTr="008C579F">
        <w:trPr>
          <w:cantSplit/>
        </w:trPr>
        <w:tc>
          <w:tcPr>
            <w:tcW w:w="828" w:type="dxa"/>
          </w:tcPr>
          <w:p w:rsidR="00C83ECB" w:rsidRPr="00EA681D" w:rsidRDefault="00C83ECB" w:rsidP="00C83ECB">
            <w:pPr>
              <w:pStyle w:val="a4"/>
              <w:ind w:left="-108" w:right="-151" w:firstLine="0"/>
              <w:jc w:val="center"/>
              <w:rPr>
                <w:sz w:val="28"/>
                <w:szCs w:val="28"/>
              </w:rPr>
            </w:pPr>
          </w:p>
        </w:tc>
        <w:tc>
          <w:tcPr>
            <w:tcW w:w="2160" w:type="dxa"/>
          </w:tcPr>
          <w:p w:rsidR="00C83ECB" w:rsidRPr="00C83ECB" w:rsidRDefault="00C83ECB" w:rsidP="00C83ECB">
            <w:pPr>
              <w:jc w:val="center"/>
              <w:rPr>
                <w:rFonts w:ascii="Times New Roman" w:hAnsi="Times New Roman" w:cs="Times New Roman"/>
                <w:b/>
                <w:bCs/>
                <w:lang w:eastAsia="ru-RU" w:bidi="ar-SA"/>
              </w:rPr>
            </w:pPr>
            <w:r w:rsidRPr="00C83ECB">
              <w:rPr>
                <w:rFonts w:ascii="Times New Roman" w:hAnsi="Times New Roman" w:cs="Times New Roman"/>
                <w:b/>
                <w:bCs/>
              </w:rPr>
              <w:t>Praf pentru veselă 500 gr</w:t>
            </w:r>
          </w:p>
          <w:p w:rsidR="00C83ECB" w:rsidRPr="00C83ECB" w:rsidRDefault="00C83ECB" w:rsidP="00C83ECB">
            <w:pPr>
              <w:ind w:right="-108"/>
              <w:jc w:val="center"/>
              <w:rPr>
                <w:rFonts w:ascii="Times New Roman" w:hAnsi="Times New Roman" w:cs="Times New Roman"/>
                <w:lang w:val="ro-RO"/>
              </w:rPr>
            </w:pPr>
          </w:p>
        </w:tc>
        <w:tc>
          <w:tcPr>
            <w:tcW w:w="5400" w:type="dxa"/>
          </w:tcPr>
          <w:p w:rsidR="00C83ECB" w:rsidRPr="00DF2FBF" w:rsidRDefault="00C83ECB" w:rsidP="00C83ECB">
            <w:pPr>
              <w:rPr>
                <w:rFonts w:ascii="Times New Roman" w:hAnsi="Times New Roman" w:cs="Times New Roman"/>
                <w:lang w:val="en-US" w:eastAsia="ru-RU" w:bidi="ar-SA"/>
              </w:rPr>
            </w:pPr>
            <w:r w:rsidRPr="00DF2FBF">
              <w:rPr>
                <w:rFonts w:ascii="Times New Roman" w:hAnsi="Times New Roman" w:cs="Times New Roman"/>
                <w:sz w:val="22"/>
                <w:szCs w:val="22"/>
                <w:lang w:val="en-US"/>
              </w:rPr>
              <w:t>Praf de curațat. Textura</w:t>
            </w:r>
            <w:proofErr w:type="gramStart"/>
            <w:r w:rsidRPr="00DF2FBF">
              <w:rPr>
                <w:rFonts w:ascii="Times New Roman" w:hAnsi="Times New Roman" w:cs="Times New Roman"/>
                <w:sz w:val="22"/>
                <w:szCs w:val="22"/>
                <w:lang w:val="en-US"/>
              </w:rPr>
              <w:t>:Pudră.Caracteristici</w:t>
            </w:r>
            <w:proofErr w:type="gramEnd"/>
            <w:r w:rsidRPr="00DF2FBF">
              <w:rPr>
                <w:rFonts w:ascii="Times New Roman" w:hAnsi="Times New Roman" w:cs="Times New Roman"/>
                <w:sz w:val="22"/>
                <w:szCs w:val="22"/>
                <w:lang w:val="en-US"/>
              </w:rPr>
              <w:t>: Efect antibacterial, efect de albire. Indeparteaza depunerile de calcar, grasime. Nu deterioreaza suprafata,</w:t>
            </w:r>
            <w:proofErr w:type="gramStart"/>
            <w:r w:rsidRPr="00DF2FBF">
              <w:rPr>
                <w:rFonts w:ascii="Times New Roman" w:hAnsi="Times New Roman" w:cs="Times New Roman"/>
                <w:sz w:val="22"/>
                <w:szCs w:val="22"/>
                <w:lang w:val="en-US"/>
              </w:rPr>
              <w:t>,5</w:t>
            </w:r>
            <w:proofErr w:type="gramEnd"/>
            <w:r w:rsidRPr="00DF2FBF">
              <w:rPr>
                <w:rFonts w:ascii="Times New Roman" w:hAnsi="Times New Roman" w:cs="Times New Roman"/>
                <w:sz w:val="22"/>
                <w:szCs w:val="22"/>
                <w:lang w:val="en-US"/>
              </w:rPr>
              <w:t xml:space="preserve">% anioni tensioactivi,pe baza de clor de albire,parfum,Hexyl cinnamal/Greutatea : 500gr(buc.) ambalat în cutii de plastic. Livrarea la sediu instituțiilor până la depozit. OE va propune prețul pentru bucată. Termen de valabilitate a produsului este de minim un </w:t>
            </w:r>
            <w:proofErr w:type="gramStart"/>
            <w:r w:rsidRPr="00DF2FBF">
              <w:rPr>
                <w:rFonts w:ascii="Times New Roman" w:hAnsi="Times New Roman" w:cs="Times New Roman"/>
                <w:sz w:val="22"/>
                <w:szCs w:val="22"/>
                <w:lang w:val="en-US"/>
              </w:rPr>
              <w:t>an</w:t>
            </w:r>
            <w:proofErr w:type="gramEnd"/>
            <w:r w:rsidRPr="00DF2FBF">
              <w:rPr>
                <w:rFonts w:ascii="Times New Roman" w:hAnsi="Times New Roman" w:cs="Times New Roman"/>
                <w:sz w:val="22"/>
                <w:szCs w:val="22"/>
                <w:lang w:val="en-US"/>
              </w:rPr>
              <w:t xml:space="preserve"> din momentul livrării la sediul instituțiilor.</w:t>
            </w:r>
          </w:p>
        </w:tc>
        <w:tc>
          <w:tcPr>
            <w:tcW w:w="1218" w:type="dxa"/>
            <w:vAlign w:val="center"/>
          </w:tcPr>
          <w:p w:rsidR="00C83ECB" w:rsidRPr="007956B7" w:rsidRDefault="00C83ECB" w:rsidP="00C83ECB">
            <w:pPr>
              <w:jc w:val="center"/>
              <w:rPr>
                <w:rFonts w:ascii="Times New Roman" w:hAnsi="Times New Roman" w:cs="Times New Roman"/>
                <w:lang w:val="ro-RO"/>
              </w:rPr>
            </w:pPr>
            <w:r w:rsidRPr="007956B7">
              <w:rPr>
                <w:rFonts w:ascii="Times New Roman" w:hAnsi="Times New Roman" w:cs="Times New Roman"/>
                <w:sz w:val="22"/>
                <w:szCs w:val="22"/>
                <w:lang w:val="ro-RO"/>
              </w:rPr>
              <w:t>buc</w:t>
            </w:r>
          </w:p>
        </w:tc>
        <w:tc>
          <w:tcPr>
            <w:tcW w:w="1134" w:type="dxa"/>
            <w:vAlign w:val="center"/>
          </w:tcPr>
          <w:p w:rsidR="00C83ECB" w:rsidRPr="007956B7" w:rsidRDefault="00C83ECB" w:rsidP="00C83ECB">
            <w:pPr>
              <w:jc w:val="center"/>
              <w:rPr>
                <w:rFonts w:ascii="Times New Roman" w:hAnsi="Times New Roman" w:cs="Times New Roman"/>
                <w:lang w:val="ro-RO"/>
              </w:rPr>
            </w:pPr>
            <w:r>
              <w:rPr>
                <w:rFonts w:ascii="Times New Roman" w:hAnsi="Times New Roman" w:cs="Times New Roman"/>
                <w:sz w:val="22"/>
                <w:szCs w:val="22"/>
                <w:lang w:val="ro-RO"/>
              </w:rPr>
              <w:t>500</w:t>
            </w:r>
          </w:p>
        </w:tc>
      </w:tr>
      <w:tr w:rsidR="00C83ECB" w:rsidRPr="00EA681D" w:rsidTr="008C579F">
        <w:trPr>
          <w:cantSplit/>
        </w:trPr>
        <w:tc>
          <w:tcPr>
            <w:tcW w:w="828" w:type="dxa"/>
          </w:tcPr>
          <w:p w:rsidR="00C83ECB" w:rsidRPr="00EA681D" w:rsidRDefault="00C83ECB" w:rsidP="00C83ECB">
            <w:pPr>
              <w:pStyle w:val="a4"/>
              <w:ind w:left="-108" w:right="-151" w:firstLine="0"/>
              <w:jc w:val="center"/>
              <w:rPr>
                <w:sz w:val="28"/>
                <w:szCs w:val="28"/>
              </w:rPr>
            </w:pPr>
          </w:p>
        </w:tc>
        <w:tc>
          <w:tcPr>
            <w:tcW w:w="2160" w:type="dxa"/>
          </w:tcPr>
          <w:p w:rsidR="00C83ECB" w:rsidRPr="00C83ECB" w:rsidRDefault="00C83ECB" w:rsidP="00C83ECB">
            <w:pPr>
              <w:jc w:val="center"/>
              <w:rPr>
                <w:rFonts w:ascii="Times New Roman" w:hAnsi="Times New Roman" w:cs="Times New Roman"/>
                <w:b/>
                <w:bCs/>
                <w:lang w:val="en-US" w:eastAsia="ru-RU" w:bidi="ar-SA"/>
              </w:rPr>
            </w:pPr>
            <w:r w:rsidRPr="00C83ECB">
              <w:rPr>
                <w:rFonts w:ascii="Times New Roman" w:hAnsi="Times New Roman" w:cs="Times New Roman"/>
                <w:b/>
                <w:bCs/>
                <w:lang w:val="en-US"/>
              </w:rPr>
              <w:t>Detergent  pentru veselă ambalaj 0,5 ml</w:t>
            </w:r>
          </w:p>
          <w:p w:rsidR="00C83ECB" w:rsidRPr="00C83ECB" w:rsidRDefault="00C83ECB" w:rsidP="00C83ECB">
            <w:pPr>
              <w:ind w:right="-108"/>
              <w:jc w:val="center"/>
              <w:rPr>
                <w:rFonts w:ascii="Times New Roman" w:hAnsi="Times New Roman" w:cs="Times New Roman"/>
                <w:lang w:val="ro-RO"/>
              </w:rPr>
            </w:pPr>
          </w:p>
        </w:tc>
        <w:tc>
          <w:tcPr>
            <w:tcW w:w="5400" w:type="dxa"/>
          </w:tcPr>
          <w:p w:rsidR="00C83ECB" w:rsidRPr="00DF2FBF" w:rsidRDefault="00C83ECB" w:rsidP="00C83ECB">
            <w:pPr>
              <w:rPr>
                <w:rFonts w:ascii="Times New Roman" w:hAnsi="Times New Roman" w:cs="Times New Roman"/>
                <w:lang w:val="en-US" w:eastAsia="ru-RU" w:bidi="ar-SA"/>
              </w:rPr>
            </w:pPr>
            <w:proofErr w:type="gramStart"/>
            <w:r>
              <w:rPr>
                <w:rFonts w:ascii="Times New Roman" w:hAnsi="Times New Roman" w:cs="Times New Roman"/>
                <w:sz w:val="22"/>
                <w:szCs w:val="22"/>
                <w:lang w:val="en-US"/>
              </w:rPr>
              <w:t xml:space="preserve">Detergent </w:t>
            </w:r>
            <w:r w:rsidRPr="00DF2FBF">
              <w:rPr>
                <w:rFonts w:ascii="Times New Roman" w:hAnsi="Times New Roman" w:cs="Times New Roman"/>
                <w:sz w:val="22"/>
                <w:szCs w:val="22"/>
                <w:lang w:val="en-US"/>
              </w:rPr>
              <w:t xml:space="preserve"> pentru</w:t>
            </w:r>
            <w:proofErr w:type="gramEnd"/>
            <w:r w:rsidRPr="00DF2FBF">
              <w:rPr>
                <w:rFonts w:ascii="Times New Roman" w:hAnsi="Times New Roman" w:cs="Times New Roman"/>
                <w:sz w:val="22"/>
                <w:szCs w:val="22"/>
                <w:lang w:val="en-US"/>
              </w:rPr>
              <w:t xml:space="preserve"> veselă. Tip</w:t>
            </w:r>
            <w:proofErr w:type="gramStart"/>
            <w:r w:rsidRPr="00DF2FBF">
              <w:rPr>
                <w:rFonts w:ascii="Times New Roman" w:hAnsi="Times New Roman" w:cs="Times New Roman"/>
                <w:sz w:val="22"/>
                <w:szCs w:val="22"/>
                <w:lang w:val="en-US"/>
              </w:rPr>
              <w:t>:Detergent</w:t>
            </w:r>
            <w:proofErr w:type="gramEnd"/>
            <w:r w:rsidRPr="00DF2FBF">
              <w:rPr>
                <w:rFonts w:ascii="Times New Roman" w:hAnsi="Times New Roman" w:cs="Times New Roman"/>
                <w:sz w:val="22"/>
                <w:szCs w:val="22"/>
                <w:lang w:val="en-US"/>
              </w:rPr>
              <w:t xml:space="preserve"> lichid  pentru spalat  vase. Ingredente</w:t>
            </w:r>
            <w:proofErr w:type="gramStart"/>
            <w:r w:rsidRPr="00DF2FBF">
              <w:rPr>
                <w:rFonts w:ascii="Times New Roman" w:hAnsi="Times New Roman" w:cs="Times New Roman"/>
                <w:sz w:val="22"/>
                <w:szCs w:val="22"/>
                <w:lang w:val="en-US"/>
              </w:rPr>
              <w:t>:5</w:t>
            </w:r>
            <w:proofErr w:type="gramEnd"/>
            <w:r w:rsidRPr="00DF2FBF">
              <w:rPr>
                <w:rFonts w:ascii="Times New Roman" w:hAnsi="Times New Roman" w:cs="Times New Roman"/>
                <w:sz w:val="22"/>
                <w:szCs w:val="22"/>
                <w:lang w:val="en-US"/>
              </w:rPr>
              <w:t>-15% surfa</w:t>
            </w:r>
            <w:r>
              <w:rPr>
                <w:rFonts w:ascii="Times New Roman" w:hAnsi="Times New Roman" w:cs="Times New Roman"/>
                <w:sz w:val="22"/>
                <w:szCs w:val="22"/>
                <w:lang w:val="en-US"/>
              </w:rPr>
              <w:t>ctanti anionici,&lt;5% surfactanti</w:t>
            </w:r>
            <w:r w:rsidRPr="00DF2FBF">
              <w:rPr>
                <w:rFonts w:ascii="Times New Roman" w:hAnsi="Times New Roman" w:cs="Times New Roman"/>
                <w:sz w:val="22"/>
                <w:szCs w:val="22"/>
                <w:lang w:val="en-US"/>
              </w:rPr>
              <w:t>neionici,Benzisothiozolinone,Phenoxyethanol,parfum,linalol. Ambalaj 0</w:t>
            </w:r>
            <w:proofErr w:type="gramStart"/>
            <w:r w:rsidRPr="00DF2FBF">
              <w:rPr>
                <w:rFonts w:ascii="Times New Roman" w:hAnsi="Times New Roman" w:cs="Times New Roman"/>
                <w:sz w:val="22"/>
                <w:szCs w:val="22"/>
                <w:lang w:val="en-US"/>
              </w:rPr>
              <w:t>,5</w:t>
            </w:r>
            <w:proofErr w:type="gramEnd"/>
            <w:r w:rsidRPr="00DF2FBF">
              <w:rPr>
                <w:rFonts w:ascii="Times New Roman" w:hAnsi="Times New Roman" w:cs="Times New Roman"/>
                <w:sz w:val="22"/>
                <w:szCs w:val="22"/>
                <w:lang w:val="en-US"/>
              </w:rPr>
              <w:t xml:space="preserve">-  ml gr.(buc.) Livrarea la sediu instituției până la depozit. OE va propune prețul pentru bucată. Termen de valabilitate a produsului este de minim un </w:t>
            </w:r>
            <w:proofErr w:type="gramStart"/>
            <w:r w:rsidRPr="00DF2FBF">
              <w:rPr>
                <w:rFonts w:ascii="Times New Roman" w:hAnsi="Times New Roman" w:cs="Times New Roman"/>
                <w:sz w:val="22"/>
                <w:szCs w:val="22"/>
                <w:lang w:val="en-US"/>
              </w:rPr>
              <w:t>an</w:t>
            </w:r>
            <w:proofErr w:type="gramEnd"/>
            <w:r w:rsidRPr="00DF2FBF">
              <w:rPr>
                <w:rFonts w:ascii="Times New Roman" w:hAnsi="Times New Roman" w:cs="Times New Roman"/>
                <w:sz w:val="22"/>
                <w:szCs w:val="22"/>
                <w:lang w:val="en-US"/>
              </w:rPr>
              <w:t xml:space="preserve"> din momentul livrării la sediul instituțiilor.</w:t>
            </w:r>
          </w:p>
        </w:tc>
        <w:tc>
          <w:tcPr>
            <w:tcW w:w="1218" w:type="dxa"/>
            <w:vAlign w:val="center"/>
          </w:tcPr>
          <w:p w:rsidR="00C83ECB" w:rsidRPr="007956B7" w:rsidRDefault="00C83ECB" w:rsidP="00C83ECB">
            <w:pPr>
              <w:jc w:val="center"/>
              <w:rPr>
                <w:rFonts w:ascii="Times New Roman" w:hAnsi="Times New Roman" w:cs="Times New Roman"/>
                <w:lang w:val="ro-RO"/>
              </w:rPr>
            </w:pPr>
            <w:r>
              <w:rPr>
                <w:rFonts w:ascii="Times New Roman" w:hAnsi="Times New Roman" w:cs="Times New Roman"/>
                <w:sz w:val="22"/>
                <w:szCs w:val="22"/>
                <w:lang w:val="ro-RO"/>
              </w:rPr>
              <w:t>buc</w:t>
            </w:r>
          </w:p>
        </w:tc>
        <w:tc>
          <w:tcPr>
            <w:tcW w:w="1134" w:type="dxa"/>
            <w:vAlign w:val="center"/>
          </w:tcPr>
          <w:p w:rsidR="00C83ECB" w:rsidRPr="00F84C42" w:rsidRDefault="00C83ECB" w:rsidP="00C83ECB">
            <w:pPr>
              <w:jc w:val="center"/>
              <w:rPr>
                <w:rFonts w:ascii="Times New Roman" w:hAnsi="Times New Roman" w:cs="Times New Roman"/>
                <w:lang w:val="ro-RO"/>
              </w:rPr>
            </w:pPr>
            <w:r>
              <w:rPr>
                <w:rFonts w:ascii="Times New Roman" w:hAnsi="Times New Roman" w:cs="Times New Roman"/>
                <w:sz w:val="22"/>
                <w:szCs w:val="22"/>
                <w:lang w:val="ro-RO"/>
              </w:rPr>
              <w:t>600</w:t>
            </w:r>
          </w:p>
        </w:tc>
      </w:tr>
      <w:tr w:rsidR="00C83ECB" w:rsidRPr="00EA681D" w:rsidTr="008C579F">
        <w:trPr>
          <w:cantSplit/>
        </w:trPr>
        <w:tc>
          <w:tcPr>
            <w:tcW w:w="828" w:type="dxa"/>
          </w:tcPr>
          <w:p w:rsidR="00C83ECB" w:rsidRPr="00EA681D" w:rsidRDefault="00C83ECB" w:rsidP="00C83ECB">
            <w:pPr>
              <w:pStyle w:val="a4"/>
              <w:ind w:left="-108" w:right="-151" w:firstLine="0"/>
              <w:jc w:val="center"/>
              <w:rPr>
                <w:sz w:val="28"/>
                <w:szCs w:val="28"/>
              </w:rPr>
            </w:pPr>
          </w:p>
        </w:tc>
        <w:tc>
          <w:tcPr>
            <w:tcW w:w="2160" w:type="dxa"/>
          </w:tcPr>
          <w:p w:rsidR="00C83ECB" w:rsidRPr="00C83ECB" w:rsidRDefault="00C83ECB" w:rsidP="00C83ECB">
            <w:pPr>
              <w:jc w:val="center"/>
              <w:rPr>
                <w:rFonts w:ascii="Times New Roman" w:hAnsi="Times New Roman" w:cs="Times New Roman"/>
                <w:b/>
                <w:bCs/>
                <w:lang w:val="en-US" w:eastAsia="ru-RU" w:bidi="ar-SA"/>
              </w:rPr>
            </w:pPr>
            <w:r w:rsidRPr="00C83ECB">
              <w:rPr>
                <w:rFonts w:ascii="Times New Roman" w:hAnsi="Times New Roman" w:cs="Times New Roman"/>
                <w:b/>
                <w:bCs/>
                <w:lang w:val="en-US"/>
              </w:rPr>
              <w:t>Detergent  pentru veselă ambalaj 1000 ml</w:t>
            </w:r>
          </w:p>
          <w:p w:rsidR="00C83ECB" w:rsidRPr="00C83ECB" w:rsidRDefault="00C83ECB" w:rsidP="00C83ECB">
            <w:pPr>
              <w:ind w:right="-108"/>
              <w:jc w:val="center"/>
              <w:rPr>
                <w:rFonts w:ascii="Times New Roman" w:hAnsi="Times New Roman" w:cs="Times New Roman"/>
                <w:lang w:val="ro-RO"/>
              </w:rPr>
            </w:pPr>
          </w:p>
        </w:tc>
        <w:tc>
          <w:tcPr>
            <w:tcW w:w="5400" w:type="dxa"/>
          </w:tcPr>
          <w:p w:rsidR="00C83ECB" w:rsidRPr="00DF2FBF" w:rsidRDefault="00C83ECB" w:rsidP="00C83ECB">
            <w:pPr>
              <w:rPr>
                <w:rFonts w:ascii="Times New Roman" w:hAnsi="Times New Roman" w:cs="Times New Roman"/>
                <w:lang w:val="en-US" w:eastAsia="ru-RU" w:bidi="ar-SA"/>
              </w:rPr>
            </w:pPr>
            <w:proofErr w:type="gramStart"/>
            <w:r>
              <w:rPr>
                <w:rFonts w:ascii="Times New Roman" w:hAnsi="Times New Roman" w:cs="Times New Roman"/>
                <w:sz w:val="22"/>
                <w:szCs w:val="22"/>
                <w:lang w:val="en-US"/>
              </w:rPr>
              <w:t xml:space="preserve">Detergent </w:t>
            </w:r>
            <w:r w:rsidRPr="00DF2FBF">
              <w:rPr>
                <w:rFonts w:ascii="Times New Roman" w:hAnsi="Times New Roman" w:cs="Times New Roman"/>
                <w:sz w:val="22"/>
                <w:szCs w:val="22"/>
                <w:lang w:val="en-US"/>
              </w:rPr>
              <w:t xml:space="preserve"> pentru</w:t>
            </w:r>
            <w:proofErr w:type="gramEnd"/>
            <w:r w:rsidRPr="00DF2FBF">
              <w:rPr>
                <w:rFonts w:ascii="Times New Roman" w:hAnsi="Times New Roman" w:cs="Times New Roman"/>
                <w:sz w:val="22"/>
                <w:szCs w:val="22"/>
                <w:lang w:val="en-US"/>
              </w:rPr>
              <w:t xml:space="preserve"> veselă. Tip</w:t>
            </w:r>
            <w:proofErr w:type="gramStart"/>
            <w:r w:rsidRPr="00DF2FBF">
              <w:rPr>
                <w:rFonts w:ascii="Times New Roman" w:hAnsi="Times New Roman" w:cs="Times New Roman"/>
                <w:sz w:val="22"/>
                <w:szCs w:val="22"/>
                <w:lang w:val="en-US"/>
              </w:rPr>
              <w:t>:Detergent</w:t>
            </w:r>
            <w:proofErr w:type="gramEnd"/>
            <w:r w:rsidRPr="00DF2FBF">
              <w:rPr>
                <w:rFonts w:ascii="Times New Roman" w:hAnsi="Times New Roman" w:cs="Times New Roman"/>
                <w:sz w:val="22"/>
                <w:szCs w:val="22"/>
                <w:lang w:val="en-US"/>
              </w:rPr>
              <w:t xml:space="preserve"> lichid  pentru spalat  vase. Ingredente</w:t>
            </w:r>
            <w:proofErr w:type="gramStart"/>
            <w:r w:rsidRPr="00DF2FBF">
              <w:rPr>
                <w:rFonts w:ascii="Times New Roman" w:hAnsi="Times New Roman" w:cs="Times New Roman"/>
                <w:sz w:val="22"/>
                <w:szCs w:val="22"/>
                <w:lang w:val="en-US"/>
              </w:rPr>
              <w:t>:5</w:t>
            </w:r>
            <w:proofErr w:type="gramEnd"/>
            <w:r w:rsidRPr="00DF2FBF">
              <w:rPr>
                <w:rFonts w:ascii="Times New Roman" w:hAnsi="Times New Roman" w:cs="Times New Roman"/>
                <w:sz w:val="22"/>
                <w:szCs w:val="22"/>
                <w:lang w:val="en-US"/>
              </w:rPr>
              <w:t>-15% surfa</w:t>
            </w:r>
            <w:r>
              <w:rPr>
                <w:rFonts w:ascii="Times New Roman" w:hAnsi="Times New Roman" w:cs="Times New Roman"/>
                <w:sz w:val="22"/>
                <w:szCs w:val="22"/>
                <w:lang w:val="en-US"/>
              </w:rPr>
              <w:t>ctanti anionici,&lt;5% surfactanti</w:t>
            </w:r>
            <w:r w:rsidRPr="00DF2FBF">
              <w:rPr>
                <w:rFonts w:ascii="Times New Roman" w:hAnsi="Times New Roman" w:cs="Times New Roman"/>
                <w:sz w:val="22"/>
                <w:szCs w:val="22"/>
                <w:lang w:val="en-US"/>
              </w:rPr>
              <w:t>neionici,Benzisothiozolinone,Phenoxyetha</w:t>
            </w:r>
            <w:r>
              <w:rPr>
                <w:rFonts w:ascii="Times New Roman" w:hAnsi="Times New Roman" w:cs="Times New Roman"/>
                <w:sz w:val="22"/>
                <w:szCs w:val="22"/>
                <w:lang w:val="en-US"/>
              </w:rPr>
              <w:t xml:space="preserve">nol,parfum,linalol. </w:t>
            </w:r>
            <w:proofErr w:type="gramStart"/>
            <w:r>
              <w:rPr>
                <w:rFonts w:ascii="Times New Roman" w:hAnsi="Times New Roman" w:cs="Times New Roman"/>
                <w:sz w:val="22"/>
                <w:szCs w:val="22"/>
                <w:lang w:val="en-US"/>
              </w:rPr>
              <w:t xml:space="preserve">Ambalaj  </w:t>
            </w:r>
            <w:r w:rsidRPr="00DF2FBF">
              <w:rPr>
                <w:rFonts w:ascii="Times New Roman" w:hAnsi="Times New Roman" w:cs="Times New Roman"/>
                <w:sz w:val="22"/>
                <w:szCs w:val="22"/>
                <w:lang w:val="en-US"/>
              </w:rPr>
              <w:t>1000</w:t>
            </w:r>
            <w:proofErr w:type="gramEnd"/>
            <w:r w:rsidRPr="00DF2FBF">
              <w:rPr>
                <w:rFonts w:ascii="Times New Roman" w:hAnsi="Times New Roman" w:cs="Times New Roman"/>
                <w:sz w:val="22"/>
                <w:szCs w:val="22"/>
                <w:lang w:val="en-US"/>
              </w:rPr>
              <w:t xml:space="preserve">  ml gr.(buc.) Livrarea la sediu instituției până la depozit. OE va propune prețul pentru bucată. Termen de valabilitate a produsului este de minim un </w:t>
            </w:r>
            <w:proofErr w:type="gramStart"/>
            <w:r w:rsidRPr="00DF2FBF">
              <w:rPr>
                <w:rFonts w:ascii="Times New Roman" w:hAnsi="Times New Roman" w:cs="Times New Roman"/>
                <w:sz w:val="22"/>
                <w:szCs w:val="22"/>
                <w:lang w:val="en-US"/>
              </w:rPr>
              <w:t>an</w:t>
            </w:r>
            <w:proofErr w:type="gramEnd"/>
            <w:r w:rsidRPr="00DF2FBF">
              <w:rPr>
                <w:rFonts w:ascii="Times New Roman" w:hAnsi="Times New Roman" w:cs="Times New Roman"/>
                <w:sz w:val="22"/>
                <w:szCs w:val="22"/>
                <w:lang w:val="en-US"/>
              </w:rPr>
              <w:t xml:space="preserve"> din momentul livrării la sediul instituțiilor.</w:t>
            </w:r>
          </w:p>
        </w:tc>
        <w:tc>
          <w:tcPr>
            <w:tcW w:w="1218" w:type="dxa"/>
            <w:vAlign w:val="center"/>
          </w:tcPr>
          <w:p w:rsidR="00C83ECB" w:rsidRPr="007956B7" w:rsidRDefault="00C83ECB" w:rsidP="00C83ECB">
            <w:pPr>
              <w:jc w:val="center"/>
              <w:rPr>
                <w:rFonts w:ascii="Times New Roman" w:hAnsi="Times New Roman" w:cs="Times New Roman"/>
                <w:lang w:val="ro-RO"/>
              </w:rPr>
            </w:pPr>
            <w:r>
              <w:rPr>
                <w:rFonts w:ascii="Times New Roman" w:hAnsi="Times New Roman" w:cs="Times New Roman"/>
                <w:sz w:val="22"/>
                <w:szCs w:val="22"/>
                <w:lang w:val="ro-RO"/>
              </w:rPr>
              <w:t>buc</w:t>
            </w:r>
          </w:p>
        </w:tc>
        <w:tc>
          <w:tcPr>
            <w:tcW w:w="1134" w:type="dxa"/>
            <w:vAlign w:val="center"/>
          </w:tcPr>
          <w:p w:rsidR="00C83ECB" w:rsidRPr="00F84C42" w:rsidRDefault="00C83ECB" w:rsidP="00C83ECB">
            <w:pPr>
              <w:jc w:val="center"/>
              <w:rPr>
                <w:rFonts w:ascii="Times New Roman" w:hAnsi="Times New Roman" w:cs="Times New Roman"/>
                <w:lang w:val="ro-RO"/>
              </w:rPr>
            </w:pPr>
            <w:r>
              <w:rPr>
                <w:rFonts w:ascii="Times New Roman" w:hAnsi="Times New Roman" w:cs="Times New Roman"/>
                <w:sz w:val="22"/>
                <w:szCs w:val="22"/>
                <w:lang w:val="ro-RO"/>
              </w:rPr>
              <w:t>300</w:t>
            </w:r>
          </w:p>
        </w:tc>
      </w:tr>
      <w:tr w:rsidR="00C83ECB" w:rsidRPr="00EA681D" w:rsidTr="00930C48">
        <w:trPr>
          <w:cantSplit/>
        </w:trPr>
        <w:tc>
          <w:tcPr>
            <w:tcW w:w="828" w:type="dxa"/>
          </w:tcPr>
          <w:p w:rsidR="00C83ECB" w:rsidRPr="00EA681D" w:rsidRDefault="00C83ECB" w:rsidP="00C83ECB">
            <w:pPr>
              <w:pStyle w:val="a4"/>
              <w:ind w:left="-108" w:right="-151" w:firstLine="0"/>
              <w:jc w:val="center"/>
              <w:rPr>
                <w:sz w:val="28"/>
                <w:szCs w:val="28"/>
              </w:rPr>
            </w:pPr>
          </w:p>
        </w:tc>
        <w:tc>
          <w:tcPr>
            <w:tcW w:w="2160" w:type="dxa"/>
          </w:tcPr>
          <w:p w:rsidR="00C83ECB" w:rsidRPr="00C83ECB" w:rsidRDefault="00C83ECB" w:rsidP="00C83ECB">
            <w:pPr>
              <w:jc w:val="center"/>
              <w:rPr>
                <w:rFonts w:ascii="Times New Roman" w:hAnsi="Times New Roman" w:cs="Times New Roman"/>
                <w:b/>
                <w:bCs/>
                <w:lang w:val="ro-RO"/>
              </w:rPr>
            </w:pPr>
            <w:r w:rsidRPr="00C83ECB">
              <w:rPr>
                <w:rFonts w:ascii="Times New Roman" w:hAnsi="Times New Roman" w:cs="Times New Roman"/>
                <w:b/>
                <w:bCs/>
                <w:lang w:val="ro-RO"/>
              </w:rPr>
              <w:t>Lichid pentru curăţare abraziv (500-750 ml)</w:t>
            </w:r>
          </w:p>
        </w:tc>
        <w:tc>
          <w:tcPr>
            <w:tcW w:w="5400" w:type="dxa"/>
          </w:tcPr>
          <w:p w:rsidR="00C83ECB" w:rsidRPr="00DF2FBF" w:rsidRDefault="00C83ECB" w:rsidP="00C83ECB">
            <w:pPr>
              <w:jc w:val="both"/>
              <w:rPr>
                <w:rFonts w:ascii="Times New Roman" w:hAnsi="Times New Roman" w:cs="Times New Roman"/>
                <w:lang w:val="en-US"/>
              </w:rPr>
            </w:pPr>
            <w:r>
              <w:rPr>
                <w:rFonts w:ascii="Times New Roman" w:hAnsi="Times New Roman" w:cs="Times New Roman"/>
                <w:lang w:val="en-US"/>
              </w:rPr>
              <w:t xml:space="preserve">Crema </w:t>
            </w:r>
            <w:proofErr w:type="gramStart"/>
            <w:r>
              <w:rPr>
                <w:rFonts w:ascii="Times New Roman" w:hAnsi="Times New Roman" w:cs="Times New Roman"/>
                <w:lang w:val="en-US"/>
              </w:rPr>
              <w:t>de  curătat</w:t>
            </w:r>
            <w:proofErr w:type="gramEnd"/>
            <w:r>
              <w:rPr>
                <w:rFonts w:ascii="Times New Roman" w:hAnsi="Times New Roman" w:cs="Times New Roman"/>
                <w:lang w:val="en-US"/>
              </w:rPr>
              <w:t xml:space="preserve"> universal cu  efect de inalbire. </w:t>
            </w:r>
            <w:r>
              <w:rPr>
                <w:rFonts w:ascii="Times New Roman" w:hAnsi="Times New Roman" w:cs="Times New Roman"/>
                <w:color w:val="auto"/>
                <w:sz w:val="22"/>
                <w:szCs w:val="22"/>
                <w:shd w:val="clear" w:color="auto" w:fill="FFFFFF"/>
                <w:lang w:val="en-US"/>
              </w:rPr>
              <w:t>Cre</w:t>
            </w:r>
            <w:r w:rsidRPr="00067BBF">
              <w:rPr>
                <w:rFonts w:ascii="Times New Roman" w:hAnsi="Times New Roman" w:cs="Times New Roman"/>
                <w:color w:val="auto"/>
                <w:sz w:val="22"/>
                <w:szCs w:val="22"/>
                <w:shd w:val="clear" w:color="auto" w:fill="FFFFFF"/>
                <w:lang w:val="en-US"/>
              </w:rPr>
              <w:t>m</w:t>
            </w:r>
            <w:r>
              <w:rPr>
                <w:rFonts w:ascii="Times New Roman" w:hAnsi="Times New Roman" w:cs="Times New Roman"/>
                <w:color w:val="auto"/>
                <w:sz w:val="22"/>
                <w:szCs w:val="22"/>
                <w:shd w:val="clear" w:color="auto" w:fill="FFFFFF"/>
                <w:lang w:val="en-US"/>
              </w:rPr>
              <w:t>a</w:t>
            </w:r>
            <w:r w:rsidRPr="00067BBF">
              <w:rPr>
                <w:rFonts w:ascii="Times New Roman" w:hAnsi="Times New Roman" w:cs="Times New Roman"/>
                <w:color w:val="auto"/>
                <w:sz w:val="22"/>
                <w:szCs w:val="22"/>
                <w:shd w:val="clear" w:color="auto" w:fill="FFFFFF"/>
                <w:lang w:val="en-US"/>
              </w:rPr>
              <w:t xml:space="preserve"> indeparteaza usor acele pete de murdarie ce par imposibil de curatat din toata casa, chiar si de pe suprafetele moderne. Formula sa are la baza milioane de microparticule care patrund in murdaria dificila si o indeparteaza fara efort, protejand in acelasi timp suprafetele. Indeparteaza murdaria dificila precum grasimea intarita, pete de cafea, urme de sapun si pasta de dinti intarite, vopsea de par, machiaj, pete de rugina, calcar, plastilina, carioca lavabila.</w:t>
            </w:r>
            <w:r w:rsidRPr="00067BBF">
              <w:rPr>
                <w:rFonts w:ascii="Times New Roman" w:hAnsi="Times New Roman" w:cs="Times New Roman"/>
                <w:color w:val="auto"/>
                <w:sz w:val="22"/>
                <w:szCs w:val="22"/>
                <w:lang w:val="en-US"/>
              </w:rPr>
              <w:br/>
            </w:r>
            <w:r>
              <w:rPr>
                <w:rFonts w:ascii="Times New Roman" w:hAnsi="Times New Roman" w:cs="Times New Roman"/>
                <w:color w:val="auto"/>
                <w:sz w:val="22"/>
                <w:szCs w:val="22"/>
                <w:shd w:val="clear" w:color="auto" w:fill="FFFFFF"/>
                <w:lang w:val="en-US"/>
              </w:rPr>
              <w:t xml:space="preserve"> Cre</w:t>
            </w:r>
            <w:r w:rsidRPr="00067BBF">
              <w:rPr>
                <w:rFonts w:ascii="Times New Roman" w:hAnsi="Times New Roman" w:cs="Times New Roman"/>
                <w:color w:val="auto"/>
                <w:sz w:val="22"/>
                <w:szCs w:val="22"/>
                <w:shd w:val="clear" w:color="auto" w:fill="FFFFFF"/>
                <w:lang w:val="en-US"/>
              </w:rPr>
              <w:t>m</w:t>
            </w:r>
            <w:r>
              <w:rPr>
                <w:rFonts w:ascii="Times New Roman" w:hAnsi="Times New Roman" w:cs="Times New Roman"/>
                <w:color w:val="auto"/>
                <w:sz w:val="22"/>
                <w:szCs w:val="22"/>
                <w:shd w:val="clear" w:color="auto" w:fill="FFFFFF"/>
                <w:lang w:val="en-US"/>
              </w:rPr>
              <w:t>a</w:t>
            </w:r>
            <w:r w:rsidRPr="00067BBF">
              <w:rPr>
                <w:rFonts w:ascii="Times New Roman" w:hAnsi="Times New Roman" w:cs="Times New Roman"/>
                <w:color w:val="auto"/>
                <w:sz w:val="22"/>
                <w:szCs w:val="22"/>
                <w:shd w:val="clear" w:color="auto" w:fill="FFFFFF"/>
                <w:lang w:val="en-US"/>
              </w:rPr>
              <w:t xml:space="preserve"> este un produs special creat pentru curatarea suprafetelor dure.</w:t>
            </w:r>
          </w:p>
        </w:tc>
        <w:tc>
          <w:tcPr>
            <w:tcW w:w="1218" w:type="dxa"/>
            <w:vAlign w:val="center"/>
          </w:tcPr>
          <w:p w:rsidR="00C83ECB" w:rsidRPr="007956B7" w:rsidRDefault="00C83ECB" w:rsidP="00C83ECB">
            <w:pPr>
              <w:jc w:val="center"/>
              <w:rPr>
                <w:rFonts w:ascii="Times New Roman" w:hAnsi="Times New Roman" w:cs="Times New Roman"/>
                <w:lang w:val="ro-RO"/>
              </w:rPr>
            </w:pPr>
            <w:r>
              <w:rPr>
                <w:rFonts w:ascii="Times New Roman" w:hAnsi="Times New Roman" w:cs="Times New Roman"/>
                <w:sz w:val="22"/>
                <w:szCs w:val="22"/>
                <w:lang w:val="ro-RO"/>
              </w:rPr>
              <w:t>buc</w:t>
            </w:r>
          </w:p>
        </w:tc>
        <w:tc>
          <w:tcPr>
            <w:tcW w:w="1134" w:type="dxa"/>
            <w:vAlign w:val="center"/>
          </w:tcPr>
          <w:p w:rsidR="00C83ECB" w:rsidRDefault="00C83ECB" w:rsidP="00C83ECB">
            <w:pPr>
              <w:jc w:val="center"/>
              <w:rPr>
                <w:rFonts w:ascii="Times New Roman" w:hAnsi="Times New Roman" w:cs="Times New Roman"/>
                <w:lang w:val="ro-RO"/>
              </w:rPr>
            </w:pPr>
            <w:r>
              <w:rPr>
                <w:rFonts w:ascii="Times New Roman" w:hAnsi="Times New Roman" w:cs="Times New Roman"/>
                <w:sz w:val="22"/>
                <w:szCs w:val="22"/>
                <w:lang w:val="ro-RO"/>
              </w:rPr>
              <w:t>300</w:t>
            </w:r>
          </w:p>
        </w:tc>
      </w:tr>
      <w:tr w:rsidR="00C83ECB" w:rsidRPr="00EA681D" w:rsidTr="00930C48">
        <w:trPr>
          <w:cantSplit/>
        </w:trPr>
        <w:tc>
          <w:tcPr>
            <w:tcW w:w="828" w:type="dxa"/>
          </w:tcPr>
          <w:p w:rsidR="00C83ECB" w:rsidRPr="00EA681D" w:rsidRDefault="00C83ECB" w:rsidP="00C83ECB">
            <w:pPr>
              <w:pStyle w:val="a4"/>
              <w:ind w:left="-108" w:right="-151" w:firstLine="0"/>
              <w:jc w:val="center"/>
              <w:rPr>
                <w:sz w:val="28"/>
                <w:szCs w:val="28"/>
              </w:rPr>
            </w:pPr>
          </w:p>
        </w:tc>
        <w:tc>
          <w:tcPr>
            <w:tcW w:w="2160" w:type="dxa"/>
          </w:tcPr>
          <w:p w:rsidR="00C83ECB" w:rsidRPr="00C83ECB" w:rsidRDefault="00C83ECB" w:rsidP="00C83ECB">
            <w:pPr>
              <w:ind w:right="-108"/>
              <w:jc w:val="center"/>
              <w:rPr>
                <w:rFonts w:ascii="Times New Roman" w:hAnsi="Times New Roman" w:cs="Times New Roman"/>
                <w:b/>
                <w:lang w:val="ro-RO"/>
              </w:rPr>
            </w:pPr>
            <w:r w:rsidRPr="00C83ECB">
              <w:rPr>
                <w:rFonts w:ascii="Times New Roman" w:hAnsi="Times New Roman" w:cs="Times New Roman"/>
                <w:b/>
                <w:lang w:val="ro-RO"/>
              </w:rPr>
              <w:t>Soluţie pentru WC anticalcar 0,75 ml</w:t>
            </w:r>
          </w:p>
        </w:tc>
        <w:tc>
          <w:tcPr>
            <w:tcW w:w="5400" w:type="dxa"/>
          </w:tcPr>
          <w:p w:rsidR="00C83ECB" w:rsidRPr="00ED49A0" w:rsidRDefault="00C83ECB" w:rsidP="00C83ECB">
            <w:pPr>
              <w:pStyle w:val="1"/>
              <w:shd w:val="clear" w:color="auto" w:fill="FFFFFF"/>
              <w:spacing w:after="88"/>
              <w:jc w:val="left"/>
              <w:rPr>
                <w:b w:val="0"/>
                <w:sz w:val="22"/>
                <w:szCs w:val="22"/>
              </w:rPr>
            </w:pPr>
            <w:r w:rsidRPr="00BD6D3B">
              <w:rPr>
                <w:b w:val="0"/>
                <w:sz w:val="22"/>
                <w:szCs w:val="22"/>
              </w:rPr>
              <w:t>Solutii pentru WC inalbitor 750ml, anticalcar, dezinfectant Formula densă şi putere de igienizare distruge microbii.Componenta Acua</w:t>
            </w:r>
            <w:r w:rsidRPr="00BD6D3B">
              <w:rPr>
                <w:b w:val="0"/>
                <w:sz w:val="22"/>
                <w:szCs w:val="22"/>
                <w:lang w:val="en-US"/>
              </w:rPr>
              <w:t>&gt;15 % sodium hypochiorite, 5-15% anionic/non-ionic, surfactants, &gt;5 % sodim hydroxide parfum.IC19140,CI42090 Anisic Aldehyde, Benzyl Alcohol, Citronello, D-limonene, Gwranion Fine</w:t>
            </w:r>
          </w:p>
        </w:tc>
        <w:tc>
          <w:tcPr>
            <w:tcW w:w="1218" w:type="dxa"/>
            <w:vAlign w:val="center"/>
          </w:tcPr>
          <w:p w:rsidR="00C83ECB" w:rsidRPr="007956B7" w:rsidRDefault="00C83ECB" w:rsidP="00C83ECB">
            <w:pPr>
              <w:jc w:val="center"/>
              <w:rPr>
                <w:rFonts w:ascii="Times New Roman" w:hAnsi="Times New Roman" w:cs="Times New Roman"/>
                <w:lang w:val="ro-RO"/>
              </w:rPr>
            </w:pPr>
            <w:r>
              <w:rPr>
                <w:rFonts w:ascii="Times New Roman" w:hAnsi="Times New Roman" w:cs="Times New Roman"/>
                <w:lang w:val="ro-RO"/>
              </w:rPr>
              <w:t>buc</w:t>
            </w:r>
          </w:p>
        </w:tc>
        <w:tc>
          <w:tcPr>
            <w:tcW w:w="1134" w:type="dxa"/>
            <w:vAlign w:val="center"/>
          </w:tcPr>
          <w:p w:rsidR="00C83ECB" w:rsidRPr="007956B7" w:rsidRDefault="00C83ECB" w:rsidP="00C83ECB">
            <w:pPr>
              <w:jc w:val="center"/>
              <w:rPr>
                <w:rFonts w:ascii="Times New Roman" w:hAnsi="Times New Roman" w:cs="Times New Roman"/>
                <w:lang w:val="ro-RO"/>
              </w:rPr>
            </w:pPr>
            <w:r>
              <w:rPr>
                <w:rFonts w:ascii="Times New Roman" w:hAnsi="Times New Roman" w:cs="Times New Roman"/>
                <w:lang w:val="ro-RO"/>
              </w:rPr>
              <w:t>200</w:t>
            </w:r>
          </w:p>
        </w:tc>
      </w:tr>
      <w:tr w:rsidR="00C83ECB" w:rsidRPr="00EA681D" w:rsidTr="00930C48">
        <w:trPr>
          <w:cantSplit/>
        </w:trPr>
        <w:tc>
          <w:tcPr>
            <w:tcW w:w="828" w:type="dxa"/>
          </w:tcPr>
          <w:p w:rsidR="00C83ECB" w:rsidRPr="00EA681D" w:rsidRDefault="00C83ECB" w:rsidP="00C83ECB">
            <w:pPr>
              <w:pStyle w:val="a4"/>
              <w:ind w:left="-108" w:right="-151" w:firstLine="0"/>
              <w:jc w:val="center"/>
              <w:rPr>
                <w:sz w:val="28"/>
                <w:szCs w:val="28"/>
              </w:rPr>
            </w:pPr>
          </w:p>
        </w:tc>
        <w:tc>
          <w:tcPr>
            <w:tcW w:w="2160" w:type="dxa"/>
          </w:tcPr>
          <w:p w:rsidR="00C83ECB" w:rsidRPr="00C83ECB" w:rsidRDefault="00C83ECB" w:rsidP="00C83ECB">
            <w:pPr>
              <w:jc w:val="center"/>
              <w:rPr>
                <w:rFonts w:ascii="Times New Roman" w:hAnsi="Times New Roman" w:cs="Times New Roman"/>
                <w:b/>
                <w:bCs/>
                <w:lang w:eastAsia="ru-RU" w:bidi="ar-SA"/>
              </w:rPr>
            </w:pPr>
            <w:r w:rsidRPr="00C83ECB">
              <w:rPr>
                <w:rFonts w:ascii="Times New Roman" w:hAnsi="Times New Roman" w:cs="Times New Roman"/>
                <w:b/>
                <w:bCs/>
              </w:rPr>
              <w:t>Dozator pentru săpun lichid</w:t>
            </w:r>
          </w:p>
          <w:p w:rsidR="00C83ECB" w:rsidRPr="00C83ECB" w:rsidRDefault="00C83ECB" w:rsidP="00C83ECB">
            <w:pPr>
              <w:ind w:right="-108"/>
              <w:jc w:val="center"/>
              <w:rPr>
                <w:rFonts w:ascii="Times New Roman" w:hAnsi="Times New Roman" w:cs="Times New Roman"/>
                <w:lang w:val="ro-RO"/>
              </w:rPr>
            </w:pPr>
          </w:p>
        </w:tc>
        <w:tc>
          <w:tcPr>
            <w:tcW w:w="5400" w:type="dxa"/>
          </w:tcPr>
          <w:p w:rsidR="00C83ECB" w:rsidRPr="00DF2FBF" w:rsidRDefault="00C83ECB" w:rsidP="00C83ECB">
            <w:pPr>
              <w:rPr>
                <w:rFonts w:ascii="Times New Roman" w:hAnsi="Times New Roman" w:cs="Times New Roman"/>
                <w:lang w:val="en-US" w:eastAsia="ru-RU" w:bidi="ar-SA"/>
              </w:rPr>
            </w:pPr>
            <w:r w:rsidRPr="00DF2FBF">
              <w:rPr>
                <w:rFonts w:ascii="Times New Roman" w:hAnsi="Times New Roman" w:cs="Times New Roman"/>
                <w:sz w:val="22"/>
                <w:szCs w:val="22"/>
                <w:lang w:val="en-US"/>
              </w:rPr>
              <w:t xml:space="preserve">Material: plastic dur, culoare albă, cu cheiță secretă. Volum: 1000 ml. Dimensiuni:  lungime: </w:t>
            </w:r>
            <w:smartTag w:uri="urn:schemas-microsoft-com:office:smarttags" w:element="metricconverter">
              <w:smartTagPr>
                <w:attr w:name="ProductID" w:val="5 cm"/>
              </w:smartTagPr>
              <w:r w:rsidRPr="00DF2FBF">
                <w:rPr>
                  <w:rFonts w:ascii="Times New Roman" w:hAnsi="Times New Roman" w:cs="Times New Roman"/>
                  <w:sz w:val="22"/>
                  <w:szCs w:val="22"/>
                  <w:lang w:val="en-US"/>
                </w:rPr>
                <w:t>190 mm</w:t>
              </w:r>
            </w:smartTag>
            <w:r w:rsidRPr="00DF2FBF">
              <w:rPr>
                <w:rFonts w:ascii="Times New Roman" w:hAnsi="Times New Roman" w:cs="Times New Roman"/>
                <w:sz w:val="22"/>
                <w:szCs w:val="22"/>
                <w:lang w:val="en-US"/>
              </w:rPr>
              <w:t xml:space="preserve">, lățime: </w:t>
            </w:r>
            <w:smartTag w:uri="urn:schemas-microsoft-com:office:smarttags" w:element="metricconverter">
              <w:smartTagPr>
                <w:attr w:name="ProductID" w:val="5 cm"/>
              </w:smartTagPr>
              <w:r w:rsidRPr="00DF2FBF">
                <w:rPr>
                  <w:rFonts w:ascii="Times New Roman" w:hAnsi="Times New Roman" w:cs="Times New Roman"/>
                  <w:sz w:val="22"/>
                  <w:szCs w:val="22"/>
                  <w:lang w:val="en-US"/>
                </w:rPr>
                <w:t>112 mm</w:t>
              </w:r>
            </w:smartTag>
            <w:r w:rsidRPr="00DF2FBF">
              <w:rPr>
                <w:rFonts w:ascii="Times New Roman" w:hAnsi="Times New Roman" w:cs="Times New Roman"/>
                <w:sz w:val="22"/>
                <w:szCs w:val="22"/>
                <w:lang w:val="en-US"/>
              </w:rPr>
              <w:t xml:space="preserve">, adâncime: </w:t>
            </w:r>
            <w:smartTag w:uri="urn:schemas-microsoft-com:office:smarttags" w:element="metricconverter">
              <w:smartTagPr>
                <w:attr w:name="ProductID" w:val="5 cm"/>
              </w:smartTagPr>
              <w:r w:rsidRPr="00DF2FBF">
                <w:rPr>
                  <w:rFonts w:ascii="Times New Roman" w:hAnsi="Times New Roman" w:cs="Times New Roman"/>
                  <w:sz w:val="22"/>
                  <w:szCs w:val="22"/>
                  <w:lang w:val="en-US"/>
                </w:rPr>
                <w:t>70 mm</w:t>
              </w:r>
            </w:smartTag>
            <w:r w:rsidRPr="00DF2FBF">
              <w:rPr>
                <w:rFonts w:ascii="Times New Roman" w:hAnsi="Times New Roman" w:cs="Times New Roman"/>
                <w:sz w:val="22"/>
                <w:szCs w:val="22"/>
                <w:lang w:val="en-US"/>
              </w:rPr>
              <w:t>.</w:t>
            </w:r>
          </w:p>
        </w:tc>
        <w:tc>
          <w:tcPr>
            <w:tcW w:w="1218" w:type="dxa"/>
            <w:vAlign w:val="center"/>
          </w:tcPr>
          <w:p w:rsidR="00C83ECB" w:rsidRPr="007956B7" w:rsidRDefault="00C83ECB" w:rsidP="00C83ECB">
            <w:pPr>
              <w:jc w:val="center"/>
              <w:rPr>
                <w:rFonts w:ascii="Times New Roman" w:hAnsi="Times New Roman" w:cs="Times New Roman"/>
                <w:lang w:val="ro-RO"/>
              </w:rPr>
            </w:pPr>
            <w:r w:rsidRPr="007956B7">
              <w:rPr>
                <w:rFonts w:ascii="Times New Roman" w:hAnsi="Times New Roman" w:cs="Times New Roman"/>
                <w:sz w:val="22"/>
                <w:szCs w:val="22"/>
                <w:lang w:val="ro-RO"/>
              </w:rPr>
              <w:t>buc</w:t>
            </w:r>
          </w:p>
        </w:tc>
        <w:tc>
          <w:tcPr>
            <w:tcW w:w="1134" w:type="dxa"/>
            <w:vAlign w:val="center"/>
          </w:tcPr>
          <w:p w:rsidR="00C83ECB" w:rsidRPr="007956B7" w:rsidRDefault="00C83ECB" w:rsidP="00C83ECB">
            <w:pPr>
              <w:jc w:val="center"/>
              <w:rPr>
                <w:rFonts w:ascii="Times New Roman" w:hAnsi="Times New Roman" w:cs="Times New Roman"/>
                <w:lang w:val="ro-RO"/>
              </w:rPr>
            </w:pPr>
            <w:r>
              <w:rPr>
                <w:rFonts w:ascii="Times New Roman" w:hAnsi="Times New Roman" w:cs="Times New Roman"/>
                <w:sz w:val="22"/>
                <w:szCs w:val="22"/>
                <w:lang w:val="ro-RO"/>
              </w:rPr>
              <w:t>20</w:t>
            </w:r>
          </w:p>
        </w:tc>
      </w:tr>
      <w:tr w:rsidR="00C83ECB" w:rsidRPr="00EA681D" w:rsidTr="00930C48">
        <w:trPr>
          <w:cantSplit/>
        </w:trPr>
        <w:tc>
          <w:tcPr>
            <w:tcW w:w="828" w:type="dxa"/>
          </w:tcPr>
          <w:p w:rsidR="00C83ECB" w:rsidRPr="00EA681D" w:rsidRDefault="00C83ECB" w:rsidP="00C83ECB">
            <w:pPr>
              <w:pStyle w:val="a4"/>
              <w:ind w:left="-108" w:right="-151" w:firstLine="0"/>
              <w:jc w:val="center"/>
              <w:rPr>
                <w:sz w:val="28"/>
                <w:szCs w:val="28"/>
              </w:rPr>
            </w:pPr>
          </w:p>
        </w:tc>
        <w:tc>
          <w:tcPr>
            <w:tcW w:w="2160" w:type="dxa"/>
          </w:tcPr>
          <w:p w:rsidR="00C83ECB" w:rsidRPr="00C83ECB" w:rsidRDefault="00C83ECB" w:rsidP="00C83ECB">
            <w:pPr>
              <w:jc w:val="center"/>
              <w:rPr>
                <w:rFonts w:ascii="Times New Roman" w:hAnsi="Times New Roman" w:cs="Times New Roman"/>
                <w:b/>
                <w:bCs/>
                <w:lang w:val="ro-RO" w:eastAsia="ru-RU" w:bidi="ar-SA"/>
              </w:rPr>
            </w:pPr>
            <w:r w:rsidRPr="00C83ECB">
              <w:rPr>
                <w:rFonts w:ascii="Times New Roman" w:hAnsi="Times New Roman" w:cs="Times New Roman"/>
                <w:b/>
                <w:bCs/>
                <w:lang w:val="en-US"/>
              </w:rPr>
              <w:t>Hîrtie igienică</w:t>
            </w:r>
            <w:r w:rsidRPr="00C83ECB">
              <w:rPr>
                <w:rFonts w:ascii="Times New Roman" w:hAnsi="Times New Roman" w:cs="Times New Roman"/>
                <w:b/>
                <w:bCs/>
                <w:lang w:val="ro-RO"/>
              </w:rPr>
              <w:t xml:space="preserve"> h 90. min50 m</w:t>
            </w:r>
          </w:p>
          <w:p w:rsidR="00C83ECB" w:rsidRPr="00C83ECB" w:rsidRDefault="00C83ECB" w:rsidP="00C83ECB">
            <w:pPr>
              <w:ind w:right="-108"/>
              <w:jc w:val="center"/>
              <w:rPr>
                <w:rFonts w:ascii="Times New Roman" w:hAnsi="Times New Roman" w:cs="Times New Roman"/>
                <w:lang w:val="ro-RO"/>
              </w:rPr>
            </w:pPr>
          </w:p>
        </w:tc>
        <w:tc>
          <w:tcPr>
            <w:tcW w:w="5400" w:type="dxa"/>
          </w:tcPr>
          <w:p w:rsidR="00C83ECB" w:rsidRPr="00DF2FBF" w:rsidRDefault="00C83ECB" w:rsidP="00C83ECB">
            <w:pPr>
              <w:rPr>
                <w:rFonts w:ascii="Times New Roman" w:hAnsi="Times New Roman" w:cs="Times New Roman"/>
                <w:lang w:val="en-US" w:eastAsia="ru-RU" w:bidi="ar-SA"/>
              </w:rPr>
            </w:pPr>
            <w:r w:rsidRPr="00DF2FBF">
              <w:rPr>
                <w:rFonts w:ascii="Times New Roman" w:hAnsi="Times New Roman" w:cs="Times New Roman"/>
                <w:sz w:val="22"/>
                <w:szCs w:val="22"/>
                <w:lang w:val="en-US"/>
              </w:rPr>
              <w:t>Hîrtie igienică</w:t>
            </w:r>
            <w:r>
              <w:rPr>
                <w:rFonts w:ascii="Times New Roman" w:hAnsi="Times New Roman" w:cs="Times New Roman"/>
                <w:sz w:val="22"/>
                <w:szCs w:val="22"/>
                <w:lang w:val="en-US"/>
              </w:rPr>
              <w:t xml:space="preserve"> culoarea alba, calitatea buna</w:t>
            </w:r>
            <w:r>
              <w:rPr>
                <w:rFonts w:ascii="Times New Roman" w:hAnsi="Times New Roman" w:cs="Times New Roman"/>
                <w:sz w:val="22"/>
                <w:szCs w:val="22"/>
                <w:lang w:val="en-US"/>
              </w:rPr>
              <w:br/>
              <w:t>Lungimea 5</w:t>
            </w:r>
            <w:r w:rsidRPr="00DF2FBF">
              <w:rPr>
                <w:rFonts w:ascii="Times New Roman" w:hAnsi="Times New Roman" w:cs="Times New Roman"/>
                <w:sz w:val="22"/>
                <w:szCs w:val="22"/>
                <w:lang w:val="en-US"/>
              </w:rPr>
              <w:t>0m în 2 straturi, lățimea 9-</w:t>
            </w:r>
            <w:smartTag w:uri="urn:schemas-microsoft-com:office:smarttags" w:element="metricconverter">
              <w:smartTagPr>
                <w:attr w:name="ProductID" w:val="5 cm"/>
              </w:smartTagPr>
              <w:r w:rsidRPr="00DF2FBF">
                <w:rPr>
                  <w:rFonts w:ascii="Times New Roman" w:hAnsi="Times New Roman" w:cs="Times New Roman"/>
                  <w:sz w:val="22"/>
                  <w:szCs w:val="22"/>
                  <w:lang w:val="en-US"/>
                </w:rPr>
                <w:t>10 cm</w:t>
              </w:r>
            </w:smartTag>
          </w:p>
          <w:p w:rsidR="00C83ECB" w:rsidRPr="007956B7" w:rsidRDefault="00C83ECB" w:rsidP="00C83ECB">
            <w:pPr>
              <w:jc w:val="center"/>
              <w:rPr>
                <w:rFonts w:ascii="Times New Roman" w:hAnsi="Times New Roman" w:cs="Times New Roman"/>
                <w:lang w:val="ro-RO"/>
              </w:rPr>
            </w:pPr>
          </w:p>
        </w:tc>
        <w:tc>
          <w:tcPr>
            <w:tcW w:w="1218" w:type="dxa"/>
            <w:vAlign w:val="center"/>
          </w:tcPr>
          <w:p w:rsidR="00C83ECB" w:rsidRPr="007956B7" w:rsidRDefault="00C83ECB" w:rsidP="00C83ECB">
            <w:pPr>
              <w:jc w:val="center"/>
              <w:rPr>
                <w:rFonts w:ascii="Times New Roman" w:hAnsi="Times New Roman" w:cs="Times New Roman"/>
                <w:lang w:val="ro-RO"/>
              </w:rPr>
            </w:pPr>
            <w:r w:rsidRPr="007956B7">
              <w:rPr>
                <w:rFonts w:ascii="Times New Roman" w:hAnsi="Times New Roman" w:cs="Times New Roman"/>
                <w:sz w:val="22"/>
                <w:szCs w:val="22"/>
                <w:lang w:val="ro-RO"/>
              </w:rPr>
              <w:t>buc</w:t>
            </w:r>
          </w:p>
        </w:tc>
        <w:tc>
          <w:tcPr>
            <w:tcW w:w="1134" w:type="dxa"/>
            <w:vAlign w:val="center"/>
          </w:tcPr>
          <w:p w:rsidR="00C83ECB" w:rsidRPr="007956B7" w:rsidRDefault="00C83ECB" w:rsidP="00C83ECB">
            <w:pPr>
              <w:jc w:val="center"/>
              <w:rPr>
                <w:rFonts w:ascii="Times New Roman" w:hAnsi="Times New Roman" w:cs="Times New Roman"/>
                <w:lang w:val="ro-RO"/>
              </w:rPr>
            </w:pPr>
            <w:r>
              <w:rPr>
                <w:rFonts w:ascii="Times New Roman" w:hAnsi="Times New Roman" w:cs="Times New Roman"/>
                <w:sz w:val="22"/>
                <w:szCs w:val="22"/>
                <w:lang w:val="ro-RO"/>
              </w:rPr>
              <w:t>6000</w:t>
            </w:r>
          </w:p>
        </w:tc>
      </w:tr>
      <w:tr w:rsidR="00C83ECB" w:rsidRPr="00EA681D" w:rsidTr="00930C48">
        <w:trPr>
          <w:cantSplit/>
        </w:trPr>
        <w:tc>
          <w:tcPr>
            <w:tcW w:w="828" w:type="dxa"/>
          </w:tcPr>
          <w:p w:rsidR="00C83ECB" w:rsidRPr="00EA681D" w:rsidRDefault="00C83ECB" w:rsidP="00C83ECB">
            <w:pPr>
              <w:pStyle w:val="a4"/>
              <w:ind w:left="-108" w:right="-151" w:firstLine="0"/>
              <w:jc w:val="center"/>
              <w:rPr>
                <w:sz w:val="28"/>
                <w:szCs w:val="28"/>
              </w:rPr>
            </w:pPr>
          </w:p>
        </w:tc>
        <w:tc>
          <w:tcPr>
            <w:tcW w:w="2160" w:type="dxa"/>
          </w:tcPr>
          <w:p w:rsidR="00C83ECB" w:rsidRPr="00C83ECB" w:rsidRDefault="00C83ECB" w:rsidP="00C83ECB">
            <w:pPr>
              <w:ind w:right="-108"/>
              <w:jc w:val="center"/>
              <w:rPr>
                <w:rFonts w:ascii="Times New Roman" w:hAnsi="Times New Roman" w:cs="Times New Roman"/>
                <w:b/>
                <w:lang w:val="ro-RO"/>
              </w:rPr>
            </w:pPr>
            <w:r w:rsidRPr="00C83ECB">
              <w:rPr>
                <w:rFonts w:ascii="Times New Roman" w:hAnsi="Times New Roman" w:cs="Times New Roman"/>
                <w:b/>
                <w:lang w:val="ro-RO"/>
              </w:rPr>
              <w:t>Soluţie de curătat geamul 0,75 ml</w:t>
            </w:r>
          </w:p>
        </w:tc>
        <w:tc>
          <w:tcPr>
            <w:tcW w:w="5400" w:type="dxa"/>
          </w:tcPr>
          <w:p w:rsidR="00C83ECB" w:rsidRPr="005B075E" w:rsidRDefault="00C83ECB" w:rsidP="00C83ECB">
            <w:pPr>
              <w:rPr>
                <w:rFonts w:ascii="Times New Roman" w:hAnsi="Times New Roman" w:cs="Times New Roman"/>
                <w:lang w:val="en-US" w:eastAsia="ru-RU" w:bidi="ar-SA"/>
              </w:rPr>
            </w:pPr>
            <w:r w:rsidRPr="005B075E">
              <w:rPr>
                <w:rFonts w:ascii="Times New Roman" w:hAnsi="Times New Roman" w:cs="Times New Roman"/>
                <w:sz w:val="22"/>
                <w:szCs w:val="22"/>
                <w:lang w:val="en-US"/>
              </w:rPr>
              <w:t xml:space="preserve">Solutie cu alcool pentru curatat geamuri. Formula 3 in 1: - anti-urme (grație agentului puternic de curățare) - anti-ploaie (creează efectul de alunecare a stropilor de ploaie) - anti-praf (elimină praful, creand astfel efectul anti-ploaie). Solutie ideala pentru curatare geamuri, sticla, oglinzi, ecrane tv, monitoare. Cu un ridicat conținut de alcool, permite curățarea suprafețelor foarte murdare. Caracteristici: Prezentare: lichid limpede albastru. Miros: alcool Compozitie: apa, alcool, eteri propilen-glicolici, parfum. </w:t>
            </w:r>
            <w:proofErr w:type="gramStart"/>
            <w:r w:rsidRPr="005B075E">
              <w:rPr>
                <w:rFonts w:ascii="Times New Roman" w:hAnsi="Times New Roman" w:cs="Times New Roman"/>
                <w:sz w:val="22"/>
                <w:szCs w:val="22"/>
                <w:lang w:val="en-US"/>
              </w:rPr>
              <w:t>pH</w:t>
            </w:r>
            <w:proofErr w:type="gramEnd"/>
            <w:r w:rsidRPr="005B075E">
              <w:rPr>
                <w:rFonts w:ascii="Times New Roman" w:hAnsi="Times New Roman" w:cs="Times New Roman"/>
                <w:sz w:val="22"/>
                <w:szCs w:val="22"/>
                <w:lang w:val="en-US"/>
              </w:rPr>
              <w:t xml:space="preserve"> pur : 7 Aplicare: cu material textil Solubilitate: buna in apa. Resistenta la </w:t>
            </w:r>
            <w:proofErr w:type="gramStart"/>
            <w:r w:rsidRPr="005B075E">
              <w:rPr>
                <w:rFonts w:ascii="Times New Roman" w:hAnsi="Times New Roman" w:cs="Times New Roman"/>
                <w:sz w:val="22"/>
                <w:szCs w:val="22"/>
                <w:lang w:val="en-US"/>
              </w:rPr>
              <w:t>frig:</w:t>
            </w:r>
            <w:proofErr w:type="gramEnd"/>
            <w:r w:rsidRPr="005B075E">
              <w:rPr>
                <w:rFonts w:ascii="Times New Roman" w:hAnsi="Times New Roman" w:cs="Times New Roman"/>
                <w:sz w:val="22"/>
                <w:szCs w:val="22"/>
                <w:lang w:val="en-US"/>
              </w:rPr>
              <w:t xml:space="preserve"> rezista pana la -10ºC. Agresivitate: inflamabil Flacon reincarcabil.</w:t>
            </w:r>
          </w:p>
        </w:tc>
        <w:tc>
          <w:tcPr>
            <w:tcW w:w="1218" w:type="dxa"/>
            <w:vAlign w:val="center"/>
          </w:tcPr>
          <w:p w:rsidR="00C83ECB" w:rsidRPr="007956B7" w:rsidRDefault="00C83ECB" w:rsidP="00C83ECB">
            <w:pPr>
              <w:jc w:val="center"/>
              <w:rPr>
                <w:rFonts w:ascii="Times New Roman" w:hAnsi="Times New Roman" w:cs="Times New Roman"/>
                <w:lang w:val="ro-RO"/>
              </w:rPr>
            </w:pPr>
            <w:r>
              <w:rPr>
                <w:rFonts w:ascii="Times New Roman" w:hAnsi="Times New Roman" w:cs="Times New Roman"/>
                <w:lang w:val="ro-RO"/>
              </w:rPr>
              <w:t>buc</w:t>
            </w:r>
          </w:p>
        </w:tc>
        <w:tc>
          <w:tcPr>
            <w:tcW w:w="1134" w:type="dxa"/>
            <w:vAlign w:val="center"/>
          </w:tcPr>
          <w:p w:rsidR="00C83ECB" w:rsidRPr="007956B7" w:rsidRDefault="00C83ECB" w:rsidP="00C83ECB">
            <w:pPr>
              <w:jc w:val="center"/>
              <w:rPr>
                <w:rFonts w:ascii="Times New Roman" w:hAnsi="Times New Roman" w:cs="Times New Roman"/>
                <w:lang w:val="ro-RO"/>
              </w:rPr>
            </w:pPr>
            <w:r>
              <w:rPr>
                <w:rFonts w:ascii="Times New Roman" w:hAnsi="Times New Roman" w:cs="Times New Roman"/>
                <w:lang w:val="ro-RO"/>
              </w:rPr>
              <w:t>100</w:t>
            </w:r>
          </w:p>
        </w:tc>
      </w:tr>
      <w:tr w:rsidR="00C83ECB" w:rsidRPr="00EA681D" w:rsidTr="00930C48">
        <w:trPr>
          <w:cantSplit/>
        </w:trPr>
        <w:tc>
          <w:tcPr>
            <w:tcW w:w="828" w:type="dxa"/>
          </w:tcPr>
          <w:p w:rsidR="00C83ECB" w:rsidRPr="00EA681D" w:rsidRDefault="00C83ECB" w:rsidP="00C83ECB">
            <w:pPr>
              <w:pStyle w:val="a4"/>
              <w:ind w:left="-108" w:right="-151" w:firstLine="0"/>
              <w:jc w:val="center"/>
              <w:rPr>
                <w:sz w:val="28"/>
                <w:szCs w:val="28"/>
              </w:rPr>
            </w:pPr>
          </w:p>
        </w:tc>
        <w:tc>
          <w:tcPr>
            <w:tcW w:w="2160" w:type="dxa"/>
          </w:tcPr>
          <w:p w:rsidR="00C83ECB" w:rsidRPr="00C83ECB" w:rsidRDefault="00C83ECB" w:rsidP="00C83ECB">
            <w:pPr>
              <w:jc w:val="center"/>
              <w:rPr>
                <w:rFonts w:ascii="Times New Roman" w:hAnsi="Times New Roman" w:cs="Times New Roman"/>
                <w:b/>
                <w:bCs/>
                <w:lang w:val="ro-RO" w:eastAsia="ru-RU" w:bidi="ar-SA"/>
              </w:rPr>
            </w:pPr>
            <w:r w:rsidRPr="00C83ECB">
              <w:rPr>
                <w:rFonts w:ascii="Times New Roman" w:hAnsi="Times New Roman" w:cs="Times New Roman"/>
                <w:b/>
                <w:bCs/>
                <w:lang w:val="en-US"/>
              </w:rPr>
              <w:t>Prosop pentru mîini (rulou)</w:t>
            </w:r>
            <w:r w:rsidRPr="00C83ECB">
              <w:rPr>
                <w:rFonts w:ascii="Times New Roman" w:hAnsi="Times New Roman" w:cs="Times New Roman"/>
                <w:b/>
                <w:bCs/>
                <w:lang w:val="ro-RO"/>
              </w:rPr>
              <w:t xml:space="preserve"> 10-12 m lungimea</w:t>
            </w:r>
          </w:p>
          <w:p w:rsidR="00C83ECB" w:rsidRPr="00C83ECB" w:rsidRDefault="00C83ECB" w:rsidP="00C83ECB">
            <w:pPr>
              <w:ind w:right="-108"/>
              <w:jc w:val="center"/>
              <w:rPr>
                <w:rFonts w:ascii="Times New Roman" w:hAnsi="Times New Roman" w:cs="Times New Roman"/>
                <w:lang w:val="ro-RO"/>
              </w:rPr>
            </w:pPr>
          </w:p>
        </w:tc>
        <w:tc>
          <w:tcPr>
            <w:tcW w:w="5400" w:type="dxa"/>
          </w:tcPr>
          <w:p w:rsidR="00C83ECB" w:rsidRPr="00DF2FBF" w:rsidRDefault="00C83ECB" w:rsidP="00C83ECB">
            <w:pPr>
              <w:rPr>
                <w:rFonts w:ascii="Times New Roman" w:hAnsi="Times New Roman" w:cs="Times New Roman"/>
                <w:lang w:val="en-US" w:eastAsia="ru-RU" w:bidi="ar-SA"/>
              </w:rPr>
            </w:pPr>
            <w:r w:rsidRPr="00DF2FBF">
              <w:rPr>
                <w:rFonts w:ascii="Times New Roman" w:hAnsi="Times New Roman" w:cs="Times New Roman"/>
                <w:sz w:val="22"/>
                <w:szCs w:val="22"/>
                <w:lang w:val="en-US"/>
              </w:rPr>
              <w:t>Prosoape din hîrtie, 3 straturi (rulou) 125 x227 mm, d – 130 mm calitate superioară</w:t>
            </w:r>
            <w:r>
              <w:rPr>
                <w:rFonts w:ascii="Times New Roman" w:hAnsi="Times New Roman" w:cs="Times New Roman"/>
                <w:sz w:val="22"/>
                <w:szCs w:val="22"/>
                <w:lang w:val="en-US"/>
              </w:rPr>
              <w:t xml:space="preserve">. </w:t>
            </w:r>
          </w:p>
        </w:tc>
        <w:tc>
          <w:tcPr>
            <w:tcW w:w="1218" w:type="dxa"/>
            <w:vAlign w:val="center"/>
          </w:tcPr>
          <w:p w:rsidR="00C83ECB" w:rsidRPr="007956B7" w:rsidRDefault="00C83ECB" w:rsidP="00C83ECB">
            <w:pPr>
              <w:jc w:val="center"/>
              <w:rPr>
                <w:rFonts w:ascii="Times New Roman" w:hAnsi="Times New Roman" w:cs="Times New Roman"/>
                <w:lang w:val="ro-RO"/>
              </w:rPr>
            </w:pPr>
            <w:r>
              <w:rPr>
                <w:rFonts w:ascii="Times New Roman" w:hAnsi="Times New Roman" w:cs="Times New Roman"/>
                <w:sz w:val="22"/>
                <w:szCs w:val="22"/>
                <w:lang w:val="ro-RO"/>
              </w:rPr>
              <w:t>set</w:t>
            </w:r>
          </w:p>
        </w:tc>
        <w:tc>
          <w:tcPr>
            <w:tcW w:w="1134" w:type="dxa"/>
            <w:vAlign w:val="center"/>
          </w:tcPr>
          <w:p w:rsidR="00C83ECB" w:rsidRPr="007956B7" w:rsidRDefault="00C83ECB" w:rsidP="00C83ECB">
            <w:pPr>
              <w:jc w:val="center"/>
              <w:rPr>
                <w:rFonts w:ascii="Times New Roman" w:hAnsi="Times New Roman" w:cs="Times New Roman"/>
                <w:lang w:val="ro-RO"/>
              </w:rPr>
            </w:pPr>
            <w:r>
              <w:rPr>
                <w:rFonts w:ascii="Times New Roman" w:hAnsi="Times New Roman" w:cs="Times New Roman"/>
                <w:sz w:val="22"/>
                <w:szCs w:val="22"/>
                <w:lang w:val="ro-RO"/>
              </w:rPr>
              <w:t>3000</w:t>
            </w:r>
          </w:p>
        </w:tc>
      </w:tr>
      <w:tr w:rsidR="00C83ECB" w:rsidRPr="00EA681D" w:rsidTr="00930C48">
        <w:trPr>
          <w:cantSplit/>
        </w:trPr>
        <w:tc>
          <w:tcPr>
            <w:tcW w:w="828" w:type="dxa"/>
          </w:tcPr>
          <w:p w:rsidR="00C83ECB" w:rsidRPr="00EA681D" w:rsidRDefault="00C83ECB" w:rsidP="00C83ECB">
            <w:pPr>
              <w:pStyle w:val="a4"/>
              <w:ind w:left="-108" w:right="-151" w:firstLine="0"/>
              <w:jc w:val="center"/>
              <w:rPr>
                <w:sz w:val="28"/>
                <w:szCs w:val="28"/>
              </w:rPr>
            </w:pPr>
          </w:p>
        </w:tc>
        <w:tc>
          <w:tcPr>
            <w:tcW w:w="2160" w:type="dxa"/>
          </w:tcPr>
          <w:p w:rsidR="00C83ECB" w:rsidRPr="00C83ECB" w:rsidRDefault="00C83ECB" w:rsidP="00C83ECB">
            <w:pPr>
              <w:jc w:val="center"/>
              <w:rPr>
                <w:rFonts w:ascii="Times New Roman" w:hAnsi="Times New Roman" w:cs="Times New Roman"/>
                <w:b/>
                <w:bCs/>
                <w:lang w:val="en-US"/>
              </w:rPr>
            </w:pPr>
            <w:r w:rsidRPr="00C83ECB">
              <w:rPr>
                <w:rFonts w:ascii="Times New Roman" w:hAnsi="Times New Roman" w:cs="Times New Roman"/>
                <w:b/>
                <w:bCs/>
                <w:lang w:val="en-US"/>
              </w:rPr>
              <w:t>Lavete absorbante din bumbac 3 buc/set 38/40 cm</w:t>
            </w:r>
          </w:p>
        </w:tc>
        <w:tc>
          <w:tcPr>
            <w:tcW w:w="5400" w:type="dxa"/>
          </w:tcPr>
          <w:p w:rsidR="00C83ECB" w:rsidRDefault="00C83ECB" w:rsidP="00C83ECB">
            <w:pPr>
              <w:rPr>
                <w:rFonts w:ascii="Times New Roman" w:hAnsi="Times New Roman" w:cs="Times New Roman"/>
                <w:lang w:val="en-US"/>
              </w:rPr>
            </w:pPr>
            <w:r w:rsidRPr="00184C24">
              <w:rPr>
                <w:rFonts w:ascii="Times New Roman" w:hAnsi="Times New Roman" w:cs="Times New Roman"/>
                <w:sz w:val="22"/>
                <w:szCs w:val="22"/>
                <w:lang w:val="en-US"/>
              </w:rPr>
              <w:t>Lavetă universală,</w:t>
            </w:r>
            <w:r>
              <w:rPr>
                <w:rFonts w:ascii="Times New Roman" w:hAnsi="Times New Roman" w:cs="Times New Roman"/>
                <w:sz w:val="22"/>
                <w:szCs w:val="22"/>
                <w:lang w:val="en-US"/>
              </w:rPr>
              <w:t>cu tre straturi marimea 32mm/35</w:t>
            </w:r>
          </w:p>
          <w:p w:rsidR="00C83ECB" w:rsidRPr="00184C24" w:rsidRDefault="00C83ECB" w:rsidP="00C83ECB">
            <w:pPr>
              <w:rPr>
                <w:rFonts w:ascii="Times New Roman" w:hAnsi="Times New Roman" w:cs="Times New Roman"/>
                <w:lang w:val="en-US"/>
              </w:rPr>
            </w:pPr>
            <w:proofErr w:type="gramStart"/>
            <w:r w:rsidRPr="00184C24">
              <w:rPr>
                <w:rFonts w:ascii="Times New Roman" w:hAnsi="Times New Roman" w:cs="Times New Roman"/>
                <w:sz w:val="22"/>
                <w:szCs w:val="22"/>
                <w:lang w:val="en-US"/>
              </w:rPr>
              <w:t>mm</w:t>
            </w:r>
            <w:proofErr w:type="gramEnd"/>
            <w:r w:rsidRPr="00184C24">
              <w:rPr>
                <w:rFonts w:ascii="Times New Roman" w:hAnsi="Times New Roman" w:cs="Times New Roman"/>
                <w:sz w:val="22"/>
                <w:szCs w:val="22"/>
                <w:lang w:val="en-US"/>
              </w:rPr>
              <w:t>, pentru curățarea cu și fără apă</w:t>
            </w:r>
            <w:r>
              <w:rPr>
                <w:rFonts w:ascii="Times New Roman" w:hAnsi="Times New Roman" w:cs="Times New Roman"/>
                <w:sz w:val="22"/>
                <w:szCs w:val="22"/>
                <w:lang w:val="en-US"/>
              </w:rPr>
              <w:t>. Absoarbe foarte bine</w:t>
            </w:r>
          </w:p>
        </w:tc>
        <w:tc>
          <w:tcPr>
            <w:tcW w:w="1218" w:type="dxa"/>
            <w:vAlign w:val="center"/>
          </w:tcPr>
          <w:p w:rsidR="00C83ECB" w:rsidRDefault="00C83ECB" w:rsidP="00C83ECB">
            <w:pPr>
              <w:jc w:val="center"/>
              <w:rPr>
                <w:rFonts w:ascii="Times New Roman" w:hAnsi="Times New Roman" w:cs="Times New Roman"/>
                <w:lang w:val="ro-RO"/>
              </w:rPr>
            </w:pPr>
            <w:r>
              <w:rPr>
                <w:rFonts w:ascii="Times New Roman" w:hAnsi="Times New Roman" w:cs="Times New Roman"/>
                <w:sz w:val="22"/>
                <w:szCs w:val="22"/>
                <w:lang w:val="ro-RO"/>
              </w:rPr>
              <w:t>set</w:t>
            </w:r>
          </w:p>
        </w:tc>
        <w:tc>
          <w:tcPr>
            <w:tcW w:w="1134" w:type="dxa"/>
            <w:vAlign w:val="center"/>
          </w:tcPr>
          <w:p w:rsidR="00C83ECB" w:rsidRDefault="00C83ECB" w:rsidP="00C83ECB">
            <w:pPr>
              <w:jc w:val="center"/>
              <w:rPr>
                <w:rFonts w:ascii="Times New Roman" w:hAnsi="Times New Roman" w:cs="Times New Roman"/>
                <w:lang w:val="ro-RO"/>
              </w:rPr>
            </w:pPr>
            <w:r>
              <w:rPr>
                <w:rFonts w:ascii="Times New Roman" w:hAnsi="Times New Roman" w:cs="Times New Roman"/>
                <w:sz w:val="22"/>
                <w:szCs w:val="22"/>
                <w:lang w:val="ro-RO"/>
              </w:rPr>
              <w:t>500</w:t>
            </w:r>
          </w:p>
        </w:tc>
      </w:tr>
      <w:tr w:rsidR="00C83ECB" w:rsidRPr="00EA681D" w:rsidTr="00930C48">
        <w:trPr>
          <w:cantSplit/>
        </w:trPr>
        <w:tc>
          <w:tcPr>
            <w:tcW w:w="828" w:type="dxa"/>
          </w:tcPr>
          <w:p w:rsidR="00C83ECB" w:rsidRPr="00EA681D" w:rsidRDefault="00C83ECB" w:rsidP="00C83ECB">
            <w:pPr>
              <w:pStyle w:val="a4"/>
              <w:ind w:left="-108" w:right="-151" w:firstLine="0"/>
              <w:jc w:val="center"/>
              <w:rPr>
                <w:sz w:val="28"/>
                <w:szCs w:val="28"/>
              </w:rPr>
            </w:pPr>
          </w:p>
        </w:tc>
        <w:tc>
          <w:tcPr>
            <w:tcW w:w="2160" w:type="dxa"/>
          </w:tcPr>
          <w:p w:rsidR="00C83ECB" w:rsidRPr="00C83ECB" w:rsidRDefault="00C83ECB" w:rsidP="00C83ECB">
            <w:pPr>
              <w:jc w:val="center"/>
              <w:rPr>
                <w:rFonts w:ascii="Times New Roman" w:hAnsi="Times New Roman" w:cs="Times New Roman"/>
                <w:b/>
                <w:bCs/>
                <w:lang w:val="en-US"/>
              </w:rPr>
            </w:pPr>
            <w:r w:rsidRPr="00C83ECB">
              <w:rPr>
                <w:rFonts w:ascii="Times New Roman" w:hAnsi="Times New Roman" w:cs="Times New Roman"/>
                <w:b/>
                <w:bCs/>
                <w:lang w:val="en-US"/>
              </w:rPr>
              <w:t>Burete pentru spalat vesela spiralat de inox, 15-40 gr</w:t>
            </w:r>
          </w:p>
        </w:tc>
        <w:tc>
          <w:tcPr>
            <w:tcW w:w="5400" w:type="dxa"/>
          </w:tcPr>
          <w:p w:rsidR="00C83ECB" w:rsidRPr="004A4CF8" w:rsidRDefault="00C83ECB" w:rsidP="00C83ECB">
            <w:pPr>
              <w:pStyle w:val="1"/>
              <w:shd w:val="clear" w:color="auto" w:fill="FFFFFF"/>
              <w:spacing w:before="18" w:after="133"/>
              <w:rPr>
                <w:rFonts w:ascii="Helvetica" w:hAnsi="Helvetica" w:cs="Helvetica"/>
                <w:b w:val="0"/>
                <w:color w:val="4A4A4A"/>
                <w:spacing w:val="4"/>
                <w:sz w:val="12"/>
                <w:szCs w:val="12"/>
              </w:rPr>
            </w:pPr>
            <w:r w:rsidRPr="004A4CF8">
              <w:rPr>
                <w:b w:val="0"/>
                <w:bCs/>
                <w:sz w:val="22"/>
                <w:szCs w:val="22"/>
                <w:lang w:val="en-US"/>
              </w:rPr>
              <w:t>Burete pentru spalat vesela mare spiralat care nu rugineste.</w:t>
            </w:r>
            <w:r w:rsidRPr="004A4CF8">
              <w:rPr>
                <w:b w:val="0"/>
                <w:bCs/>
                <w:spacing w:val="4"/>
                <w:sz w:val="22"/>
                <w:szCs w:val="22"/>
              </w:rPr>
              <w:t>Burete spiralat inox</w:t>
            </w:r>
            <w:r>
              <w:rPr>
                <w:b w:val="0"/>
                <w:bCs/>
                <w:spacing w:val="4"/>
                <w:sz w:val="22"/>
                <w:szCs w:val="22"/>
              </w:rPr>
              <w:t>15-</w:t>
            </w:r>
            <w:r w:rsidRPr="004A4CF8">
              <w:rPr>
                <w:b w:val="0"/>
                <w:bCs/>
                <w:spacing w:val="4"/>
                <w:sz w:val="22"/>
                <w:szCs w:val="22"/>
              </w:rPr>
              <w:t xml:space="preserve"> </w:t>
            </w:r>
            <w:r>
              <w:rPr>
                <w:b w:val="0"/>
                <w:bCs/>
                <w:spacing w:val="4"/>
                <w:sz w:val="22"/>
                <w:szCs w:val="22"/>
              </w:rPr>
              <w:t>40</w:t>
            </w:r>
            <w:r w:rsidRPr="004A4CF8">
              <w:rPr>
                <w:b w:val="0"/>
                <w:bCs/>
                <w:spacing w:val="4"/>
                <w:sz w:val="22"/>
                <w:szCs w:val="22"/>
              </w:rPr>
              <w:t>gr</w:t>
            </w:r>
            <w:proofErr w:type="gramStart"/>
            <w:r w:rsidRPr="004A4CF8">
              <w:rPr>
                <w:rFonts w:ascii="Helvetica" w:hAnsi="Helvetica" w:cs="Helvetica"/>
                <w:b w:val="0"/>
                <w:bCs/>
                <w:color w:val="4A4A4A"/>
                <w:spacing w:val="4"/>
                <w:sz w:val="12"/>
                <w:szCs w:val="12"/>
              </w:rPr>
              <w:t> </w:t>
            </w:r>
            <w:r>
              <w:rPr>
                <w:rFonts w:ascii="Helvetica" w:hAnsi="Helvetica" w:cs="Helvetica"/>
                <w:b w:val="0"/>
                <w:bCs/>
                <w:color w:val="4A4A4A"/>
                <w:spacing w:val="4"/>
                <w:sz w:val="12"/>
                <w:szCs w:val="12"/>
              </w:rPr>
              <w:t xml:space="preserve"> </w:t>
            </w:r>
            <w:r w:rsidRPr="004A4CF8">
              <w:rPr>
                <w:b w:val="0"/>
                <w:bCs/>
                <w:spacing w:val="4"/>
                <w:sz w:val="22"/>
                <w:szCs w:val="22"/>
              </w:rPr>
              <w:t>culoarea</w:t>
            </w:r>
            <w:proofErr w:type="gramEnd"/>
            <w:r w:rsidRPr="004A4CF8">
              <w:rPr>
                <w:b w:val="0"/>
                <w:bCs/>
                <w:spacing w:val="4"/>
                <w:sz w:val="22"/>
                <w:szCs w:val="22"/>
              </w:rPr>
              <w:t xml:space="preserve"> argintie</w:t>
            </w:r>
          </w:p>
          <w:p w:rsidR="00C83ECB" w:rsidRPr="0077545E" w:rsidRDefault="00C83ECB" w:rsidP="00C83ECB">
            <w:pPr>
              <w:shd w:val="clear" w:color="auto" w:fill="FFFFFF"/>
              <w:rPr>
                <w:rFonts w:ascii="Times New Roman" w:hAnsi="Times New Roman" w:cs="Times New Roman"/>
                <w:color w:val="auto"/>
                <w:lang w:val="en-US" w:eastAsia="ru-RU" w:bidi="ar-SA"/>
              </w:rPr>
            </w:pPr>
            <w:r>
              <w:rPr>
                <w:rFonts w:ascii="Times New Roman" w:hAnsi="Times New Roman" w:cs="Times New Roman"/>
                <w:bCs/>
                <w:sz w:val="22"/>
                <w:szCs w:val="22"/>
                <w:lang w:val="en-US"/>
              </w:rPr>
              <w:t xml:space="preserve"> </w:t>
            </w:r>
            <w:r w:rsidRPr="0077545E">
              <w:rPr>
                <w:rFonts w:ascii="Times New Roman" w:hAnsi="Times New Roman" w:cs="Times New Roman"/>
                <w:color w:val="auto"/>
                <w:sz w:val="22"/>
                <w:szCs w:val="22"/>
                <w:lang w:val="en-US" w:eastAsia="ru-RU" w:bidi="ar-SA"/>
              </w:rPr>
              <w:t>- o curatare mai buna</w:t>
            </w:r>
          </w:p>
          <w:p w:rsidR="00C83ECB" w:rsidRPr="0077545E" w:rsidRDefault="00C83ECB" w:rsidP="00C83ECB">
            <w:pPr>
              <w:shd w:val="clear" w:color="auto" w:fill="FFFFFF"/>
              <w:rPr>
                <w:rFonts w:ascii="Times New Roman" w:hAnsi="Times New Roman" w:cs="Times New Roman"/>
                <w:color w:val="auto"/>
                <w:lang w:val="en-US" w:eastAsia="ru-RU" w:bidi="ar-SA"/>
              </w:rPr>
            </w:pPr>
            <w:r w:rsidRPr="0077545E">
              <w:rPr>
                <w:rFonts w:ascii="Times New Roman" w:hAnsi="Times New Roman" w:cs="Times New Roman"/>
                <w:color w:val="auto"/>
                <w:sz w:val="22"/>
                <w:szCs w:val="22"/>
                <w:lang w:val="en-US" w:eastAsia="ru-RU" w:bidi="ar-SA"/>
              </w:rPr>
              <w:t>- rezistenta/durabilitate </w:t>
            </w:r>
          </w:p>
          <w:p w:rsidR="00C83ECB" w:rsidRPr="0077545E" w:rsidRDefault="00C83ECB" w:rsidP="00C83ECB">
            <w:pPr>
              <w:shd w:val="clear" w:color="auto" w:fill="FFFFFF"/>
              <w:rPr>
                <w:rFonts w:ascii="Times New Roman" w:hAnsi="Times New Roman" w:cs="Times New Roman"/>
                <w:color w:val="auto"/>
                <w:lang w:val="en-US" w:eastAsia="ru-RU" w:bidi="ar-SA"/>
              </w:rPr>
            </w:pPr>
            <w:r w:rsidRPr="0077545E">
              <w:rPr>
                <w:rFonts w:ascii="Times New Roman" w:hAnsi="Times New Roman" w:cs="Times New Roman"/>
                <w:color w:val="auto"/>
                <w:sz w:val="22"/>
                <w:szCs w:val="22"/>
                <w:lang w:val="en-US" w:eastAsia="ru-RU" w:bidi="ar-SA"/>
              </w:rPr>
              <w:t>- flexibil</w:t>
            </w:r>
          </w:p>
          <w:p w:rsidR="00C83ECB" w:rsidRPr="0077545E" w:rsidRDefault="00C83ECB" w:rsidP="00C83ECB">
            <w:pPr>
              <w:shd w:val="clear" w:color="auto" w:fill="FFFFFF"/>
              <w:rPr>
                <w:rFonts w:ascii="Times New Roman" w:hAnsi="Times New Roman" w:cs="Times New Roman"/>
                <w:color w:val="auto"/>
                <w:lang w:val="en-US" w:eastAsia="ru-RU" w:bidi="ar-SA"/>
              </w:rPr>
            </w:pPr>
            <w:r w:rsidRPr="0077545E">
              <w:rPr>
                <w:rFonts w:ascii="Times New Roman" w:hAnsi="Times New Roman" w:cs="Times New Roman"/>
                <w:color w:val="auto"/>
                <w:sz w:val="22"/>
                <w:szCs w:val="22"/>
                <w:lang w:val="en-US" w:eastAsia="ru-RU" w:bidi="ar-SA"/>
              </w:rPr>
              <w:t>- delicat cu suprafetele</w:t>
            </w:r>
          </w:p>
          <w:p w:rsidR="00C83ECB" w:rsidRPr="0077545E" w:rsidRDefault="00C83ECB" w:rsidP="00C83ECB">
            <w:pPr>
              <w:shd w:val="clear" w:color="auto" w:fill="FFFFFF"/>
              <w:rPr>
                <w:rFonts w:ascii="Times New Roman" w:hAnsi="Times New Roman" w:cs="Times New Roman"/>
                <w:color w:val="auto"/>
                <w:lang w:val="en-US" w:eastAsia="ru-RU" w:bidi="ar-SA"/>
              </w:rPr>
            </w:pPr>
            <w:r w:rsidRPr="0077545E">
              <w:rPr>
                <w:rFonts w:ascii="Times New Roman" w:hAnsi="Times New Roman" w:cs="Times New Roman"/>
                <w:color w:val="auto"/>
                <w:sz w:val="22"/>
                <w:szCs w:val="22"/>
                <w:lang w:val="en-US" w:eastAsia="ru-RU" w:bidi="ar-SA"/>
              </w:rPr>
              <w:t>- indeparteaza cu usurinta depunerile de grasime si de arsura de pe materiale fara sa le afecteze </w:t>
            </w:r>
          </w:p>
          <w:p w:rsidR="00C83ECB" w:rsidRPr="0077545E" w:rsidRDefault="00C83ECB" w:rsidP="00C83ECB">
            <w:pPr>
              <w:shd w:val="clear" w:color="auto" w:fill="FFFFFF"/>
              <w:rPr>
                <w:rFonts w:ascii="Times New Roman" w:hAnsi="Times New Roman" w:cs="Times New Roman"/>
                <w:color w:val="auto"/>
                <w:lang w:eastAsia="ru-RU" w:bidi="ar-SA"/>
              </w:rPr>
            </w:pPr>
            <w:r w:rsidRPr="0077545E">
              <w:rPr>
                <w:rFonts w:ascii="Times New Roman" w:hAnsi="Times New Roman" w:cs="Times New Roman"/>
                <w:color w:val="auto"/>
                <w:sz w:val="22"/>
                <w:szCs w:val="22"/>
                <w:lang w:eastAsia="ru-RU" w:bidi="ar-SA"/>
              </w:rPr>
              <w:t>- durata mare de folosinta.</w:t>
            </w:r>
          </w:p>
          <w:p w:rsidR="00C83ECB" w:rsidRPr="00D43D6D" w:rsidRDefault="00C83ECB" w:rsidP="00C83ECB">
            <w:pPr>
              <w:rPr>
                <w:rFonts w:ascii="Times New Roman" w:hAnsi="Times New Roman" w:cs="Times New Roman"/>
                <w:lang w:val="en-US"/>
              </w:rPr>
            </w:pPr>
          </w:p>
        </w:tc>
        <w:tc>
          <w:tcPr>
            <w:tcW w:w="1218" w:type="dxa"/>
            <w:vAlign w:val="center"/>
          </w:tcPr>
          <w:p w:rsidR="00C83ECB" w:rsidRDefault="00C83ECB" w:rsidP="00C83ECB">
            <w:pPr>
              <w:jc w:val="center"/>
              <w:rPr>
                <w:rFonts w:ascii="Times New Roman" w:hAnsi="Times New Roman" w:cs="Times New Roman"/>
                <w:lang w:val="ro-RO"/>
              </w:rPr>
            </w:pPr>
            <w:r>
              <w:rPr>
                <w:rFonts w:ascii="Times New Roman" w:hAnsi="Times New Roman" w:cs="Times New Roman"/>
                <w:sz w:val="22"/>
                <w:szCs w:val="22"/>
                <w:lang w:val="ro-RO"/>
              </w:rPr>
              <w:t>buc</w:t>
            </w:r>
          </w:p>
        </w:tc>
        <w:tc>
          <w:tcPr>
            <w:tcW w:w="1134" w:type="dxa"/>
            <w:vAlign w:val="center"/>
          </w:tcPr>
          <w:p w:rsidR="00C83ECB" w:rsidRDefault="00C83ECB" w:rsidP="00C83ECB">
            <w:pPr>
              <w:jc w:val="center"/>
              <w:rPr>
                <w:rFonts w:ascii="Times New Roman" w:hAnsi="Times New Roman" w:cs="Times New Roman"/>
                <w:lang w:val="ro-RO"/>
              </w:rPr>
            </w:pPr>
            <w:r>
              <w:rPr>
                <w:rFonts w:ascii="Times New Roman" w:hAnsi="Times New Roman" w:cs="Times New Roman"/>
                <w:sz w:val="22"/>
                <w:szCs w:val="22"/>
                <w:lang w:val="ro-RO"/>
              </w:rPr>
              <w:t>500</w:t>
            </w:r>
          </w:p>
        </w:tc>
      </w:tr>
      <w:tr w:rsidR="00C83ECB" w:rsidRPr="00EA681D" w:rsidTr="003142DA">
        <w:trPr>
          <w:cantSplit/>
        </w:trPr>
        <w:tc>
          <w:tcPr>
            <w:tcW w:w="828" w:type="dxa"/>
          </w:tcPr>
          <w:p w:rsidR="00C83ECB" w:rsidRPr="00EA681D" w:rsidRDefault="00C83ECB" w:rsidP="00C83ECB">
            <w:pPr>
              <w:pStyle w:val="a4"/>
              <w:ind w:left="-108" w:right="-151" w:firstLine="0"/>
              <w:jc w:val="center"/>
              <w:rPr>
                <w:sz w:val="28"/>
                <w:szCs w:val="28"/>
              </w:rPr>
            </w:pPr>
          </w:p>
        </w:tc>
        <w:tc>
          <w:tcPr>
            <w:tcW w:w="2160" w:type="dxa"/>
          </w:tcPr>
          <w:p w:rsidR="00C83ECB" w:rsidRPr="00C83ECB" w:rsidRDefault="00C83ECB" w:rsidP="00C83ECB">
            <w:pPr>
              <w:jc w:val="center"/>
              <w:rPr>
                <w:rFonts w:ascii="Times New Roman" w:hAnsi="Times New Roman" w:cs="Times New Roman"/>
                <w:b/>
                <w:bCs/>
                <w:lang w:val="en-US"/>
              </w:rPr>
            </w:pPr>
            <w:r w:rsidRPr="00C83ECB">
              <w:rPr>
                <w:rFonts w:ascii="Times New Roman" w:hAnsi="Times New Roman" w:cs="Times New Roman"/>
                <w:b/>
                <w:bCs/>
                <w:lang w:val="en-US"/>
              </w:rPr>
              <w:t>Burete pentru spalat vesela</w:t>
            </w:r>
          </w:p>
        </w:tc>
        <w:tc>
          <w:tcPr>
            <w:tcW w:w="5400" w:type="dxa"/>
          </w:tcPr>
          <w:p w:rsidR="00C83ECB" w:rsidRPr="00D43D6D" w:rsidRDefault="00C83ECB" w:rsidP="00C83ECB">
            <w:pPr>
              <w:rPr>
                <w:rFonts w:ascii="Times New Roman" w:hAnsi="Times New Roman" w:cs="Times New Roman"/>
                <w:lang w:val="en-US"/>
              </w:rPr>
            </w:pPr>
            <w:r w:rsidRPr="00D43D6D">
              <w:rPr>
                <w:rFonts w:ascii="Times New Roman" w:hAnsi="Times New Roman" w:cs="Times New Roman"/>
                <w:bCs/>
                <w:sz w:val="22"/>
                <w:szCs w:val="22"/>
                <w:lang w:val="en-US"/>
              </w:rPr>
              <w:t>Burete pentru spalat vesela</w:t>
            </w:r>
            <w:r>
              <w:rPr>
                <w:rFonts w:ascii="Times New Roman" w:hAnsi="Times New Roman" w:cs="Times New Roman"/>
                <w:bCs/>
                <w:sz w:val="22"/>
                <w:szCs w:val="22"/>
                <w:lang w:val="en-US"/>
              </w:rPr>
              <w:t xml:space="preserve"> mare dubla cu strat abraziv 10. </w:t>
            </w:r>
            <w:r w:rsidRPr="0077545E">
              <w:rPr>
                <w:rFonts w:ascii="Arial" w:hAnsi="Arial" w:cs="Arial"/>
                <w:color w:val="626262"/>
                <w:sz w:val="12"/>
                <w:szCs w:val="12"/>
                <w:shd w:val="clear" w:color="auto" w:fill="FFFFFF"/>
                <w:lang w:val="en-US"/>
              </w:rPr>
              <w:t xml:space="preserve"> </w:t>
            </w:r>
            <w:r w:rsidRPr="0077545E">
              <w:rPr>
                <w:rFonts w:ascii="Times New Roman" w:hAnsi="Times New Roman" w:cs="Times New Roman"/>
                <w:color w:val="auto"/>
                <w:sz w:val="22"/>
                <w:szCs w:val="22"/>
                <w:shd w:val="clear" w:color="auto" w:fill="FFFFFF"/>
                <w:lang w:val="en-US"/>
              </w:rPr>
              <w:t>Buretele este prevazut cu cristale de curatare in partea abraziva, cu efect antibacterian.</w:t>
            </w:r>
            <w:r w:rsidRPr="0077545E">
              <w:rPr>
                <w:rFonts w:ascii="Times New Roman" w:hAnsi="Times New Roman" w:cs="Times New Roman"/>
                <w:color w:val="auto"/>
                <w:sz w:val="22"/>
                <w:szCs w:val="22"/>
                <w:lang w:val="en-US"/>
              </w:rPr>
              <w:br/>
            </w:r>
            <w:r w:rsidRPr="0077545E">
              <w:rPr>
                <w:rFonts w:ascii="Times New Roman" w:hAnsi="Times New Roman" w:cs="Times New Roman"/>
                <w:color w:val="auto"/>
                <w:sz w:val="22"/>
                <w:szCs w:val="22"/>
                <w:shd w:val="clear" w:color="auto" w:fill="FFFFFF"/>
                <w:lang w:val="en-US"/>
              </w:rPr>
              <w:t xml:space="preserve"> Dimensiuni: 9 x 6.5 x 3.7 cm</w:t>
            </w:r>
          </w:p>
        </w:tc>
        <w:tc>
          <w:tcPr>
            <w:tcW w:w="1218" w:type="dxa"/>
            <w:vAlign w:val="center"/>
          </w:tcPr>
          <w:p w:rsidR="00C83ECB" w:rsidRDefault="00C83ECB" w:rsidP="00C83ECB">
            <w:pPr>
              <w:jc w:val="center"/>
              <w:rPr>
                <w:rFonts w:ascii="Times New Roman" w:hAnsi="Times New Roman" w:cs="Times New Roman"/>
                <w:lang w:val="ro-RO"/>
              </w:rPr>
            </w:pPr>
            <w:r>
              <w:rPr>
                <w:rFonts w:ascii="Times New Roman" w:hAnsi="Times New Roman" w:cs="Times New Roman"/>
                <w:sz w:val="22"/>
                <w:szCs w:val="22"/>
                <w:lang w:val="ro-RO"/>
              </w:rPr>
              <w:t>buc</w:t>
            </w:r>
          </w:p>
        </w:tc>
        <w:tc>
          <w:tcPr>
            <w:tcW w:w="1134" w:type="dxa"/>
            <w:vAlign w:val="center"/>
          </w:tcPr>
          <w:p w:rsidR="00C83ECB" w:rsidRDefault="00C83ECB" w:rsidP="00C83ECB">
            <w:pPr>
              <w:jc w:val="center"/>
              <w:rPr>
                <w:rFonts w:ascii="Times New Roman" w:hAnsi="Times New Roman" w:cs="Times New Roman"/>
                <w:lang w:val="ro-RO"/>
              </w:rPr>
            </w:pPr>
            <w:r>
              <w:rPr>
                <w:rFonts w:ascii="Times New Roman" w:hAnsi="Times New Roman" w:cs="Times New Roman"/>
                <w:sz w:val="22"/>
                <w:szCs w:val="22"/>
                <w:lang w:val="ro-RO"/>
              </w:rPr>
              <w:t>1500</w:t>
            </w:r>
          </w:p>
        </w:tc>
      </w:tr>
      <w:tr w:rsidR="00C83ECB" w:rsidRPr="00EA681D" w:rsidTr="005C5F5F">
        <w:trPr>
          <w:cantSplit/>
        </w:trPr>
        <w:tc>
          <w:tcPr>
            <w:tcW w:w="828" w:type="dxa"/>
          </w:tcPr>
          <w:p w:rsidR="00C83ECB" w:rsidRPr="00EA681D" w:rsidRDefault="00C83ECB" w:rsidP="00C83ECB">
            <w:pPr>
              <w:pStyle w:val="a4"/>
              <w:ind w:left="-108" w:right="-151" w:firstLine="0"/>
              <w:jc w:val="center"/>
              <w:rPr>
                <w:sz w:val="28"/>
                <w:szCs w:val="28"/>
              </w:rPr>
            </w:pPr>
          </w:p>
        </w:tc>
        <w:tc>
          <w:tcPr>
            <w:tcW w:w="2160" w:type="dxa"/>
          </w:tcPr>
          <w:p w:rsidR="00C83ECB" w:rsidRPr="00C83ECB" w:rsidRDefault="00C83ECB" w:rsidP="00C83ECB">
            <w:pPr>
              <w:jc w:val="center"/>
              <w:rPr>
                <w:rFonts w:ascii="Times New Roman" w:hAnsi="Times New Roman" w:cs="Times New Roman"/>
                <w:b/>
                <w:bCs/>
                <w:lang w:val="en-US" w:eastAsia="ru-RU" w:bidi="ar-SA"/>
              </w:rPr>
            </w:pPr>
            <w:r w:rsidRPr="00C83ECB">
              <w:rPr>
                <w:rFonts w:ascii="Times New Roman" w:hAnsi="Times New Roman" w:cs="Times New Roman"/>
                <w:b/>
                <w:bCs/>
                <w:lang w:val="en-US"/>
              </w:rPr>
              <w:t xml:space="preserve">Saci 120 </w:t>
            </w:r>
            <w:proofErr w:type="gramStart"/>
            <w:r w:rsidRPr="00C83ECB">
              <w:rPr>
                <w:rFonts w:ascii="Times New Roman" w:hAnsi="Times New Roman" w:cs="Times New Roman"/>
                <w:b/>
                <w:bCs/>
                <w:lang w:val="en-US"/>
              </w:rPr>
              <w:t>l(</w:t>
            </w:r>
            <w:proofErr w:type="gramEnd"/>
            <w:r w:rsidRPr="00C83ECB">
              <w:rPr>
                <w:rFonts w:ascii="Times New Roman" w:hAnsi="Times New Roman" w:cs="Times New Roman"/>
                <w:b/>
                <w:bCs/>
                <w:lang w:val="en-US"/>
              </w:rPr>
              <w:t>20 buc în com.)</w:t>
            </w:r>
          </w:p>
          <w:p w:rsidR="00C83ECB" w:rsidRPr="00C83ECB" w:rsidRDefault="00C83ECB" w:rsidP="00C83ECB">
            <w:pPr>
              <w:jc w:val="center"/>
              <w:rPr>
                <w:rFonts w:ascii="Times New Roman" w:hAnsi="Times New Roman" w:cs="Times New Roman"/>
                <w:lang w:val="ro-RO"/>
              </w:rPr>
            </w:pPr>
          </w:p>
        </w:tc>
        <w:tc>
          <w:tcPr>
            <w:tcW w:w="5400" w:type="dxa"/>
          </w:tcPr>
          <w:p w:rsidR="00C83ECB" w:rsidRPr="00DF2FBF" w:rsidRDefault="00C83ECB" w:rsidP="00C83ECB">
            <w:pPr>
              <w:rPr>
                <w:rFonts w:ascii="Times New Roman" w:hAnsi="Times New Roman" w:cs="Times New Roman"/>
                <w:lang w:val="en-US" w:eastAsia="ru-RU" w:bidi="ar-SA"/>
              </w:rPr>
            </w:pPr>
            <w:r w:rsidRPr="00DF2FBF">
              <w:rPr>
                <w:rFonts w:ascii="Times New Roman" w:hAnsi="Times New Roman" w:cs="Times New Roman"/>
                <w:sz w:val="22"/>
                <w:szCs w:val="22"/>
                <w:lang w:val="en-US"/>
              </w:rPr>
              <w:t xml:space="preserve">Saci pentru </w:t>
            </w:r>
            <w:proofErr w:type="gramStart"/>
            <w:r w:rsidRPr="00DF2FBF">
              <w:rPr>
                <w:rFonts w:ascii="Times New Roman" w:hAnsi="Times New Roman" w:cs="Times New Roman"/>
                <w:sz w:val="22"/>
                <w:szCs w:val="22"/>
                <w:lang w:val="en-US"/>
              </w:rPr>
              <w:t>gunoi  (</w:t>
            </w:r>
            <w:proofErr w:type="gramEnd"/>
            <w:r w:rsidRPr="00DF2FBF">
              <w:rPr>
                <w:rFonts w:ascii="Times New Roman" w:hAnsi="Times New Roman" w:cs="Times New Roman"/>
                <w:sz w:val="22"/>
                <w:szCs w:val="22"/>
                <w:lang w:val="en-US"/>
              </w:rPr>
              <w:t>polietelen), 120 litre, în rulou 20 buc</w:t>
            </w:r>
            <w:r w:rsidRPr="00DF2FBF">
              <w:rPr>
                <w:rFonts w:ascii="Times New Roman" w:hAnsi="Times New Roman" w:cs="Times New Roman"/>
                <w:sz w:val="22"/>
                <w:szCs w:val="22"/>
                <w:lang w:val="en-US"/>
              </w:rPr>
              <w:br/>
              <w:t xml:space="preserve">Culoare: neagră </w:t>
            </w:r>
            <w:r w:rsidRPr="00DF2FBF">
              <w:rPr>
                <w:rFonts w:ascii="Times New Roman" w:hAnsi="Times New Roman" w:cs="Times New Roman"/>
                <w:sz w:val="22"/>
                <w:szCs w:val="22"/>
                <w:lang w:val="en-US"/>
              </w:rPr>
              <w:br/>
              <w:t>Grosimea: 36-40 microni. Dimensiune: 70-75 cm x 110+/- 5 cm</w:t>
            </w:r>
            <w:r w:rsidRPr="00DF2FBF">
              <w:rPr>
                <w:rFonts w:ascii="Times New Roman" w:hAnsi="Times New Roman" w:cs="Times New Roman"/>
                <w:sz w:val="22"/>
                <w:szCs w:val="22"/>
                <w:lang w:val="en-US"/>
              </w:rPr>
              <w:br/>
              <w:t>Bucati: 20 bucati/rola.Greutatea ruloului &gt;de 680 gr.</w:t>
            </w:r>
          </w:p>
        </w:tc>
        <w:tc>
          <w:tcPr>
            <w:tcW w:w="1218" w:type="dxa"/>
          </w:tcPr>
          <w:p w:rsidR="00C83ECB" w:rsidRPr="007956B7" w:rsidRDefault="00C83ECB" w:rsidP="00C83ECB">
            <w:pPr>
              <w:jc w:val="center"/>
              <w:rPr>
                <w:rFonts w:ascii="Times New Roman" w:hAnsi="Times New Roman" w:cs="Times New Roman"/>
                <w:lang w:val="ro-RO"/>
              </w:rPr>
            </w:pPr>
            <w:r w:rsidRPr="007956B7">
              <w:rPr>
                <w:rFonts w:ascii="Times New Roman" w:hAnsi="Times New Roman" w:cs="Times New Roman"/>
                <w:sz w:val="22"/>
                <w:szCs w:val="22"/>
                <w:lang w:val="ro-RO"/>
              </w:rPr>
              <w:t>com</w:t>
            </w:r>
          </w:p>
        </w:tc>
        <w:tc>
          <w:tcPr>
            <w:tcW w:w="1134" w:type="dxa"/>
          </w:tcPr>
          <w:p w:rsidR="00C83ECB" w:rsidRPr="007956B7" w:rsidRDefault="00C83ECB" w:rsidP="00C83ECB">
            <w:pPr>
              <w:jc w:val="center"/>
              <w:rPr>
                <w:rFonts w:ascii="Times New Roman" w:hAnsi="Times New Roman" w:cs="Times New Roman"/>
                <w:lang w:val="ro-RO"/>
              </w:rPr>
            </w:pPr>
            <w:r>
              <w:rPr>
                <w:rFonts w:ascii="Times New Roman" w:hAnsi="Times New Roman" w:cs="Times New Roman"/>
                <w:sz w:val="22"/>
                <w:szCs w:val="22"/>
                <w:lang w:val="ro-RO"/>
              </w:rPr>
              <w:t>800</w:t>
            </w:r>
          </w:p>
        </w:tc>
      </w:tr>
      <w:tr w:rsidR="00C83ECB" w:rsidRPr="00EA681D" w:rsidTr="005C5F5F">
        <w:trPr>
          <w:cantSplit/>
        </w:trPr>
        <w:tc>
          <w:tcPr>
            <w:tcW w:w="828" w:type="dxa"/>
          </w:tcPr>
          <w:p w:rsidR="00C83ECB" w:rsidRPr="00EA681D" w:rsidRDefault="00C83ECB" w:rsidP="00C83ECB">
            <w:pPr>
              <w:pStyle w:val="a4"/>
              <w:ind w:left="-108" w:right="-151" w:firstLine="0"/>
              <w:jc w:val="center"/>
              <w:rPr>
                <w:sz w:val="28"/>
                <w:szCs w:val="28"/>
              </w:rPr>
            </w:pPr>
          </w:p>
        </w:tc>
        <w:tc>
          <w:tcPr>
            <w:tcW w:w="2160" w:type="dxa"/>
          </w:tcPr>
          <w:p w:rsidR="00C83ECB" w:rsidRPr="00C83ECB" w:rsidRDefault="00C83ECB" w:rsidP="00C83ECB">
            <w:pPr>
              <w:jc w:val="center"/>
              <w:rPr>
                <w:rFonts w:ascii="Times New Roman" w:hAnsi="Times New Roman" w:cs="Times New Roman"/>
                <w:b/>
                <w:bCs/>
                <w:lang w:val="en-US" w:eastAsia="ru-RU" w:bidi="ar-SA"/>
              </w:rPr>
            </w:pPr>
            <w:r w:rsidRPr="00C83ECB">
              <w:rPr>
                <w:rFonts w:ascii="Times New Roman" w:hAnsi="Times New Roman" w:cs="Times New Roman"/>
                <w:b/>
                <w:bCs/>
                <w:lang w:val="en-US"/>
              </w:rPr>
              <w:t>Sacoșe galbene (</w:t>
            </w:r>
            <w:proofErr w:type="gramStart"/>
            <w:r w:rsidRPr="00C83ECB">
              <w:rPr>
                <w:rFonts w:ascii="Times New Roman" w:hAnsi="Times New Roman" w:cs="Times New Roman"/>
                <w:b/>
                <w:bCs/>
                <w:lang w:val="en-US"/>
              </w:rPr>
              <w:t>50 buc</w:t>
            </w:r>
            <w:proofErr w:type="gramEnd"/>
            <w:r w:rsidRPr="00C83ECB">
              <w:rPr>
                <w:rFonts w:ascii="Times New Roman" w:hAnsi="Times New Roman" w:cs="Times New Roman"/>
                <w:b/>
                <w:bCs/>
                <w:lang w:val="en-US"/>
              </w:rPr>
              <w:t xml:space="preserve"> în com.)</w:t>
            </w:r>
          </w:p>
          <w:p w:rsidR="00C83ECB" w:rsidRPr="00C83ECB" w:rsidRDefault="00C83ECB" w:rsidP="00C83ECB">
            <w:pPr>
              <w:jc w:val="center"/>
              <w:rPr>
                <w:rFonts w:ascii="Times New Roman" w:hAnsi="Times New Roman" w:cs="Times New Roman"/>
                <w:lang w:val="ro-RO"/>
              </w:rPr>
            </w:pPr>
          </w:p>
        </w:tc>
        <w:tc>
          <w:tcPr>
            <w:tcW w:w="5400" w:type="dxa"/>
          </w:tcPr>
          <w:p w:rsidR="00C83ECB" w:rsidRPr="00FA4326" w:rsidRDefault="00C83ECB" w:rsidP="00C83ECB">
            <w:pPr>
              <w:rPr>
                <w:rFonts w:ascii="Times New Roman" w:hAnsi="Times New Roman" w:cs="Times New Roman"/>
                <w:lang w:eastAsia="ru-RU" w:bidi="ar-SA"/>
              </w:rPr>
            </w:pPr>
            <w:r w:rsidRPr="00DF2FBF">
              <w:rPr>
                <w:rFonts w:ascii="Times New Roman" w:hAnsi="Times New Roman" w:cs="Times New Roman"/>
                <w:sz w:val="22"/>
                <w:szCs w:val="22"/>
                <w:lang w:val="en-US"/>
              </w:rPr>
              <w:t xml:space="preserve">Pungi pentru gunoi negre 35 litre, în rulou 50 buc </w:t>
            </w:r>
            <w:r w:rsidRPr="00DF2FBF">
              <w:rPr>
                <w:rFonts w:ascii="Times New Roman" w:hAnsi="Times New Roman" w:cs="Times New Roman"/>
                <w:sz w:val="22"/>
                <w:szCs w:val="22"/>
                <w:lang w:val="en-US"/>
              </w:rPr>
              <w:br/>
              <w:t>Culoare</w:t>
            </w:r>
            <w:proofErr w:type="gramStart"/>
            <w:r w:rsidRPr="00DF2FBF">
              <w:rPr>
                <w:rFonts w:ascii="Times New Roman" w:hAnsi="Times New Roman" w:cs="Times New Roman"/>
                <w:sz w:val="22"/>
                <w:szCs w:val="22"/>
                <w:lang w:val="en-US"/>
              </w:rPr>
              <w:t>:galbena</w:t>
            </w:r>
            <w:proofErr w:type="gramEnd"/>
            <w:r w:rsidRPr="00DF2FBF">
              <w:rPr>
                <w:rFonts w:ascii="Times New Roman" w:hAnsi="Times New Roman" w:cs="Times New Roman"/>
                <w:sz w:val="22"/>
                <w:szCs w:val="22"/>
                <w:lang w:val="en-US"/>
              </w:rPr>
              <w:br/>
              <w:t>Grosimea: 12-15 microni</w:t>
            </w:r>
            <w:r w:rsidRPr="00DF2FBF">
              <w:rPr>
                <w:rFonts w:ascii="Times New Roman" w:hAnsi="Times New Roman" w:cs="Times New Roman"/>
                <w:sz w:val="22"/>
                <w:szCs w:val="22"/>
                <w:lang w:val="en-US"/>
              </w:rPr>
              <w:br/>
              <w:t xml:space="preserve">Lățime: 50-55 cm. </w:t>
            </w:r>
            <w:r w:rsidRPr="007956B7">
              <w:rPr>
                <w:rFonts w:ascii="Times New Roman" w:hAnsi="Times New Roman" w:cs="Times New Roman"/>
                <w:sz w:val="22"/>
                <w:szCs w:val="22"/>
              </w:rPr>
              <w:t>Lungime: 65 +/- 5 cm</w:t>
            </w:r>
            <w:r w:rsidRPr="007956B7">
              <w:rPr>
                <w:rFonts w:ascii="Times New Roman" w:hAnsi="Times New Roman" w:cs="Times New Roman"/>
                <w:sz w:val="22"/>
                <w:szCs w:val="22"/>
              </w:rPr>
              <w:br/>
              <w:t>Bucati: 50 bucati/rola. Greutatea &gt;300 gr</w:t>
            </w:r>
          </w:p>
        </w:tc>
        <w:tc>
          <w:tcPr>
            <w:tcW w:w="1218" w:type="dxa"/>
          </w:tcPr>
          <w:p w:rsidR="00C83ECB" w:rsidRPr="007956B7" w:rsidRDefault="00C83ECB" w:rsidP="00C83ECB">
            <w:pPr>
              <w:jc w:val="center"/>
              <w:rPr>
                <w:rFonts w:ascii="Times New Roman" w:hAnsi="Times New Roman" w:cs="Times New Roman"/>
                <w:lang w:val="ro-RO"/>
              </w:rPr>
            </w:pPr>
            <w:r w:rsidRPr="007956B7">
              <w:rPr>
                <w:rFonts w:ascii="Times New Roman" w:hAnsi="Times New Roman" w:cs="Times New Roman"/>
                <w:sz w:val="22"/>
                <w:szCs w:val="22"/>
                <w:lang w:val="ro-RO"/>
              </w:rPr>
              <w:t>com</w:t>
            </w:r>
          </w:p>
        </w:tc>
        <w:tc>
          <w:tcPr>
            <w:tcW w:w="1134" w:type="dxa"/>
          </w:tcPr>
          <w:p w:rsidR="00C83ECB" w:rsidRPr="007956B7" w:rsidRDefault="00C83ECB" w:rsidP="00C83ECB">
            <w:pPr>
              <w:jc w:val="center"/>
              <w:rPr>
                <w:rFonts w:ascii="Times New Roman" w:hAnsi="Times New Roman" w:cs="Times New Roman"/>
                <w:lang w:val="ro-RO"/>
              </w:rPr>
            </w:pPr>
            <w:r>
              <w:rPr>
                <w:rFonts w:ascii="Times New Roman" w:hAnsi="Times New Roman" w:cs="Times New Roman"/>
                <w:sz w:val="22"/>
                <w:szCs w:val="22"/>
                <w:lang w:val="ro-RO"/>
              </w:rPr>
              <w:t>1000</w:t>
            </w:r>
          </w:p>
        </w:tc>
      </w:tr>
      <w:tr w:rsidR="00C83ECB" w:rsidRPr="00EA681D" w:rsidTr="005C5F5F">
        <w:trPr>
          <w:cantSplit/>
        </w:trPr>
        <w:tc>
          <w:tcPr>
            <w:tcW w:w="828" w:type="dxa"/>
          </w:tcPr>
          <w:p w:rsidR="00C83ECB" w:rsidRPr="00EA681D" w:rsidRDefault="00C83ECB" w:rsidP="00C83ECB">
            <w:pPr>
              <w:pStyle w:val="a4"/>
              <w:ind w:left="-108" w:right="-151" w:firstLine="0"/>
              <w:jc w:val="center"/>
              <w:rPr>
                <w:sz w:val="28"/>
                <w:szCs w:val="28"/>
              </w:rPr>
            </w:pPr>
          </w:p>
        </w:tc>
        <w:tc>
          <w:tcPr>
            <w:tcW w:w="2160" w:type="dxa"/>
          </w:tcPr>
          <w:p w:rsidR="00C83ECB" w:rsidRPr="00C83ECB" w:rsidRDefault="00C83ECB" w:rsidP="00C83ECB">
            <w:pPr>
              <w:jc w:val="center"/>
              <w:rPr>
                <w:rFonts w:ascii="Times New Roman" w:hAnsi="Times New Roman" w:cs="Times New Roman"/>
                <w:b/>
                <w:bCs/>
                <w:lang w:val="en-US" w:eastAsia="ru-RU" w:bidi="ar-SA"/>
              </w:rPr>
            </w:pPr>
            <w:r w:rsidRPr="00C83ECB">
              <w:rPr>
                <w:rFonts w:ascii="Times New Roman" w:hAnsi="Times New Roman" w:cs="Times New Roman"/>
                <w:b/>
                <w:bCs/>
                <w:lang w:val="en-US"/>
              </w:rPr>
              <w:t>Saci deșeuri (50 buc în com.) negre</w:t>
            </w:r>
          </w:p>
          <w:p w:rsidR="00C83ECB" w:rsidRPr="00C83ECB" w:rsidRDefault="00C83ECB" w:rsidP="00C83ECB">
            <w:pPr>
              <w:jc w:val="center"/>
              <w:rPr>
                <w:rFonts w:ascii="Times New Roman" w:hAnsi="Times New Roman" w:cs="Times New Roman"/>
                <w:bCs/>
                <w:lang w:val="en-US"/>
              </w:rPr>
            </w:pPr>
          </w:p>
        </w:tc>
        <w:tc>
          <w:tcPr>
            <w:tcW w:w="5400" w:type="dxa"/>
          </w:tcPr>
          <w:p w:rsidR="00C83ECB" w:rsidRPr="00FA4326" w:rsidRDefault="00C83ECB" w:rsidP="00C83ECB">
            <w:pPr>
              <w:rPr>
                <w:rFonts w:ascii="Times New Roman" w:hAnsi="Times New Roman" w:cs="Times New Roman"/>
                <w:lang w:eastAsia="ru-RU" w:bidi="ar-SA"/>
              </w:rPr>
            </w:pPr>
            <w:r w:rsidRPr="00DF2FBF">
              <w:rPr>
                <w:rFonts w:ascii="Times New Roman" w:hAnsi="Times New Roman" w:cs="Times New Roman"/>
                <w:sz w:val="22"/>
                <w:szCs w:val="22"/>
                <w:lang w:val="en-US"/>
              </w:rPr>
              <w:t xml:space="preserve">Pungi pentru gunoi negre 35 litre, în rulou 50 buc </w:t>
            </w:r>
            <w:r w:rsidRPr="00DF2FBF">
              <w:rPr>
                <w:rFonts w:ascii="Times New Roman" w:hAnsi="Times New Roman" w:cs="Times New Roman"/>
                <w:sz w:val="22"/>
                <w:szCs w:val="22"/>
                <w:lang w:val="en-US"/>
              </w:rPr>
              <w:br/>
              <w:t>Culoare:negre</w:t>
            </w:r>
            <w:r w:rsidRPr="00DF2FBF">
              <w:rPr>
                <w:rFonts w:ascii="Times New Roman" w:hAnsi="Times New Roman" w:cs="Times New Roman"/>
                <w:sz w:val="22"/>
                <w:szCs w:val="22"/>
                <w:lang w:val="en-US"/>
              </w:rPr>
              <w:br/>
              <w:t>Grosimea: 12-15 microni</w:t>
            </w:r>
            <w:r w:rsidRPr="00DF2FBF">
              <w:rPr>
                <w:rFonts w:ascii="Times New Roman" w:hAnsi="Times New Roman" w:cs="Times New Roman"/>
                <w:sz w:val="22"/>
                <w:szCs w:val="22"/>
                <w:lang w:val="en-US"/>
              </w:rPr>
              <w:br/>
              <w:t xml:space="preserve">Lățime: 50-55 cm. </w:t>
            </w:r>
            <w:r w:rsidRPr="007956B7">
              <w:rPr>
                <w:rFonts w:ascii="Times New Roman" w:hAnsi="Times New Roman" w:cs="Times New Roman"/>
                <w:sz w:val="22"/>
                <w:szCs w:val="22"/>
              </w:rPr>
              <w:t>Lungime: 65 +/- 5 cm</w:t>
            </w:r>
            <w:r w:rsidRPr="007956B7">
              <w:rPr>
                <w:rFonts w:ascii="Times New Roman" w:hAnsi="Times New Roman" w:cs="Times New Roman"/>
                <w:sz w:val="22"/>
                <w:szCs w:val="22"/>
              </w:rPr>
              <w:br/>
              <w:t>Bucati: 50 bucati/rola &gt;300 gr</w:t>
            </w:r>
          </w:p>
        </w:tc>
        <w:tc>
          <w:tcPr>
            <w:tcW w:w="1218" w:type="dxa"/>
          </w:tcPr>
          <w:p w:rsidR="00C83ECB" w:rsidRPr="007956B7" w:rsidRDefault="00C83ECB" w:rsidP="00C83ECB">
            <w:pPr>
              <w:jc w:val="center"/>
              <w:rPr>
                <w:rFonts w:ascii="Times New Roman" w:hAnsi="Times New Roman" w:cs="Times New Roman"/>
                <w:bCs/>
              </w:rPr>
            </w:pPr>
            <w:r w:rsidRPr="007956B7">
              <w:rPr>
                <w:rFonts w:ascii="Times New Roman" w:hAnsi="Times New Roman" w:cs="Times New Roman"/>
                <w:bCs/>
                <w:sz w:val="22"/>
                <w:szCs w:val="22"/>
              </w:rPr>
              <w:t>com</w:t>
            </w:r>
          </w:p>
        </w:tc>
        <w:tc>
          <w:tcPr>
            <w:tcW w:w="1134" w:type="dxa"/>
          </w:tcPr>
          <w:p w:rsidR="00C83ECB" w:rsidRPr="00797B09" w:rsidRDefault="00C83ECB" w:rsidP="00C83ECB">
            <w:pPr>
              <w:jc w:val="center"/>
              <w:rPr>
                <w:rFonts w:ascii="Times New Roman" w:hAnsi="Times New Roman" w:cs="Times New Roman"/>
                <w:bCs/>
                <w:lang w:val="ro-RO"/>
              </w:rPr>
            </w:pPr>
            <w:r>
              <w:rPr>
                <w:rFonts w:ascii="Times New Roman" w:hAnsi="Times New Roman" w:cs="Times New Roman"/>
                <w:bCs/>
                <w:sz w:val="22"/>
                <w:szCs w:val="22"/>
                <w:lang w:val="ro-RO"/>
              </w:rPr>
              <w:t>600</w:t>
            </w:r>
          </w:p>
        </w:tc>
      </w:tr>
      <w:tr w:rsidR="00C83ECB" w:rsidRPr="00EA681D" w:rsidTr="005C5F5F">
        <w:trPr>
          <w:cantSplit/>
        </w:trPr>
        <w:tc>
          <w:tcPr>
            <w:tcW w:w="828" w:type="dxa"/>
          </w:tcPr>
          <w:p w:rsidR="00C83ECB" w:rsidRPr="00EA681D" w:rsidRDefault="00C83ECB" w:rsidP="00C83ECB">
            <w:pPr>
              <w:pStyle w:val="a4"/>
              <w:ind w:left="-108" w:right="-151" w:firstLine="0"/>
              <w:jc w:val="center"/>
              <w:rPr>
                <w:sz w:val="28"/>
                <w:szCs w:val="28"/>
              </w:rPr>
            </w:pPr>
          </w:p>
        </w:tc>
        <w:tc>
          <w:tcPr>
            <w:tcW w:w="2160" w:type="dxa"/>
          </w:tcPr>
          <w:p w:rsidR="00C83ECB" w:rsidRPr="00C83ECB" w:rsidRDefault="00C83ECB" w:rsidP="00C83ECB">
            <w:pPr>
              <w:jc w:val="center"/>
              <w:rPr>
                <w:rFonts w:ascii="Times New Roman" w:hAnsi="Times New Roman" w:cs="Times New Roman"/>
                <w:b/>
                <w:bCs/>
                <w:lang w:val="ro-RO"/>
              </w:rPr>
            </w:pPr>
            <w:r w:rsidRPr="00C83ECB">
              <w:rPr>
                <w:rFonts w:ascii="Times New Roman" w:hAnsi="Times New Roman" w:cs="Times New Roman"/>
                <w:b/>
                <w:bCs/>
              </w:rPr>
              <w:t>Solu</w:t>
            </w:r>
            <w:r w:rsidRPr="00C83ECB">
              <w:rPr>
                <w:rFonts w:ascii="Times New Roman" w:hAnsi="Times New Roman" w:cs="Times New Roman"/>
                <w:b/>
                <w:bCs/>
                <w:lang w:val="ro-RO"/>
              </w:rPr>
              <w:t>ție pentru spălarea podelilor</w:t>
            </w:r>
          </w:p>
        </w:tc>
        <w:tc>
          <w:tcPr>
            <w:tcW w:w="5400" w:type="dxa"/>
          </w:tcPr>
          <w:p w:rsidR="00C83ECB" w:rsidRPr="00DF2FBF" w:rsidRDefault="00C83ECB" w:rsidP="00C83ECB">
            <w:pPr>
              <w:jc w:val="both"/>
              <w:rPr>
                <w:rFonts w:ascii="Times New Roman" w:hAnsi="Times New Roman" w:cs="Times New Roman"/>
                <w:lang w:val="en-US"/>
              </w:rPr>
            </w:pPr>
            <w:r w:rsidRPr="00DF2FBF">
              <w:rPr>
                <w:rFonts w:ascii="Times New Roman" w:hAnsi="Times New Roman" w:cs="Times New Roman"/>
                <w:bCs/>
                <w:sz w:val="22"/>
                <w:szCs w:val="22"/>
                <w:lang w:val="en-US"/>
              </w:rPr>
              <w:t>Solu</w:t>
            </w:r>
            <w:r w:rsidRPr="007956B7">
              <w:rPr>
                <w:rFonts w:ascii="Times New Roman" w:hAnsi="Times New Roman" w:cs="Times New Roman"/>
                <w:bCs/>
                <w:sz w:val="22"/>
                <w:szCs w:val="22"/>
                <w:lang w:val="ro-RO"/>
              </w:rPr>
              <w:t>ție pentru spălarea podelilor  ambalaj 1000—2000 ml</w:t>
            </w:r>
          </w:p>
        </w:tc>
        <w:tc>
          <w:tcPr>
            <w:tcW w:w="1218" w:type="dxa"/>
          </w:tcPr>
          <w:p w:rsidR="00C83ECB" w:rsidRPr="007956B7" w:rsidRDefault="00C83ECB" w:rsidP="00C83ECB">
            <w:pPr>
              <w:jc w:val="center"/>
              <w:rPr>
                <w:rFonts w:ascii="Times New Roman" w:hAnsi="Times New Roman" w:cs="Times New Roman"/>
                <w:bCs/>
              </w:rPr>
            </w:pPr>
            <w:r w:rsidRPr="007956B7">
              <w:rPr>
                <w:rFonts w:ascii="Times New Roman" w:hAnsi="Times New Roman" w:cs="Times New Roman"/>
                <w:bCs/>
                <w:sz w:val="22"/>
                <w:szCs w:val="22"/>
              </w:rPr>
              <w:t>litri</w:t>
            </w:r>
          </w:p>
        </w:tc>
        <w:tc>
          <w:tcPr>
            <w:tcW w:w="1134" w:type="dxa"/>
          </w:tcPr>
          <w:p w:rsidR="00C83ECB" w:rsidRPr="00E607F9" w:rsidRDefault="00C83ECB" w:rsidP="00C83ECB">
            <w:pPr>
              <w:jc w:val="center"/>
              <w:rPr>
                <w:rFonts w:ascii="Times New Roman" w:hAnsi="Times New Roman" w:cs="Times New Roman"/>
                <w:bCs/>
                <w:color w:val="auto"/>
                <w:lang w:val="ro-RO"/>
              </w:rPr>
            </w:pPr>
            <w:r>
              <w:rPr>
                <w:rFonts w:ascii="Times New Roman" w:hAnsi="Times New Roman" w:cs="Times New Roman"/>
                <w:bCs/>
                <w:color w:val="auto"/>
                <w:sz w:val="22"/>
                <w:szCs w:val="22"/>
                <w:lang w:val="ro-RO"/>
              </w:rPr>
              <w:t>300</w:t>
            </w:r>
          </w:p>
        </w:tc>
      </w:tr>
    </w:tbl>
    <w:p w:rsidR="009B7709" w:rsidRDefault="009B7709"/>
    <w:p w:rsidR="00C83ECB" w:rsidRPr="00EA681D" w:rsidRDefault="00C83ECB" w:rsidP="00C83ECB">
      <w:pPr>
        <w:jc w:val="both"/>
        <w:rPr>
          <w:rFonts w:ascii="Times New Roman" w:hAnsi="Times New Roman" w:cs="Times New Roman"/>
          <w:b/>
          <w:bCs/>
          <w:lang w:val="fr-FR"/>
        </w:rPr>
      </w:pPr>
    </w:p>
    <w:p w:rsidR="00C83ECB" w:rsidRPr="00C37ACA" w:rsidRDefault="00C83ECB" w:rsidP="00C83ECB">
      <w:pPr>
        <w:pStyle w:val="a9"/>
        <w:numPr>
          <w:ilvl w:val="0"/>
          <w:numId w:val="2"/>
        </w:numPr>
        <w:spacing w:after="0" w:line="240" w:lineRule="auto"/>
        <w:jc w:val="both"/>
        <w:rPr>
          <w:rFonts w:ascii="Times New Roman" w:hAnsi="Times New Roman"/>
          <w:b/>
          <w:lang w:val="ro-RO"/>
        </w:rPr>
      </w:pPr>
      <w:bookmarkStart w:id="0" w:name="_GoBack"/>
      <w:bookmarkEnd w:id="0"/>
      <w:r w:rsidRPr="00C37ACA">
        <w:rPr>
          <w:rFonts w:ascii="Times New Roman" w:hAnsi="Times New Roman"/>
          <w:b/>
          <w:lang w:val="ro-RO"/>
        </w:rPr>
        <w:lastRenderedPageBreak/>
        <w:t>Modul de prezentare a ofertelor:</w:t>
      </w:r>
    </w:p>
    <w:p w:rsidR="00C83ECB" w:rsidRPr="004F5DF0" w:rsidRDefault="00C83ECB" w:rsidP="00C83ECB">
      <w:pPr>
        <w:jc w:val="both"/>
        <w:rPr>
          <w:rFonts w:ascii="Times New Roman" w:hAnsi="Times New Roman" w:cs="Times New Roman"/>
          <w:b/>
          <w:u w:val="single"/>
        </w:rPr>
      </w:pPr>
    </w:p>
    <w:p w:rsidR="00C83ECB" w:rsidRPr="004F5DF0" w:rsidRDefault="00C83ECB" w:rsidP="00C83ECB">
      <w:pPr>
        <w:numPr>
          <w:ilvl w:val="0"/>
          <w:numId w:val="1"/>
        </w:numPr>
        <w:jc w:val="both"/>
        <w:rPr>
          <w:rFonts w:ascii="Times New Roman" w:hAnsi="Times New Roman" w:cs="Times New Roman"/>
          <w:lang w:val="ro-RO"/>
        </w:rPr>
      </w:pPr>
      <w:r w:rsidRPr="004F5DF0">
        <w:rPr>
          <w:rFonts w:ascii="Times New Roman" w:hAnsi="Times New Roman" w:cs="Times New Roman"/>
          <w:lang w:val="ro-RO"/>
        </w:rPr>
        <w:lastRenderedPageBreak/>
        <w:t>Ofertele se prezintă în limba de stat, cu specificarea clară a prețurilor oferite în perioada solocitată;</w:t>
      </w:r>
    </w:p>
    <w:p w:rsidR="00C83ECB" w:rsidRPr="004F5DF0" w:rsidRDefault="00C83ECB" w:rsidP="00C83ECB">
      <w:pPr>
        <w:numPr>
          <w:ilvl w:val="0"/>
          <w:numId w:val="1"/>
        </w:numPr>
        <w:jc w:val="both"/>
        <w:rPr>
          <w:rFonts w:ascii="Times New Roman" w:hAnsi="Times New Roman" w:cs="Times New Roman"/>
          <w:lang w:val="ro-RO"/>
        </w:rPr>
      </w:pPr>
      <w:r w:rsidRPr="004F5DF0">
        <w:rPr>
          <w:rFonts w:ascii="Times New Roman" w:hAnsi="Times New Roman" w:cs="Times New Roman"/>
          <w:lang w:val="ro-RO"/>
        </w:rPr>
        <w:t>Prețul produsului se indică în lei MD fără TVA și cu TVA, concret la tipul de produs solicitat în specificație;</w:t>
      </w:r>
    </w:p>
    <w:p w:rsidR="00C83ECB" w:rsidRPr="004F5DF0" w:rsidRDefault="00C83ECB" w:rsidP="00C83ECB">
      <w:pPr>
        <w:numPr>
          <w:ilvl w:val="0"/>
          <w:numId w:val="1"/>
        </w:numPr>
        <w:jc w:val="both"/>
        <w:rPr>
          <w:rFonts w:ascii="Times New Roman" w:hAnsi="Times New Roman" w:cs="Times New Roman"/>
          <w:lang w:val="ro-RO"/>
        </w:rPr>
      </w:pPr>
      <w:r w:rsidRPr="004F5DF0">
        <w:rPr>
          <w:rFonts w:ascii="Times New Roman" w:hAnsi="Times New Roman" w:cs="Times New Roman"/>
          <w:lang w:val="ro-RO"/>
        </w:rPr>
        <w:t>Oferta trebuie să conțină răspunsuri la toate întrebările expuse în solicitare.</w:t>
      </w:r>
    </w:p>
    <w:p w:rsidR="00C83ECB" w:rsidRPr="004F5DF0" w:rsidRDefault="00C83ECB" w:rsidP="00C83ECB">
      <w:pPr>
        <w:numPr>
          <w:ilvl w:val="0"/>
          <w:numId w:val="1"/>
        </w:numPr>
        <w:tabs>
          <w:tab w:val="left" w:pos="851"/>
          <w:tab w:val="num" w:pos="1134"/>
        </w:tabs>
        <w:jc w:val="both"/>
        <w:rPr>
          <w:rFonts w:ascii="Times New Roman" w:hAnsi="Times New Roman" w:cs="Times New Roman"/>
          <w:lang w:val="ro-RO"/>
        </w:rPr>
      </w:pPr>
      <w:r w:rsidRPr="004F5DF0">
        <w:rPr>
          <w:rFonts w:ascii="Times New Roman" w:hAnsi="Times New Roman" w:cs="Times New Roman"/>
          <w:lang w:val="ro-RO"/>
        </w:rPr>
        <w:t xml:space="preserve">    Se prezintă lista materialelor în mod desfăşurat, preţul materialelor include toate                                                                    cheltuielile, inclusiv TVA şi trebuie să fie fix pe toată perioada de executare a contractului;</w:t>
      </w:r>
    </w:p>
    <w:p w:rsidR="00C83ECB" w:rsidRDefault="00C83ECB" w:rsidP="00C83ECB">
      <w:pPr>
        <w:numPr>
          <w:ilvl w:val="0"/>
          <w:numId w:val="1"/>
        </w:numPr>
        <w:tabs>
          <w:tab w:val="num" w:pos="1276"/>
        </w:tabs>
        <w:jc w:val="both"/>
        <w:rPr>
          <w:rFonts w:ascii="Times New Roman" w:hAnsi="Times New Roman" w:cs="Times New Roman"/>
          <w:lang w:val="ro-RO"/>
        </w:rPr>
      </w:pPr>
      <w:r w:rsidRPr="004F5DF0">
        <w:rPr>
          <w:rFonts w:ascii="Times New Roman" w:hAnsi="Times New Roman" w:cs="Times New Roman"/>
          <w:lang w:val="ro-RO"/>
        </w:rPr>
        <w:t>Preţul ofertei se stabileşte de către ofertant în baza cerinţelor care le-a primit de la organizatorul procedurii de achiziţie. Cheltuielile suplimentare, volumul lucrărilor incluse în sarcina de lucru dar care nu au fost luate în consideraţie de ofertant la prezentarea preţului, nu se acoperă de către beneficiar;</w:t>
      </w:r>
    </w:p>
    <w:p w:rsidR="00C83ECB" w:rsidRPr="004F5DF0" w:rsidRDefault="00C83ECB" w:rsidP="00C83ECB">
      <w:pPr>
        <w:numPr>
          <w:ilvl w:val="0"/>
          <w:numId w:val="1"/>
        </w:numPr>
        <w:spacing w:line="276" w:lineRule="auto"/>
        <w:jc w:val="both"/>
        <w:rPr>
          <w:rFonts w:ascii="Times New Roman" w:hAnsi="Times New Roman" w:cs="Times New Roman"/>
          <w:lang w:val="ro-RO"/>
        </w:rPr>
      </w:pPr>
      <w:r w:rsidRPr="004F5DF0">
        <w:rPr>
          <w:rFonts w:ascii="Times New Roman" w:hAnsi="Times New Roman" w:cs="Times New Roman"/>
          <w:lang w:val="ro-RO"/>
        </w:rPr>
        <w:t xml:space="preserve">Fiecare pagină trebuie să fie ștampilată și semnată electronic de ofertant; </w:t>
      </w:r>
    </w:p>
    <w:p w:rsidR="00C83ECB" w:rsidRPr="00C37ACA" w:rsidRDefault="00C83ECB" w:rsidP="00C83ECB">
      <w:pPr>
        <w:pStyle w:val="a9"/>
        <w:numPr>
          <w:ilvl w:val="0"/>
          <w:numId w:val="1"/>
        </w:numPr>
        <w:spacing w:after="0" w:line="360" w:lineRule="auto"/>
        <w:jc w:val="both"/>
        <w:rPr>
          <w:rFonts w:ascii="Times New Roman" w:hAnsi="Times New Roman"/>
          <w:b/>
          <w:lang w:val="ro-RO"/>
        </w:rPr>
      </w:pPr>
      <w:r w:rsidRPr="00C37ACA">
        <w:rPr>
          <w:rFonts w:ascii="Times New Roman" w:hAnsi="Times New Roman"/>
          <w:b/>
          <w:lang w:val="ro-RO"/>
        </w:rPr>
        <w:t>Oferta este valabilă 90 de zile de la da</w:t>
      </w:r>
      <w:r>
        <w:rPr>
          <w:rFonts w:ascii="Times New Roman" w:hAnsi="Times New Roman"/>
          <w:b/>
          <w:lang w:val="ro-RO"/>
        </w:rPr>
        <w:t>ta limită de depunere a ofertei</w:t>
      </w:r>
      <w:r>
        <w:rPr>
          <w:rFonts w:ascii="Times New Roman" w:hAnsi="Times New Roman"/>
          <w:b/>
          <w:lang w:val="en-US"/>
        </w:rPr>
        <w:t>;</w:t>
      </w:r>
    </w:p>
    <w:p w:rsidR="00C83ECB" w:rsidRPr="00C37ACA" w:rsidRDefault="00C83ECB" w:rsidP="00C83ECB">
      <w:pPr>
        <w:numPr>
          <w:ilvl w:val="0"/>
          <w:numId w:val="1"/>
        </w:numPr>
        <w:tabs>
          <w:tab w:val="num" w:pos="1276"/>
        </w:tabs>
        <w:jc w:val="both"/>
        <w:rPr>
          <w:rFonts w:ascii="Times New Roman" w:hAnsi="Times New Roman" w:cs="Times New Roman"/>
          <w:lang w:val="ro-RO"/>
        </w:rPr>
      </w:pPr>
      <w:r w:rsidRPr="00C37ACA">
        <w:rPr>
          <w:rFonts w:ascii="Times New Roman" w:hAnsi="Times New Roman" w:cs="Times New Roman"/>
          <w:b/>
          <w:lang w:val="ro-RO"/>
        </w:rPr>
        <w:t>La solicitare operatorii economici vor prezenta mostre în decurs de 2 zile</w:t>
      </w:r>
      <w:r>
        <w:rPr>
          <w:rFonts w:ascii="Times New Roman" w:hAnsi="Times New Roman" w:cs="Times New Roman"/>
          <w:b/>
          <w:lang w:val="ro-RO"/>
        </w:rPr>
        <w:t>;</w:t>
      </w:r>
    </w:p>
    <w:p w:rsidR="00C83ECB" w:rsidRPr="00C37ACA" w:rsidRDefault="00C83ECB" w:rsidP="00C83ECB">
      <w:pPr>
        <w:pStyle w:val="a9"/>
        <w:numPr>
          <w:ilvl w:val="0"/>
          <w:numId w:val="1"/>
        </w:numPr>
        <w:spacing w:after="0" w:line="240" w:lineRule="auto"/>
        <w:rPr>
          <w:rFonts w:ascii="Times New Roman" w:hAnsi="Times New Roman"/>
          <w:b/>
          <w:lang w:val="ro-RO"/>
        </w:rPr>
      </w:pPr>
      <w:r w:rsidRPr="00C37ACA">
        <w:rPr>
          <w:rFonts w:ascii="Times New Roman" w:hAnsi="Times New Roman"/>
          <w:lang w:val="ro-RO"/>
        </w:rPr>
        <w:t xml:space="preserve">Oferta cîștigătoare se va aprecia conform criterilui – </w:t>
      </w:r>
      <w:r w:rsidRPr="00C37ACA">
        <w:rPr>
          <w:rFonts w:ascii="Times New Roman" w:hAnsi="Times New Roman"/>
          <w:i/>
          <w:u w:val="single"/>
          <w:lang w:val="ro-RO"/>
        </w:rPr>
        <w:t>cel mai mic preț pe lot</w:t>
      </w:r>
      <w:r w:rsidRPr="00C37ACA">
        <w:rPr>
          <w:rFonts w:ascii="Times New Roman" w:hAnsi="Times New Roman"/>
          <w:lang w:val="ro-RO"/>
        </w:rPr>
        <w:t xml:space="preserve"> și corespunderea cerințelor suplimenta</w:t>
      </w:r>
      <w:r>
        <w:rPr>
          <w:rFonts w:ascii="Times New Roman" w:hAnsi="Times New Roman"/>
          <w:lang w:val="ro-RO"/>
        </w:rPr>
        <w:t>re (documentele obligatorii).;</w:t>
      </w:r>
    </w:p>
    <w:p w:rsidR="00C83ECB" w:rsidRPr="00C37ACA" w:rsidRDefault="00C83ECB" w:rsidP="00C83ECB">
      <w:pPr>
        <w:tabs>
          <w:tab w:val="num" w:pos="1276"/>
        </w:tabs>
        <w:ind w:left="1080"/>
        <w:jc w:val="both"/>
        <w:rPr>
          <w:rFonts w:ascii="Times New Roman" w:hAnsi="Times New Roman" w:cs="Times New Roman"/>
          <w:lang w:val="ro-RO"/>
        </w:rPr>
      </w:pPr>
    </w:p>
    <w:tbl>
      <w:tblPr>
        <w:tblpPr w:leftFromText="180" w:rightFromText="180" w:vertAnchor="text" w:horzAnchor="margin" w:tblpXSpec="center" w:tblpY="349"/>
        <w:tblW w:w="10201" w:type="dxa"/>
        <w:tblLook w:val="04A0" w:firstRow="1" w:lastRow="0" w:firstColumn="1" w:lastColumn="0" w:noHBand="0" w:noVBand="1"/>
      </w:tblPr>
      <w:tblGrid>
        <w:gridCol w:w="709"/>
        <w:gridCol w:w="2692"/>
        <w:gridCol w:w="6092"/>
        <w:gridCol w:w="708"/>
      </w:tblGrid>
      <w:tr w:rsidR="00C83ECB" w:rsidRPr="004F5DF0" w:rsidTr="005C5F5F">
        <w:trPr>
          <w:trHeight w:val="144"/>
        </w:trPr>
        <w:tc>
          <w:tcPr>
            <w:tcW w:w="709"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hideMark/>
          </w:tcPr>
          <w:p w:rsidR="00C83ECB" w:rsidRPr="004F5DF0" w:rsidRDefault="00C83ECB" w:rsidP="005C5F5F">
            <w:pPr>
              <w:spacing w:line="256" w:lineRule="auto"/>
              <w:jc w:val="center"/>
              <w:rPr>
                <w:rFonts w:ascii="Times New Roman" w:hAnsi="Times New Roman" w:cs="Times New Roman"/>
                <w:b/>
                <w:bCs/>
              </w:rPr>
            </w:pPr>
            <w:r w:rsidRPr="004F5DF0">
              <w:rPr>
                <w:rFonts w:ascii="Times New Roman" w:hAnsi="Times New Roman" w:cs="Times New Roman"/>
                <w:b/>
                <w:bCs/>
              </w:rPr>
              <w:t>Nr.</w:t>
            </w:r>
          </w:p>
        </w:tc>
        <w:tc>
          <w:tcPr>
            <w:tcW w:w="2692"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hideMark/>
          </w:tcPr>
          <w:p w:rsidR="00C83ECB" w:rsidRPr="004F5DF0" w:rsidRDefault="00C83ECB" w:rsidP="005C5F5F">
            <w:pPr>
              <w:spacing w:line="256" w:lineRule="auto"/>
              <w:jc w:val="center"/>
              <w:rPr>
                <w:rFonts w:ascii="Times New Roman" w:hAnsi="Times New Roman" w:cs="Times New Roman"/>
                <w:b/>
                <w:bCs/>
              </w:rPr>
            </w:pPr>
          </w:p>
          <w:p w:rsidR="00C83ECB" w:rsidRPr="004F5DF0" w:rsidRDefault="00C83ECB" w:rsidP="005C5F5F">
            <w:pPr>
              <w:spacing w:line="256" w:lineRule="auto"/>
              <w:jc w:val="center"/>
              <w:rPr>
                <w:rFonts w:ascii="Times New Roman" w:hAnsi="Times New Roman" w:cs="Times New Roman"/>
                <w:b/>
                <w:bCs/>
              </w:rPr>
            </w:pPr>
            <w:r w:rsidRPr="004F5DF0">
              <w:rPr>
                <w:rFonts w:ascii="Times New Roman" w:hAnsi="Times New Roman" w:cs="Times New Roman"/>
                <w:b/>
                <w:bCs/>
              </w:rPr>
              <w:t>Denumirea documentului/cerinţelor</w:t>
            </w:r>
          </w:p>
        </w:tc>
        <w:tc>
          <w:tcPr>
            <w:tcW w:w="6092"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hideMark/>
          </w:tcPr>
          <w:p w:rsidR="00C83ECB" w:rsidRPr="004F5DF0" w:rsidRDefault="00C83ECB" w:rsidP="005C5F5F">
            <w:pPr>
              <w:spacing w:line="256" w:lineRule="auto"/>
              <w:jc w:val="center"/>
              <w:rPr>
                <w:rFonts w:ascii="Times New Roman" w:hAnsi="Times New Roman" w:cs="Times New Roman"/>
                <w:b/>
                <w:bCs/>
              </w:rPr>
            </w:pPr>
            <w:r w:rsidRPr="004F5DF0">
              <w:rPr>
                <w:rFonts w:ascii="Times New Roman" w:hAnsi="Times New Roman" w:cs="Times New Roman"/>
                <w:b/>
                <w:bCs/>
              </w:rPr>
              <w:t>Cerinţe suplimentare</w:t>
            </w:r>
          </w:p>
        </w:tc>
        <w:tc>
          <w:tcPr>
            <w:tcW w:w="708"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hideMark/>
          </w:tcPr>
          <w:p w:rsidR="00C83ECB" w:rsidRPr="004F5DF0" w:rsidRDefault="00C83ECB" w:rsidP="005C5F5F">
            <w:pPr>
              <w:spacing w:line="256" w:lineRule="auto"/>
              <w:jc w:val="center"/>
              <w:rPr>
                <w:rFonts w:ascii="Times New Roman" w:hAnsi="Times New Roman" w:cs="Times New Roman"/>
                <w:b/>
                <w:bCs/>
              </w:rPr>
            </w:pPr>
            <w:r w:rsidRPr="004F5DF0">
              <w:rPr>
                <w:rFonts w:ascii="Times New Roman" w:hAnsi="Times New Roman" w:cs="Times New Roman"/>
                <w:b/>
                <w:bCs/>
              </w:rPr>
              <w:t>Obl.</w:t>
            </w:r>
          </w:p>
        </w:tc>
      </w:tr>
      <w:tr w:rsidR="00C83ECB" w:rsidRPr="004F5DF0" w:rsidTr="005C5F5F">
        <w:trPr>
          <w:trHeight w:val="630"/>
        </w:trPr>
        <w:tc>
          <w:tcPr>
            <w:tcW w:w="709" w:type="dxa"/>
            <w:tcBorders>
              <w:top w:val="single" w:sz="4" w:space="0" w:color="auto"/>
              <w:left w:val="single" w:sz="4" w:space="0" w:color="auto"/>
              <w:bottom w:val="single" w:sz="4" w:space="0" w:color="auto"/>
              <w:right w:val="single" w:sz="4" w:space="0" w:color="auto"/>
            </w:tcBorders>
            <w:vAlign w:val="center"/>
            <w:hideMark/>
          </w:tcPr>
          <w:p w:rsidR="00C83ECB" w:rsidRPr="004F5DF0" w:rsidRDefault="00C83ECB" w:rsidP="005C5F5F">
            <w:pPr>
              <w:rPr>
                <w:rFonts w:ascii="Times New Roman" w:hAnsi="Times New Roman" w:cs="Times New Roman"/>
                <w:lang w:val="ro-RO"/>
              </w:rPr>
            </w:pPr>
            <w:r w:rsidRPr="004F5DF0">
              <w:rPr>
                <w:rFonts w:ascii="Times New Roman" w:hAnsi="Times New Roman" w:cs="Times New Roman"/>
                <w:lang w:val="ro-RO"/>
              </w:rPr>
              <w:t>1</w:t>
            </w:r>
          </w:p>
        </w:tc>
        <w:tc>
          <w:tcPr>
            <w:tcW w:w="2692" w:type="dxa"/>
            <w:tcBorders>
              <w:top w:val="single" w:sz="4" w:space="0" w:color="auto"/>
              <w:left w:val="single" w:sz="4" w:space="0" w:color="auto"/>
              <w:bottom w:val="single" w:sz="4" w:space="0" w:color="auto"/>
              <w:right w:val="single" w:sz="4" w:space="0" w:color="auto"/>
            </w:tcBorders>
            <w:hideMark/>
          </w:tcPr>
          <w:p w:rsidR="00C83ECB" w:rsidRPr="004F5DF0" w:rsidRDefault="00C83ECB" w:rsidP="005C5F5F">
            <w:pPr>
              <w:spacing w:line="256" w:lineRule="auto"/>
              <w:rPr>
                <w:rFonts w:ascii="Times New Roman" w:hAnsi="Times New Roman" w:cs="Times New Roman"/>
              </w:rPr>
            </w:pPr>
            <w:r w:rsidRPr="004F5DF0">
              <w:rPr>
                <w:rFonts w:ascii="Times New Roman" w:hAnsi="Times New Roman" w:cs="Times New Roman"/>
              </w:rPr>
              <w:t>Dovada înregistrării persoanei juridice, în conformitate cu prevederile legale din țara în care ofertantul este stabilit</w:t>
            </w:r>
          </w:p>
        </w:tc>
        <w:tc>
          <w:tcPr>
            <w:tcW w:w="6092" w:type="dxa"/>
            <w:tcBorders>
              <w:top w:val="single" w:sz="4" w:space="0" w:color="auto"/>
              <w:left w:val="single" w:sz="4" w:space="0" w:color="auto"/>
              <w:bottom w:val="single" w:sz="4" w:space="0" w:color="auto"/>
              <w:right w:val="single" w:sz="4" w:space="0" w:color="auto"/>
            </w:tcBorders>
            <w:hideMark/>
          </w:tcPr>
          <w:p w:rsidR="00C83ECB" w:rsidRPr="004F5DF0" w:rsidRDefault="00C83ECB" w:rsidP="005C5F5F">
            <w:pPr>
              <w:spacing w:line="256" w:lineRule="auto"/>
              <w:rPr>
                <w:rFonts w:ascii="Times New Roman" w:hAnsi="Times New Roman" w:cs="Times New Roman"/>
              </w:rPr>
            </w:pPr>
            <w:r w:rsidRPr="004F5DF0">
              <w:rPr>
                <w:rFonts w:ascii="Times New Roman" w:hAnsi="Times New Roman" w:cs="Times New Roman"/>
              </w:rPr>
              <w:t>Certificat/Decizie de înregistrare a întreprinderii sau Extras din Registrul de Stat al Persoanelor Juridice (operatorul economic nerezident în Republica Moldova va prezenta documente din țara de origine care dovedesc forma de înregistrare/atestare ori apartenența din punct de vedere profesional) – copie – confirmat prin aplicarea semnăturii electronice a ofertantului;</w:t>
            </w:r>
          </w:p>
        </w:tc>
        <w:tc>
          <w:tcPr>
            <w:tcW w:w="708" w:type="dxa"/>
            <w:tcBorders>
              <w:top w:val="single" w:sz="4" w:space="0" w:color="auto"/>
              <w:left w:val="single" w:sz="4" w:space="0" w:color="auto"/>
              <w:bottom w:val="single" w:sz="4" w:space="0" w:color="auto"/>
              <w:right w:val="single" w:sz="4" w:space="0" w:color="auto"/>
            </w:tcBorders>
          </w:tcPr>
          <w:p w:rsidR="00C83ECB" w:rsidRPr="004F5DF0" w:rsidRDefault="00C83ECB" w:rsidP="005C5F5F">
            <w:pPr>
              <w:spacing w:line="256" w:lineRule="auto"/>
              <w:jc w:val="center"/>
              <w:rPr>
                <w:rFonts w:ascii="Times New Roman" w:hAnsi="Times New Roman" w:cs="Times New Roman"/>
                <w:b/>
                <w:i/>
              </w:rPr>
            </w:pPr>
            <w:r w:rsidRPr="004F5DF0">
              <w:rPr>
                <w:rFonts w:ascii="Times New Roman" w:hAnsi="Times New Roman" w:cs="Times New Roman"/>
                <w:b/>
                <w:i/>
                <w:lang w:val="en-US"/>
              </w:rPr>
              <w:t>da</w:t>
            </w:r>
          </w:p>
        </w:tc>
      </w:tr>
      <w:tr w:rsidR="00C83ECB" w:rsidRPr="004F5DF0" w:rsidTr="005C5F5F">
        <w:trPr>
          <w:trHeight w:val="510"/>
        </w:trPr>
        <w:tc>
          <w:tcPr>
            <w:tcW w:w="709" w:type="dxa"/>
            <w:tcBorders>
              <w:top w:val="single" w:sz="4" w:space="0" w:color="auto"/>
              <w:left w:val="single" w:sz="4" w:space="0" w:color="auto"/>
              <w:bottom w:val="single" w:sz="4" w:space="0" w:color="auto"/>
              <w:right w:val="single" w:sz="4" w:space="0" w:color="auto"/>
            </w:tcBorders>
            <w:vAlign w:val="center"/>
            <w:hideMark/>
          </w:tcPr>
          <w:p w:rsidR="00C83ECB" w:rsidRPr="004F5DF0" w:rsidRDefault="00C83ECB" w:rsidP="005C5F5F">
            <w:pPr>
              <w:rPr>
                <w:rFonts w:ascii="Times New Roman" w:hAnsi="Times New Roman" w:cs="Times New Roman"/>
                <w:b/>
                <w:i/>
                <w:color w:val="FF0000"/>
                <w:lang w:val="en-US"/>
              </w:rPr>
            </w:pPr>
            <w:r>
              <w:rPr>
                <w:rFonts w:ascii="Times New Roman" w:hAnsi="Times New Roman" w:cs="Times New Roman"/>
                <w:b/>
                <w:i/>
                <w:color w:val="FF0000"/>
                <w:lang w:val="en-US"/>
              </w:rPr>
              <w:t>2</w:t>
            </w:r>
          </w:p>
        </w:tc>
        <w:tc>
          <w:tcPr>
            <w:tcW w:w="2692" w:type="dxa"/>
            <w:tcBorders>
              <w:top w:val="single" w:sz="4" w:space="0" w:color="auto"/>
              <w:left w:val="single" w:sz="4" w:space="0" w:color="auto"/>
              <w:bottom w:val="single" w:sz="4" w:space="0" w:color="auto"/>
              <w:right w:val="single" w:sz="4" w:space="0" w:color="auto"/>
            </w:tcBorders>
            <w:vAlign w:val="center"/>
            <w:hideMark/>
          </w:tcPr>
          <w:p w:rsidR="00C83ECB" w:rsidRPr="004F5DF0" w:rsidRDefault="00C83ECB" w:rsidP="005C5F5F">
            <w:pPr>
              <w:autoSpaceDE w:val="0"/>
              <w:autoSpaceDN w:val="0"/>
              <w:adjustRightInd w:val="0"/>
              <w:spacing w:line="256" w:lineRule="auto"/>
              <w:rPr>
                <w:rFonts w:ascii="Times New Roman" w:hAnsi="Times New Roman" w:cs="Times New Roman"/>
                <w:b/>
                <w:i/>
                <w:color w:val="FF0000"/>
                <w:lang w:val="en-US"/>
              </w:rPr>
            </w:pPr>
            <w:r w:rsidRPr="004F5DF0">
              <w:rPr>
                <w:rFonts w:ascii="Times New Roman" w:hAnsi="Times New Roman" w:cs="Times New Roman"/>
                <w:lang w:val="en-US"/>
              </w:rPr>
              <w:t xml:space="preserve">Certificat de atribuire a contului bancar </w:t>
            </w:r>
          </w:p>
        </w:tc>
        <w:tc>
          <w:tcPr>
            <w:tcW w:w="6092" w:type="dxa"/>
            <w:tcBorders>
              <w:top w:val="single" w:sz="4" w:space="0" w:color="auto"/>
              <w:left w:val="single" w:sz="4" w:space="0" w:color="auto"/>
              <w:bottom w:val="single" w:sz="4" w:space="0" w:color="auto"/>
              <w:right w:val="single" w:sz="4" w:space="0" w:color="auto"/>
            </w:tcBorders>
            <w:vAlign w:val="center"/>
            <w:hideMark/>
          </w:tcPr>
          <w:p w:rsidR="00C83ECB" w:rsidRPr="004F5DF0" w:rsidRDefault="00C83ECB" w:rsidP="005C5F5F">
            <w:pPr>
              <w:autoSpaceDE w:val="0"/>
              <w:autoSpaceDN w:val="0"/>
              <w:adjustRightInd w:val="0"/>
              <w:spacing w:line="256" w:lineRule="auto"/>
              <w:jc w:val="both"/>
              <w:rPr>
                <w:rFonts w:ascii="Times New Roman" w:hAnsi="Times New Roman" w:cs="Times New Roman"/>
                <w:lang w:val="en-US"/>
              </w:rPr>
            </w:pPr>
            <w:r w:rsidRPr="004F5DF0">
              <w:rPr>
                <w:rFonts w:ascii="Times New Roman" w:hAnsi="Times New Roman" w:cs="Times New Roman"/>
                <w:lang w:val="en-US"/>
              </w:rPr>
              <w:t xml:space="preserve">copie eliberat de banca deţinătoare de cont </w:t>
            </w:r>
          </w:p>
        </w:tc>
        <w:tc>
          <w:tcPr>
            <w:tcW w:w="708" w:type="dxa"/>
            <w:tcBorders>
              <w:top w:val="single" w:sz="4" w:space="0" w:color="auto"/>
              <w:left w:val="single" w:sz="4" w:space="0" w:color="auto"/>
              <w:bottom w:val="single" w:sz="4" w:space="0" w:color="auto"/>
              <w:right w:val="single" w:sz="4" w:space="0" w:color="auto"/>
            </w:tcBorders>
            <w:vAlign w:val="center"/>
            <w:hideMark/>
          </w:tcPr>
          <w:p w:rsidR="00C83ECB" w:rsidRPr="004F5DF0" w:rsidRDefault="00C83ECB" w:rsidP="005C5F5F">
            <w:pPr>
              <w:spacing w:line="256" w:lineRule="auto"/>
              <w:jc w:val="center"/>
              <w:rPr>
                <w:rFonts w:ascii="Times New Roman" w:hAnsi="Times New Roman" w:cs="Times New Roman"/>
                <w:b/>
                <w:i/>
                <w:color w:val="FF0000"/>
                <w:lang w:val="en-US"/>
              </w:rPr>
            </w:pPr>
            <w:r w:rsidRPr="004F5DF0">
              <w:rPr>
                <w:rFonts w:ascii="Times New Roman" w:hAnsi="Times New Roman" w:cs="Times New Roman"/>
                <w:b/>
                <w:i/>
                <w:lang w:val="en-US"/>
              </w:rPr>
              <w:t>da</w:t>
            </w:r>
          </w:p>
        </w:tc>
      </w:tr>
      <w:tr w:rsidR="00C83ECB" w:rsidRPr="004F5DF0" w:rsidTr="005C5F5F">
        <w:trPr>
          <w:trHeight w:val="627"/>
        </w:trPr>
        <w:tc>
          <w:tcPr>
            <w:tcW w:w="709" w:type="dxa"/>
            <w:tcBorders>
              <w:top w:val="single" w:sz="4" w:space="0" w:color="auto"/>
              <w:left w:val="single" w:sz="4" w:space="0" w:color="auto"/>
              <w:bottom w:val="single" w:sz="4" w:space="0" w:color="auto"/>
              <w:right w:val="single" w:sz="4" w:space="0" w:color="auto"/>
            </w:tcBorders>
          </w:tcPr>
          <w:p w:rsidR="00C83ECB" w:rsidRPr="004F5DF0" w:rsidRDefault="00C83ECB" w:rsidP="005C5F5F">
            <w:pPr>
              <w:spacing w:after="200" w:line="254" w:lineRule="auto"/>
              <w:rPr>
                <w:rFonts w:ascii="Times New Roman" w:hAnsi="Times New Roman" w:cs="Times New Roman"/>
              </w:rPr>
            </w:pPr>
            <w:r w:rsidRPr="004F5DF0">
              <w:rPr>
                <w:rFonts w:ascii="Times New Roman" w:hAnsi="Times New Roman" w:cs="Times New Roman"/>
                <w:lang w:val="ro-RO"/>
              </w:rPr>
              <w:t>3</w:t>
            </w:r>
          </w:p>
        </w:tc>
        <w:tc>
          <w:tcPr>
            <w:tcW w:w="2692" w:type="dxa"/>
            <w:tcBorders>
              <w:top w:val="single" w:sz="4" w:space="0" w:color="auto"/>
              <w:left w:val="single" w:sz="4" w:space="0" w:color="auto"/>
              <w:bottom w:val="single" w:sz="4" w:space="0" w:color="auto"/>
              <w:right w:val="single" w:sz="4" w:space="0" w:color="auto"/>
            </w:tcBorders>
            <w:hideMark/>
          </w:tcPr>
          <w:p w:rsidR="00C83ECB" w:rsidRPr="004F5DF0" w:rsidRDefault="00C83ECB" w:rsidP="005C5F5F">
            <w:pPr>
              <w:spacing w:line="256" w:lineRule="auto"/>
              <w:rPr>
                <w:rFonts w:ascii="Times New Roman" w:hAnsi="Times New Roman" w:cs="Times New Roman"/>
              </w:rPr>
            </w:pPr>
            <w:r w:rsidRPr="004F5DF0">
              <w:rPr>
                <w:rFonts w:ascii="Times New Roman" w:hAnsi="Times New Roman" w:cs="Times New Roman"/>
              </w:rPr>
              <w:t>Certificat privind lipsa sau existența restanțelor față de bugetul public național</w:t>
            </w:r>
          </w:p>
        </w:tc>
        <w:tc>
          <w:tcPr>
            <w:tcW w:w="6092" w:type="dxa"/>
            <w:tcBorders>
              <w:top w:val="single" w:sz="4" w:space="0" w:color="auto"/>
              <w:left w:val="single" w:sz="4" w:space="0" w:color="auto"/>
              <w:bottom w:val="single" w:sz="4" w:space="0" w:color="auto"/>
              <w:right w:val="single" w:sz="4" w:space="0" w:color="auto"/>
            </w:tcBorders>
            <w:hideMark/>
          </w:tcPr>
          <w:p w:rsidR="00C83ECB" w:rsidRPr="004F5DF0" w:rsidRDefault="00C83ECB" w:rsidP="005C5F5F">
            <w:pPr>
              <w:spacing w:line="256" w:lineRule="auto"/>
              <w:rPr>
                <w:rFonts w:ascii="Times New Roman" w:hAnsi="Times New Roman" w:cs="Times New Roman"/>
              </w:rPr>
            </w:pPr>
            <w:r w:rsidRPr="004F5DF0">
              <w:rPr>
                <w:rFonts w:ascii="Times New Roman" w:hAnsi="Times New Roman" w:cs="Times New Roman"/>
              </w:rPr>
              <w:t>Eliberat de Serviciul Fiscal de Stat (valabil la data deschiderii ofertelor, în conformitate cu modelul stabilit de Serviciul Fiscal de Stat al Republicii Moldova), confirmat prin aplicarea semnăturii electronice a ofertantului. În cazul operatorilor economici nerezidenți ai Republicii Moldova, se va prezenta un certificat/document analogic (valabil la data deschiderii ofertelor, în conformitate cu modelul stabilit de autoritățile competente din străinătate), confirmat prin aplicarea semnăturii electronice a ofertantului;</w:t>
            </w:r>
          </w:p>
        </w:tc>
        <w:tc>
          <w:tcPr>
            <w:tcW w:w="708" w:type="dxa"/>
            <w:tcBorders>
              <w:top w:val="single" w:sz="4" w:space="0" w:color="auto"/>
              <w:left w:val="single" w:sz="4" w:space="0" w:color="auto"/>
              <w:bottom w:val="single" w:sz="4" w:space="0" w:color="auto"/>
              <w:right w:val="single" w:sz="4" w:space="0" w:color="auto"/>
            </w:tcBorders>
            <w:vAlign w:val="center"/>
            <w:hideMark/>
          </w:tcPr>
          <w:p w:rsidR="00C83ECB" w:rsidRPr="004F5DF0" w:rsidRDefault="00C83ECB" w:rsidP="005C5F5F">
            <w:pPr>
              <w:spacing w:line="256" w:lineRule="auto"/>
              <w:jc w:val="center"/>
              <w:rPr>
                <w:rFonts w:ascii="Times New Roman" w:hAnsi="Times New Roman" w:cs="Times New Roman"/>
                <w:b/>
                <w:i/>
                <w:lang w:val="en-US"/>
              </w:rPr>
            </w:pPr>
            <w:r w:rsidRPr="004F5DF0">
              <w:rPr>
                <w:rFonts w:ascii="Times New Roman" w:hAnsi="Times New Roman" w:cs="Times New Roman"/>
                <w:b/>
                <w:i/>
                <w:lang w:val="en-US"/>
              </w:rPr>
              <w:t>da</w:t>
            </w:r>
          </w:p>
        </w:tc>
      </w:tr>
      <w:tr w:rsidR="00C83ECB" w:rsidRPr="004F5DF0" w:rsidTr="005C5F5F">
        <w:trPr>
          <w:trHeight w:val="271"/>
        </w:trPr>
        <w:tc>
          <w:tcPr>
            <w:tcW w:w="709" w:type="dxa"/>
            <w:tcBorders>
              <w:top w:val="single" w:sz="4" w:space="0" w:color="auto"/>
              <w:left w:val="single" w:sz="4" w:space="0" w:color="auto"/>
              <w:bottom w:val="single" w:sz="4" w:space="0" w:color="auto"/>
              <w:right w:val="single" w:sz="4" w:space="0" w:color="auto"/>
            </w:tcBorders>
          </w:tcPr>
          <w:p w:rsidR="00C83ECB" w:rsidRPr="004F5DF0" w:rsidRDefault="00C83ECB" w:rsidP="005C5F5F">
            <w:pPr>
              <w:spacing w:after="200" w:line="254" w:lineRule="auto"/>
              <w:rPr>
                <w:rFonts w:ascii="Times New Roman" w:hAnsi="Times New Roman" w:cs="Times New Roman"/>
              </w:rPr>
            </w:pPr>
            <w:r w:rsidRPr="004F5DF0">
              <w:rPr>
                <w:rFonts w:ascii="Times New Roman" w:hAnsi="Times New Roman" w:cs="Times New Roman"/>
                <w:lang w:val="ro-RO"/>
              </w:rPr>
              <w:t>4</w:t>
            </w:r>
          </w:p>
        </w:tc>
        <w:tc>
          <w:tcPr>
            <w:tcW w:w="2692" w:type="dxa"/>
            <w:tcBorders>
              <w:top w:val="single" w:sz="4" w:space="0" w:color="auto"/>
              <w:left w:val="single" w:sz="4" w:space="0" w:color="auto"/>
              <w:bottom w:val="single" w:sz="4" w:space="0" w:color="auto"/>
              <w:right w:val="single" w:sz="4" w:space="0" w:color="auto"/>
            </w:tcBorders>
            <w:hideMark/>
          </w:tcPr>
          <w:p w:rsidR="00C83ECB" w:rsidRPr="004F5DF0" w:rsidRDefault="00C83ECB" w:rsidP="005C5F5F">
            <w:pPr>
              <w:spacing w:line="256" w:lineRule="auto"/>
              <w:rPr>
                <w:rFonts w:ascii="Times New Roman" w:hAnsi="Times New Roman" w:cs="Times New Roman"/>
              </w:rPr>
            </w:pPr>
          </w:p>
          <w:p w:rsidR="00C83ECB" w:rsidRPr="004F5DF0" w:rsidRDefault="00C83ECB" w:rsidP="005C5F5F">
            <w:pPr>
              <w:spacing w:line="256" w:lineRule="auto"/>
              <w:rPr>
                <w:rFonts w:ascii="Times New Roman" w:hAnsi="Times New Roman" w:cs="Times New Roman"/>
              </w:rPr>
            </w:pPr>
            <w:r w:rsidRPr="004F5DF0">
              <w:rPr>
                <w:rFonts w:ascii="Times New Roman" w:hAnsi="Times New Roman" w:cs="Times New Roman"/>
              </w:rPr>
              <w:t>Cerere de participare</w:t>
            </w:r>
          </w:p>
          <w:p w:rsidR="00C83ECB" w:rsidRPr="004F5DF0" w:rsidRDefault="00C83ECB" w:rsidP="005C5F5F">
            <w:pPr>
              <w:spacing w:line="256" w:lineRule="auto"/>
              <w:rPr>
                <w:rFonts w:ascii="Times New Roman" w:hAnsi="Times New Roman" w:cs="Times New Roman"/>
              </w:rPr>
            </w:pPr>
          </w:p>
        </w:tc>
        <w:tc>
          <w:tcPr>
            <w:tcW w:w="6092" w:type="dxa"/>
            <w:tcBorders>
              <w:top w:val="single" w:sz="4" w:space="0" w:color="auto"/>
              <w:left w:val="single" w:sz="4" w:space="0" w:color="auto"/>
              <w:bottom w:val="single" w:sz="4" w:space="0" w:color="auto"/>
              <w:right w:val="single" w:sz="4" w:space="0" w:color="auto"/>
            </w:tcBorders>
            <w:hideMark/>
          </w:tcPr>
          <w:p w:rsidR="00C83ECB" w:rsidRPr="004F5DF0" w:rsidRDefault="00C83ECB" w:rsidP="005C5F5F">
            <w:pPr>
              <w:spacing w:line="256" w:lineRule="auto"/>
              <w:rPr>
                <w:rFonts w:ascii="Times New Roman" w:hAnsi="Times New Roman" w:cs="Times New Roman"/>
                <w:lang w:val="en-US"/>
              </w:rPr>
            </w:pPr>
            <w:r w:rsidRPr="004F5DF0">
              <w:rPr>
                <w:rFonts w:ascii="Times New Roman" w:hAnsi="Times New Roman" w:cs="Times New Roman"/>
              </w:rPr>
              <w:t>Completată conform anexei nr. 7 din Documentația standard pentru realizarea achizițiilor publice de bunuri și servicii aprobată prin Ordinul Ministerului Finanțelor nr. 115 din 15.09.2021, confirmată prin aplicarea semnăturii electronice ofertantului;</w:t>
            </w:r>
          </w:p>
        </w:tc>
        <w:tc>
          <w:tcPr>
            <w:tcW w:w="708" w:type="dxa"/>
            <w:tcBorders>
              <w:top w:val="single" w:sz="4" w:space="0" w:color="auto"/>
              <w:left w:val="single" w:sz="4" w:space="0" w:color="auto"/>
              <w:bottom w:val="single" w:sz="4" w:space="0" w:color="auto"/>
              <w:right w:val="single" w:sz="4" w:space="0" w:color="auto"/>
            </w:tcBorders>
            <w:hideMark/>
          </w:tcPr>
          <w:p w:rsidR="00C83ECB" w:rsidRPr="004F5DF0" w:rsidRDefault="00C83ECB" w:rsidP="005C5F5F">
            <w:pPr>
              <w:spacing w:line="254" w:lineRule="auto"/>
              <w:jc w:val="center"/>
              <w:rPr>
                <w:rFonts w:ascii="Times New Roman" w:hAnsi="Times New Roman" w:cs="Times New Roman"/>
                <w:b/>
                <w:i/>
              </w:rPr>
            </w:pPr>
            <w:r w:rsidRPr="004F5DF0">
              <w:rPr>
                <w:rFonts w:ascii="Times New Roman" w:hAnsi="Times New Roman" w:cs="Times New Roman"/>
                <w:b/>
                <w:i/>
              </w:rPr>
              <w:t>da</w:t>
            </w:r>
          </w:p>
        </w:tc>
      </w:tr>
      <w:tr w:rsidR="00C83ECB" w:rsidRPr="004F5DF0" w:rsidTr="005C5F5F">
        <w:trPr>
          <w:trHeight w:val="765"/>
        </w:trPr>
        <w:tc>
          <w:tcPr>
            <w:tcW w:w="709" w:type="dxa"/>
            <w:tcBorders>
              <w:top w:val="single" w:sz="4" w:space="0" w:color="auto"/>
              <w:left w:val="single" w:sz="4" w:space="0" w:color="auto"/>
              <w:bottom w:val="single" w:sz="4" w:space="0" w:color="auto"/>
              <w:right w:val="single" w:sz="4" w:space="0" w:color="auto"/>
            </w:tcBorders>
            <w:vAlign w:val="center"/>
            <w:hideMark/>
          </w:tcPr>
          <w:p w:rsidR="00C83ECB" w:rsidRPr="004F5DF0" w:rsidRDefault="00C83ECB" w:rsidP="005C5F5F">
            <w:pPr>
              <w:rPr>
                <w:rFonts w:ascii="Times New Roman" w:hAnsi="Times New Roman" w:cs="Times New Roman"/>
                <w:b/>
                <w:noProof/>
                <w:lang w:val="en-US"/>
              </w:rPr>
            </w:pPr>
            <w:r w:rsidRPr="004F5DF0">
              <w:rPr>
                <w:rFonts w:ascii="Times New Roman" w:hAnsi="Times New Roman" w:cs="Times New Roman"/>
                <w:b/>
                <w:noProof/>
                <w:lang w:val="en-US"/>
              </w:rPr>
              <w:t>5</w:t>
            </w:r>
          </w:p>
        </w:tc>
        <w:tc>
          <w:tcPr>
            <w:tcW w:w="2692" w:type="dxa"/>
            <w:tcBorders>
              <w:top w:val="single" w:sz="4" w:space="0" w:color="auto"/>
              <w:left w:val="single" w:sz="4" w:space="0" w:color="auto"/>
              <w:bottom w:val="single" w:sz="4" w:space="0" w:color="auto"/>
              <w:right w:val="single" w:sz="4" w:space="0" w:color="auto"/>
            </w:tcBorders>
            <w:hideMark/>
          </w:tcPr>
          <w:p w:rsidR="00C83ECB" w:rsidRPr="004F5DF0" w:rsidRDefault="00C83ECB" w:rsidP="005C5F5F">
            <w:pPr>
              <w:spacing w:line="256" w:lineRule="auto"/>
              <w:rPr>
                <w:rFonts w:ascii="Times New Roman" w:hAnsi="Times New Roman" w:cs="Times New Roman"/>
              </w:rPr>
            </w:pPr>
          </w:p>
          <w:p w:rsidR="00C83ECB" w:rsidRPr="004F5DF0" w:rsidRDefault="00C83ECB" w:rsidP="005C5F5F">
            <w:pPr>
              <w:spacing w:line="256" w:lineRule="auto"/>
              <w:rPr>
                <w:rFonts w:ascii="Times New Roman" w:hAnsi="Times New Roman" w:cs="Times New Roman"/>
              </w:rPr>
            </w:pPr>
            <w:r w:rsidRPr="004F5DF0">
              <w:rPr>
                <w:rFonts w:ascii="Times New Roman" w:hAnsi="Times New Roman" w:cs="Times New Roman"/>
              </w:rPr>
              <w:t>Declarație privind valabilitatea ofertei</w:t>
            </w:r>
          </w:p>
          <w:p w:rsidR="00C83ECB" w:rsidRPr="004F5DF0" w:rsidRDefault="00C83ECB" w:rsidP="005C5F5F">
            <w:pPr>
              <w:spacing w:line="256" w:lineRule="auto"/>
              <w:rPr>
                <w:rFonts w:ascii="Times New Roman" w:hAnsi="Times New Roman" w:cs="Times New Roman"/>
              </w:rPr>
            </w:pPr>
          </w:p>
        </w:tc>
        <w:tc>
          <w:tcPr>
            <w:tcW w:w="6092" w:type="dxa"/>
            <w:tcBorders>
              <w:top w:val="single" w:sz="4" w:space="0" w:color="auto"/>
              <w:left w:val="single" w:sz="4" w:space="0" w:color="auto"/>
              <w:bottom w:val="single" w:sz="4" w:space="0" w:color="auto"/>
              <w:right w:val="single" w:sz="4" w:space="0" w:color="auto"/>
            </w:tcBorders>
          </w:tcPr>
          <w:p w:rsidR="00C83ECB" w:rsidRPr="004F5DF0" w:rsidRDefault="00C83ECB" w:rsidP="005C5F5F">
            <w:pPr>
              <w:spacing w:line="256" w:lineRule="auto"/>
              <w:rPr>
                <w:rFonts w:ascii="Times New Roman" w:hAnsi="Times New Roman" w:cs="Times New Roman"/>
              </w:rPr>
            </w:pPr>
            <w:r w:rsidRPr="004F5DF0">
              <w:rPr>
                <w:rFonts w:ascii="Times New Roman" w:hAnsi="Times New Roman" w:cs="Times New Roman"/>
              </w:rPr>
              <w:t xml:space="preserve">Completată conform anexei nr. 8 din Documentația standard pentru realizarea achizițiilor publice de bunuri și servicii aprobată prin Ordinul Ministerului Finanțelor nr. 115 din </w:t>
            </w:r>
            <w:r w:rsidRPr="004F5DF0">
              <w:rPr>
                <w:rFonts w:ascii="Times New Roman" w:hAnsi="Times New Roman" w:cs="Times New Roman"/>
              </w:rPr>
              <w:lastRenderedPageBreak/>
              <w:t>15.09.2021, confirmată prin aplicarea semnăturii electronice a ofertantului;</w:t>
            </w:r>
          </w:p>
        </w:tc>
        <w:tc>
          <w:tcPr>
            <w:tcW w:w="708" w:type="dxa"/>
            <w:tcBorders>
              <w:top w:val="single" w:sz="4" w:space="0" w:color="auto"/>
              <w:left w:val="single" w:sz="4" w:space="0" w:color="auto"/>
              <w:bottom w:val="single" w:sz="4" w:space="0" w:color="auto"/>
              <w:right w:val="single" w:sz="4" w:space="0" w:color="auto"/>
            </w:tcBorders>
            <w:vAlign w:val="center"/>
          </w:tcPr>
          <w:p w:rsidR="00C83ECB" w:rsidRPr="004F5DF0" w:rsidRDefault="00C83ECB" w:rsidP="005C5F5F">
            <w:pPr>
              <w:spacing w:line="256" w:lineRule="auto"/>
              <w:jc w:val="center"/>
              <w:rPr>
                <w:rFonts w:ascii="Times New Roman" w:hAnsi="Times New Roman" w:cs="Times New Roman"/>
                <w:b/>
                <w:i/>
                <w:lang w:val="en-US"/>
              </w:rPr>
            </w:pPr>
            <w:r w:rsidRPr="004F5DF0">
              <w:rPr>
                <w:rFonts w:ascii="Times New Roman" w:hAnsi="Times New Roman" w:cs="Times New Roman"/>
                <w:b/>
                <w:i/>
                <w:lang w:val="en-US"/>
              </w:rPr>
              <w:lastRenderedPageBreak/>
              <w:t>da</w:t>
            </w:r>
          </w:p>
          <w:p w:rsidR="00C83ECB" w:rsidRPr="004F5DF0" w:rsidRDefault="00C83ECB" w:rsidP="005C5F5F">
            <w:pPr>
              <w:spacing w:line="256" w:lineRule="auto"/>
              <w:ind w:right="-57"/>
              <w:jc w:val="center"/>
              <w:rPr>
                <w:rFonts w:ascii="Times New Roman" w:hAnsi="Times New Roman" w:cs="Times New Roman"/>
                <w:b/>
                <w:i/>
                <w:color w:val="FF0000"/>
                <w:lang w:val="en-US"/>
              </w:rPr>
            </w:pPr>
          </w:p>
        </w:tc>
      </w:tr>
      <w:tr w:rsidR="00C83ECB" w:rsidRPr="004F5DF0" w:rsidTr="005C5F5F">
        <w:trPr>
          <w:trHeight w:val="765"/>
        </w:trPr>
        <w:tc>
          <w:tcPr>
            <w:tcW w:w="709" w:type="dxa"/>
            <w:tcBorders>
              <w:top w:val="single" w:sz="4" w:space="0" w:color="auto"/>
              <w:left w:val="single" w:sz="4" w:space="0" w:color="auto"/>
              <w:bottom w:val="single" w:sz="4" w:space="0" w:color="auto"/>
              <w:right w:val="single" w:sz="4" w:space="0" w:color="auto"/>
            </w:tcBorders>
            <w:vAlign w:val="center"/>
          </w:tcPr>
          <w:p w:rsidR="00C83ECB" w:rsidRPr="004F5DF0" w:rsidRDefault="00C83ECB" w:rsidP="005C5F5F">
            <w:pPr>
              <w:spacing w:line="276" w:lineRule="auto"/>
              <w:ind w:right="-57"/>
              <w:rPr>
                <w:rFonts w:ascii="Times New Roman" w:hAnsi="Times New Roman" w:cs="Times New Roman"/>
                <w:b/>
                <w:lang w:val="ro-RO"/>
              </w:rPr>
            </w:pPr>
            <w:r w:rsidRPr="004F5DF0">
              <w:rPr>
                <w:rFonts w:ascii="Times New Roman" w:hAnsi="Times New Roman" w:cs="Times New Roman"/>
                <w:b/>
                <w:lang w:val="ro-RO"/>
              </w:rPr>
              <w:lastRenderedPageBreak/>
              <w:t>6</w:t>
            </w:r>
          </w:p>
        </w:tc>
        <w:tc>
          <w:tcPr>
            <w:tcW w:w="2692" w:type="dxa"/>
            <w:tcBorders>
              <w:top w:val="single" w:sz="4" w:space="0" w:color="auto"/>
              <w:left w:val="single" w:sz="4" w:space="0" w:color="auto"/>
              <w:bottom w:val="single" w:sz="4" w:space="0" w:color="auto"/>
              <w:right w:val="single" w:sz="4" w:space="0" w:color="auto"/>
            </w:tcBorders>
            <w:hideMark/>
          </w:tcPr>
          <w:p w:rsidR="00C83ECB" w:rsidRPr="004F5DF0" w:rsidRDefault="00C83ECB" w:rsidP="005C5F5F">
            <w:pPr>
              <w:spacing w:line="256" w:lineRule="auto"/>
              <w:rPr>
                <w:rFonts w:ascii="Times New Roman" w:hAnsi="Times New Roman" w:cs="Times New Roman"/>
              </w:rPr>
            </w:pPr>
            <w:r w:rsidRPr="004F5DF0">
              <w:rPr>
                <w:rFonts w:ascii="Times New Roman" w:hAnsi="Times New Roman" w:cs="Times New Roman"/>
              </w:rPr>
              <w:t>Propunerea tehnică (specificații tehnice)</w:t>
            </w:r>
          </w:p>
        </w:tc>
        <w:tc>
          <w:tcPr>
            <w:tcW w:w="6092" w:type="dxa"/>
            <w:tcBorders>
              <w:top w:val="single" w:sz="4" w:space="0" w:color="auto"/>
              <w:left w:val="single" w:sz="4" w:space="0" w:color="auto"/>
              <w:bottom w:val="single" w:sz="4" w:space="0" w:color="auto"/>
              <w:right w:val="single" w:sz="4" w:space="0" w:color="auto"/>
            </w:tcBorders>
          </w:tcPr>
          <w:p w:rsidR="00C83ECB" w:rsidRPr="004F5DF0" w:rsidRDefault="00C83ECB" w:rsidP="005C5F5F">
            <w:pPr>
              <w:spacing w:line="256" w:lineRule="auto"/>
              <w:rPr>
                <w:rFonts w:ascii="Times New Roman" w:hAnsi="Times New Roman" w:cs="Times New Roman"/>
              </w:rPr>
            </w:pPr>
            <w:r w:rsidRPr="004F5DF0">
              <w:rPr>
                <w:rFonts w:ascii="Times New Roman" w:hAnsi="Times New Roman" w:cs="Times New Roman"/>
              </w:rPr>
              <w:t>Completată conform anexei nr. 22 din Documentația standard pentru realizarea achizițiilor publice de bunuri și servicii aprobată prin Ordinul Ministerului Finanțelor nr. 115 din 15.09.2021, confirmată prin aplicarea semnăturii electronice a ofertantului;</w:t>
            </w:r>
          </w:p>
        </w:tc>
        <w:tc>
          <w:tcPr>
            <w:tcW w:w="708" w:type="dxa"/>
            <w:tcBorders>
              <w:top w:val="single" w:sz="4" w:space="0" w:color="auto"/>
              <w:left w:val="single" w:sz="4" w:space="0" w:color="auto"/>
              <w:bottom w:val="single" w:sz="4" w:space="0" w:color="auto"/>
              <w:right w:val="single" w:sz="4" w:space="0" w:color="auto"/>
            </w:tcBorders>
            <w:vAlign w:val="center"/>
            <w:hideMark/>
          </w:tcPr>
          <w:p w:rsidR="00C83ECB" w:rsidRPr="004F5DF0" w:rsidRDefault="00C83ECB" w:rsidP="005C5F5F">
            <w:pPr>
              <w:spacing w:line="256" w:lineRule="auto"/>
              <w:jc w:val="center"/>
              <w:rPr>
                <w:rFonts w:ascii="Times New Roman" w:hAnsi="Times New Roman" w:cs="Times New Roman"/>
                <w:b/>
                <w:i/>
                <w:lang w:val="en-US"/>
              </w:rPr>
            </w:pPr>
            <w:r w:rsidRPr="004F5DF0">
              <w:rPr>
                <w:rFonts w:ascii="Times New Roman" w:hAnsi="Times New Roman" w:cs="Times New Roman"/>
                <w:b/>
                <w:i/>
                <w:lang w:val="en-US"/>
              </w:rPr>
              <w:t>da</w:t>
            </w:r>
          </w:p>
        </w:tc>
      </w:tr>
      <w:tr w:rsidR="00C83ECB" w:rsidRPr="004F5DF0" w:rsidTr="005C5F5F">
        <w:trPr>
          <w:trHeight w:val="765"/>
        </w:trPr>
        <w:tc>
          <w:tcPr>
            <w:tcW w:w="709" w:type="dxa"/>
            <w:tcBorders>
              <w:top w:val="single" w:sz="4" w:space="0" w:color="auto"/>
              <w:left w:val="single" w:sz="4" w:space="0" w:color="auto"/>
              <w:bottom w:val="single" w:sz="4" w:space="0" w:color="auto"/>
              <w:right w:val="single" w:sz="4" w:space="0" w:color="auto"/>
            </w:tcBorders>
            <w:vAlign w:val="center"/>
          </w:tcPr>
          <w:p w:rsidR="00C83ECB" w:rsidRPr="004F5DF0" w:rsidRDefault="00C83ECB" w:rsidP="005C5F5F">
            <w:pPr>
              <w:spacing w:line="276" w:lineRule="auto"/>
              <w:ind w:right="-57"/>
              <w:rPr>
                <w:rFonts w:ascii="Times New Roman" w:hAnsi="Times New Roman" w:cs="Times New Roman"/>
                <w:b/>
                <w:lang w:val="ro-RO"/>
              </w:rPr>
            </w:pPr>
            <w:r w:rsidRPr="004F5DF0">
              <w:rPr>
                <w:rFonts w:ascii="Times New Roman" w:hAnsi="Times New Roman" w:cs="Times New Roman"/>
                <w:b/>
                <w:lang w:val="ro-RO"/>
              </w:rPr>
              <w:t>7</w:t>
            </w:r>
          </w:p>
        </w:tc>
        <w:tc>
          <w:tcPr>
            <w:tcW w:w="2692" w:type="dxa"/>
            <w:tcBorders>
              <w:top w:val="single" w:sz="4" w:space="0" w:color="auto"/>
              <w:left w:val="single" w:sz="4" w:space="0" w:color="auto"/>
              <w:bottom w:val="single" w:sz="4" w:space="0" w:color="auto"/>
              <w:right w:val="single" w:sz="4" w:space="0" w:color="auto"/>
            </w:tcBorders>
            <w:hideMark/>
          </w:tcPr>
          <w:p w:rsidR="00C83ECB" w:rsidRPr="004F5DF0" w:rsidRDefault="00C83ECB" w:rsidP="005C5F5F">
            <w:pPr>
              <w:spacing w:line="256" w:lineRule="auto"/>
              <w:rPr>
                <w:rFonts w:ascii="Times New Roman" w:hAnsi="Times New Roman" w:cs="Times New Roman"/>
                <w:lang w:val="ro-RO"/>
              </w:rPr>
            </w:pPr>
            <w:r w:rsidRPr="004F5DF0">
              <w:rPr>
                <w:rFonts w:ascii="Times New Roman" w:hAnsi="Times New Roman" w:cs="Times New Roman"/>
              </w:rPr>
              <w:t>Propunerea financiară (specificații de preț)</w:t>
            </w:r>
          </w:p>
        </w:tc>
        <w:tc>
          <w:tcPr>
            <w:tcW w:w="6092" w:type="dxa"/>
            <w:tcBorders>
              <w:top w:val="single" w:sz="4" w:space="0" w:color="auto"/>
              <w:left w:val="single" w:sz="4" w:space="0" w:color="auto"/>
              <w:bottom w:val="single" w:sz="4" w:space="0" w:color="auto"/>
              <w:right w:val="single" w:sz="4" w:space="0" w:color="auto"/>
            </w:tcBorders>
          </w:tcPr>
          <w:p w:rsidR="00C83ECB" w:rsidRPr="004F5DF0" w:rsidRDefault="00C83ECB" w:rsidP="005C5F5F">
            <w:pPr>
              <w:spacing w:line="256" w:lineRule="auto"/>
              <w:rPr>
                <w:rFonts w:ascii="Times New Roman" w:hAnsi="Times New Roman" w:cs="Times New Roman"/>
                <w:lang w:val="en-US"/>
              </w:rPr>
            </w:pPr>
            <w:r w:rsidRPr="004F5DF0">
              <w:rPr>
                <w:rFonts w:ascii="Times New Roman" w:hAnsi="Times New Roman" w:cs="Times New Roman"/>
              </w:rPr>
              <w:t>Completată conform anexei nr. 23 din Documentația standard pentru realizarea achizițiilor publice de bunuri și servicii aprobată prin Ordinul Ministerului Finanțelor nr. 115 din 15.09.2021, confirmată prin aplicarea semnăturii electronice a ofertantului;</w:t>
            </w:r>
          </w:p>
        </w:tc>
        <w:tc>
          <w:tcPr>
            <w:tcW w:w="708" w:type="dxa"/>
            <w:tcBorders>
              <w:top w:val="single" w:sz="4" w:space="0" w:color="auto"/>
              <w:left w:val="single" w:sz="4" w:space="0" w:color="auto"/>
              <w:bottom w:val="single" w:sz="4" w:space="0" w:color="auto"/>
              <w:right w:val="single" w:sz="4" w:space="0" w:color="auto"/>
            </w:tcBorders>
            <w:vAlign w:val="center"/>
          </w:tcPr>
          <w:p w:rsidR="00C83ECB" w:rsidRPr="004F5DF0" w:rsidRDefault="00C83ECB" w:rsidP="005C5F5F">
            <w:pPr>
              <w:spacing w:line="256" w:lineRule="auto"/>
              <w:jc w:val="center"/>
              <w:rPr>
                <w:rFonts w:ascii="Times New Roman" w:hAnsi="Times New Roman" w:cs="Times New Roman"/>
                <w:b/>
                <w:i/>
                <w:lang w:val="en-US"/>
              </w:rPr>
            </w:pPr>
            <w:r w:rsidRPr="004F5DF0">
              <w:rPr>
                <w:rFonts w:ascii="Times New Roman" w:hAnsi="Times New Roman" w:cs="Times New Roman"/>
                <w:b/>
                <w:i/>
                <w:lang w:val="en-US"/>
              </w:rPr>
              <w:t>da</w:t>
            </w:r>
          </w:p>
        </w:tc>
      </w:tr>
      <w:tr w:rsidR="00C83ECB" w:rsidRPr="004F5DF0" w:rsidTr="005C5F5F">
        <w:trPr>
          <w:trHeight w:val="765"/>
        </w:trPr>
        <w:tc>
          <w:tcPr>
            <w:tcW w:w="709" w:type="dxa"/>
            <w:tcBorders>
              <w:top w:val="single" w:sz="4" w:space="0" w:color="auto"/>
              <w:left w:val="single" w:sz="4" w:space="0" w:color="auto"/>
              <w:bottom w:val="single" w:sz="4" w:space="0" w:color="auto"/>
              <w:right w:val="single" w:sz="4" w:space="0" w:color="auto"/>
            </w:tcBorders>
            <w:vAlign w:val="center"/>
          </w:tcPr>
          <w:p w:rsidR="00C83ECB" w:rsidRPr="004F5DF0" w:rsidRDefault="00C83ECB" w:rsidP="005C5F5F">
            <w:pPr>
              <w:spacing w:line="276" w:lineRule="auto"/>
              <w:ind w:right="-57"/>
              <w:rPr>
                <w:rFonts w:ascii="Times New Roman" w:hAnsi="Times New Roman" w:cs="Times New Roman"/>
                <w:b/>
                <w:lang w:val="ro-RO"/>
              </w:rPr>
            </w:pPr>
            <w:r w:rsidRPr="004F5DF0">
              <w:rPr>
                <w:rFonts w:ascii="Times New Roman" w:hAnsi="Times New Roman" w:cs="Times New Roman"/>
                <w:b/>
                <w:lang w:val="ro-RO"/>
              </w:rPr>
              <w:t>8</w:t>
            </w:r>
          </w:p>
        </w:tc>
        <w:tc>
          <w:tcPr>
            <w:tcW w:w="2692" w:type="dxa"/>
            <w:tcBorders>
              <w:top w:val="single" w:sz="4" w:space="0" w:color="auto"/>
              <w:left w:val="single" w:sz="4" w:space="0" w:color="auto"/>
              <w:bottom w:val="single" w:sz="4" w:space="0" w:color="auto"/>
              <w:right w:val="single" w:sz="4" w:space="0" w:color="auto"/>
            </w:tcBorders>
          </w:tcPr>
          <w:p w:rsidR="00C83ECB" w:rsidRPr="004F5DF0" w:rsidRDefault="00C83ECB" w:rsidP="005C5F5F">
            <w:pPr>
              <w:spacing w:line="256" w:lineRule="auto"/>
              <w:rPr>
                <w:rFonts w:ascii="Times New Roman" w:hAnsi="Times New Roman" w:cs="Times New Roman"/>
              </w:rPr>
            </w:pPr>
            <w:r w:rsidRPr="004F5DF0">
              <w:rPr>
                <w:rFonts w:ascii="Times New Roman" w:hAnsi="Times New Roman" w:cs="Times New Roman"/>
              </w:rPr>
              <w:t>Date despre paricipant</w:t>
            </w:r>
          </w:p>
        </w:tc>
        <w:tc>
          <w:tcPr>
            <w:tcW w:w="6092" w:type="dxa"/>
            <w:tcBorders>
              <w:top w:val="single" w:sz="4" w:space="0" w:color="auto"/>
              <w:left w:val="single" w:sz="4" w:space="0" w:color="auto"/>
              <w:bottom w:val="single" w:sz="4" w:space="0" w:color="auto"/>
              <w:right w:val="single" w:sz="4" w:space="0" w:color="auto"/>
            </w:tcBorders>
          </w:tcPr>
          <w:p w:rsidR="00C83ECB" w:rsidRPr="004F5DF0" w:rsidRDefault="00C83ECB" w:rsidP="005C5F5F">
            <w:pPr>
              <w:pStyle w:val="11"/>
              <w:shd w:val="clear" w:color="auto" w:fill="auto"/>
              <w:tabs>
                <w:tab w:val="left" w:pos="362"/>
                <w:tab w:val="left" w:pos="993"/>
                <w:tab w:val="num" w:pos="1440"/>
              </w:tabs>
              <w:spacing w:line="276" w:lineRule="auto"/>
              <w:ind w:firstLine="0"/>
              <w:jc w:val="both"/>
              <w:rPr>
                <w:rFonts w:ascii="Times New Roman" w:eastAsia="Calibri" w:hAnsi="Times New Roman"/>
                <w:lang w:val="en-US"/>
              </w:rPr>
            </w:pPr>
            <w:r w:rsidRPr="004F5DF0">
              <w:rPr>
                <w:rFonts w:ascii="Times New Roman" w:hAnsi="Times New Roman"/>
                <w:lang w:val="en-US"/>
              </w:rPr>
              <w:t>Confirmat</w:t>
            </w:r>
            <w:r w:rsidRPr="004F5DF0">
              <w:rPr>
                <w:rFonts w:ascii="Times New Roman" w:eastAsia="Calibri" w:hAnsi="Times New Roman"/>
                <w:lang w:val="en-US"/>
              </w:rPr>
              <w:t xml:space="preserve"> prin semnătura şi ştampila Participantului.</w:t>
            </w:r>
          </w:p>
          <w:p w:rsidR="00C83ECB" w:rsidRPr="004F5DF0" w:rsidRDefault="00C83ECB" w:rsidP="005C5F5F">
            <w:pPr>
              <w:spacing w:line="256" w:lineRule="auto"/>
              <w:rPr>
                <w:rFonts w:ascii="Times New Roman" w:hAnsi="Times New Roman" w:cs="Times New Roman"/>
              </w:rPr>
            </w:pPr>
          </w:p>
        </w:tc>
        <w:tc>
          <w:tcPr>
            <w:tcW w:w="708" w:type="dxa"/>
            <w:tcBorders>
              <w:top w:val="single" w:sz="4" w:space="0" w:color="auto"/>
              <w:left w:val="single" w:sz="4" w:space="0" w:color="auto"/>
              <w:bottom w:val="single" w:sz="4" w:space="0" w:color="auto"/>
              <w:right w:val="single" w:sz="4" w:space="0" w:color="auto"/>
            </w:tcBorders>
            <w:vAlign w:val="center"/>
          </w:tcPr>
          <w:p w:rsidR="00C83ECB" w:rsidRPr="004F5DF0" w:rsidRDefault="00C83ECB" w:rsidP="005C5F5F">
            <w:pPr>
              <w:spacing w:line="256" w:lineRule="auto"/>
              <w:jc w:val="center"/>
              <w:rPr>
                <w:rFonts w:ascii="Times New Roman" w:hAnsi="Times New Roman" w:cs="Times New Roman"/>
                <w:b/>
                <w:i/>
                <w:lang w:val="en-US"/>
              </w:rPr>
            </w:pPr>
            <w:r w:rsidRPr="004F5DF0">
              <w:rPr>
                <w:rFonts w:ascii="Times New Roman" w:hAnsi="Times New Roman" w:cs="Times New Roman"/>
                <w:b/>
                <w:i/>
                <w:lang w:val="en-US"/>
              </w:rPr>
              <w:t>da</w:t>
            </w:r>
          </w:p>
        </w:tc>
      </w:tr>
    </w:tbl>
    <w:p w:rsidR="00C83ECB" w:rsidRDefault="00C83ECB" w:rsidP="00C83ECB">
      <w:pPr>
        <w:spacing w:line="360" w:lineRule="auto"/>
        <w:jc w:val="both"/>
        <w:rPr>
          <w:rFonts w:ascii="Times New Roman" w:hAnsi="Times New Roman" w:cs="Times New Roman"/>
          <w:b/>
          <w:sz w:val="22"/>
          <w:szCs w:val="22"/>
          <w:lang w:val="ro-RO"/>
        </w:rPr>
      </w:pPr>
    </w:p>
    <w:p w:rsidR="00C83ECB" w:rsidRDefault="00C83ECB" w:rsidP="00C83ECB">
      <w:pPr>
        <w:spacing w:line="360" w:lineRule="auto"/>
        <w:jc w:val="both"/>
        <w:rPr>
          <w:rFonts w:ascii="Times New Roman" w:hAnsi="Times New Roman" w:cs="Times New Roman"/>
          <w:b/>
          <w:sz w:val="22"/>
          <w:szCs w:val="22"/>
          <w:lang w:val="ro-RO"/>
        </w:rPr>
      </w:pPr>
    </w:p>
    <w:p w:rsidR="00C83ECB" w:rsidRPr="00C37ACA" w:rsidRDefault="00C83ECB" w:rsidP="00C83ECB">
      <w:pPr>
        <w:pStyle w:val="a9"/>
        <w:numPr>
          <w:ilvl w:val="0"/>
          <w:numId w:val="2"/>
        </w:numPr>
        <w:spacing w:after="0" w:line="240" w:lineRule="auto"/>
        <w:jc w:val="both"/>
        <w:rPr>
          <w:rFonts w:ascii="Times New Roman" w:hAnsi="Times New Roman"/>
          <w:b/>
          <w:lang w:val="ro-RO"/>
        </w:rPr>
      </w:pPr>
      <w:r w:rsidRPr="00C37ACA">
        <w:rPr>
          <w:rFonts w:ascii="Times New Roman" w:hAnsi="Times New Roman"/>
          <w:b/>
          <w:lang w:val="ro-RO"/>
        </w:rPr>
        <w:t>Condițiile de contractare:</w:t>
      </w:r>
    </w:p>
    <w:p w:rsidR="00C83ECB" w:rsidRDefault="00C83ECB" w:rsidP="00C83ECB">
      <w:pPr>
        <w:jc w:val="both"/>
        <w:rPr>
          <w:rFonts w:ascii="Times New Roman" w:hAnsi="Times New Roman" w:cs="Times New Roman"/>
          <w:lang w:val="ro-RO"/>
        </w:rPr>
      </w:pPr>
    </w:p>
    <w:p w:rsidR="00C83ECB" w:rsidRPr="00C37ACA" w:rsidRDefault="00C83ECB" w:rsidP="00C83ECB">
      <w:pPr>
        <w:jc w:val="both"/>
        <w:rPr>
          <w:rFonts w:ascii="Times New Roman" w:hAnsi="Times New Roman" w:cs="Times New Roman"/>
          <w:lang w:val="ro-RO"/>
        </w:rPr>
      </w:pPr>
      <w:r w:rsidRPr="00C37ACA">
        <w:rPr>
          <w:rFonts w:ascii="Times New Roman" w:hAnsi="Times New Roman" w:cs="Times New Roman"/>
          <w:lang w:val="ro-RO"/>
        </w:rPr>
        <w:t>Contractul se încheie între beneficiarul de stat și ofertantul cîștigător în termen de 10 zile  de la data determinării ofertei cîștigătoare.</w:t>
      </w:r>
    </w:p>
    <w:p w:rsidR="00C83ECB" w:rsidRDefault="00C83ECB" w:rsidP="00C83ECB">
      <w:pPr>
        <w:pStyle w:val="a9"/>
        <w:ind w:left="1260"/>
        <w:rPr>
          <w:rFonts w:ascii="Times New Roman" w:hAnsi="Times New Roman"/>
          <w:szCs w:val="24"/>
          <w:lang w:val="ro-RO"/>
        </w:rPr>
      </w:pPr>
    </w:p>
    <w:p w:rsidR="00C83ECB" w:rsidRPr="00110FC8" w:rsidRDefault="00C83ECB" w:rsidP="00C83ECB">
      <w:pPr>
        <w:tabs>
          <w:tab w:val="left" w:pos="709"/>
        </w:tabs>
        <w:spacing w:line="276" w:lineRule="auto"/>
        <w:rPr>
          <w:rFonts w:ascii="Times New Roman" w:hAnsi="Times New Roman"/>
          <w:b/>
          <w:lang w:val="ro-RO"/>
        </w:rPr>
      </w:pPr>
      <w:r w:rsidRPr="00110FC8">
        <w:rPr>
          <w:rFonts w:ascii="Times New Roman" w:hAnsi="Times New Roman"/>
          <w:b/>
          <w:lang w:val="ro-RO"/>
        </w:rPr>
        <w:t>Persoană de contact: 078913550</w:t>
      </w:r>
    </w:p>
    <w:p w:rsidR="00C83ECB" w:rsidRPr="00054EB3" w:rsidRDefault="00C83ECB" w:rsidP="00C83ECB">
      <w:pPr>
        <w:pStyle w:val="11"/>
        <w:shd w:val="clear" w:color="auto" w:fill="auto"/>
        <w:spacing w:line="276" w:lineRule="auto"/>
        <w:ind w:left="720" w:firstLine="0"/>
        <w:jc w:val="both"/>
        <w:rPr>
          <w:rFonts w:ascii="Times New Roman" w:hAnsi="Times New Roman"/>
          <w:i/>
          <w:lang w:val="en-US"/>
        </w:rPr>
      </w:pPr>
    </w:p>
    <w:p w:rsidR="00C83ECB" w:rsidRDefault="00C83ECB" w:rsidP="00C83ECB">
      <w:pPr>
        <w:jc w:val="center"/>
        <w:rPr>
          <w:rFonts w:ascii="Times New Roman" w:hAnsi="Times New Roman"/>
          <w:b/>
          <w:lang w:val="ro-RO"/>
        </w:rPr>
      </w:pPr>
      <w:r w:rsidRPr="00054EB3">
        <w:rPr>
          <w:rFonts w:ascii="Times New Roman" w:hAnsi="Times New Roman"/>
          <w:b/>
          <w:lang w:val="ro-RO"/>
        </w:rPr>
        <w:t>Semnăturile membrilor grupului de lucru:</w:t>
      </w:r>
    </w:p>
    <w:p w:rsidR="00C83ECB" w:rsidRPr="00054EB3" w:rsidRDefault="00C83ECB" w:rsidP="00C83ECB">
      <w:pPr>
        <w:jc w:val="center"/>
        <w:rPr>
          <w:rFonts w:ascii="Times New Roman" w:hAnsi="Times New Roman"/>
          <w:b/>
          <w:lang w:val="ro-RO"/>
        </w:rPr>
      </w:pPr>
    </w:p>
    <w:p w:rsidR="00C83ECB" w:rsidRPr="00054EB3" w:rsidRDefault="00C83ECB" w:rsidP="00C83ECB">
      <w:pPr>
        <w:spacing w:line="600" w:lineRule="auto"/>
        <w:jc w:val="both"/>
        <w:rPr>
          <w:rFonts w:ascii="Times New Roman" w:hAnsi="Times New Roman"/>
          <w:lang w:val="ro-RO"/>
        </w:rPr>
      </w:pPr>
      <w:r w:rsidRPr="00054EB3">
        <w:rPr>
          <w:rFonts w:ascii="Times New Roman" w:hAnsi="Times New Roman"/>
          <w:b/>
        </w:rPr>
        <w:t>Pînzari Marin</w:t>
      </w:r>
      <w:r w:rsidRPr="00054EB3">
        <w:rPr>
          <w:rFonts w:ascii="Times New Roman" w:hAnsi="Times New Roman"/>
        </w:rPr>
        <w:t xml:space="preserve"> </w:t>
      </w:r>
      <w:r w:rsidRPr="00054EB3">
        <w:rPr>
          <w:rFonts w:ascii="Times New Roman" w:hAnsi="Times New Roman"/>
          <w:b/>
          <w:lang w:val="ro-RO"/>
        </w:rPr>
        <w:t xml:space="preserve">- </w:t>
      </w:r>
      <w:r w:rsidRPr="00054EB3">
        <w:rPr>
          <w:rFonts w:ascii="Times New Roman" w:hAnsi="Times New Roman"/>
          <w:lang w:val="ro-RO"/>
        </w:rPr>
        <w:t>președinte al grupului</w:t>
      </w:r>
      <w:r w:rsidRPr="00054EB3">
        <w:rPr>
          <w:rFonts w:ascii="Times New Roman" w:hAnsi="Times New Roman"/>
          <w:lang w:val="en-US"/>
        </w:rPr>
        <w:t>, șef gospodărie</w:t>
      </w:r>
      <w:r w:rsidRPr="00054EB3">
        <w:rPr>
          <w:rFonts w:ascii="Times New Roman" w:hAnsi="Times New Roman"/>
          <w:lang w:val="ro-RO"/>
        </w:rPr>
        <w:t>.</w:t>
      </w:r>
    </w:p>
    <w:p w:rsidR="00C83ECB" w:rsidRPr="00054EB3" w:rsidRDefault="00C83ECB" w:rsidP="00C83ECB">
      <w:pPr>
        <w:spacing w:line="600" w:lineRule="auto"/>
        <w:jc w:val="both"/>
        <w:rPr>
          <w:rFonts w:ascii="Times New Roman" w:hAnsi="Times New Roman"/>
          <w:b/>
          <w:lang w:val="ro-RO"/>
        </w:rPr>
      </w:pPr>
      <w:r w:rsidRPr="00054EB3">
        <w:rPr>
          <w:rFonts w:ascii="Times New Roman" w:hAnsi="Times New Roman"/>
          <w:b/>
        </w:rPr>
        <w:t>Manic Vera</w:t>
      </w:r>
      <w:r w:rsidRPr="00054EB3">
        <w:rPr>
          <w:rFonts w:ascii="Times New Roman" w:hAnsi="Times New Roman"/>
          <w:lang w:val="ro-RO"/>
        </w:rPr>
        <w:t xml:space="preserve">- secretară, </w:t>
      </w:r>
      <w:r w:rsidRPr="00054EB3">
        <w:rPr>
          <w:rFonts w:ascii="Times New Roman" w:hAnsi="Times New Roman"/>
        </w:rPr>
        <w:t>șef serviciul economic</w:t>
      </w:r>
    </w:p>
    <w:p w:rsidR="00C83ECB" w:rsidRPr="00054EB3" w:rsidRDefault="00C83ECB" w:rsidP="00C83ECB">
      <w:pPr>
        <w:widowControl w:val="0"/>
        <w:jc w:val="both"/>
        <w:rPr>
          <w:rFonts w:ascii="Times New Roman" w:hAnsi="Times New Roman"/>
          <w:b/>
        </w:rPr>
      </w:pPr>
      <w:r w:rsidRPr="00054EB3">
        <w:rPr>
          <w:rFonts w:ascii="Times New Roman" w:hAnsi="Times New Roman"/>
          <w:b/>
        </w:rPr>
        <w:t>Membri:</w:t>
      </w:r>
    </w:p>
    <w:p w:rsidR="00C83ECB" w:rsidRDefault="00C83ECB" w:rsidP="00C83ECB">
      <w:pPr>
        <w:widowControl w:val="0"/>
        <w:jc w:val="both"/>
        <w:rPr>
          <w:rFonts w:ascii="Times New Roman" w:hAnsi="Times New Roman"/>
        </w:rPr>
      </w:pPr>
      <w:r w:rsidRPr="00054EB3">
        <w:rPr>
          <w:rFonts w:ascii="Times New Roman" w:hAnsi="Times New Roman"/>
          <w:b/>
        </w:rPr>
        <w:t>Ghidirimschi Alexandru</w:t>
      </w:r>
      <w:r w:rsidRPr="00054EB3">
        <w:rPr>
          <w:rFonts w:ascii="Times New Roman" w:hAnsi="Times New Roman"/>
        </w:rPr>
        <w:t xml:space="preserve"> </w:t>
      </w:r>
      <w:r>
        <w:rPr>
          <w:rFonts w:ascii="Times New Roman" w:hAnsi="Times New Roman"/>
        </w:rPr>
        <w:t>–</w:t>
      </w:r>
      <w:r w:rsidRPr="00054EB3">
        <w:rPr>
          <w:rFonts w:ascii="Times New Roman" w:hAnsi="Times New Roman"/>
        </w:rPr>
        <w:t xml:space="preserve"> vicedirector</w:t>
      </w:r>
    </w:p>
    <w:p w:rsidR="00C83ECB" w:rsidRPr="00054EB3" w:rsidRDefault="00C83ECB" w:rsidP="00C83ECB">
      <w:pPr>
        <w:widowControl w:val="0"/>
        <w:jc w:val="both"/>
        <w:rPr>
          <w:rFonts w:ascii="Times New Roman" w:hAnsi="Times New Roman"/>
        </w:rPr>
      </w:pPr>
    </w:p>
    <w:p w:rsidR="00C83ECB" w:rsidRPr="00054EB3" w:rsidRDefault="00C83ECB" w:rsidP="00C83ECB">
      <w:pPr>
        <w:widowControl w:val="0"/>
        <w:spacing w:line="600" w:lineRule="auto"/>
        <w:jc w:val="both"/>
        <w:rPr>
          <w:rFonts w:ascii="Times New Roman" w:hAnsi="Times New Roman"/>
        </w:rPr>
      </w:pPr>
      <w:r w:rsidRPr="00054EB3">
        <w:rPr>
          <w:rFonts w:ascii="Times New Roman" w:hAnsi="Times New Roman"/>
          <w:b/>
        </w:rPr>
        <w:t>Stegărescu Raisa</w:t>
      </w:r>
      <w:r w:rsidRPr="00054EB3">
        <w:rPr>
          <w:rFonts w:ascii="Times New Roman" w:hAnsi="Times New Roman"/>
        </w:rPr>
        <w:t xml:space="preserve"> –asistentă medicală principală</w:t>
      </w:r>
    </w:p>
    <w:p w:rsidR="00C83ECB" w:rsidRPr="00054EB3" w:rsidRDefault="00C83ECB" w:rsidP="00C83ECB">
      <w:pPr>
        <w:widowControl w:val="0"/>
        <w:spacing w:line="600" w:lineRule="auto"/>
        <w:jc w:val="both"/>
        <w:rPr>
          <w:rFonts w:ascii="Times New Roman" w:hAnsi="Times New Roman"/>
        </w:rPr>
      </w:pPr>
      <w:r w:rsidRPr="00054EB3">
        <w:rPr>
          <w:rFonts w:ascii="Times New Roman" w:hAnsi="Times New Roman"/>
          <w:b/>
        </w:rPr>
        <w:t>Negrea Rodica</w:t>
      </w:r>
      <w:r w:rsidRPr="00054EB3">
        <w:rPr>
          <w:rFonts w:ascii="Times New Roman" w:hAnsi="Times New Roman"/>
        </w:rPr>
        <w:t xml:space="preserve"> –șef depozit</w:t>
      </w:r>
    </w:p>
    <w:p w:rsidR="00C83ECB" w:rsidRPr="00054EB3" w:rsidRDefault="00C83ECB" w:rsidP="00C83ECB">
      <w:pPr>
        <w:widowControl w:val="0"/>
        <w:spacing w:line="600" w:lineRule="auto"/>
        <w:jc w:val="both"/>
        <w:rPr>
          <w:rFonts w:ascii="Times New Roman" w:hAnsi="Times New Roman"/>
        </w:rPr>
      </w:pPr>
      <w:r w:rsidRPr="00054EB3">
        <w:rPr>
          <w:rFonts w:ascii="Times New Roman" w:hAnsi="Times New Roman"/>
          <w:b/>
        </w:rPr>
        <w:t>Scrîmtaev Emilia</w:t>
      </w:r>
      <w:r w:rsidRPr="00054EB3">
        <w:rPr>
          <w:rFonts w:ascii="Times New Roman" w:hAnsi="Times New Roman"/>
        </w:rPr>
        <w:t xml:space="preserve"> –contabil șef</w:t>
      </w:r>
    </w:p>
    <w:p w:rsidR="00C83ECB" w:rsidRPr="00054EB3" w:rsidRDefault="00C83ECB" w:rsidP="00C83ECB">
      <w:pPr>
        <w:spacing w:line="600" w:lineRule="auto"/>
        <w:rPr>
          <w:rFonts w:ascii="Times New Roman" w:hAnsi="Times New Roman"/>
        </w:rPr>
      </w:pPr>
      <w:r w:rsidRPr="00054EB3">
        <w:rPr>
          <w:rFonts w:ascii="Times New Roman" w:hAnsi="Times New Roman"/>
          <w:b/>
        </w:rPr>
        <w:t>Țaruș Ecaterina</w:t>
      </w:r>
      <w:r w:rsidRPr="00054EB3">
        <w:rPr>
          <w:rFonts w:ascii="Times New Roman" w:hAnsi="Times New Roman"/>
        </w:rPr>
        <w:t xml:space="preserve"> –jurist             </w:t>
      </w:r>
    </w:p>
    <w:p w:rsidR="00C83ECB" w:rsidRPr="004F5DF0" w:rsidRDefault="00C83ECB" w:rsidP="00C83ECB">
      <w:pPr>
        <w:pStyle w:val="a9"/>
        <w:ind w:left="1260"/>
        <w:rPr>
          <w:rFonts w:ascii="Times New Roman" w:hAnsi="Times New Roman"/>
          <w:szCs w:val="24"/>
          <w:lang w:val="ro-RO"/>
        </w:rPr>
      </w:pPr>
    </w:p>
    <w:p w:rsidR="00C83ECB" w:rsidRDefault="00C83ECB"/>
    <w:sectPr w:rsidR="00C83EC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Helvetica">
    <w:panose1 w:val="020B0604020202020204"/>
    <w:charset w:val="CC"/>
    <w:family w:val="swiss"/>
    <w:pitch w:val="variable"/>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F4B541B"/>
    <w:multiLevelType w:val="hybridMultilevel"/>
    <w:tmpl w:val="BA18DDF8"/>
    <w:lvl w:ilvl="0" w:tplc="04190001">
      <w:start w:val="1"/>
      <w:numFmt w:val="bullet"/>
      <w:lvlText w:val=""/>
      <w:lvlJc w:val="left"/>
      <w:pPr>
        <w:tabs>
          <w:tab w:val="num" w:pos="1080"/>
        </w:tabs>
        <w:ind w:left="1080" w:hanging="360"/>
      </w:pPr>
      <w:rPr>
        <w:rFonts w:ascii="Symbol" w:hAnsi="Symbol" w:hint="default"/>
      </w:rPr>
    </w:lvl>
    <w:lvl w:ilvl="1" w:tplc="36D2791C">
      <w:start w:val="1"/>
      <w:numFmt w:val="decimal"/>
      <w:lvlText w:val="%2."/>
      <w:lvlJc w:val="left"/>
      <w:pPr>
        <w:tabs>
          <w:tab w:val="num" w:pos="928"/>
        </w:tabs>
        <w:ind w:left="928" w:hanging="360"/>
      </w:pPr>
      <w:rPr>
        <w:rFonts w:cs="Times New Roman"/>
        <w:b/>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
    <w:nsid w:val="28A447BD"/>
    <w:multiLevelType w:val="hybridMultilevel"/>
    <w:tmpl w:val="7F52FEA0"/>
    <w:lvl w:ilvl="0" w:tplc="9AE27E2A">
      <w:start w:val="4"/>
      <w:numFmt w:val="decimal"/>
      <w:lvlText w:val="%1."/>
      <w:lvlJc w:val="left"/>
      <w:pPr>
        <w:ind w:left="1620" w:hanging="360"/>
      </w:pPr>
      <w:rPr>
        <w:rFonts w:hint="default"/>
      </w:rPr>
    </w:lvl>
    <w:lvl w:ilvl="1" w:tplc="04190019" w:tentative="1">
      <w:start w:val="1"/>
      <w:numFmt w:val="lowerLetter"/>
      <w:lvlText w:val="%2."/>
      <w:lvlJc w:val="left"/>
      <w:pPr>
        <w:ind w:left="2340" w:hanging="360"/>
      </w:pPr>
    </w:lvl>
    <w:lvl w:ilvl="2" w:tplc="0419001B" w:tentative="1">
      <w:start w:val="1"/>
      <w:numFmt w:val="lowerRoman"/>
      <w:lvlText w:val="%3."/>
      <w:lvlJc w:val="right"/>
      <w:pPr>
        <w:ind w:left="3060" w:hanging="180"/>
      </w:pPr>
    </w:lvl>
    <w:lvl w:ilvl="3" w:tplc="0419000F" w:tentative="1">
      <w:start w:val="1"/>
      <w:numFmt w:val="decimal"/>
      <w:lvlText w:val="%4."/>
      <w:lvlJc w:val="left"/>
      <w:pPr>
        <w:ind w:left="3780" w:hanging="360"/>
      </w:pPr>
    </w:lvl>
    <w:lvl w:ilvl="4" w:tplc="04190019" w:tentative="1">
      <w:start w:val="1"/>
      <w:numFmt w:val="lowerLetter"/>
      <w:lvlText w:val="%5."/>
      <w:lvlJc w:val="left"/>
      <w:pPr>
        <w:ind w:left="4500" w:hanging="360"/>
      </w:pPr>
    </w:lvl>
    <w:lvl w:ilvl="5" w:tplc="0419001B" w:tentative="1">
      <w:start w:val="1"/>
      <w:numFmt w:val="lowerRoman"/>
      <w:lvlText w:val="%6."/>
      <w:lvlJc w:val="right"/>
      <w:pPr>
        <w:ind w:left="5220" w:hanging="180"/>
      </w:pPr>
    </w:lvl>
    <w:lvl w:ilvl="6" w:tplc="0419000F" w:tentative="1">
      <w:start w:val="1"/>
      <w:numFmt w:val="decimal"/>
      <w:lvlText w:val="%7."/>
      <w:lvlJc w:val="left"/>
      <w:pPr>
        <w:ind w:left="5940" w:hanging="360"/>
      </w:pPr>
    </w:lvl>
    <w:lvl w:ilvl="7" w:tplc="04190019" w:tentative="1">
      <w:start w:val="1"/>
      <w:numFmt w:val="lowerLetter"/>
      <w:lvlText w:val="%8."/>
      <w:lvlJc w:val="left"/>
      <w:pPr>
        <w:ind w:left="6660" w:hanging="360"/>
      </w:pPr>
    </w:lvl>
    <w:lvl w:ilvl="8" w:tplc="0419001B" w:tentative="1">
      <w:start w:val="1"/>
      <w:numFmt w:val="lowerRoman"/>
      <w:lvlText w:val="%9."/>
      <w:lvlJc w:val="right"/>
      <w:pPr>
        <w:ind w:left="7380" w:hanging="180"/>
      </w:pPr>
    </w:lvl>
  </w:abstractNum>
  <w:num w:numId="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22EB"/>
    <w:rsid w:val="008522EB"/>
    <w:rsid w:val="009B7709"/>
    <w:rsid w:val="00B04533"/>
    <w:rsid w:val="00C83EC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E9581FF0-578D-4573-9566-4F5EF8AD43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83ECB"/>
    <w:pPr>
      <w:spacing w:after="0" w:line="240" w:lineRule="auto"/>
    </w:pPr>
    <w:rPr>
      <w:rFonts w:ascii="Tahoma" w:eastAsia="Calibri" w:hAnsi="Tahoma" w:cs="Tahoma"/>
      <w:color w:val="000000"/>
      <w:sz w:val="24"/>
      <w:szCs w:val="24"/>
      <w:lang w:bidi="ne-NP"/>
    </w:rPr>
  </w:style>
  <w:style w:type="paragraph" w:styleId="1">
    <w:name w:val="heading 1"/>
    <w:basedOn w:val="a0"/>
    <w:next w:val="a"/>
    <w:link w:val="10"/>
    <w:uiPriority w:val="99"/>
    <w:qFormat/>
    <w:rsid w:val="00C83ECB"/>
    <w:pPr>
      <w:spacing w:after="0"/>
      <w:jc w:val="center"/>
      <w:outlineLvl w:val="0"/>
    </w:pPr>
    <w:rPr>
      <w:rFonts w:ascii="Times New Roman" w:eastAsia="Times New Roman" w:hAnsi="Times New Roman" w:cs="Times New Roman"/>
      <w:b/>
      <w:color w:val="auto"/>
      <w:sz w:val="32"/>
      <w:szCs w:val="32"/>
      <w:lang w:val="ro-RO" w:eastAsia="ru-RU" w:bidi="ar-SA"/>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9"/>
    <w:rsid w:val="00C83ECB"/>
    <w:rPr>
      <w:rFonts w:ascii="Times New Roman" w:eastAsia="Times New Roman" w:hAnsi="Times New Roman" w:cs="Times New Roman"/>
      <w:b/>
      <w:sz w:val="32"/>
      <w:szCs w:val="32"/>
      <w:lang w:val="ro-RO" w:eastAsia="ru-RU"/>
    </w:rPr>
  </w:style>
  <w:style w:type="paragraph" w:styleId="a4">
    <w:name w:val="Body Text Indent"/>
    <w:basedOn w:val="a"/>
    <w:link w:val="a5"/>
    <w:uiPriority w:val="99"/>
    <w:semiHidden/>
    <w:rsid w:val="00C83ECB"/>
    <w:pPr>
      <w:ind w:firstLine="720"/>
      <w:jc w:val="both"/>
    </w:pPr>
    <w:rPr>
      <w:rFonts w:ascii="Times New Roman" w:eastAsia="Times New Roman" w:hAnsi="Times New Roman" w:cs="Times New Roman"/>
      <w:color w:val="auto"/>
      <w:sz w:val="20"/>
      <w:szCs w:val="20"/>
      <w:lang w:val="ro-RO" w:eastAsia="ru-RU" w:bidi="ar-SA"/>
    </w:rPr>
  </w:style>
  <w:style w:type="character" w:customStyle="1" w:styleId="a5">
    <w:name w:val="Основной текст с отступом Знак"/>
    <w:basedOn w:val="a1"/>
    <w:link w:val="a4"/>
    <w:uiPriority w:val="99"/>
    <w:semiHidden/>
    <w:rsid w:val="00C83ECB"/>
    <w:rPr>
      <w:rFonts w:ascii="Times New Roman" w:eastAsia="Times New Roman" w:hAnsi="Times New Roman" w:cs="Times New Roman"/>
      <w:sz w:val="20"/>
      <w:szCs w:val="20"/>
      <w:lang w:val="ro-RO" w:eastAsia="ru-RU"/>
    </w:rPr>
  </w:style>
  <w:style w:type="paragraph" w:styleId="a6">
    <w:name w:val="Title"/>
    <w:basedOn w:val="a"/>
    <w:link w:val="a7"/>
    <w:uiPriority w:val="99"/>
    <w:qFormat/>
    <w:rsid w:val="00C83ECB"/>
    <w:pPr>
      <w:jc w:val="center"/>
    </w:pPr>
    <w:rPr>
      <w:rFonts w:ascii="Times New Roman" w:eastAsia="Times New Roman" w:hAnsi="Times New Roman" w:cs="Times New Roman"/>
      <w:b/>
      <w:color w:val="auto"/>
      <w:sz w:val="36"/>
      <w:szCs w:val="20"/>
      <w:lang w:val="ro-RO" w:eastAsia="ru-RU" w:bidi="ar-SA"/>
    </w:rPr>
  </w:style>
  <w:style w:type="character" w:customStyle="1" w:styleId="a7">
    <w:name w:val="Название Знак"/>
    <w:basedOn w:val="a1"/>
    <w:link w:val="a6"/>
    <w:uiPriority w:val="99"/>
    <w:rsid w:val="00C83ECB"/>
    <w:rPr>
      <w:rFonts w:ascii="Times New Roman" w:eastAsia="Times New Roman" w:hAnsi="Times New Roman" w:cs="Times New Roman"/>
      <w:b/>
      <w:sz w:val="36"/>
      <w:szCs w:val="20"/>
      <w:lang w:val="ro-RO" w:eastAsia="ru-RU"/>
    </w:rPr>
  </w:style>
  <w:style w:type="paragraph" w:styleId="a0">
    <w:name w:val="Body Text"/>
    <w:basedOn w:val="a"/>
    <w:link w:val="a8"/>
    <w:uiPriority w:val="99"/>
    <w:semiHidden/>
    <w:unhideWhenUsed/>
    <w:rsid w:val="00C83ECB"/>
    <w:pPr>
      <w:spacing w:after="120"/>
    </w:pPr>
    <w:rPr>
      <w:szCs w:val="21"/>
    </w:rPr>
  </w:style>
  <w:style w:type="character" w:customStyle="1" w:styleId="a8">
    <w:name w:val="Основной текст Знак"/>
    <w:basedOn w:val="a1"/>
    <w:link w:val="a0"/>
    <w:uiPriority w:val="99"/>
    <w:semiHidden/>
    <w:rsid w:val="00C83ECB"/>
    <w:rPr>
      <w:rFonts w:ascii="Tahoma" w:eastAsia="Calibri" w:hAnsi="Tahoma" w:cs="Tahoma"/>
      <w:color w:val="000000"/>
      <w:sz w:val="24"/>
      <w:szCs w:val="21"/>
      <w:lang w:bidi="ne-NP"/>
    </w:rPr>
  </w:style>
  <w:style w:type="paragraph" w:styleId="a9">
    <w:name w:val="List Paragraph"/>
    <w:basedOn w:val="a"/>
    <w:uiPriority w:val="34"/>
    <w:qFormat/>
    <w:rsid w:val="00C83ECB"/>
    <w:pPr>
      <w:spacing w:after="160" w:line="256" w:lineRule="auto"/>
      <w:ind w:left="720"/>
      <w:contextualSpacing/>
    </w:pPr>
    <w:rPr>
      <w:rFonts w:ascii="Calibri" w:hAnsi="Calibri" w:cs="Times New Roman"/>
      <w:color w:val="auto"/>
      <w:sz w:val="22"/>
      <w:szCs w:val="22"/>
      <w:lang w:bidi="ar-SA"/>
    </w:rPr>
  </w:style>
  <w:style w:type="character" w:customStyle="1" w:styleId="aa">
    <w:name w:val="???????? ?????_"/>
    <w:basedOn w:val="a1"/>
    <w:link w:val="11"/>
    <w:uiPriority w:val="99"/>
    <w:locked/>
    <w:rsid w:val="00C83ECB"/>
    <w:rPr>
      <w:rFonts w:cs="Times New Roman"/>
      <w:sz w:val="24"/>
      <w:szCs w:val="24"/>
      <w:shd w:val="clear" w:color="auto" w:fill="FFFFFF"/>
    </w:rPr>
  </w:style>
  <w:style w:type="paragraph" w:customStyle="1" w:styleId="11">
    <w:name w:val="???????? ?????1"/>
    <w:basedOn w:val="a"/>
    <w:link w:val="aa"/>
    <w:uiPriority w:val="99"/>
    <w:rsid w:val="00C83ECB"/>
    <w:pPr>
      <w:shd w:val="clear" w:color="auto" w:fill="FFFFFF"/>
      <w:spacing w:line="240" w:lineRule="atLeast"/>
      <w:ind w:hanging="360"/>
    </w:pPr>
    <w:rPr>
      <w:rFonts w:asciiTheme="minorHAnsi" w:eastAsiaTheme="minorHAnsi" w:hAnsiTheme="minorHAnsi" w:cs="Times New Roman"/>
      <w:color w:val="auto"/>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2201</Words>
  <Characters>12552</Characters>
  <Application>Microsoft Office Word</Application>
  <DocSecurity>0</DocSecurity>
  <Lines>104</Lines>
  <Paragraphs>29</Paragraphs>
  <ScaleCrop>false</ScaleCrop>
  <Company>SPecialiST RePack</Company>
  <LinksUpToDate>false</LinksUpToDate>
  <CharactersWithSpaces>14724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ACHIZITII</dc:creator>
  <cp:keywords/>
  <dc:description/>
  <cp:lastModifiedBy>ACHIZITII</cp:lastModifiedBy>
  <cp:revision>5</cp:revision>
  <dcterms:created xsi:type="dcterms:W3CDTF">2022-01-12T10:07:00Z</dcterms:created>
  <dcterms:modified xsi:type="dcterms:W3CDTF">2022-01-12T12:56:00Z</dcterms:modified>
</cp:coreProperties>
</file>