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5B1A8" w14:textId="77777777" w:rsidR="00A96CBC" w:rsidRPr="00A96CBC" w:rsidRDefault="00A96CBC" w:rsidP="00A96CBC">
      <w:pPr>
        <w:tabs>
          <w:tab w:val="left" w:pos="2295"/>
        </w:tabs>
        <w:jc w:val="right"/>
        <w:rPr>
          <w:color w:val="000000" w:themeColor="text1"/>
          <w:sz w:val="20"/>
          <w:szCs w:val="20"/>
          <w:lang w:val="ro-MD"/>
        </w:rPr>
      </w:pPr>
      <w:r w:rsidRPr="00A96CBC">
        <w:rPr>
          <w:color w:val="000000" w:themeColor="text1"/>
          <w:sz w:val="20"/>
          <w:szCs w:val="20"/>
          <w:lang w:val="ro-MD"/>
        </w:rPr>
        <w:t>Anexa 2</w:t>
      </w:r>
      <w:r>
        <w:rPr>
          <w:color w:val="000000" w:themeColor="text1"/>
          <w:sz w:val="20"/>
          <w:szCs w:val="20"/>
          <w:lang w:val="ro-MD"/>
        </w:rPr>
        <w:t>2</w:t>
      </w:r>
    </w:p>
    <w:p w14:paraId="62FD45A2" w14:textId="77777777" w:rsidR="00A96CBC" w:rsidRPr="00A96CBC" w:rsidRDefault="00A96CBC" w:rsidP="00A96CBC">
      <w:pPr>
        <w:tabs>
          <w:tab w:val="left" w:pos="2295"/>
        </w:tabs>
        <w:jc w:val="right"/>
        <w:rPr>
          <w:color w:val="000000" w:themeColor="text1"/>
          <w:sz w:val="20"/>
          <w:szCs w:val="20"/>
          <w:lang w:val="ro-MD"/>
        </w:rPr>
      </w:pPr>
      <w:r w:rsidRPr="00A96CBC">
        <w:rPr>
          <w:color w:val="000000" w:themeColor="text1"/>
          <w:sz w:val="20"/>
          <w:szCs w:val="20"/>
          <w:lang w:val="ro-MD"/>
        </w:rPr>
        <w:t>la Documentația standard nr.115</w:t>
      </w:r>
    </w:p>
    <w:p w14:paraId="29653C42" w14:textId="77777777" w:rsidR="007778E2" w:rsidRPr="00C914F2" w:rsidRDefault="00A96CBC" w:rsidP="00A96CBC">
      <w:pPr>
        <w:tabs>
          <w:tab w:val="left" w:pos="2295"/>
        </w:tabs>
        <w:jc w:val="right"/>
        <w:rPr>
          <w:color w:val="548DD4" w:themeColor="text2" w:themeTint="99"/>
          <w:lang w:val="ro-MD"/>
        </w:rPr>
      </w:pPr>
      <w:r w:rsidRPr="00A96CBC">
        <w:rPr>
          <w:color w:val="000000" w:themeColor="text1"/>
          <w:sz w:val="20"/>
          <w:szCs w:val="20"/>
          <w:lang w:val="ro-MD"/>
        </w:rPr>
        <w:t xml:space="preserve">                                                                                                                                                                             din “15”  septembrie 2021</w:t>
      </w:r>
    </w:p>
    <w:p w14:paraId="2BC572BD" w14:textId="77777777" w:rsidR="00C914F2" w:rsidRDefault="00C914F2" w:rsidP="00C914F2">
      <w:pPr>
        <w:tabs>
          <w:tab w:val="left" w:pos="2295"/>
        </w:tabs>
        <w:rPr>
          <w:b/>
          <w:color w:val="0033CC"/>
          <w:lang w:val="ro-MD"/>
        </w:rPr>
      </w:pPr>
      <w:r w:rsidRPr="00603F1F">
        <w:rPr>
          <w:b/>
          <w:color w:val="0033CC"/>
          <w:lang w:val="ro-MD"/>
        </w:rPr>
        <w:t>Specificații tehnice</w:t>
      </w:r>
    </w:p>
    <w:p w14:paraId="50CF906E" w14:textId="77777777" w:rsidR="00603F1F" w:rsidRPr="00603F1F" w:rsidRDefault="00603F1F" w:rsidP="00C914F2">
      <w:pPr>
        <w:tabs>
          <w:tab w:val="left" w:pos="2295"/>
        </w:tabs>
        <w:rPr>
          <w:b/>
          <w:color w:val="0033CC"/>
          <w:lang w:val="ro-MD"/>
        </w:rPr>
      </w:pPr>
    </w:p>
    <w:tbl>
      <w:tblPr>
        <w:tblStyle w:val="Tabelgril"/>
        <w:tblW w:w="15168" w:type="dxa"/>
        <w:tblInd w:w="-601" w:type="dxa"/>
        <w:tblLook w:val="04A0" w:firstRow="1" w:lastRow="0" w:firstColumn="1" w:lastColumn="0" w:noHBand="0" w:noVBand="1"/>
      </w:tblPr>
      <w:tblGrid>
        <w:gridCol w:w="15168"/>
      </w:tblGrid>
      <w:tr w:rsidR="0012688C" w:rsidRPr="0012688C" w14:paraId="7026B63A" w14:textId="77777777" w:rsidTr="00603F1F">
        <w:tc>
          <w:tcPr>
            <w:tcW w:w="15168" w:type="dxa"/>
          </w:tcPr>
          <w:p w14:paraId="45E4A8A6" w14:textId="77777777" w:rsidR="00961BBE" w:rsidRPr="0012688C" w:rsidRDefault="00961BBE" w:rsidP="00B62EA2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Numărul procedurii de achiziție</w:t>
            </w:r>
            <w:r w:rsidR="00603F1F">
              <w:t>______________din_________</w:t>
            </w:r>
          </w:p>
        </w:tc>
      </w:tr>
      <w:tr w:rsidR="0012688C" w:rsidRPr="0012688C" w14:paraId="02B7FDF5" w14:textId="77777777" w:rsidTr="00603F1F">
        <w:tc>
          <w:tcPr>
            <w:tcW w:w="15168" w:type="dxa"/>
          </w:tcPr>
          <w:p w14:paraId="1829CBAE" w14:textId="24D0FA89" w:rsidR="002A150A" w:rsidRDefault="00961BBE" w:rsidP="009725B1">
            <w:pPr>
              <w:tabs>
                <w:tab w:val="left" w:pos="2459"/>
              </w:tabs>
              <w:rPr>
                <w:b/>
                <w:i/>
                <w:noProof w:val="0"/>
                <w:color w:val="000000" w:themeColor="text1"/>
                <w:sz w:val="20"/>
                <w:szCs w:val="20"/>
                <w:u w:val="single"/>
                <w:shd w:val="clear" w:color="auto" w:fill="FFFFFF" w:themeFill="background1"/>
                <w:lang w:val="ro-MD" w:eastAsia="ru-RU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Obiectul achiziției</w:t>
            </w:r>
            <w:r w:rsidR="00603F1F" w:rsidRPr="002A150A">
              <w:rPr>
                <w:b/>
                <w:i/>
                <w:noProof w:val="0"/>
                <w:color w:val="0033CC"/>
                <w:sz w:val="20"/>
                <w:szCs w:val="20"/>
                <w:u w:val="single"/>
                <w:shd w:val="clear" w:color="auto" w:fill="FFFFFF" w:themeFill="background1"/>
                <w:lang w:val="ro-MD" w:eastAsia="ru-RU"/>
              </w:rPr>
              <w:t xml:space="preserve"> </w:t>
            </w:r>
            <w:r w:rsidR="005C17BE" w:rsidRPr="005C17BE">
              <w:rPr>
                <w:b/>
                <w:i/>
                <w:noProof w:val="0"/>
                <w:color w:val="0033CC"/>
                <w:sz w:val="20"/>
                <w:szCs w:val="20"/>
                <w:u w:val="single"/>
                <w:shd w:val="clear" w:color="auto" w:fill="FFFFFF" w:themeFill="background1"/>
                <w:lang w:val="ro-MD" w:eastAsia="ru-RU"/>
              </w:rPr>
              <w:t>Servicii de curățenie pentru anul 202</w:t>
            </w:r>
            <w:r w:rsidR="00464736">
              <w:rPr>
                <w:b/>
                <w:i/>
                <w:noProof w:val="0"/>
                <w:color w:val="0033CC"/>
                <w:sz w:val="20"/>
                <w:szCs w:val="20"/>
                <w:u w:val="single"/>
                <w:shd w:val="clear" w:color="auto" w:fill="FFFFFF" w:themeFill="background1"/>
                <w:lang w:val="ro-MD" w:eastAsia="ru-RU"/>
              </w:rPr>
              <w:t>6</w:t>
            </w:r>
            <w:r w:rsidR="009725B1">
              <w:rPr>
                <w:b/>
                <w:i/>
                <w:noProof w:val="0"/>
                <w:color w:val="000000" w:themeColor="text1"/>
                <w:sz w:val="20"/>
                <w:szCs w:val="20"/>
                <w:u w:val="single"/>
                <w:shd w:val="clear" w:color="auto" w:fill="FFFFFF" w:themeFill="background1"/>
                <w:lang w:val="ro-MD" w:eastAsia="ru-RU"/>
              </w:rPr>
              <w:tab/>
            </w:r>
          </w:p>
          <w:p w14:paraId="16778863" w14:textId="77777777" w:rsidR="001C3B8A" w:rsidRPr="0012688C" w:rsidRDefault="001C3B8A" w:rsidP="00603F1F">
            <w:pPr>
              <w:tabs>
                <w:tab w:val="left" w:pos="11710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7C0C9D">
              <w:rPr>
                <w:i/>
                <w:iCs/>
              </w:rPr>
              <w:t>[</w:t>
            </w:r>
            <w:r w:rsidRPr="00DC35AC">
              <w:rPr>
                <w:i/>
                <w:iCs/>
                <w:sz w:val="22"/>
                <w:szCs w:val="22"/>
              </w:rPr>
              <w:t>Acest tabel va fi completat de către ofertant în coloanele 2, 3, 4, 6, 7, iar de către autoritatea contractantă – în coloanele 1, 5,]</w:t>
            </w:r>
            <w:r w:rsidR="00603F1F">
              <w:rPr>
                <w:i/>
                <w:iCs/>
                <w:sz w:val="22"/>
                <w:szCs w:val="22"/>
              </w:rPr>
              <w:tab/>
            </w:r>
          </w:p>
        </w:tc>
      </w:tr>
    </w:tbl>
    <w:p w14:paraId="67965820" w14:textId="77777777" w:rsidR="00961BBE" w:rsidRPr="0012688C" w:rsidRDefault="00961BBE">
      <w:pPr>
        <w:rPr>
          <w:color w:val="000000" w:themeColor="text1"/>
          <w:lang w:val="ro-MD"/>
        </w:rPr>
      </w:pPr>
    </w:p>
    <w:tbl>
      <w:tblPr>
        <w:tblStyle w:val="Tabelgril"/>
        <w:tblW w:w="15168" w:type="dxa"/>
        <w:tblInd w:w="-601" w:type="dxa"/>
        <w:tblLook w:val="04A0" w:firstRow="1" w:lastRow="0" w:firstColumn="1" w:lastColumn="0" w:noHBand="0" w:noVBand="1"/>
      </w:tblPr>
      <w:tblGrid>
        <w:gridCol w:w="2127"/>
        <w:gridCol w:w="2151"/>
        <w:gridCol w:w="1309"/>
        <w:gridCol w:w="1079"/>
        <w:gridCol w:w="4987"/>
        <w:gridCol w:w="2278"/>
        <w:gridCol w:w="1237"/>
      </w:tblGrid>
      <w:tr w:rsidR="0012688C" w:rsidRPr="0012688C" w14:paraId="4CA7049A" w14:textId="77777777" w:rsidTr="00A96CBC">
        <w:trPr>
          <w:trHeight w:val="1008"/>
        </w:trPr>
        <w:tc>
          <w:tcPr>
            <w:tcW w:w="2127" w:type="dxa"/>
          </w:tcPr>
          <w:p w14:paraId="0DBF9F58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2151" w:type="dxa"/>
          </w:tcPr>
          <w:p w14:paraId="0B50A3AD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1309" w:type="dxa"/>
          </w:tcPr>
          <w:p w14:paraId="2FA3D9DF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1079" w:type="dxa"/>
          </w:tcPr>
          <w:p w14:paraId="3BEA186D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4987" w:type="dxa"/>
          </w:tcPr>
          <w:p w14:paraId="1EB7F454" w14:textId="77777777" w:rsidR="00814F6D" w:rsidRPr="0012688C" w:rsidRDefault="00814F6D" w:rsidP="00814F6D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2278" w:type="dxa"/>
          </w:tcPr>
          <w:p w14:paraId="1224EF1E" w14:textId="77777777" w:rsidR="00814F6D" w:rsidRPr="0012688C" w:rsidRDefault="00814F6D" w:rsidP="00814F6D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Specificarea tehnică deplină propusă de către ofertant</w:t>
            </w:r>
          </w:p>
          <w:p w14:paraId="2DF61902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7" w:type="dxa"/>
          </w:tcPr>
          <w:p w14:paraId="552A23AA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Standarde de referinţă</w:t>
            </w:r>
          </w:p>
        </w:tc>
      </w:tr>
      <w:tr w:rsidR="0012688C" w:rsidRPr="0012688C" w14:paraId="2D3596B1" w14:textId="77777777" w:rsidTr="00A96CBC">
        <w:tc>
          <w:tcPr>
            <w:tcW w:w="2127" w:type="dxa"/>
          </w:tcPr>
          <w:p w14:paraId="3E686B9A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1</w:t>
            </w:r>
          </w:p>
        </w:tc>
        <w:tc>
          <w:tcPr>
            <w:tcW w:w="2151" w:type="dxa"/>
          </w:tcPr>
          <w:p w14:paraId="46F4BCC0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2</w:t>
            </w:r>
          </w:p>
        </w:tc>
        <w:tc>
          <w:tcPr>
            <w:tcW w:w="1309" w:type="dxa"/>
          </w:tcPr>
          <w:p w14:paraId="35F9E85E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3</w:t>
            </w:r>
          </w:p>
        </w:tc>
        <w:tc>
          <w:tcPr>
            <w:tcW w:w="1079" w:type="dxa"/>
          </w:tcPr>
          <w:p w14:paraId="4F543716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4</w:t>
            </w:r>
          </w:p>
        </w:tc>
        <w:tc>
          <w:tcPr>
            <w:tcW w:w="4987" w:type="dxa"/>
          </w:tcPr>
          <w:p w14:paraId="6CD23822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5</w:t>
            </w:r>
          </w:p>
        </w:tc>
        <w:tc>
          <w:tcPr>
            <w:tcW w:w="2278" w:type="dxa"/>
          </w:tcPr>
          <w:p w14:paraId="57C054D4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6</w:t>
            </w:r>
          </w:p>
        </w:tc>
        <w:tc>
          <w:tcPr>
            <w:tcW w:w="1237" w:type="dxa"/>
          </w:tcPr>
          <w:p w14:paraId="08833930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7</w:t>
            </w:r>
          </w:p>
        </w:tc>
      </w:tr>
      <w:tr w:rsidR="0012688C" w:rsidRPr="0012688C" w14:paraId="6829ED2B" w14:textId="77777777" w:rsidTr="00A96CBC">
        <w:tc>
          <w:tcPr>
            <w:tcW w:w="2127" w:type="dxa"/>
          </w:tcPr>
          <w:p w14:paraId="7BE2DD3D" w14:textId="77777777" w:rsidR="00814F6D" w:rsidRPr="0012688C" w:rsidRDefault="001722C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b/>
                <w:color w:val="000000" w:themeColor="text1"/>
                <w:sz w:val="20"/>
                <w:szCs w:val="20"/>
                <w:lang w:val="ro-MD"/>
              </w:rPr>
              <w:t>S</w:t>
            </w:r>
            <w:r w:rsidR="00814F6D"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ervicii</w:t>
            </w:r>
          </w:p>
        </w:tc>
        <w:tc>
          <w:tcPr>
            <w:tcW w:w="2151" w:type="dxa"/>
          </w:tcPr>
          <w:p w14:paraId="494E5E4D" w14:textId="77777777"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309" w:type="dxa"/>
          </w:tcPr>
          <w:p w14:paraId="5E84949A" w14:textId="77777777"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14:paraId="1F45AF9D" w14:textId="77777777"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987" w:type="dxa"/>
          </w:tcPr>
          <w:p w14:paraId="4F6EE171" w14:textId="77777777"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278" w:type="dxa"/>
          </w:tcPr>
          <w:p w14:paraId="6BCB89DC" w14:textId="77777777"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7" w:type="dxa"/>
          </w:tcPr>
          <w:p w14:paraId="7A74A6A4" w14:textId="77777777"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603F1F" w:rsidRPr="0012688C" w14:paraId="3FA2A166" w14:textId="77777777" w:rsidTr="00A96CBC">
        <w:tc>
          <w:tcPr>
            <w:tcW w:w="2127" w:type="dxa"/>
          </w:tcPr>
          <w:p w14:paraId="2B7C73BF" w14:textId="77777777" w:rsidR="00603F1F" w:rsidRPr="00603F1F" w:rsidRDefault="00603F1F" w:rsidP="00603F1F">
            <w:pPr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151" w:type="dxa"/>
          </w:tcPr>
          <w:p w14:paraId="60713A28" w14:textId="77777777" w:rsidR="00603F1F" w:rsidRPr="0012688C" w:rsidRDefault="00603F1F" w:rsidP="00A067A3">
            <w:pPr>
              <w:ind w:firstLine="720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309" w:type="dxa"/>
          </w:tcPr>
          <w:p w14:paraId="72D0ED37" w14:textId="77777777" w:rsidR="00603F1F" w:rsidRPr="0012688C" w:rsidRDefault="00603F1F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14:paraId="54294B45" w14:textId="77777777" w:rsidR="00603F1F" w:rsidRPr="0012688C" w:rsidRDefault="00603F1F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987" w:type="dxa"/>
          </w:tcPr>
          <w:p w14:paraId="4F396C4F" w14:textId="77777777" w:rsidR="00603F1F" w:rsidRPr="0012688C" w:rsidRDefault="00603F1F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278" w:type="dxa"/>
          </w:tcPr>
          <w:p w14:paraId="68FCEF29" w14:textId="77777777" w:rsidR="00603F1F" w:rsidRPr="0012688C" w:rsidRDefault="00603F1F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7" w:type="dxa"/>
          </w:tcPr>
          <w:p w14:paraId="4A6FD747" w14:textId="77777777" w:rsidR="00603F1F" w:rsidRPr="0012688C" w:rsidRDefault="00603F1F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A96CBC" w:rsidRPr="0012688C" w14:paraId="7B0C0D69" w14:textId="77777777" w:rsidTr="00A96CBC">
        <w:tc>
          <w:tcPr>
            <w:tcW w:w="2127" w:type="dxa"/>
          </w:tcPr>
          <w:p w14:paraId="5D16A164" w14:textId="280880A4" w:rsidR="00A96CBC" w:rsidRPr="00603F1F" w:rsidRDefault="00A96CBC" w:rsidP="00A96CBC">
            <w:pPr>
              <w:rPr>
                <w:b/>
                <w:i/>
                <w:color w:val="0033CC"/>
                <w:u w:val="single"/>
                <w:lang w:val="ro-MD"/>
              </w:rPr>
            </w:pPr>
            <w:r w:rsidRPr="005C17BE">
              <w:rPr>
                <w:b/>
                <w:i/>
                <w:color w:val="0033CC"/>
                <w:u w:val="single"/>
                <w:lang w:val="ro-MD"/>
              </w:rPr>
              <w:t xml:space="preserve">Servicii de </w:t>
            </w:r>
            <w:r>
              <w:rPr>
                <w:b/>
                <w:i/>
                <w:color w:val="0033CC"/>
                <w:u w:val="single"/>
                <w:lang w:val="ro-MD"/>
              </w:rPr>
              <w:t>menaj</w:t>
            </w:r>
            <w:r w:rsidRPr="005C17BE">
              <w:rPr>
                <w:b/>
                <w:i/>
                <w:color w:val="0033CC"/>
                <w:u w:val="single"/>
                <w:lang w:val="ro-MD"/>
              </w:rPr>
              <w:t xml:space="preserve"> pentru anul 202</w:t>
            </w:r>
            <w:r w:rsidR="00464736">
              <w:rPr>
                <w:b/>
                <w:i/>
                <w:color w:val="0033CC"/>
                <w:u w:val="single"/>
                <w:lang w:val="ro-MD"/>
              </w:rPr>
              <w:t>6</w:t>
            </w:r>
          </w:p>
        </w:tc>
        <w:tc>
          <w:tcPr>
            <w:tcW w:w="2151" w:type="dxa"/>
          </w:tcPr>
          <w:p w14:paraId="483A6347" w14:textId="77777777" w:rsidR="00A96CBC" w:rsidRPr="0012688C" w:rsidRDefault="00A96CBC" w:rsidP="00A96CBC">
            <w:pPr>
              <w:ind w:firstLine="720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309" w:type="dxa"/>
          </w:tcPr>
          <w:p w14:paraId="02FF6E7E" w14:textId="77777777" w:rsidR="00A96CBC" w:rsidRPr="0012688C" w:rsidRDefault="00A96CBC" w:rsidP="00A96CBC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14:paraId="1C3E8721" w14:textId="77777777" w:rsidR="00A96CBC" w:rsidRPr="0012688C" w:rsidRDefault="00A96CBC" w:rsidP="00A96CBC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CF0A" w14:textId="67A085F6" w:rsidR="00A96CBC" w:rsidRPr="00A96CBC" w:rsidRDefault="00CF412C" w:rsidP="00A96CBC">
            <w:pPr>
              <w:ind w:left="-57" w:right="-57"/>
              <w:jc w:val="both"/>
              <w:rPr>
                <w:b/>
                <w:bCs/>
                <w:i/>
                <w:iCs/>
                <w:lang w:val="en-US"/>
              </w:rPr>
            </w:pPr>
            <w:r>
              <w:rPr>
                <w:b/>
                <w:bCs/>
                <w:i/>
                <w:iCs/>
                <w:lang w:val="en-US"/>
              </w:rPr>
              <w:t>Serviciul se va acorda în 17</w:t>
            </w:r>
            <w:r w:rsidR="00A96CBC" w:rsidRPr="00A96CBC">
              <w:rPr>
                <w:b/>
                <w:bCs/>
                <w:i/>
                <w:iCs/>
                <w:lang w:val="en-US"/>
              </w:rPr>
              <w:t xml:space="preserve"> subdiviziuni teritoriale ale Agenției Naționale pentru Ocuparea Forței de Muncă pentru executarea serviciilor de</w:t>
            </w:r>
            <w:r>
              <w:rPr>
                <w:b/>
                <w:bCs/>
                <w:i/>
                <w:iCs/>
                <w:lang w:val="en-US"/>
              </w:rPr>
              <w:t xml:space="preserve"> menaj cu volumul total de 1819,9</w:t>
            </w:r>
            <w:r w:rsidR="00A96CBC" w:rsidRPr="00A96CBC">
              <w:rPr>
                <w:b/>
                <w:bCs/>
                <w:i/>
                <w:iCs/>
                <w:lang w:val="en-US"/>
              </w:rPr>
              <w:t xml:space="preserve"> m.p:                   </w:t>
            </w:r>
          </w:p>
          <w:p w14:paraId="235D7924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1. mun. Bălţi, str. A. Puşkin, 6, (205 mp)</w:t>
            </w:r>
          </w:p>
          <w:p w14:paraId="53FD30FE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2. or. Briceni, str. Independenţei, 3, (54 m.p)</w:t>
            </w:r>
          </w:p>
          <w:p w14:paraId="334D7516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3.or. Cahul str. Şt. Cel Mare, 15,( 294,5 m.p)</w:t>
            </w:r>
          </w:p>
          <w:p w14:paraId="3D91ADA6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4.or. Donduşeni,</w:t>
            </w:r>
          </w:p>
          <w:p w14:paraId="18BF9F49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str. Feroviarilor, 4, (89 m.p)</w:t>
            </w:r>
          </w:p>
          <w:p w14:paraId="0A4E6F2B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5.or. Drochia, str. Independenţei, 15, (89,3 m.p)</w:t>
            </w:r>
          </w:p>
          <w:p w14:paraId="7E0B6835" w14:textId="7EBC725E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6. or. Fă</w:t>
            </w:r>
            <w:r w:rsidR="00153FDD">
              <w:rPr>
                <w:bCs/>
                <w:i/>
                <w:iCs/>
                <w:lang w:val="en-US"/>
              </w:rPr>
              <w:t>leşti, str.</w:t>
            </w:r>
            <w:r w:rsidR="00153FDD">
              <w:t xml:space="preserve"> </w:t>
            </w:r>
            <w:r w:rsidR="00153FDD" w:rsidRPr="00153FDD">
              <w:rPr>
                <w:bCs/>
                <w:i/>
                <w:iCs/>
                <w:lang w:val="en-US"/>
              </w:rPr>
              <w:t>Strada Moldovei 27</w:t>
            </w:r>
            <w:r w:rsidR="00153FDD">
              <w:rPr>
                <w:bCs/>
                <w:i/>
                <w:iCs/>
                <w:lang w:val="en-US"/>
              </w:rPr>
              <w:t>, (118,8</w:t>
            </w:r>
            <w:r w:rsidRPr="001F12D9">
              <w:rPr>
                <w:bCs/>
                <w:i/>
                <w:iCs/>
                <w:lang w:val="en-US"/>
              </w:rPr>
              <w:t xml:space="preserve"> m.p)</w:t>
            </w:r>
          </w:p>
          <w:p w14:paraId="16A9C42C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7. or. Ialoveni, str. A. cel Bun, 49, (150 m.p)</w:t>
            </w:r>
          </w:p>
          <w:p w14:paraId="09D79CD6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8. or. Orhei, str. V. Lupu, 24, (97 m.p)</w:t>
            </w:r>
          </w:p>
          <w:p w14:paraId="2FA870D8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9. or. Rezina, str. Sciusev, 2a, (89 m.p)</w:t>
            </w:r>
          </w:p>
          <w:p w14:paraId="6BFDE3A9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10.or. Râşcani, str. 31 August, 16, (81 m.p)</w:t>
            </w:r>
          </w:p>
          <w:p w14:paraId="0613B865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11.or. Sângerei, str. Independenţei, 136, (100 m.p)</w:t>
            </w:r>
          </w:p>
          <w:p w14:paraId="3D95A0AE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12.or. Soroca, str. V. Alecsandri, 2, (167,3 m.p)</w:t>
            </w:r>
          </w:p>
          <w:p w14:paraId="30421093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13. or. Şoldăneşti, str. Păcii 8-A, (58 m.p)</w:t>
            </w:r>
          </w:p>
          <w:p w14:paraId="71829750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14. UTAG (or. Comrat), str.Tretiacov, 36, (53 m.p)</w:t>
            </w:r>
          </w:p>
          <w:p w14:paraId="39F3D5F1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15. UTAG ( or. Ceadîr-Lunga), str. Lenin, 52, (52 m.p)</w:t>
            </w:r>
          </w:p>
          <w:p w14:paraId="5A635E62" w14:textId="1E7C8227" w:rsidR="00A96CBC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lastRenderedPageBreak/>
              <w:t>16. UTAG (Vulcănești), or. Vulcănești, str. Lenin, 90, (32 m.p)</w:t>
            </w:r>
          </w:p>
          <w:p w14:paraId="2999CB57" w14:textId="71254B68" w:rsidR="00153FDD" w:rsidRDefault="00153FDD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17.</w:t>
            </w:r>
            <w:r>
              <w:t xml:space="preserve"> </w:t>
            </w:r>
            <w:r w:rsidRPr="00153FDD">
              <w:rPr>
                <w:bCs/>
                <w:i/>
                <w:iCs/>
                <w:lang w:val="en-US"/>
              </w:rPr>
              <w:t>or. Edineț, str. str.Independenței 33, et.1, (90 m.p.)</w:t>
            </w:r>
          </w:p>
          <w:p w14:paraId="3128BBA8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</w:p>
          <w:p w14:paraId="02B3DEA6" w14:textId="77777777" w:rsidR="00A96CBC" w:rsidRPr="00A96CBC" w:rsidRDefault="00A96CBC" w:rsidP="00A96CBC">
            <w:pPr>
              <w:pStyle w:val="Listparagraf"/>
              <w:numPr>
                <w:ilvl w:val="0"/>
                <w:numId w:val="23"/>
              </w:numPr>
              <w:ind w:right="-57"/>
              <w:rPr>
                <w:b/>
                <w:i/>
                <w:iCs/>
              </w:rPr>
            </w:pPr>
            <w:proofErr w:type="spellStart"/>
            <w:r w:rsidRPr="00A96CBC">
              <w:rPr>
                <w:b/>
                <w:i/>
                <w:iCs/>
              </w:rPr>
              <w:t>Grafic</w:t>
            </w:r>
            <w:proofErr w:type="spellEnd"/>
            <w:r w:rsidRPr="00A96CBC">
              <w:rPr>
                <w:b/>
                <w:i/>
                <w:iCs/>
              </w:rPr>
              <w:t xml:space="preserve"> de </w:t>
            </w:r>
            <w:proofErr w:type="spellStart"/>
            <w:r w:rsidRPr="00A96CBC">
              <w:rPr>
                <w:b/>
                <w:i/>
                <w:iCs/>
              </w:rPr>
              <w:t>prestare</w:t>
            </w:r>
            <w:proofErr w:type="spellEnd"/>
            <w:r w:rsidRPr="00A96CBC">
              <w:rPr>
                <w:b/>
                <w:i/>
                <w:iCs/>
              </w:rPr>
              <w:t xml:space="preserve">: </w:t>
            </w:r>
            <w:proofErr w:type="spellStart"/>
            <w:r w:rsidRPr="00A96CBC">
              <w:rPr>
                <w:b/>
                <w:i/>
                <w:iCs/>
              </w:rPr>
              <w:t>cinci</w:t>
            </w:r>
            <w:proofErr w:type="spellEnd"/>
            <w:r w:rsidRPr="00A96CBC">
              <w:rPr>
                <w:b/>
                <w:i/>
                <w:iCs/>
              </w:rPr>
              <w:t xml:space="preserve"> </w:t>
            </w:r>
            <w:proofErr w:type="spellStart"/>
            <w:r w:rsidRPr="00A96CBC">
              <w:rPr>
                <w:b/>
                <w:i/>
                <w:iCs/>
              </w:rPr>
              <w:t>zile</w:t>
            </w:r>
            <w:proofErr w:type="spellEnd"/>
            <w:r w:rsidRPr="00A96CBC">
              <w:rPr>
                <w:b/>
                <w:i/>
                <w:iCs/>
              </w:rPr>
              <w:t xml:space="preserve"> </w:t>
            </w:r>
            <w:proofErr w:type="spellStart"/>
            <w:r w:rsidRPr="00A96CBC">
              <w:rPr>
                <w:b/>
                <w:i/>
                <w:iCs/>
              </w:rPr>
              <w:t>lucratoare</w:t>
            </w:r>
            <w:proofErr w:type="spellEnd"/>
            <w:r w:rsidRPr="00A96CBC">
              <w:rPr>
                <w:b/>
                <w:i/>
                <w:iCs/>
              </w:rPr>
              <w:t xml:space="preserve"> </w:t>
            </w:r>
            <w:proofErr w:type="spellStart"/>
            <w:r w:rsidRPr="00A96CBC">
              <w:rPr>
                <w:b/>
                <w:i/>
                <w:iCs/>
              </w:rPr>
              <w:t>în</w:t>
            </w:r>
            <w:proofErr w:type="spellEnd"/>
            <w:r w:rsidRPr="00A96CBC">
              <w:rPr>
                <w:b/>
                <w:i/>
                <w:iCs/>
              </w:rPr>
              <w:t xml:space="preserve"> </w:t>
            </w:r>
            <w:proofErr w:type="spellStart"/>
            <w:r w:rsidRPr="00A96CBC">
              <w:rPr>
                <w:b/>
                <w:i/>
                <w:iCs/>
              </w:rPr>
              <w:t>saptamana</w:t>
            </w:r>
            <w:proofErr w:type="spellEnd"/>
            <w:r w:rsidRPr="00A96CBC">
              <w:rPr>
                <w:b/>
                <w:i/>
                <w:iCs/>
              </w:rPr>
              <w:t xml:space="preserve">. </w:t>
            </w:r>
          </w:p>
          <w:p w14:paraId="497125C6" w14:textId="77777777" w:rsidR="00A96CBC" w:rsidRPr="002926FF" w:rsidRDefault="00A96CBC" w:rsidP="00A96CBC">
            <w:pPr>
              <w:pStyle w:val="Listparagraf"/>
              <w:numPr>
                <w:ilvl w:val="0"/>
                <w:numId w:val="0"/>
              </w:numPr>
              <w:ind w:left="303" w:right="-57"/>
              <w:rPr>
                <w:bCs/>
                <w:i/>
                <w:iCs/>
              </w:rPr>
            </w:pPr>
          </w:p>
          <w:p w14:paraId="14C301DD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>2. În servicii de menaj se vor include:</w:t>
            </w:r>
          </w:p>
          <w:p w14:paraId="182B391B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 spalarea pardoselelor și a plintei; </w:t>
            </w:r>
          </w:p>
          <w:p w14:paraId="4D3A6EAA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 ștergerea pervazurilor și ușilor; </w:t>
            </w:r>
          </w:p>
          <w:p w14:paraId="55B44FE4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 stergerea suprafetelor </w:t>
            </w:r>
          </w:p>
          <w:p w14:paraId="0169B965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(mese, dulapuri, safeuri și altele) </w:t>
            </w:r>
          </w:p>
          <w:p w14:paraId="4FFA09D1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 golirea coșurilor de gunoi; </w:t>
            </w:r>
          </w:p>
          <w:p w14:paraId="4657849F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-aspirarea prafului de pe machete și covoare din birou; </w:t>
            </w:r>
          </w:p>
          <w:p w14:paraId="2687AA12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 ștergerea geamurilor (trimestrial); </w:t>
            </w:r>
          </w:p>
          <w:p w14:paraId="3D943401" w14:textId="77777777" w:rsidR="00A96CBC" w:rsidRDefault="00A96CBC" w:rsidP="00A96CBC">
            <w:pPr>
              <w:ind w:left="-57" w:right="-57"/>
              <w:jc w:val="both"/>
              <w:rPr>
                <w:b/>
                <w:lang w:val="en-US"/>
              </w:rPr>
            </w:pPr>
          </w:p>
          <w:p w14:paraId="799BDE6E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>
              <w:rPr>
                <w:b/>
                <w:i/>
                <w:iCs/>
                <w:lang w:val="en-US"/>
              </w:rPr>
              <w:t>3</w:t>
            </w:r>
            <w:r w:rsidRPr="00A96CBC">
              <w:rPr>
                <w:b/>
                <w:i/>
                <w:iCs/>
                <w:lang w:val="en-US"/>
              </w:rPr>
              <w:t>. Prestatorul asigură pentru fiecare subdiviziune echipament, mopuri, soluții necesare, hîrtie igienică, săpun lichid (detergenți, dezinfectanți, poliroli, sacoșe, de gunoi, soluții, etc).</w:t>
            </w:r>
          </w:p>
          <w:p w14:paraId="6BB11A85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 Serviciile vor fi asigurate cu personal calificat, bine structurat cantitativ și temeinic instruit.</w:t>
            </w:r>
          </w:p>
          <w:p w14:paraId="04534433" w14:textId="77777777" w:rsidR="00A96CBC" w:rsidRPr="0038428E" w:rsidRDefault="00A96CBC" w:rsidP="00A96CBC">
            <w:pPr>
              <w:ind w:left="-57" w:right="-57"/>
              <w:jc w:val="both"/>
              <w:rPr>
                <w:b/>
                <w:lang w:val="en-US"/>
              </w:rPr>
            </w:pPr>
          </w:p>
          <w:p w14:paraId="096C10F4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>
              <w:rPr>
                <w:b/>
                <w:i/>
                <w:iCs/>
                <w:lang w:val="en-US"/>
              </w:rPr>
              <w:t>4</w:t>
            </w:r>
            <w:r w:rsidRPr="00A96CBC">
              <w:rPr>
                <w:b/>
                <w:i/>
                <w:iCs/>
                <w:lang w:val="en-US"/>
              </w:rPr>
              <w:t>. În servicii de menaj pentru or. Cahul, or. Soroca, mun. Bălţi, se vor include suplimentar:</w:t>
            </w:r>
          </w:p>
          <w:p w14:paraId="11D30B81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 dezinfectarea WC, lavoare, closet–(5 ori pe săptămînă); </w:t>
            </w:r>
          </w:p>
          <w:p w14:paraId="686D0371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 ștergerea teracotei și ușilor–(5 ori pe săptămînă); </w:t>
            </w:r>
          </w:p>
          <w:p w14:paraId="3929ED01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>- golirea coșurilor de gunoi–(5 ori pe săptămînă).</w:t>
            </w:r>
          </w:p>
          <w:p w14:paraId="187608DF" w14:textId="77777777" w:rsidR="00A96CBC" w:rsidRPr="00D71FEF" w:rsidRDefault="00A96CBC" w:rsidP="00A96CBC">
            <w:pPr>
              <w:ind w:left="-57" w:right="-57"/>
              <w:jc w:val="both"/>
              <w:rPr>
                <w:b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>- Dozatoarele de hîrtie igienică și săpun vor fi instalate de către operatorul economic cu titlu gratuit pe perioada valabilității contractului.</w:t>
            </w:r>
            <w:r w:rsidRPr="0038428E">
              <w:rPr>
                <w:lang w:val="en-US"/>
              </w:rPr>
              <w:t xml:space="preserve"> </w:t>
            </w:r>
          </w:p>
        </w:tc>
        <w:tc>
          <w:tcPr>
            <w:tcW w:w="2278" w:type="dxa"/>
          </w:tcPr>
          <w:p w14:paraId="033F0DC2" w14:textId="77777777" w:rsidR="00A96CBC" w:rsidRPr="0012688C" w:rsidRDefault="00A96CBC" w:rsidP="00A96CBC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7" w:type="dxa"/>
          </w:tcPr>
          <w:p w14:paraId="24FF8E8A" w14:textId="77777777" w:rsidR="00A96CBC" w:rsidRPr="0012688C" w:rsidRDefault="00A96CBC" w:rsidP="00A96CBC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</w:tbl>
    <w:p w14:paraId="186B7EB7" w14:textId="77777777" w:rsidR="006E6DC8" w:rsidRPr="0012688C" w:rsidRDefault="006E6DC8" w:rsidP="00814F6D">
      <w:pPr>
        <w:rPr>
          <w:color w:val="000000" w:themeColor="text1"/>
          <w:lang w:val="ro-MD"/>
        </w:rPr>
      </w:pPr>
    </w:p>
    <w:p w14:paraId="6EE8F8D6" w14:textId="12124818" w:rsidR="00A96CBC" w:rsidRDefault="00A96CBC" w:rsidP="00A96CBC">
      <w:pPr>
        <w:rPr>
          <w:rFonts w:eastAsia="SimSun"/>
        </w:rPr>
      </w:pPr>
      <w:r w:rsidRPr="00A96CBC">
        <w:rPr>
          <w:rFonts w:eastAsia="SimSun"/>
        </w:rPr>
        <w:t>Semnat:_______________ Numele, Prenumele:_____________________________ În calitate de: ________________</w:t>
      </w:r>
    </w:p>
    <w:p w14:paraId="6E8FAF37" w14:textId="0D5EC5B0" w:rsidR="00153FDD" w:rsidRPr="00A96CBC" w:rsidRDefault="00153FDD" w:rsidP="00A96CBC">
      <w:pPr>
        <w:rPr>
          <w:rFonts w:eastAsia="SimSun"/>
        </w:rPr>
      </w:pPr>
    </w:p>
    <w:p w14:paraId="7A9F1915" w14:textId="77777777" w:rsidR="00A96CBC" w:rsidRPr="00A96CBC" w:rsidRDefault="00A96CBC" w:rsidP="00A96CBC">
      <w:pPr>
        <w:rPr>
          <w:rFonts w:eastAsia="SimSun"/>
          <w:bCs/>
          <w:iCs/>
        </w:rPr>
      </w:pPr>
      <w:r w:rsidRPr="00A96CBC">
        <w:rPr>
          <w:rFonts w:eastAsia="SimSun"/>
          <w:bCs/>
          <w:iCs/>
        </w:rPr>
        <w:t>Ofertantul: _______________________ Adresa: __________________________</w:t>
      </w:r>
    </w:p>
    <w:p w14:paraId="449237D6" w14:textId="77777777" w:rsidR="0072621B" w:rsidRPr="00277C62" w:rsidRDefault="0072621B" w:rsidP="00A96CBC">
      <w:pPr>
        <w:rPr>
          <w:color w:val="000000" w:themeColor="text1"/>
          <w:lang w:val="en-US"/>
        </w:rPr>
      </w:pPr>
    </w:p>
    <w:sectPr w:rsidR="0072621B" w:rsidRPr="00277C62" w:rsidSect="00804EB5">
      <w:pgSz w:w="16839" w:h="11907" w:orient="landscape" w:code="9"/>
      <w:pgMar w:top="425" w:right="1440" w:bottom="6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4DAC6" w14:textId="77777777" w:rsidR="009E184F" w:rsidRDefault="009E184F" w:rsidP="007778E2">
      <w:r>
        <w:separator/>
      </w:r>
    </w:p>
  </w:endnote>
  <w:endnote w:type="continuationSeparator" w:id="0">
    <w:p w14:paraId="09D374D8" w14:textId="77777777" w:rsidR="009E184F" w:rsidRDefault="009E184F" w:rsidP="00777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EAF4E" w14:textId="77777777" w:rsidR="009E184F" w:rsidRDefault="009E184F" w:rsidP="007778E2">
      <w:r>
        <w:separator/>
      </w:r>
    </w:p>
  </w:footnote>
  <w:footnote w:type="continuationSeparator" w:id="0">
    <w:p w14:paraId="4F81EB71" w14:textId="77777777" w:rsidR="009E184F" w:rsidRDefault="009E184F" w:rsidP="00777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B6F0D"/>
    <w:multiLevelType w:val="hybridMultilevel"/>
    <w:tmpl w:val="3132DB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15559"/>
    <w:multiLevelType w:val="hybridMultilevel"/>
    <w:tmpl w:val="A3240D04"/>
    <w:lvl w:ilvl="0" w:tplc="CB4820E0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2A52E3F"/>
    <w:multiLevelType w:val="hybridMultilevel"/>
    <w:tmpl w:val="DC2AF67E"/>
    <w:lvl w:ilvl="0" w:tplc="6D7A7FC2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00AF5"/>
    <w:multiLevelType w:val="hybridMultilevel"/>
    <w:tmpl w:val="B8C62ED8"/>
    <w:lvl w:ilvl="0" w:tplc="6E52C0CE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3A3C5182"/>
    <w:multiLevelType w:val="hybridMultilevel"/>
    <w:tmpl w:val="F690A55C"/>
    <w:lvl w:ilvl="0" w:tplc="138EAAB2">
      <w:start w:val="1"/>
      <w:numFmt w:val="decimal"/>
      <w:lvlText w:val="%1."/>
      <w:lvlJc w:val="left"/>
      <w:pPr>
        <w:ind w:left="30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 w15:restartNumberingAfterBreak="0">
    <w:nsid w:val="3FC82745"/>
    <w:multiLevelType w:val="hybridMultilevel"/>
    <w:tmpl w:val="0BCC0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1E1148"/>
    <w:multiLevelType w:val="hybridMultilevel"/>
    <w:tmpl w:val="B100D36C"/>
    <w:lvl w:ilvl="0" w:tplc="54F80C2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73B5C"/>
    <w:multiLevelType w:val="hybridMultilevel"/>
    <w:tmpl w:val="1592D1C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8367BC6"/>
    <w:multiLevelType w:val="hybridMultilevel"/>
    <w:tmpl w:val="44E6B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EF3199"/>
    <w:multiLevelType w:val="hybridMultilevel"/>
    <w:tmpl w:val="7C125FA4"/>
    <w:lvl w:ilvl="0" w:tplc="7F3496A2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70B511B6"/>
    <w:multiLevelType w:val="hybridMultilevel"/>
    <w:tmpl w:val="B1EC4814"/>
    <w:lvl w:ilvl="0" w:tplc="C3807EF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E06EB5"/>
    <w:multiLevelType w:val="hybridMultilevel"/>
    <w:tmpl w:val="53F4097A"/>
    <w:lvl w:ilvl="0" w:tplc="3DFEAB4E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59600629">
    <w:abstractNumId w:val="9"/>
  </w:num>
  <w:num w:numId="2" w16cid:durableId="1587417868">
    <w:abstractNumId w:val="13"/>
  </w:num>
  <w:num w:numId="3" w16cid:durableId="758255113">
    <w:abstractNumId w:val="9"/>
    <w:lvlOverride w:ilvl="0">
      <w:startOverride w:val="2"/>
    </w:lvlOverride>
  </w:num>
  <w:num w:numId="4" w16cid:durableId="738865139">
    <w:abstractNumId w:val="9"/>
    <w:lvlOverride w:ilvl="0">
      <w:startOverride w:val="2"/>
    </w:lvlOverride>
  </w:num>
  <w:num w:numId="5" w16cid:durableId="1816288419">
    <w:abstractNumId w:val="9"/>
    <w:lvlOverride w:ilvl="0">
      <w:startOverride w:val="2"/>
    </w:lvlOverride>
  </w:num>
  <w:num w:numId="6" w16cid:durableId="7088023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9770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491143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374637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622998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44349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385393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20673299">
    <w:abstractNumId w:val="1"/>
  </w:num>
  <w:num w:numId="14" w16cid:durableId="861238187">
    <w:abstractNumId w:val="0"/>
  </w:num>
  <w:num w:numId="15" w16cid:durableId="411435124">
    <w:abstractNumId w:val="5"/>
  </w:num>
  <w:num w:numId="16" w16cid:durableId="1741977148">
    <w:abstractNumId w:val="13"/>
  </w:num>
  <w:num w:numId="17" w16cid:durableId="172964676">
    <w:abstractNumId w:val="13"/>
  </w:num>
  <w:num w:numId="18" w16cid:durableId="1999841334">
    <w:abstractNumId w:val="11"/>
  </w:num>
  <w:num w:numId="19" w16cid:durableId="1363818878">
    <w:abstractNumId w:val="2"/>
  </w:num>
  <w:num w:numId="20" w16cid:durableId="1984044264">
    <w:abstractNumId w:val="6"/>
  </w:num>
  <w:num w:numId="21" w16cid:durableId="1693264232">
    <w:abstractNumId w:val="13"/>
  </w:num>
  <w:num w:numId="22" w16cid:durableId="604732678">
    <w:abstractNumId w:val="13"/>
  </w:num>
  <w:num w:numId="23" w16cid:durableId="312679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B0B"/>
    <w:rsid w:val="000044D1"/>
    <w:rsid w:val="0002335A"/>
    <w:rsid w:val="0002755D"/>
    <w:rsid w:val="00030548"/>
    <w:rsid w:val="000A09BF"/>
    <w:rsid w:val="000B2994"/>
    <w:rsid w:val="000B3EA3"/>
    <w:rsid w:val="000B5899"/>
    <w:rsid w:val="000C6160"/>
    <w:rsid w:val="000C78A4"/>
    <w:rsid w:val="000D53AE"/>
    <w:rsid w:val="00111848"/>
    <w:rsid w:val="0012636D"/>
    <w:rsid w:val="0012688C"/>
    <w:rsid w:val="00132316"/>
    <w:rsid w:val="00153FDD"/>
    <w:rsid w:val="001568E6"/>
    <w:rsid w:val="001671CA"/>
    <w:rsid w:val="001722C3"/>
    <w:rsid w:val="001838C6"/>
    <w:rsid w:val="001B02F3"/>
    <w:rsid w:val="001C3B8A"/>
    <w:rsid w:val="001C4D05"/>
    <w:rsid w:val="001E58A0"/>
    <w:rsid w:val="001E7216"/>
    <w:rsid w:val="001F60A7"/>
    <w:rsid w:val="002056B2"/>
    <w:rsid w:val="00213CF3"/>
    <w:rsid w:val="002226E7"/>
    <w:rsid w:val="00240DA0"/>
    <w:rsid w:val="00260947"/>
    <w:rsid w:val="00277C62"/>
    <w:rsid w:val="002A150A"/>
    <w:rsid w:val="002D0EF3"/>
    <w:rsid w:val="003074FA"/>
    <w:rsid w:val="003105CA"/>
    <w:rsid w:val="00326412"/>
    <w:rsid w:val="00330B0B"/>
    <w:rsid w:val="00377C7C"/>
    <w:rsid w:val="00381AAC"/>
    <w:rsid w:val="00386A96"/>
    <w:rsid w:val="0039438E"/>
    <w:rsid w:val="00395183"/>
    <w:rsid w:val="003E0C4E"/>
    <w:rsid w:val="003F1A28"/>
    <w:rsid w:val="00404F39"/>
    <w:rsid w:val="0041027D"/>
    <w:rsid w:val="00442E02"/>
    <w:rsid w:val="00464736"/>
    <w:rsid w:val="004679E6"/>
    <w:rsid w:val="00484CC9"/>
    <w:rsid w:val="0049175C"/>
    <w:rsid w:val="004960F2"/>
    <w:rsid w:val="004A31C6"/>
    <w:rsid w:val="004B657B"/>
    <w:rsid w:val="004D7D89"/>
    <w:rsid w:val="004E574C"/>
    <w:rsid w:val="00510240"/>
    <w:rsid w:val="00514441"/>
    <w:rsid w:val="00547D10"/>
    <w:rsid w:val="00582F22"/>
    <w:rsid w:val="00586AB5"/>
    <w:rsid w:val="005C17BE"/>
    <w:rsid w:val="005F3311"/>
    <w:rsid w:val="006023D4"/>
    <w:rsid w:val="00603F1F"/>
    <w:rsid w:val="00607FFE"/>
    <w:rsid w:val="00631477"/>
    <w:rsid w:val="00635924"/>
    <w:rsid w:val="0066667B"/>
    <w:rsid w:val="0068779A"/>
    <w:rsid w:val="006D0160"/>
    <w:rsid w:val="006E132A"/>
    <w:rsid w:val="006E6DC8"/>
    <w:rsid w:val="00711F1E"/>
    <w:rsid w:val="0072621B"/>
    <w:rsid w:val="00764245"/>
    <w:rsid w:val="00770065"/>
    <w:rsid w:val="007778E2"/>
    <w:rsid w:val="00783BA6"/>
    <w:rsid w:val="00792254"/>
    <w:rsid w:val="007A3926"/>
    <w:rsid w:val="007B3980"/>
    <w:rsid w:val="007B5FC3"/>
    <w:rsid w:val="007C4973"/>
    <w:rsid w:val="007D7307"/>
    <w:rsid w:val="00803432"/>
    <w:rsid w:val="00804EB5"/>
    <w:rsid w:val="00814F6D"/>
    <w:rsid w:val="008510FB"/>
    <w:rsid w:val="00883D99"/>
    <w:rsid w:val="00885C1A"/>
    <w:rsid w:val="008C0355"/>
    <w:rsid w:val="0090196E"/>
    <w:rsid w:val="009114F3"/>
    <w:rsid w:val="00940190"/>
    <w:rsid w:val="00946FA1"/>
    <w:rsid w:val="00951723"/>
    <w:rsid w:val="00952A75"/>
    <w:rsid w:val="00960B4A"/>
    <w:rsid w:val="00961BBE"/>
    <w:rsid w:val="009725B1"/>
    <w:rsid w:val="0099295D"/>
    <w:rsid w:val="009B70BF"/>
    <w:rsid w:val="009D5291"/>
    <w:rsid w:val="009E184F"/>
    <w:rsid w:val="00A04864"/>
    <w:rsid w:val="00A1267F"/>
    <w:rsid w:val="00A2146F"/>
    <w:rsid w:val="00A4240D"/>
    <w:rsid w:val="00A65A07"/>
    <w:rsid w:val="00A96CBC"/>
    <w:rsid w:val="00AA0CF4"/>
    <w:rsid w:val="00AA6C0D"/>
    <w:rsid w:val="00AE1BE8"/>
    <w:rsid w:val="00AF606E"/>
    <w:rsid w:val="00B10E64"/>
    <w:rsid w:val="00B47D19"/>
    <w:rsid w:val="00B5302D"/>
    <w:rsid w:val="00B62EA2"/>
    <w:rsid w:val="00B86D1D"/>
    <w:rsid w:val="00B8788E"/>
    <w:rsid w:val="00B92F49"/>
    <w:rsid w:val="00B93901"/>
    <w:rsid w:val="00BA4F32"/>
    <w:rsid w:val="00BC5EF9"/>
    <w:rsid w:val="00BE1371"/>
    <w:rsid w:val="00BF4BE3"/>
    <w:rsid w:val="00BF638A"/>
    <w:rsid w:val="00C04876"/>
    <w:rsid w:val="00C52086"/>
    <w:rsid w:val="00C914F2"/>
    <w:rsid w:val="00C95D6B"/>
    <w:rsid w:val="00CA465D"/>
    <w:rsid w:val="00CA7075"/>
    <w:rsid w:val="00CB16D3"/>
    <w:rsid w:val="00CC1EFF"/>
    <w:rsid w:val="00CC3D8F"/>
    <w:rsid w:val="00CF412C"/>
    <w:rsid w:val="00D158BB"/>
    <w:rsid w:val="00D275C4"/>
    <w:rsid w:val="00DB0810"/>
    <w:rsid w:val="00DB1DFA"/>
    <w:rsid w:val="00DD041F"/>
    <w:rsid w:val="00DE5570"/>
    <w:rsid w:val="00DF517D"/>
    <w:rsid w:val="00DF53C3"/>
    <w:rsid w:val="00E05BDF"/>
    <w:rsid w:val="00E11B15"/>
    <w:rsid w:val="00E72E9A"/>
    <w:rsid w:val="00E9165A"/>
    <w:rsid w:val="00EC1BAC"/>
    <w:rsid w:val="00EE015E"/>
    <w:rsid w:val="00F17417"/>
    <w:rsid w:val="00F27A26"/>
    <w:rsid w:val="00F52ECC"/>
    <w:rsid w:val="00F56299"/>
    <w:rsid w:val="00F8014E"/>
    <w:rsid w:val="00F86970"/>
    <w:rsid w:val="00FE41EE"/>
    <w:rsid w:val="00FE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DF902"/>
  <w15:docId w15:val="{A6CE6DF6-0276-48B7-B21A-1D62624B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B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330B0B"/>
    <w:pPr>
      <w:numPr>
        <w:numId w:val="1"/>
      </w:numPr>
      <w:jc w:val="center"/>
      <w:outlineLvl w:val="0"/>
    </w:pPr>
    <w:rPr>
      <w:b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30B0B"/>
    <w:rPr>
      <w:rFonts w:ascii="Times New Roman" w:eastAsia="Times New Roman" w:hAnsi="Times New Roman" w:cs="Times New Roman"/>
      <w:b/>
      <w:sz w:val="24"/>
      <w:szCs w:val="24"/>
    </w:rPr>
  </w:style>
  <w:style w:type="paragraph" w:styleId="Listparagraf">
    <w:name w:val="List Paragraph"/>
    <w:aliases w:val="HotarirePunct1,Citation List,References,List_Paragraph,Multilevel para_II,List Paragraph1,Resume Title,Paragraph,List Paragraph (numbered (a)),ReferencesCxSpLast,lp1,Colorful List - Accent 12,Normal 2,Main numbered paragraph,Bullets"/>
    <w:basedOn w:val="Normal"/>
    <w:link w:val="ListparagrafCaracter"/>
    <w:uiPriority w:val="34"/>
    <w:qFormat/>
    <w:rsid w:val="00330B0B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,Citation List Caracter,References Caracter,List_Paragraph Caracter,Multilevel para_II Caracter,List Paragraph1 Caracter,Resume Title Caracter,Paragraph Caracter,List Paragraph (numbered (a)) Caracter"/>
    <w:link w:val="Listparagraf"/>
    <w:uiPriority w:val="34"/>
    <w:qFormat/>
    <w:locked/>
    <w:rsid w:val="00330B0B"/>
    <w:rPr>
      <w:rFonts w:ascii="Times New Roman" w:eastAsia="Times New Roman" w:hAnsi="Times New Roman" w:cs="Times New Roman"/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Tabelgril">
    <w:name w:val="Table Grid"/>
    <w:basedOn w:val="TabelNormal"/>
    <w:uiPriority w:val="59"/>
    <w:rsid w:val="00961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0B5899"/>
    <w:rPr>
      <w:color w:val="0000FF"/>
      <w:u w:val="single"/>
    </w:rPr>
  </w:style>
  <w:style w:type="paragraph" w:styleId="Corptext2">
    <w:name w:val="Body Text 2"/>
    <w:basedOn w:val="Normal"/>
    <w:link w:val="Corptext2Caracter"/>
    <w:unhideWhenUsed/>
    <w:rsid w:val="00EE015E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EE015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EE015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EE015E"/>
    <w:pPr>
      <w:spacing w:after="120"/>
      <w:ind w:left="360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838C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838C6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E7DDD-5012-4305-937C-1D09B21A2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468</Words>
  <Characters>2668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anna.crani</dc:creator>
  <cp:lastModifiedBy>Natalia Cherunet</cp:lastModifiedBy>
  <cp:revision>11</cp:revision>
  <cp:lastPrinted>2022-02-10T14:14:00Z</cp:lastPrinted>
  <dcterms:created xsi:type="dcterms:W3CDTF">2022-12-20T08:28:00Z</dcterms:created>
  <dcterms:modified xsi:type="dcterms:W3CDTF">2025-11-27T13:40:00Z</dcterms:modified>
</cp:coreProperties>
</file>