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265CEB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265CEB">
              <w:rPr>
                <w:b/>
                <w:bCs/>
                <w:sz w:val="32"/>
                <w:szCs w:val="32"/>
                <w:lang w:val="en-US"/>
              </w:rPr>
              <w:t>Reconstructia acoperisului de tip terasa in tip sarpanta la imobilul cu nr.cadastral 0100113.270.01 din mun.Chisinau, sect.Botanica, bd.Cuza-Voda 36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3B6B49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/>
    <w:p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</w:t>
      </w:r>
      <w:bookmarkStart w:id="0" w:name="_GoBack"/>
      <w:bookmarkEnd w:id="0"/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Lucrari generale de constructie. Bloc Г. (Demontari).</w:t>
      </w:r>
    </w:p>
    <w:p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Tr="003B6B49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RCsI41F k=1,5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65CE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65CEB">
              <w:rPr>
                <w:sz w:val="24"/>
                <w:szCs w:val="24"/>
                <w:lang w:val="en-US"/>
              </w:rPr>
              <w:t>Demontarea elementelor de acoperis - membrane bituminoase in unul sau doua straturi (3 straturi)</w:t>
            </w:r>
            <w:r w:rsidRPr="00265CE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65CE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1 400,00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7213050013100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Tinichigiu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1 407,00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630,00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265CEB" w:rsidRDefault="00064DCC">
            <w:pPr>
              <w:rPr>
                <w:lang w:val="en-US"/>
              </w:rPr>
            </w:pPr>
            <w:r w:rsidRPr="00265CEB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126,00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RCsK41A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65CE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65CEB">
              <w:rPr>
                <w:sz w:val="24"/>
                <w:szCs w:val="24"/>
                <w:lang w:val="en-US"/>
              </w:rPr>
              <w:t>Desfacerea pardoselilor reci din beton sau mortar de ciment</w:t>
            </w:r>
            <w:r w:rsidRPr="00265CE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65CE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1 378,00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Parchetar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206,70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206,70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68,90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265CEB" w:rsidRDefault="00064DCC">
            <w:pPr>
              <w:rPr>
                <w:lang w:val="en-US"/>
              </w:rPr>
            </w:pPr>
            <w:r w:rsidRPr="00265CEB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55,12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RpIzC45B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65CE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65CEB">
              <w:rPr>
                <w:sz w:val="24"/>
                <w:szCs w:val="24"/>
                <w:lang w:val="en-US"/>
              </w:rPr>
              <w:t>Desfacerea materialelor izolante sau a protectiilor : granuloase (cheramzit)</w:t>
            </w:r>
            <w:r w:rsidRPr="00265CE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65CE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248,10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Vopsitor industrial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253,062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4,962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265CEB" w:rsidRDefault="00064DCC">
            <w:pPr>
              <w:rPr>
                <w:lang w:val="en-US"/>
              </w:rPr>
            </w:pPr>
            <w:r w:rsidRPr="00265CEB">
              <w:rPr>
                <w:lang w:val="en-US"/>
              </w:rPr>
              <w:t>Macara fereastra de 0,0018 MN (0,18 tf)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69,468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RCsI41B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65CE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65CEB">
              <w:rPr>
                <w:sz w:val="24"/>
                <w:szCs w:val="24"/>
                <w:lang w:val="en-US"/>
              </w:rPr>
              <w:t>Demontarea elementelor de acoperis - invelitori din tabla, asbociment, PVC, carton, pinza, stuf, etc, inclusiv tunsul tablei recuperabile</w:t>
            </w:r>
            <w:r w:rsidRPr="00265CE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65CE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67,40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7213050013100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Tinichigiu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37,744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24,264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265CEB" w:rsidRDefault="00064DCC">
            <w:pPr>
              <w:rPr>
                <w:lang w:val="en-US"/>
              </w:rPr>
            </w:pPr>
            <w:r w:rsidRPr="00265CEB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1,348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RCsG32C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65CE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65CEB">
              <w:rPr>
                <w:sz w:val="24"/>
                <w:szCs w:val="24"/>
                <w:lang w:val="en-US"/>
              </w:rPr>
              <w:t xml:space="preserve">Demolarea peretilor de zidarie din caramida plina,  BCA, blocuri ceramice sau din beton  usor, caramizi GVP, exclusiv schela si curatirea caramizilor </w:t>
            </w:r>
            <w:r w:rsidRPr="00265CE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65CE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Zidar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1,375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11,375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Macara de fereastra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RCsI41B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65CE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65CEB">
              <w:rPr>
                <w:sz w:val="24"/>
                <w:szCs w:val="24"/>
                <w:lang w:val="en-US"/>
              </w:rPr>
              <w:t>Demontarea elementelor de acoperis - invelitori din tabla, asbociment, PVC, carton, pinza, stuf, etc, inclusiv tunsul tablei recuperabile</w:t>
            </w:r>
            <w:r w:rsidRPr="00265CE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65CE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7213050013100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Tinichigiu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3,192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2,052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265CEB" w:rsidRDefault="00064DCC">
            <w:pPr>
              <w:rPr>
                <w:lang w:val="en-US"/>
              </w:rPr>
            </w:pPr>
            <w:r w:rsidRPr="00265CEB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0,114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RCsI41A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65CE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65CEB">
              <w:rPr>
                <w:sz w:val="24"/>
                <w:szCs w:val="24"/>
                <w:lang w:val="en-US"/>
              </w:rPr>
              <w:t>Demontarea elementelor de acoperis - jgheaburi, burlane, glafuri, sorturi, etc.</w:t>
            </w:r>
            <w:r w:rsidRPr="00265CE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65CE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7213050013100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Tinichigiu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10,50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265CEB" w:rsidRDefault="00064DCC">
            <w:pPr>
              <w:rPr>
                <w:lang w:val="en-US"/>
              </w:rPr>
            </w:pPr>
            <w:r w:rsidRPr="00265CEB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RCsI41A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65CE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65CEB">
              <w:rPr>
                <w:sz w:val="24"/>
                <w:szCs w:val="24"/>
                <w:lang w:val="en-US"/>
              </w:rPr>
              <w:t>Demontarea elementelor de acoperis - jgheaburi, burlane, glafuri, sorturi, etc.</w:t>
            </w:r>
            <w:r w:rsidRPr="00265CE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65CE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39,20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7213050013100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Tinichigiu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5,488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1,96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265CEB" w:rsidRDefault="00064DCC">
            <w:pPr>
              <w:rPr>
                <w:lang w:val="en-US"/>
              </w:rPr>
            </w:pPr>
            <w:r w:rsidRPr="00265CEB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0,392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Moloz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265CEB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rPr>
                <w:sz w:val="24"/>
                <w:szCs w:val="24"/>
              </w:rPr>
              <w:t>III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265CEB" w:rsidRDefault="00064DCC">
            <w:pPr>
              <w:rPr>
                <w:lang w:val="en-US"/>
              </w:rPr>
            </w:pPr>
            <w:r w:rsidRPr="00265CEB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1,56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TRI1AA04C3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65CE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65CEB">
              <w:rPr>
                <w:sz w:val="24"/>
                <w:szCs w:val="24"/>
                <w:lang w:val="en-US"/>
              </w:rPr>
              <w:t>Incarcarea materialelor din grupa A - usoare si marunte prin aruncare - de pe rampa sau teren, in auto categoria 3</w:t>
            </w:r>
            <w:r w:rsidRPr="00265CE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65CE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13,20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TsI50C5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265CE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65CEB">
              <w:rPr>
                <w:sz w:val="24"/>
                <w:szCs w:val="24"/>
                <w:lang w:val="en-US"/>
              </w:rPr>
              <w:t>Transportarea pamintului cu autobasculanta de 5 t la distanta de 25 km</w:t>
            </w:r>
            <w:r w:rsidRPr="00265CE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65CE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Autobasculanta-5t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45,00</w:t>
            </w:r>
          </w:p>
        </w:tc>
      </w:tr>
    </w:tbl>
    <w:p w:rsidR="006B5DD6" w:rsidRDefault="006B5DD6">
      <w:pPr>
        <w:ind w:right="-142"/>
        <w:rPr>
          <w:sz w:val="6"/>
          <w:szCs w:val="6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Asigurari sociale si medicale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 pentru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 w:rsidSect="008A5157">
      <w:headerReference w:type="default" r:id="rId7"/>
      <w:pgSz w:w="11907" w:h="16840" w:code="9"/>
      <w:pgMar w:top="1418" w:right="374" w:bottom="1418" w:left="226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2D46" w:rsidRDefault="005C2D46" w:rsidP="00265CEB">
      <w:r>
        <w:separator/>
      </w:r>
    </w:p>
  </w:endnote>
  <w:endnote w:type="continuationSeparator" w:id="0">
    <w:p w:rsidR="005C2D46" w:rsidRDefault="005C2D46" w:rsidP="00265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2D46" w:rsidRDefault="005C2D46" w:rsidP="00265CEB">
      <w:r>
        <w:separator/>
      </w:r>
    </w:p>
  </w:footnote>
  <w:footnote w:type="continuationSeparator" w:id="0">
    <w:p w:rsidR="005C2D46" w:rsidRDefault="005C2D46" w:rsidP="00265C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CEB" w:rsidRDefault="00265CEB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:rsidR="00265CEB" w:rsidRDefault="00265CE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4DCC"/>
    <w:rsid w:val="000E0FD7"/>
    <w:rsid w:val="0013227A"/>
    <w:rsid w:val="001C46B9"/>
    <w:rsid w:val="001F0778"/>
    <w:rsid w:val="00265CEB"/>
    <w:rsid w:val="003356FD"/>
    <w:rsid w:val="003B6B49"/>
    <w:rsid w:val="005B2433"/>
    <w:rsid w:val="005C2D46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31E35F1-8E81-4A99-BBE4-68CDFFEBF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265C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65CEB"/>
    <w:rPr>
      <w:sz w:val="20"/>
      <w:szCs w:val="20"/>
    </w:rPr>
  </w:style>
  <w:style w:type="paragraph" w:styleId="a8">
    <w:name w:val="footer"/>
    <w:basedOn w:val="a"/>
    <w:link w:val="a9"/>
    <w:uiPriority w:val="99"/>
    <w:rsid w:val="00265C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65CE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2943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C31465-B1B3-4C58-A408-4F582EA4A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2</cp:revision>
  <dcterms:created xsi:type="dcterms:W3CDTF">2023-04-13T05:34:00Z</dcterms:created>
  <dcterms:modified xsi:type="dcterms:W3CDTF">2023-04-13T05:34:00Z</dcterms:modified>
</cp:coreProperties>
</file>