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30" w:lineRule="auto"/>
        <w:rPr>
          <w:rFonts w:ascii="Poppins" w:cs="Poppins" w:eastAsia="Poppins" w:hAnsi="Poppins"/>
          <w:b w:val="1"/>
          <w:bCs w:val="1"/>
          <w:color w:val="2d3192"/>
          <w:sz w:val="52"/>
          <w:szCs w:val="52"/>
        </w:rPr>
      </w:pPr>
      <w:r w:rsidDel="00000000" w:rsidR="00000000" w:rsidRPr="00000000">
        <w:rPr>
          <w:rFonts w:ascii="Poppins" w:cs="Poppins" w:eastAsia="Poppins" w:hAnsi="Poppins"/>
          <w:b w:val="1"/>
          <w:bCs w:val="1"/>
          <w:color w:val="2d3192"/>
          <w:sz w:val="52"/>
          <w:szCs w:val="52"/>
          <w:rtl w:val="0"/>
        </w:rPr>
        <w:t xml:space="preserve">                        </w:t>
      </w:r>
      <w:r w:rsidDel="00000000" w:rsidR="00000000" w:rsidRPr="00000000">
        <w:drawing>
          <wp:anchor allowOverlap="1" behindDoc="1" distB="114300" distT="114300" distL="114300" distR="114300" hidden="0" layoutInCell="1" locked="0" relativeHeight="0" simplePos="0">
            <wp:simplePos x="0" y="0"/>
            <wp:positionH relativeFrom="column">
              <wp:posOffset>76201</wp:posOffset>
            </wp:positionH>
            <wp:positionV relativeFrom="paragraph">
              <wp:posOffset>114300</wp:posOffset>
            </wp:positionV>
            <wp:extent cx="1710871" cy="1562100"/>
            <wp:effectExtent b="0" l="0" r="0" t="0"/>
            <wp:wrapNone/>
            <wp:docPr id="2" name="image3.png"/>
            <a:graphic>
              <a:graphicData uri="http://schemas.openxmlformats.org/drawingml/2006/picture">
                <pic:pic>
                  <pic:nvPicPr>
                    <pic:cNvPr id="0" name="image3.png"/>
                    <pic:cNvPicPr preferRelativeResize="0"/>
                  </pic:nvPicPr>
                  <pic:blipFill>
                    <a:blip r:embed="rId7"/>
                    <a:srcRect b="0" l="19273" r="19153" t="0"/>
                    <a:stretch>
                      <a:fillRect/>
                    </a:stretch>
                  </pic:blipFill>
                  <pic:spPr>
                    <a:xfrm>
                      <a:off x="0" y="0"/>
                      <a:ext cx="1710871" cy="1562100"/>
                    </a:xfrm>
                    <a:prstGeom prst="rect"/>
                    <a:ln/>
                  </pic:spPr>
                </pic:pic>
              </a:graphicData>
            </a:graphic>
          </wp:anchor>
        </w:drawing>
      </w:r>
    </w:p>
    <w:p w:rsidR="00000000" w:rsidDel="00000000" w:rsidP="00000000" w:rsidRDefault="00000000" w:rsidRPr="00000000" w14:paraId="00000002">
      <w:pPr>
        <w:spacing w:after="30" w:lineRule="auto"/>
        <w:rPr/>
      </w:pPr>
      <w:r w:rsidDel="00000000" w:rsidR="00000000" w:rsidRPr="00000000">
        <w:rPr>
          <w:rFonts w:ascii="Poppins" w:cs="Poppins" w:eastAsia="Poppins" w:hAnsi="Poppins"/>
          <w:b w:val="1"/>
          <w:bCs w:val="1"/>
          <w:color w:val="2d3192"/>
          <w:sz w:val="52"/>
          <w:szCs w:val="52"/>
          <w:rtl w:val="0"/>
        </w:rPr>
        <w:t xml:space="preserve">                            Adriana Bragari</w:t>
      </w:r>
      <w:r w:rsidDel="00000000" w:rsidR="00000000" w:rsidRPr="00000000">
        <w:rPr>
          <w:rtl w:val="0"/>
        </w:rPr>
      </w:r>
    </w:p>
    <w:p w:rsidR="00000000" w:rsidDel="00000000" w:rsidP="00000000" w:rsidRDefault="00000000" w:rsidRPr="00000000" w14:paraId="00000003">
      <w:pPr>
        <w:rPr>
          <w:rFonts w:ascii="Arial" w:cs="Arial" w:eastAsia="Arial" w:hAnsi="Arial"/>
          <w:sz w:val="22"/>
          <w:szCs w:val="22"/>
        </w:rPr>
      </w:pPr>
      <w:r w:rsidDel="00000000" w:rsidR="00000000" w:rsidRPr="00000000">
        <w:rPr>
          <w:rFonts w:ascii="Poppins" w:cs="Poppins" w:eastAsia="Poppins" w:hAnsi="Poppins"/>
          <w:color w:val="666666"/>
          <w:sz w:val="17"/>
          <w:szCs w:val="17"/>
          <w:rtl w:val="0"/>
        </w:rPr>
        <w:t xml:space="preserve">                                                                   INFLUENCER MARKETING SPECIALIST  |  KOOPERATIVA 2.0</w:t>
      </w:r>
      <w:r w:rsidDel="00000000" w:rsidR="00000000" w:rsidRPr="00000000">
        <w:rPr>
          <w:rtl w:val="0"/>
        </w:rPr>
      </w:r>
    </w:p>
    <w:p w:rsidR="00000000" w:rsidDel="00000000" w:rsidP="00000000" w:rsidRDefault="00000000" w:rsidRPr="00000000" w14:paraId="00000004">
      <w:pPr>
        <w:pBdr>
          <w:bottom w:color="00aeef" w:space="1" w:sz="16" w:val="single"/>
        </w:pBdr>
        <w:spacing w:after="160" w:before="120" w:lineRule="auto"/>
        <w:rPr/>
      </w:pPr>
      <w:r w:rsidDel="00000000" w:rsidR="00000000" w:rsidRPr="00000000">
        <w:rPr>
          <w:rtl w:val="0"/>
        </w:rPr>
      </w:r>
    </w:p>
    <w:p w:rsidR="00000000" w:rsidDel="00000000" w:rsidP="00000000" w:rsidRDefault="00000000" w:rsidRPr="00000000" w14:paraId="00000005">
      <w:pPr>
        <w:pBdr>
          <w:bottom w:color="00aeef" w:space="1" w:sz="16" w:val="single"/>
        </w:pBdr>
        <w:spacing w:after="160" w:before="120" w:lineRule="auto"/>
        <w:rPr/>
      </w:pPr>
      <w:r w:rsidDel="00000000" w:rsidR="00000000" w:rsidRPr="00000000">
        <w:rPr>
          <w:rtl w:val="0"/>
        </w:rPr>
      </w:r>
    </w:p>
    <w:p w:rsidR="00000000" w:rsidDel="00000000" w:rsidP="00000000" w:rsidRDefault="00000000" w:rsidRPr="00000000" w14:paraId="00000006">
      <w:pPr>
        <w:pBdr>
          <w:bottom w:color="00aeef" w:space="1" w:sz="16" w:val="single"/>
        </w:pBdr>
        <w:spacing w:after="160" w:before="120" w:lineRule="auto"/>
        <w:rPr/>
      </w:pPr>
      <w:r w:rsidDel="00000000" w:rsidR="00000000" w:rsidRPr="00000000">
        <w:rPr>
          <w:rtl w:val="0"/>
        </w:rPr>
      </w:r>
    </w:p>
    <w:tbl>
      <w:tblPr>
        <w:tblStyle w:val="Table1"/>
        <w:tblW w:w="9595.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3030"/>
        <w:gridCol w:w="105"/>
        <w:gridCol w:w="6460"/>
        <w:tblGridChange w:id="0">
          <w:tblGrid>
            <w:gridCol w:w="3030"/>
            <w:gridCol w:w="105"/>
            <w:gridCol w:w="6460"/>
          </w:tblGrid>
        </w:tblGridChange>
      </w:tblGrid>
      <w:tr>
        <w:trPr>
          <w:cantSplit w:val="0"/>
          <w:tblHeader w:val="0"/>
        </w:trPr>
        <w:tc>
          <w:tcPr>
            <w:tcBorders>
              <w:top w:color="000000" w:space="0" w:sz="0" w:val="nil"/>
              <w:left w:color="000000" w:space="0" w:sz="0" w:val="nil"/>
              <w:bottom w:color="000000" w:space="0" w:sz="0" w:val="nil"/>
              <w:right w:color="000000" w:space="0" w:sz="0" w:val="nil"/>
            </w:tcBorders>
            <w:tcMar>
              <w:top w:w="0.0" w:type="dxa"/>
              <w:left w:w="0.0" w:type="dxa"/>
              <w:bottom w:w="0.0" w:type="dxa"/>
              <w:right w:w="200.0" w:type="dxa"/>
            </w:tcMar>
          </w:tcPr>
          <w:p w:rsidR="00000000" w:rsidDel="00000000" w:rsidP="00000000" w:rsidRDefault="00000000" w:rsidRPr="00000000" w14:paraId="00000007">
            <w:pPr>
              <w:pBdr>
                <w:bottom w:color="00aeef" w:space="3" w:sz="8" w:val="single"/>
              </w:pBdr>
              <w:spacing w:after="80" w:before="0" w:lineRule="auto"/>
              <w:rPr/>
            </w:pPr>
            <w:r w:rsidDel="00000000" w:rsidR="00000000" w:rsidRPr="00000000">
              <w:rPr>
                <w:rFonts w:ascii="Poppins" w:cs="Poppins" w:eastAsia="Poppins" w:hAnsi="Poppins"/>
                <w:b w:val="1"/>
                <w:bCs w:val="1"/>
                <w:color w:val="2d3192"/>
                <w:sz w:val="18"/>
                <w:szCs w:val="18"/>
                <w:rtl w:val="0"/>
              </w:rPr>
              <w:t xml:space="preserve">CONTACT</w:t>
            </w:r>
            <w:r w:rsidDel="00000000" w:rsidR="00000000" w:rsidRPr="00000000">
              <w:rPr>
                <w:rtl w:val="0"/>
              </w:rPr>
            </w:r>
          </w:p>
          <w:p w:rsidR="00000000" w:rsidDel="00000000" w:rsidP="00000000" w:rsidRDefault="00000000" w:rsidRPr="00000000" w14:paraId="00000008">
            <w:pPr>
              <w:spacing w:after="60" w:before="0" w:lineRule="auto"/>
              <w:rPr/>
            </w:pPr>
            <w:r w:rsidDel="00000000" w:rsidR="00000000" w:rsidRPr="00000000">
              <w:rPr>
                <w:rtl w:val="0"/>
              </w:rPr>
            </w:r>
          </w:p>
          <w:p w:rsidR="00000000" w:rsidDel="00000000" w:rsidP="00000000" w:rsidRDefault="00000000" w:rsidRPr="00000000" w14:paraId="00000009">
            <w:pPr>
              <w:spacing w:after="50" w:before="50" w:lineRule="auto"/>
              <w:rPr/>
            </w:pPr>
            <w:r w:rsidDel="00000000" w:rsidR="00000000" w:rsidRPr="00000000">
              <w:rPr>
                <w:rFonts w:ascii="Poppins" w:cs="Poppins" w:eastAsia="Poppins" w:hAnsi="Poppins"/>
                <w:color w:val="1a1a1a"/>
                <w:sz w:val="17"/>
                <w:szCs w:val="17"/>
                <w:rtl w:val="0"/>
              </w:rPr>
              <w:t xml:space="preserve">Chișinău, Republica Moldova</w:t>
            </w:r>
            <w:r w:rsidDel="00000000" w:rsidR="00000000" w:rsidRPr="00000000">
              <w:rPr>
                <w:rtl w:val="0"/>
              </w:rPr>
            </w:r>
          </w:p>
          <w:p w:rsidR="00000000" w:rsidDel="00000000" w:rsidP="00000000" w:rsidRDefault="00000000" w:rsidRPr="00000000" w14:paraId="0000000A">
            <w:pPr>
              <w:spacing w:after="50" w:before="50" w:lineRule="auto"/>
              <w:rPr>
                <w:rFonts w:ascii="Poppins" w:cs="Poppins" w:eastAsia="Poppins" w:hAnsi="Poppins"/>
                <w:sz w:val="17"/>
                <w:szCs w:val="17"/>
              </w:rPr>
            </w:pPr>
            <w:r w:rsidDel="00000000" w:rsidR="00000000" w:rsidRPr="00000000">
              <w:rPr>
                <w:rFonts w:ascii="Poppins" w:cs="Poppins" w:eastAsia="Poppins" w:hAnsi="Poppins"/>
                <w:sz w:val="17"/>
                <w:szCs w:val="17"/>
                <w:rtl w:val="0"/>
              </w:rPr>
              <w:t xml:space="preserve">+373 69 816 364</w:t>
            </w:r>
          </w:p>
          <w:p w:rsidR="00000000" w:rsidDel="00000000" w:rsidP="00000000" w:rsidRDefault="00000000" w:rsidRPr="00000000" w14:paraId="0000000B">
            <w:pPr>
              <w:spacing w:after="50" w:before="50" w:lineRule="auto"/>
              <w:rPr/>
            </w:pPr>
            <w:r w:rsidDel="00000000" w:rsidR="00000000" w:rsidRPr="00000000">
              <w:rPr>
                <w:rFonts w:ascii="Poppins" w:cs="Poppins" w:eastAsia="Poppins" w:hAnsi="Poppins"/>
                <w:color w:val="1a1a1a"/>
                <w:sz w:val="17"/>
                <w:szCs w:val="17"/>
                <w:rtl w:val="0"/>
              </w:rPr>
              <w:t xml:space="preserve">linkedin.com/in/adriana-bragari</w:t>
            </w:r>
            <w:r w:rsidDel="00000000" w:rsidR="00000000" w:rsidRPr="00000000">
              <w:rPr>
                <w:rtl w:val="0"/>
              </w:rPr>
            </w:r>
          </w:p>
          <w:p w:rsidR="00000000" w:rsidDel="00000000" w:rsidP="00000000" w:rsidRDefault="00000000" w:rsidRPr="00000000" w14:paraId="0000000C">
            <w:pPr>
              <w:spacing w:after="160" w:before="0" w:lineRule="auto"/>
              <w:rPr/>
            </w:pPr>
            <w:r w:rsidDel="00000000" w:rsidR="00000000" w:rsidRPr="00000000">
              <w:rPr>
                <w:rtl w:val="0"/>
              </w:rPr>
            </w:r>
          </w:p>
          <w:p w:rsidR="00000000" w:rsidDel="00000000" w:rsidP="00000000" w:rsidRDefault="00000000" w:rsidRPr="00000000" w14:paraId="0000000D">
            <w:pPr>
              <w:pBdr>
                <w:bottom w:color="00aeef" w:space="3" w:sz="8" w:val="single"/>
              </w:pBdr>
              <w:spacing w:after="80" w:before="0" w:lineRule="auto"/>
              <w:rPr/>
            </w:pPr>
            <w:r w:rsidDel="00000000" w:rsidR="00000000" w:rsidRPr="00000000">
              <w:rPr>
                <w:rFonts w:ascii="Poppins" w:cs="Poppins" w:eastAsia="Poppins" w:hAnsi="Poppins"/>
                <w:b w:val="1"/>
                <w:bCs w:val="1"/>
                <w:color w:val="2d3192"/>
                <w:sz w:val="18"/>
                <w:szCs w:val="18"/>
                <w:rtl w:val="0"/>
              </w:rPr>
              <w:t xml:space="preserve">EDUCAȚIE</w:t>
            </w:r>
            <w:r w:rsidDel="00000000" w:rsidR="00000000" w:rsidRPr="00000000">
              <w:rPr>
                <w:rtl w:val="0"/>
              </w:rPr>
            </w:r>
          </w:p>
          <w:p w:rsidR="00000000" w:rsidDel="00000000" w:rsidP="00000000" w:rsidRDefault="00000000" w:rsidRPr="00000000" w14:paraId="0000000E">
            <w:pPr>
              <w:spacing w:after="60" w:before="0" w:lineRule="auto"/>
              <w:rPr/>
            </w:pPr>
            <w:r w:rsidDel="00000000" w:rsidR="00000000" w:rsidRPr="00000000">
              <w:rPr>
                <w:rtl w:val="0"/>
              </w:rPr>
            </w:r>
          </w:p>
          <w:p w:rsidR="00000000" w:rsidDel="00000000" w:rsidP="00000000" w:rsidRDefault="00000000" w:rsidRPr="00000000" w14:paraId="0000000F">
            <w:pPr>
              <w:spacing w:after="0" w:before="60" w:lineRule="auto"/>
              <w:rPr/>
            </w:pPr>
            <w:r w:rsidDel="00000000" w:rsidR="00000000" w:rsidRPr="00000000">
              <w:rPr>
                <w:rFonts w:ascii="Poppins" w:cs="Poppins" w:eastAsia="Poppins" w:hAnsi="Poppins"/>
                <w:b w:val="1"/>
                <w:bCs w:val="1"/>
                <w:color w:val="1a1a1a"/>
                <w:sz w:val="16"/>
                <w:szCs w:val="16"/>
                <w:rtl w:val="0"/>
              </w:rPr>
              <w:t xml:space="preserve">Licență în Științe ale Comunicării</w:t>
            </w:r>
            <w:r w:rsidDel="00000000" w:rsidR="00000000" w:rsidRPr="00000000">
              <w:rPr>
                <w:rtl w:val="0"/>
              </w:rPr>
            </w:r>
          </w:p>
          <w:p w:rsidR="00000000" w:rsidDel="00000000" w:rsidP="00000000" w:rsidRDefault="00000000" w:rsidRPr="00000000" w14:paraId="00000010">
            <w:pPr>
              <w:spacing w:after="0" w:before="0" w:lineRule="auto"/>
              <w:rPr/>
            </w:pPr>
            <w:r w:rsidDel="00000000" w:rsidR="00000000" w:rsidRPr="00000000">
              <w:rPr>
                <w:rFonts w:ascii="Poppins" w:cs="Poppins" w:eastAsia="Poppins" w:hAnsi="Poppins"/>
                <w:color w:val="666666"/>
                <w:sz w:val="15"/>
                <w:szCs w:val="15"/>
                <w:rtl w:val="0"/>
              </w:rPr>
              <w:t xml:space="preserve">Universitatea de Studii Europene din Moldova</w:t>
            </w:r>
            <w:r w:rsidDel="00000000" w:rsidR="00000000" w:rsidRPr="00000000">
              <w:rPr>
                <w:rtl w:val="0"/>
              </w:rPr>
            </w:r>
          </w:p>
          <w:p w:rsidR="00000000" w:rsidDel="00000000" w:rsidP="00000000" w:rsidRDefault="00000000" w:rsidRPr="00000000" w14:paraId="00000011">
            <w:pPr>
              <w:spacing w:after="0" w:before="0" w:lineRule="auto"/>
              <w:rPr/>
            </w:pPr>
            <w:r w:rsidDel="00000000" w:rsidR="00000000" w:rsidRPr="00000000">
              <w:rPr>
                <w:rFonts w:ascii="Poppins" w:cs="Poppins" w:eastAsia="Poppins" w:hAnsi="Poppins"/>
                <w:color w:val="666666"/>
                <w:sz w:val="15"/>
                <w:szCs w:val="15"/>
                <w:rtl w:val="0"/>
              </w:rPr>
              <w:t xml:space="preserve">Domeniu: Comunicare și Media</w:t>
            </w:r>
            <w:r w:rsidDel="00000000" w:rsidR="00000000" w:rsidRPr="00000000">
              <w:rPr>
                <w:rtl w:val="0"/>
              </w:rPr>
            </w:r>
          </w:p>
          <w:p w:rsidR="00000000" w:rsidDel="00000000" w:rsidP="00000000" w:rsidRDefault="00000000" w:rsidRPr="00000000" w14:paraId="00000012">
            <w:pPr>
              <w:spacing w:after="100" w:before="0" w:lineRule="auto"/>
              <w:rPr/>
            </w:pPr>
            <w:r w:rsidDel="00000000" w:rsidR="00000000" w:rsidRPr="00000000">
              <w:rPr>
                <w:rFonts w:ascii="Poppins" w:cs="Poppins" w:eastAsia="Poppins" w:hAnsi="Poppins"/>
                <w:color w:val="666666"/>
                <w:sz w:val="15"/>
                <w:szCs w:val="15"/>
                <w:rtl w:val="0"/>
              </w:rPr>
              <w:t xml:space="preserve">2007 – 2010</w:t>
            </w:r>
            <w:r w:rsidDel="00000000" w:rsidR="00000000" w:rsidRPr="00000000">
              <w:rPr>
                <w:rtl w:val="0"/>
              </w:rPr>
            </w:r>
          </w:p>
          <w:p w:rsidR="00000000" w:rsidDel="00000000" w:rsidP="00000000" w:rsidRDefault="00000000" w:rsidRPr="00000000" w14:paraId="00000013">
            <w:pPr>
              <w:spacing w:after="120" w:before="0" w:lineRule="auto"/>
              <w:rPr/>
            </w:pPr>
            <w:r w:rsidDel="00000000" w:rsidR="00000000" w:rsidRPr="00000000">
              <w:rPr>
                <w:rtl w:val="0"/>
              </w:rPr>
            </w:r>
          </w:p>
          <w:p w:rsidR="00000000" w:rsidDel="00000000" w:rsidP="00000000" w:rsidRDefault="00000000" w:rsidRPr="00000000" w14:paraId="00000014">
            <w:pPr>
              <w:pBdr>
                <w:bottom w:color="00aeef" w:space="3" w:sz="8" w:val="single"/>
              </w:pBdr>
              <w:spacing w:after="80" w:before="0" w:lineRule="auto"/>
              <w:rPr/>
            </w:pPr>
            <w:r w:rsidDel="00000000" w:rsidR="00000000" w:rsidRPr="00000000">
              <w:rPr>
                <w:rFonts w:ascii="Poppins" w:cs="Poppins" w:eastAsia="Poppins" w:hAnsi="Poppins"/>
                <w:b w:val="1"/>
                <w:bCs w:val="1"/>
                <w:color w:val="2d3192"/>
                <w:sz w:val="18"/>
                <w:szCs w:val="18"/>
                <w:rtl w:val="0"/>
              </w:rPr>
              <w:t xml:space="preserve">LIMBI CUNOSCUTE</w:t>
            </w:r>
            <w:r w:rsidDel="00000000" w:rsidR="00000000" w:rsidRPr="00000000">
              <w:rPr>
                <w:rtl w:val="0"/>
              </w:rPr>
            </w:r>
          </w:p>
          <w:p w:rsidR="00000000" w:rsidDel="00000000" w:rsidP="00000000" w:rsidRDefault="00000000" w:rsidRPr="00000000" w14:paraId="00000015">
            <w:pPr>
              <w:spacing w:after="60" w:before="0" w:lineRule="auto"/>
              <w:rPr/>
            </w:pPr>
            <w:r w:rsidDel="00000000" w:rsidR="00000000" w:rsidRPr="00000000">
              <w:rPr>
                <w:rtl w:val="0"/>
              </w:rPr>
            </w:r>
          </w:p>
          <w:p w:rsidR="00000000" w:rsidDel="00000000" w:rsidP="00000000" w:rsidRDefault="00000000" w:rsidRPr="00000000" w14:paraId="00000016">
            <w:pPr>
              <w:spacing w:after="50" w:before="50" w:lineRule="auto"/>
              <w:rPr/>
            </w:pPr>
            <w:r w:rsidDel="00000000" w:rsidR="00000000" w:rsidRPr="00000000">
              <w:rPr>
                <w:rFonts w:ascii="Poppins" w:cs="Poppins" w:eastAsia="Poppins" w:hAnsi="Poppins"/>
                <w:b w:val="1"/>
                <w:bCs w:val="1"/>
                <w:color w:val="1a1a1a"/>
                <w:sz w:val="17"/>
                <w:szCs w:val="17"/>
                <w:rtl w:val="0"/>
              </w:rPr>
              <w:t xml:space="preserve">Română: </w:t>
            </w:r>
            <w:r w:rsidDel="00000000" w:rsidR="00000000" w:rsidRPr="00000000">
              <w:rPr>
                <w:rFonts w:ascii="Poppins" w:cs="Poppins" w:eastAsia="Poppins" w:hAnsi="Poppins"/>
                <w:color w:val="666666"/>
                <w:sz w:val="17"/>
                <w:szCs w:val="17"/>
                <w:rtl w:val="0"/>
              </w:rPr>
              <w:t xml:space="preserve">Nativă</w:t>
            </w:r>
            <w:r w:rsidDel="00000000" w:rsidR="00000000" w:rsidRPr="00000000">
              <w:rPr>
                <w:rtl w:val="0"/>
              </w:rPr>
            </w:r>
          </w:p>
          <w:p w:rsidR="00000000" w:rsidDel="00000000" w:rsidP="00000000" w:rsidRDefault="00000000" w:rsidRPr="00000000" w14:paraId="00000017">
            <w:pPr>
              <w:spacing w:after="50" w:before="50" w:lineRule="auto"/>
              <w:rPr/>
            </w:pPr>
            <w:r w:rsidDel="00000000" w:rsidR="00000000" w:rsidRPr="00000000">
              <w:rPr>
                <w:rFonts w:ascii="Poppins" w:cs="Poppins" w:eastAsia="Poppins" w:hAnsi="Poppins"/>
                <w:b w:val="1"/>
                <w:bCs w:val="1"/>
                <w:color w:val="1a1a1a"/>
                <w:sz w:val="17"/>
                <w:szCs w:val="17"/>
                <w:rtl w:val="0"/>
              </w:rPr>
              <w:t xml:space="preserve">Engleză: </w:t>
            </w:r>
            <w:r w:rsidDel="00000000" w:rsidR="00000000" w:rsidRPr="00000000">
              <w:rPr>
                <w:rFonts w:ascii="Poppins" w:cs="Poppins" w:eastAsia="Poppins" w:hAnsi="Poppins"/>
                <w:color w:val="666666"/>
                <w:sz w:val="17"/>
                <w:szCs w:val="17"/>
                <w:rtl w:val="0"/>
              </w:rPr>
              <w:t xml:space="preserve">Avansat (C1)</w:t>
            </w:r>
            <w:r w:rsidDel="00000000" w:rsidR="00000000" w:rsidRPr="00000000">
              <w:rPr>
                <w:rtl w:val="0"/>
              </w:rPr>
            </w:r>
          </w:p>
          <w:p w:rsidR="00000000" w:rsidDel="00000000" w:rsidP="00000000" w:rsidRDefault="00000000" w:rsidRPr="00000000" w14:paraId="00000018">
            <w:pPr>
              <w:spacing w:after="50" w:before="50" w:lineRule="auto"/>
              <w:rPr/>
            </w:pPr>
            <w:r w:rsidDel="00000000" w:rsidR="00000000" w:rsidRPr="00000000">
              <w:rPr>
                <w:rFonts w:ascii="Poppins" w:cs="Poppins" w:eastAsia="Poppins" w:hAnsi="Poppins"/>
                <w:b w:val="1"/>
                <w:bCs w:val="1"/>
                <w:color w:val="1a1a1a"/>
                <w:sz w:val="17"/>
                <w:szCs w:val="17"/>
                <w:rtl w:val="0"/>
              </w:rPr>
              <w:t xml:space="preserve">Rusă: </w:t>
            </w:r>
            <w:r w:rsidDel="00000000" w:rsidR="00000000" w:rsidRPr="00000000">
              <w:rPr>
                <w:rFonts w:ascii="Poppins" w:cs="Poppins" w:eastAsia="Poppins" w:hAnsi="Poppins"/>
                <w:color w:val="666666"/>
                <w:sz w:val="17"/>
                <w:szCs w:val="17"/>
                <w:rtl w:val="0"/>
              </w:rPr>
              <w:t xml:space="preserve">Avansat (C1)</w:t>
            </w:r>
            <w:r w:rsidDel="00000000" w:rsidR="00000000" w:rsidRPr="00000000">
              <w:rPr>
                <w:rtl w:val="0"/>
              </w:rPr>
            </w:r>
          </w:p>
          <w:p w:rsidR="00000000" w:rsidDel="00000000" w:rsidP="00000000" w:rsidRDefault="00000000" w:rsidRPr="00000000" w14:paraId="00000019">
            <w:pPr>
              <w:spacing w:after="160" w:before="0" w:lineRule="auto"/>
              <w:rPr/>
            </w:pPr>
            <w:r w:rsidDel="00000000" w:rsidR="00000000" w:rsidRPr="00000000">
              <w:rPr>
                <w:rtl w:val="0"/>
              </w:rPr>
            </w:r>
          </w:p>
          <w:p w:rsidR="00000000" w:rsidDel="00000000" w:rsidP="00000000" w:rsidRDefault="00000000" w:rsidRPr="00000000" w14:paraId="0000001A">
            <w:pPr>
              <w:pBdr>
                <w:bottom w:color="00aeef" w:space="3" w:sz="8" w:val="single"/>
              </w:pBdr>
              <w:spacing w:after="80" w:lineRule="auto"/>
              <w:rPr/>
            </w:pPr>
            <w:r w:rsidDel="00000000" w:rsidR="00000000" w:rsidRPr="00000000">
              <w:rPr>
                <w:rFonts w:ascii="Poppins" w:cs="Poppins" w:eastAsia="Poppins" w:hAnsi="Poppins"/>
                <w:b w:val="1"/>
                <w:bCs w:val="1"/>
                <w:color w:val="2d3192"/>
                <w:sz w:val="18"/>
                <w:szCs w:val="18"/>
                <w:rtl w:val="0"/>
              </w:rPr>
              <w:t xml:space="preserve">Certificări</w:t>
            </w:r>
            <w:r w:rsidDel="00000000" w:rsidR="00000000" w:rsidRPr="00000000">
              <w:rPr>
                <w:rtl w:val="0"/>
              </w:rPr>
            </w:r>
          </w:p>
          <w:p w:rsidR="00000000" w:rsidDel="00000000" w:rsidP="00000000" w:rsidRDefault="00000000" w:rsidRPr="00000000" w14:paraId="0000001B">
            <w:pPr>
              <w:spacing w:after="60" w:lineRule="auto"/>
              <w:rPr/>
            </w:pPr>
            <w:r w:rsidDel="00000000" w:rsidR="00000000" w:rsidRPr="00000000">
              <w:rPr>
                <w:rtl w:val="0"/>
              </w:rPr>
            </w:r>
          </w:p>
          <w:p w:rsidR="00000000" w:rsidDel="00000000" w:rsidP="00000000" w:rsidRDefault="00000000" w:rsidRPr="00000000" w14:paraId="0000001C">
            <w:pPr>
              <w:spacing w:after="50" w:before="50" w:lineRule="auto"/>
              <w:rPr/>
            </w:pPr>
            <w:r w:rsidDel="00000000" w:rsidR="00000000" w:rsidRPr="00000000">
              <w:rPr>
                <w:rtl w:val="0"/>
              </w:rPr>
            </w:r>
          </w:p>
        </w:tc>
        <w:tc>
          <w:tcPr>
            <w:tcBorders>
              <w:top w:color="000000" w:space="0" w:sz="0" w:val="nil"/>
              <w:left w:color="00aeef" w:space="0" w:sz="6" w:val="single"/>
              <w:bottom w:color="000000" w:space="0" w:sz="0" w:val="nil"/>
              <w:right w:color="000000" w:space="0" w:sz="0" w:val="nil"/>
            </w:tcBorders>
          </w:tcPr>
          <w:p w:rsidR="00000000" w:rsidDel="00000000" w:rsidP="00000000" w:rsidRDefault="00000000" w:rsidRPr="00000000" w14:paraId="0000001D">
            <w:pPr>
              <w:spacing w:after="0" w:before="0" w:lineRule="auto"/>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0.0" w:type="dxa"/>
              <w:left w:w="200.0" w:type="dxa"/>
              <w:bottom w:w="0.0" w:type="dxa"/>
              <w:right w:w="0.0" w:type="dxa"/>
            </w:tcMar>
          </w:tcPr>
          <w:p w:rsidR="00000000" w:rsidDel="00000000" w:rsidP="00000000" w:rsidRDefault="00000000" w:rsidRPr="00000000" w14:paraId="0000001E">
            <w:pPr>
              <w:pBdr>
                <w:bottom w:color="00aeef" w:space="3" w:sz="8" w:val="single"/>
              </w:pBdr>
              <w:spacing w:after="80" w:before="0" w:lineRule="auto"/>
              <w:rPr/>
            </w:pPr>
            <w:r w:rsidDel="00000000" w:rsidR="00000000" w:rsidRPr="00000000">
              <w:rPr>
                <w:rFonts w:ascii="Poppins" w:cs="Poppins" w:eastAsia="Poppins" w:hAnsi="Poppins"/>
                <w:b w:val="1"/>
                <w:bCs w:val="1"/>
                <w:color w:val="2d3192"/>
                <w:sz w:val="18"/>
                <w:szCs w:val="18"/>
                <w:rtl w:val="0"/>
              </w:rPr>
              <w:t xml:space="preserve">DESPRE MINE</w:t>
            </w:r>
            <w:r w:rsidDel="00000000" w:rsidR="00000000" w:rsidRPr="00000000">
              <w:rPr>
                <w:rtl w:val="0"/>
              </w:rPr>
            </w:r>
          </w:p>
          <w:p w:rsidR="00000000" w:rsidDel="00000000" w:rsidP="00000000" w:rsidRDefault="00000000" w:rsidRPr="00000000" w14:paraId="0000001F">
            <w:pPr>
              <w:spacing w:after="60" w:before="0" w:lineRule="auto"/>
              <w:rPr/>
            </w:pPr>
            <w:r w:rsidDel="00000000" w:rsidR="00000000" w:rsidRPr="00000000">
              <w:rPr>
                <w:rtl w:val="0"/>
              </w:rPr>
            </w:r>
          </w:p>
          <w:p w:rsidR="00000000" w:rsidDel="00000000" w:rsidP="00000000" w:rsidRDefault="00000000" w:rsidRPr="00000000" w14:paraId="00000020">
            <w:pPr>
              <w:spacing w:after="200" w:before="0" w:lineRule="auto"/>
              <w:rPr/>
            </w:pPr>
            <w:r w:rsidDel="00000000" w:rsidR="00000000" w:rsidRPr="00000000">
              <w:rPr>
                <w:rFonts w:ascii="Poppins" w:cs="Poppins" w:eastAsia="Poppins" w:hAnsi="Poppins"/>
                <w:color w:val="1a1a1a"/>
                <w:sz w:val="17"/>
                <w:szCs w:val="17"/>
                <w:rtl w:val="0"/>
              </w:rPr>
              <w:t xml:space="preserve">Specialist în Influencer Marketing și Social Media Management, cu experiență în coordonarea campaniilor digitale pentru clienți din sectorul evenimentistic, turistic și corporativ. Gestionez strategii de conținut, parteneriate cu influenceri și campanii de comunicare pe platforme digitale, cu focus pe engagement autentic, vizibilitate de brand și rezultate măsurabile.</w:t>
            </w:r>
            <w:r w:rsidDel="00000000" w:rsidR="00000000" w:rsidRPr="00000000">
              <w:rPr>
                <w:rtl w:val="0"/>
              </w:rPr>
            </w:r>
          </w:p>
          <w:p w:rsidR="00000000" w:rsidDel="00000000" w:rsidP="00000000" w:rsidRDefault="00000000" w:rsidRPr="00000000" w14:paraId="00000021">
            <w:pPr>
              <w:pBdr>
                <w:bottom w:color="00aeef" w:space="3" w:sz="8" w:val="single"/>
              </w:pBdr>
              <w:spacing w:after="80" w:before="0" w:lineRule="auto"/>
              <w:rPr/>
            </w:pPr>
            <w:r w:rsidDel="00000000" w:rsidR="00000000" w:rsidRPr="00000000">
              <w:rPr>
                <w:rFonts w:ascii="Poppins" w:cs="Poppins" w:eastAsia="Poppins" w:hAnsi="Poppins"/>
                <w:b w:val="1"/>
                <w:bCs w:val="1"/>
                <w:color w:val="2d3192"/>
                <w:sz w:val="18"/>
                <w:szCs w:val="18"/>
                <w:rtl w:val="0"/>
              </w:rPr>
              <w:t xml:space="preserve">COMPETENȚE CHEIE</w:t>
            </w:r>
            <w:r w:rsidDel="00000000" w:rsidR="00000000" w:rsidRPr="00000000">
              <w:rPr>
                <w:rtl w:val="0"/>
              </w:rPr>
            </w:r>
          </w:p>
          <w:p w:rsidR="00000000" w:rsidDel="00000000" w:rsidP="00000000" w:rsidRDefault="00000000" w:rsidRPr="00000000" w14:paraId="00000022">
            <w:pPr>
              <w:spacing w:after="60" w:before="0" w:lineRule="auto"/>
              <w:rPr/>
            </w:pPr>
            <w:r w:rsidDel="00000000" w:rsidR="00000000" w:rsidRPr="00000000">
              <w:rPr>
                <w:rtl w:val="0"/>
              </w:rPr>
            </w:r>
          </w:p>
          <w:tbl>
            <w:tblPr>
              <w:tblStyle w:val="Table2"/>
              <w:tblW w:w="626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3100"/>
              <w:gridCol w:w="3160"/>
              <w:tblGridChange w:id="0">
                <w:tblGrid>
                  <w:gridCol w:w="3100"/>
                  <w:gridCol w:w="3160"/>
                </w:tblGrid>
              </w:tblGridChange>
            </w:tblGrid>
            <w:tr>
              <w:trPr>
                <w:cantSplit w:val="0"/>
                <w:tblHeader w:val="0"/>
              </w:trPr>
              <w:tc>
                <w:tcPr>
                  <w:tcBorders>
                    <w:top w:color="000000" w:space="0" w:sz="0" w:val="nil"/>
                    <w:left w:color="000000" w:space="0" w:sz="0" w:val="nil"/>
                    <w:bottom w:color="000000" w:space="0" w:sz="0" w:val="nil"/>
                    <w:right w:color="000000" w:space="0" w:sz="0" w:val="nil"/>
                  </w:tcBorders>
                  <w:tcMar>
                    <w:top w:w="15.0" w:type="dxa"/>
                    <w:left w:w="0.0" w:type="dxa"/>
                    <w:bottom w:w="15.0" w:type="dxa"/>
                    <w:right w:w="60.0" w:type="dxa"/>
                  </w:tcMar>
                </w:tcPr>
                <w:p w:rsidR="00000000" w:rsidDel="00000000" w:rsidP="00000000" w:rsidRDefault="00000000" w:rsidRPr="00000000" w14:paraId="00000023">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0" w:before="10" w:line="240" w:lineRule="auto"/>
                    <w:ind w:left="360" w:right="0" w:hanging="200"/>
                    <w:jc w:val="left"/>
                    <w:rPr/>
                  </w:pPr>
                  <w:r w:rsidDel="00000000" w:rsidR="00000000" w:rsidRPr="00000000">
                    <w:rPr>
                      <w:rFonts w:ascii="Poppins" w:cs="Poppins" w:eastAsia="Poppins" w:hAnsi="Poppins"/>
                      <w:b w:val="0"/>
                      <w:bCs w:val="0"/>
                      <w:i w:val="0"/>
                      <w:iCs w:val="0"/>
                      <w:smallCaps w:val="0"/>
                      <w:strike w:val="0"/>
                      <w:color w:val="1a1a1a"/>
                      <w:sz w:val="16"/>
                      <w:szCs w:val="16"/>
                      <w:u w:val="none"/>
                      <w:shd w:fill="auto" w:val="clear"/>
                      <w:vertAlign w:val="baseline"/>
                      <w:rtl w:val="0"/>
                    </w:rPr>
                    <w:t xml:space="preserve">Influencer Marketing și gestionare parteneriate</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5.0" w:type="dxa"/>
                    <w:left w:w="0.0" w:type="dxa"/>
                    <w:bottom w:w="15.0" w:type="dxa"/>
                    <w:right w:w="60.0" w:type="dxa"/>
                  </w:tcMar>
                </w:tcPr>
                <w:p w:rsidR="00000000" w:rsidDel="00000000" w:rsidP="00000000" w:rsidRDefault="00000000" w:rsidRPr="00000000" w14:paraId="00000024">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0" w:before="10" w:line="240" w:lineRule="auto"/>
                    <w:ind w:left="360" w:right="0" w:hanging="200"/>
                    <w:jc w:val="left"/>
                    <w:rPr/>
                  </w:pPr>
                  <w:r w:rsidDel="00000000" w:rsidR="00000000" w:rsidRPr="00000000">
                    <w:rPr>
                      <w:rFonts w:ascii="Poppins" w:cs="Poppins" w:eastAsia="Poppins" w:hAnsi="Poppins"/>
                      <w:b w:val="0"/>
                      <w:bCs w:val="0"/>
                      <w:i w:val="0"/>
                      <w:iCs w:val="0"/>
                      <w:smallCaps w:val="0"/>
                      <w:strike w:val="0"/>
                      <w:color w:val="1a1a1a"/>
                      <w:sz w:val="16"/>
                      <w:szCs w:val="16"/>
                      <w:u w:val="none"/>
                      <w:shd w:fill="auto" w:val="clear"/>
                      <w:vertAlign w:val="baseline"/>
                      <w:rtl w:val="0"/>
                    </w:rPr>
                    <w:t xml:space="preserve">Planificare editorială și calendar de conținut</w:t>
                  </w:r>
                  <w:r w:rsidDel="00000000" w:rsidR="00000000" w:rsidRPr="00000000">
                    <w:rPr>
                      <w:rtl w:val="0"/>
                    </w:rPr>
                  </w:r>
                </w:p>
              </w:tc>
            </w:tr>
            <w:tr>
              <w:trPr>
                <w:cantSplit w:val="0"/>
                <w:tblHeader w:val="0"/>
              </w:trPr>
              <w:tc>
                <w:tcPr>
                  <w:tcBorders>
                    <w:top w:color="000000" w:space="0" w:sz="0" w:val="nil"/>
                    <w:left w:color="000000" w:space="0" w:sz="0" w:val="nil"/>
                    <w:bottom w:color="000000" w:space="0" w:sz="0" w:val="nil"/>
                    <w:right w:color="000000" w:space="0" w:sz="0" w:val="nil"/>
                  </w:tcBorders>
                  <w:tcMar>
                    <w:top w:w="15.0" w:type="dxa"/>
                    <w:left w:w="0.0" w:type="dxa"/>
                    <w:bottom w:w="15.0" w:type="dxa"/>
                    <w:right w:w="60.0" w:type="dxa"/>
                  </w:tcMar>
                </w:tcPr>
                <w:p w:rsidR="00000000" w:rsidDel="00000000" w:rsidP="00000000" w:rsidRDefault="00000000" w:rsidRPr="00000000" w14:paraId="00000025">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0" w:before="10" w:line="240" w:lineRule="auto"/>
                    <w:ind w:left="360" w:right="0" w:hanging="200"/>
                    <w:jc w:val="left"/>
                    <w:rPr/>
                  </w:pPr>
                  <w:r w:rsidDel="00000000" w:rsidR="00000000" w:rsidRPr="00000000">
                    <w:rPr>
                      <w:rFonts w:ascii="Poppins" w:cs="Poppins" w:eastAsia="Poppins" w:hAnsi="Poppins"/>
                      <w:b w:val="0"/>
                      <w:bCs w:val="0"/>
                      <w:i w:val="0"/>
                      <w:iCs w:val="0"/>
                      <w:smallCaps w:val="0"/>
                      <w:strike w:val="0"/>
                      <w:color w:val="1a1a1a"/>
                      <w:sz w:val="16"/>
                      <w:szCs w:val="16"/>
                      <w:u w:val="none"/>
                      <w:shd w:fill="auto" w:val="clear"/>
                      <w:vertAlign w:val="baseline"/>
                      <w:rtl w:val="0"/>
                    </w:rPr>
                    <w:t xml:space="preserve">Social Media Management (Instagram, Facebook, LinkedIn, YouTube)</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5.0" w:type="dxa"/>
                    <w:left w:w="0.0" w:type="dxa"/>
                    <w:bottom w:w="15.0" w:type="dxa"/>
                    <w:right w:w="60.0" w:type="dxa"/>
                  </w:tcMar>
                </w:tcPr>
                <w:p w:rsidR="00000000" w:rsidDel="00000000" w:rsidP="00000000" w:rsidRDefault="00000000" w:rsidRPr="00000000" w14:paraId="00000026">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0" w:before="10" w:line="240" w:lineRule="auto"/>
                    <w:ind w:left="360" w:right="0" w:hanging="200"/>
                    <w:jc w:val="left"/>
                    <w:rPr/>
                  </w:pPr>
                  <w:r w:rsidDel="00000000" w:rsidR="00000000" w:rsidRPr="00000000">
                    <w:rPr>
                      <w:rFonts w:ascii="Poppins" w:cs="Poppins" w:eastAsia="Poppins" w:hAnsi="Poppins"/>
                      <w:b w:val="0"/>
                      <w:bCs w:val="0"/>
                      <w:i w:val="0"/>
                      <w:iCs w:val="0"/>
                      <w:smallCaps w:val="0"/>
                      <w:strike w:val="0"/>
                      <w:color w:val="1a1a1a"/>
                      <w:sz w:val="16"/>
                      <w:szCs w:val="16"/>
                      <w:u w:val="none"/>
                      <w:shd w:fill="auto" w:val="clear"/>
                      <w:vertAlign w:val="baseline"/>
                      <w:rtl w:val="0"/>
                    </w:rPr>
                    <w:t xml:space="preserve">Briefing creativ și coordonare producție conținut</w:t>
                  </w:r>
                  <w:r w:rsidDel="00000000" w:rsidR="00000000" w:rsidRPr="00000000">
                    <w:rPr>
                      <w:rtl w:val="0"/>
                    </w:rPr>
                  </w:r>
                </w:p>
              </w:tc>
            </w:tr>
            <w:tr>
              <w:trPr>
                <w:cantSplit w:val="0"/>
                <w:tblHeader w:val="0"/>
              </w:trPr>
              <w:tc>
                <w:tcPr>
                  <w:tcBorders>
                    <w:top w:color="000000" w:space="0" w:sz="0" w:val="nil"/>
                    <w:left w:color="000000" w:space="0" w:sz="0" w:val="nil"/>
                    <w:bottom w:color="000000" w:space="0" w:sz="0" w:val="nil"/>
                    <w:right w:color="000000" w:space="0" w:sz="0" w:val="nil"/>
                  </w:tcBorders>
                  <w:tcMar>
                    <w:top w:w="15.0" w:type="dxa"/>
                    <w:left w:w="0.0" w:type="dxa"/>
                    <w:bottom w:w="15.0" w:type="dxa"/>
                    <w:right w:w="60.0" w:type="dxa"/>
                  </w:tcMar>
                </w:tcPr>
                <w:p w:rsidR="00000000" w:rsidDel="00000000" w:rsidP="00000000" w:rsidRDefault="00000000" w:rsidRPr="00000000" w14:paraId="00000027">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0" w:before="10" w:line="240" w:lineRule="auto"/>
                    <w:ind w:left="360" w:right="0" w:hanging="200"/>
                    <w:jc w:val="left"/>
                    <w:rPr/>
                  </w:pPr>
                  <w:r w:rsidDel="00000000" w:rsidR="00000000" w:rsidRPr="00000000">
                    <w:rPr>
                      <w:rFonts w:ascii="Poppins" w:cs="Poppins" w:eastAsia="Poppins" w:hAnsi="Poppins"/>
                      <w:b w:val="0"/>
                      <w:bCs w:val="0"/>
                      <w:i w:val="0"/>
                      <w:iCs w:val="0"/>
                      <w:smallCaps w:val="0"/>
                      <w:strike w:val="0"/>
                      <w:color w:val="1a1a1a"/>
                      <w:sz w:val="16"/>
                      <w:szCs w:val="16"/>
                      <w:u w:val="none"/>
                      <w:shd w:fill="auto" w:val="clear"/>
                      <w:vertAlign w:val="baseline"/>
                      <w:rtl w:val="0"/>
                    </w:rPr>
                    <w:t xml:space="preserve">Dezvoltarea strategiei de conținut digital</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5.0" w:type="dxa"/>
                    <w:left w:w="0.0" w:type="dxa"/>
                    <w:bottom w:w="15.0" w:type="dxa"/>
                    <w:right w:w="60.0" w:type="dxa"/>
                  </w:tcMar>
                </w:tcPr>
                <w:p w:rsidR="00000000" w:rsidDel="00000000" w:rsidP="00000000" w:rsidRDefault="00000000" w:rsidRPr="00000000" w14:paraId="00000028">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0" w:before="10" w:line="240" w:lineRule="auto"/>
                    <w:ind w:left="360" w:right="0" w:hanging="200"/>
                    <w:jc w:val="left"/>
                    <w:rPr/>
                  </w:pPr>
                  <w:r w:rsidDel="00000000" w:rsidR="00000000" w:rsidRPr="00000000">
                    <w:rPr>
                      <w:rFonts w:ascii="Poppins" w:cs="Poppins" w:eastAsia="Poppins" w:hAnsi="Poppins"/>
                      <w:b w:val="0"/>
                      <w:bCs w:val="0"/>
                      <w:i w:val="0"/>
                      <w:iCs w:val="0"/>
                      <w:smallCaps w:val="0"/>
                      <w:strike w:val="0"/>
                      <w:color w:val="1a1a1a"/>
                      <w:sz w:val="16"/>
                      <w:szCs w:val="16"/>
                      <w:u w:val="none"/>
                      <w:shd w:fill="auto" w:val="clear"/>
                      <w:vertAlign w:val="baseline"/>
                      <w:rtl w:val="0"/>
                    </w:rPr>
                    <w:t xml:space="preserve">Community management și engagement online</w:t>
                  </w:r>
                  <w:r w:rsidDel="00000000" w:rsidR="00000000" w:rsidRPr="00000000">
                    <w:rPr>
                      <w:rtl w:val="0"/>
                    </w:rPr>
                  </w:r>
                </w:p>
              </w:tc>
            </w:tr>
            <w:tr>
              <w:trPr>
                <w:cantSplit w:val="0"/>
                <w:tblHeader w:val="0"/>
              </w:trPr>
              <w:tc>
                <w:tcPr>
                  <w:tcBorders>
                    <w:top w:color="000000" w:space="0" w:sz="0" w:val="nil"/>
                    <w:left w:color="000000" w:space="0" w:sz="0" w:val="nil"/>
                    <w:bottom w:color="000000" w:space="0" w:sz="0" w:val="nil"/>
                    <w:right w:color="000000" w:space="0" w:sz="0" w:val="nil"/>
                  </w:tcBorders>
                  <w:tcMar>
                    <w:top w:w="15.0" w:type="dxa"/>
                    <w:left w:w="0.0" w:type="dxa"/>
                    <w:bottom w:w="15.0" w:type="dxa"/>
                    <w:right w:w="60.0" w:type="dxa"/>
                  </w:tcMar>
                </w:tcPr>
                <w:p w:rsidR="00000000" w:rsidDel="00000000" w:rsidP="00000000" w:rsidRDefault="00000000" w:rsidRPr="00000000" w14:paraId="00000029">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0" w:before="10" w:line="240" w:lineRule="auto"/>
                    <w:ind w:left="360" w:right="0" w:hanging="200"/>
                    <w:jc w:val="left"/>
                    <w:rPr/>
                  </w:pPr>
                  <w:r w:rsidDel="00000000" w:rsidR="00000000" w:rsidRPr="00000000">
                    <w:rPr>
                      <w:rFonts w:ascii="Poppins" w:cs="Poppins" w:eastAsia="Poppins" w:hAnsi="Poppins"/>
                      <w:b w:val="0"/>
                      <w:bCs w:val="0"/>
                      <w:i w:val="0"/>
                      <w:iCs w:val="0"/>
                      <w:smallCaps w:val="0"/>
                      <w:strike w:val="0"/>
                      <w:color w:val="1a1a1a"/>
                      <w:sz w:val="16"/>
                      <w:szCs w:val="16"/>
                      <w:u w:val="none"/>
                      <w:shd w:fill="auto" w:val="clear"/>
                      <w:vertAlign w:val="baseline"/>
                      <w:rtl w:val="0"/>
                    </w:rPr>
                    <w:t xml:space="preserve">Campanii de comunicare și vizibilitate eveniment</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5.0" w:type="dxa"/>
                    <w:left w:w="0.0" w:type="dxa"/>
                    <w:bottom w:w="15.0" w:type="dxa"/>
                    <w:right w:w="60.0" w:type="dxa"/>
                  </w:tcMar>
                </w:tcPr>
                <w:p w:rsidR="00000000" w:rsidDel="00000000" w:rsidP="00000000" w:rsidRDefault="00000000" w:rsidRPr="00000000" w14:paraId="0000002A">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0" w:before="10" w:line="240" w:lineRule="auto"/>
                    <w:ind w:left="360" w:right="0" w:hanging="200"/>
                    <w:jc w:val="left"/>
                    <w:rPr/>
                  </w:pPr>
                  <w:r w:rsidDel="00000000" w:rsidR="00000000" w:rsidRPr="00000000">
                    <w:rPr>
                      <w:rFonts w:ascii="Poppins" w:cs="Poppins" w:eastAsia="Poppins" w:hAnsi="Poppins"/>
                      <w:b w:val="0"/>
                      <w:bCs w:val="0"/>
                      <w:i w:val="0"/>
                      <w:iCs w:val="0"/>
                      <w:smallCaps w:val="0"/>
                      <w:strike w:val="0"/>
                      <w:color w:val="1a1a1a"/>
                      <w:sz w:val="16"/>
                      <w:szCs w:val="16"/>
                      <w:u w:val="none"/>
                      <w:shd w:fill="auto" w:val="clear"/>
                      <w:vertAlign w:val="baseline"/>
                      <w:rtl w:val="0"/>
                    </w:rPr>
                    <w:t xml:space="preserve">Monitorizare și raportare KPI și analytics</w:t>
                  </w:r>
                  <w:r w:rsidDel="00000000" w:rsidR="00000000" w:rsidRPr="00000000">
                    <w:rPr>
                      <w:rtl w:val="0"/>
                    </w:rPr>
                  </w:r>
                </w:p>
              </w:tc>
            </w:tr>
            <w:tr>
              <w:trPr>
                <w:cantSplit w:val="0"/>
                <w:tblHeader w:val="0"/>
              </w:trPr>
              <w:tc>
                <w:tcPr>
                  <w:tcBorders>
                    <w:top w:color="000000" w:space="0" w:sz="0" w:val="nil"/>
                    <w:left w:color="000000" w:space="0" w:sz="0" w:val="nil"/>
                    <w:bottom w:color="000000" w:space="0" w:sz="0" w:val="nil"/>
                    <w:right w:color="000000" w:space="0" w:sz="0" w:val="nil"/>
                  </w:tcBorders>
                  <w:tcMar>
                    <w:top w:w="15.0" w:type="dxa"/>
                    <w:left w:w="0.0" w:type="dxa"/>
                    <w:bottom w:w="15.0" w:type="dxa"/>
                    <w:right w:w="60.0" w:type="dxa"/>
                  </w:tcMar>
                </w:tcPr>
                <w:p w:rsidR="00000000" w:rsidDel="00000000" w:rsidP="00000000" w:rsidRDefault="00000000" w:rsidRPr="00000000" w14:paraId="0000002B">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0" w:before="10" w:line="240" w:lineRule="auto"/>
                    <w:ind w:left="360" w:right="0" w:hanging="200"/>
                    <w:jc w:val="left"/>
                    <w:rPr/>
                  </w:pPr>
                  <w:r w:rsidDel="00000000" w:rsidR="00000000" w:rsidRPr="00000000">
                    <w:rPr>
                      <w:rFonts w:ascii="Poppins" w:cs="Poppins" w:eastAsia="Poppins" w:hAnsi="Poppins"/>
                      <w:b w:val="0"/>
                      <w:bCs w:val="0"/>
                      <w:i w:val="0"/>
                      <w:iCs w:val="0"/>
                      <w:smallCaps w:val="0"/>
                      <w:strike w:val="0"/>
                      <w:color w:val="1a1a1a"/>
                      <w:sz w:val="16"/>
                      <w:szCs w:val="16"/>
                      <w:u w:val="none"/>
                      <w:shd w:fill="auto" w:val="clear"/>
                      <w:vertAlign w:val="baseline"/>
                      <w:rtl w:val="0"/>
                    </w:rPr>
                    <w:t xml:space="preserve">Relații cu stakeholderi și conformitate donor (WB, EBRD, UNDP)</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5.0" w:type="dxa"/>
                    <w:left w:w="0.0" w:type="dxa"/>
                    <w:bottom w:w="15.0" w:type="dxa"/>
                    <w:right w:w="60.0" w:type="dxa"/>
                  </w:tcMar>
                </w:tcPr>
                <w:p w:rsidR="00000000" w:rsidDel="00000000" w:rsidP="00000000" w:rsidRDefault="00000000" w:rsidRPr="00000000" w14:paraId="0000002C">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0" w:before="10" w:line="240" w:lineRule="auto"/>
                    <w:ind w:left="360" w:right="0" w:hanging="200"/>
                    <w:jc w:val="left"/>
                    <w:rPr/>
                  </w:pPr>
                  <w:r w:rsidDel="00000000" w:rsidR="00000000" w:rsidRPr="00000000">
                    <w:rPr>
                      <w:rFonts w:ascii="Poppins" w:cs="Poppins" w:eastAsia="Poppins" w:hAnsi="Poppins"/>
                      <w:b w:val="0"/>
                      <w:bCs w:val="0"/>
                      <w:i w:val="0"/>
                      <w:iCs w:val="0"/>
                      <w:smallCaps w:val="0"/>
                      <w:strike w:val="0"/>
                      <w:color w:val="1a1a1a"/>
                      <w:sz w:val="16"/>
                      <w:szCs w:val="16"/>
                      <w:u w:val="none"/>
                      <w:shd w:fill="auto" w:val="clear"/>
                      <w:vertAlign w:val="baseline"/>
                      <w:rtl w:val="0"/>
                    </w:rPr>
                    <w:t xml:space="preserve">Adaptare bilingvă conținut (română/rusă/engleză)</w:t>
                  </w:r>
                  <w:r w:rsidDel="00000000" w:rsidR="00000000" w:rsidRPr="00000000">
                    <w:rPr>
                      <w:rtl w:val="0"/>
                    </w:rPr>
                  </w:r>
                </w:p>
              </w:tc>
            </w:tr>
            <w:tr>
              <w:trPr>
                <w:cantSplit w:val="0"/>
                <w:tblHeader w:val="0"/>
              </w:trPr>
              <w:tc>
                <w:tcPr>
                  <w:tcBorders>
                    <w:top w:color="000000" w:space="0" w:sz="0" w:val="nil"/>
                    <w:left w:color="000000" w:space="0" w:sz="0" w:val="nil"/>
                    <w:bottom w:color="000000" w:space="0" w:sz="0" w:val="nil"/>
                    <w:right w:color="000000" w:space="0" w:sz="0" w:val="nil"/>
                  </w:tcBorders>
                  <w:tcMar>
                    <w:top w:w="15.0" w:type="dxa"/>
                    <w:left w:w="0.0" w:type="dxa"/>
                    <w:bottom w:w="15.0" w:type="dxa"/>
                    <w:right w:w="60.0" w:type="dxa"/>
                  </w:tcMar>
                </w:tcPr>
                <w:p w:rsidR="00000000" w:rsidDel="00000000" w:rsidP="00000000" w:rsidRDefault="00000000" w:rsidRPr="00000000" w14:paraId="0000002D">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0" w:before="10" w:line="240" w:lineRule="auto"/>
                    <w:ind w:left="360" w:right="0" w:hanging="200"/>
                    <w:jc w:val="left"/>
                    <w:rPr/>
                  </w:pPr>
                  <w:r w:rsidDel="00000000" w:rsidR="00000000" w:rsidRPr="00000000">
                    <w:rPr>
                      <w:rFonts w:ascii="Poppins" w:cs="Poppins" w:eastAsia="Poppins" w:hAnsi="Poppins"/>
                      <w:b w:val="0"/>
                      <w:bCs w:val="0"/>
                      <w:i w:val="0"/>
                      <w:iCs w:val="0"/>
                      <w:smallCaps w:val="0"/>
                      <w:strike w:val="0"/>
                      <w:color w:val="1a1a1a"/>
                      <w:sz w:val="16"/>
                      <w:szCs w:val="16"/>
                      <w:u w:val="none"/>
                      <w:shd w:fill="auto" w:val="clear"/>
                      <w:vertAlign w:val="baseline"/>
                      <w:rtl w:val="0"/>
                    </w:rPr>
                    <w:t xml:space="preserve">Coordonarea echipelor creative și multidisciplinare</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5.0" w:type="dxa"/>
                    <w:left w:w="0.0" w:type="dxa"/>
                    <w:bottom w:w="15.0" w:type="dxa"/>
                    <w:right w:w="60.0" w:type="dxa"/>
                  </w:tcMar>
                </w:tcPr>
                <w:p w:rsidR="00000000" w:rsidDel="00000000" w:rsidP="00000000" w:rsidRDefault="00000000" w:rsidRPr="00000000" w14:paraId="0000002E">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0" w:before="10" w:line="240" w:lineRule="auto"/>
                    <w:ind w:left="360" w:right="0" w:hanging="200"/>
                    <w:jc w:val="left"/>
                    <w:rPr/>
                  </w:pPr>
                  <w:r w:rsidDel="00000000" w:rsidR="00000000" w:rsidRPr="00000000">
                    <w:rPr>
                      <w:rFonts w:ascii="Poppins" w:cs="Poppins" w:eastAsia="Poppins" w:hAnsi="Poppins"/>
                      <w:b w:val="0"/>
                      <w:bCs w:val="0"/>
                      <w:i w:val="0"/>
                      <w:iCs w:val="0"/>
                      <w:smallCaps w:val="0"/>
                      <w:strike w:val="0"/>
                      <w:color w:val="1a1a1a"/>
                      <w:sz w:val="16"/>
                      <w:szCs w:val="16"/>
                      <w:u w:val="none"/>
                      <w:shd w:fill="auto" w:val="clear"/>
                      <w:vertAlign w:val="baseline"/>
                      <w:rtl w:val="0"/>
                    </w:rPr>
                    <w:t xml:space="preserve">Comunicare instituțională și relații cu media</w:t>
                  </w:r>
                  <w:r w:rsidDel="00000000" w:rsidR="00000000" w:rsidRPr="00000000">
                    <w:rPr>
                      <w:rtl w:val="0"/>
                    </w:rPr>
                  </w:r>
                </w:p>
              </w:tc>
            </w:tr>
          </w:tbl>
          <w:p w:rsidR="00000000" w:rsidDel="00000000" w:rsidP="00000000" w:rsidRDefault="00000000" w:rsidRPr="00000000" w14:paraId="0000002F">
            <w:pPr>
              <w:spacing w:after="160" w:before="0" w:lineRule="auto"/>
              <w:rPr/>
            </w:pPr>
            <w:r w:rsidDel="00000000" w:rsidR="00000000" w:rsidRPr="00000000">
              <w:rPr>
                <w:rtl w:val="0"/>
              </w:rPr>
            </w:r>
          </w:p>
          <w:p w:rsidR="00000000" w:rsidDel="00000000" w:rsidP="00000000" w:rsidRDefault="00000000" w:rsidRPr="00000000" w14:paraId="00000030">
            <w:pPr>
              <w:rPr/>
            </w:pPr>
            <w:r w:rsidDel="00000000" w:rsidR="00000000" w:rsidRPr="00000000">
              <w:rPr>
                <w:rtl w:val="0"/>
              </w:rPr>
            </w:r>
          </w:p>
        </w:tc>
      </w:tr>
    </w:tbl>
    <w:p w:rsidR="00000000" w:rsidDel="00000000" w:rsidP="00000000" w:rsidRDefault="00000000" w:rsidRPr="00000000" w14:paraId="00000031">
      <w:pPr>
        <w:rPr/>
      </w:pPr>
      <w:r w:rsidDel="00000000" w:rsidR="00000000" w:rsidRPr="00000000">
        <w:br w:type="page"/>
      </w:r>
      <w:r w:rsidDel="00000000" w:rsidR="00000000" w:rsidRPr="00000000">
        <w:rPr>
          <w:rtl w:val="0"/>
        </w:rPr>
      </w:r>
    </w:p>
    <w:p w:rsidR="00000000" w:rsidDel="00000000" w:rsidP="00000000" w:rsidRDefault="00000000" w:rsidRPr="00000000" w14:paraId="00000032">
      <w:pPr>
        <w:pBdr>
          <w:bottom w:color="00aeef" w:space="4" w:sz="12" w:val="single"/>
        </w:pBdr>
        <w:spacing w:after="120" w:before="280" w:lineRule="auto"/>
        <w:rPr>
          <w:rFonts w:ascii="Poppins" w:cs="Poppins" w:eastAsia="Poppins" w:hAnsi="Poppins"/>
        </w:rPr>
      </w:pPr>
      <w:r w:rsidDel="00000000" w:rsidR="00000000" w:rsidRPr="00000000">
        <w:rPr>
          <w:rFonts w:ascii="Poppins" w:cs="Poppins" w:eastAsia="Poppins" w:hAnsi="Poppins"/>
          <w:b w:val="1"/>
          <w:bCs w:val="1"/>
          <w:color w:val="2d3192"/>
          <w:rtl w:val="0"/>
        </w:rPr>
        <w:br w:type="textWrapping"/>
      </w:r>
      <w:r w:rsidDel="00000000" w:rsidR="00000000" w:rsidRPr="00000000">
        <w:rPr>
          <w:rFonts w:ascii="Poppins" w:cs="Poppins" w:eastAsia="Poppins" w:hAnsi="Poppins"/>
          <w:b w:val="1"/>
          <w:bCs w:val="1"/>
          <w:color w:val="2d3192"/>
          <w:rtl w:val="0"/>
        </w:rPr>
        <w:t xml:space="preserve">EXPERIENȚĂ PROFESIONALĂ</w:t>
      </w:r>
      <w:r w:rsidDel="00000000" w:rsidR="00000000" w:rsidRPr="00000000">
        <w:rPr>
          <w:rtl w:val="0"/>
        </w:rPr>
      </w:r>
    </w:p>
    <w:p w:rsidR="00000000" w:rsidDel="00000000" w:rsidP="00000000" w:rsidRDefault="00000000" w:rsidRPr="00000000" w14:paraId="00000033">
      <w:pPr>
        <w:spacing w:after="80" w:lineRule="auto"/>
        <w:rPr/>
      </w:pPr>
      <w:r w:rsidDel="00000000" w:rsidR="00000000" w:rsidRPr="00000000">
        <w:rPr>
          <w:rtl w:val="0"/>
        </w:rPr>
      </w:r>
    </w:p>
    <w:tbl>
      <w:tblPr>
        <w:tblStyle w:val="Table3"/>
        <w:tblW w:w="10455.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395"/>
        <w:gridCol w:w="360"/>
        <w:gridCol w:w="8700"/>
        <w:tblGridChange w:id="0">
          <w:tblGrid>
            <w:gridCol w:w="1395"/>
            <w:gridCol w:w="360"/>
            <w:gridCol w:w="8700"/>
          </w:tblGrid>
        </w:tblGridChange>
      </w:tblGrid>
      <w:tr>
        <w:trPr>
          <w:cantSplit w:val="0"/>
          <w:tblHeader w:val="0"/>
        </w:trPr>
        <w:tc>
          <w:tcPr>
            <w:tcBorders>
              <w:top w:color="000000" w:space="0" w:sz="0" w:val="nil"/>
              <w:left w:color="000000" w:space="0" w:sz="0" w:val="nil"/>
              <w:bottom w:color="000000" w:space="0" w:sz="0" w:val="nil"/>
              <w:right w:color="000000" w:space="0" w:sz="0" w:val="nil"/>
            </w:tcBorders>
            <w:tcMar>
              <w:top w:w="40.0" w:type="dxa"/>
              <w:left w:w="0.0" w:type="dxa"/>
              <w:bottom w:w="0.0" w:type="dxa"/>
              <w:right w:w="100.0" w:type="dxa"/>
            </w:tcMar>
            <w:vAlign w:val="top"/>
          </w:tcPr>
          <w:p w:rsidR="00000000" w:rsidDel="00000000" w:rsidP="00000000" w:rsidRDefault="00000000" w:rsidRPr="00000000" w14:paraId="00000034">
            <w:pPr>
              <w:rPr/>
            </w:pPr>
            <w:r w:rsidDel="00000000" w:rsidR="00000000" w:rsidRPr="00000000">
              <w:rPr>
                <w:rFonts w:ascii="Poppins" w:cs="Poppins" w:eastAsia="Poppins" w:hAnsi="Poppins"/>
                <w:color w:val="666666"/>
                <w:sz w:val="16"/>
                <w:szCs w:val="16"/>
                <w:rtl w:val="0"/>
              </w:rPr>
              <w:t xml:space="preserve">2023 – Prezent</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36.0" w:type="dxa"/>
              <w:left w:w="0.0" w:type="dxa"/>
              <w:bottom w:w="0.0" w:type="dxa"/>
              <w:right w:w="60.0" w:type="dxa"/>
            </w:tcMar>
            <w:vAlign w:val="top"/>
          </w:tcPr>
          <w:p w:rsidR="00000000" w:rsidDel="00000000" w:rsidP="00000000" w:rsidRDefault="00000000" w:rsidRPr="00000000" w14:paraId="00000035">
            <w:pPr>
              <w:rPr/>
            </w:pPr>
            <w:r w:rsidDel="00000000" w:rsidR="00000000" w:rsidRPr="00000000">
              <w:rPr>
                <w:b w:val="1"/>
                <w:bCs w:val="1"/>
                <w:color w:val="00aeef"/>
                <w:sz w:val="22"/>
                <w:szCs w:val="22"/>
                <w:rtl w:val="0"/>
              </w:rPr>
              <w:t xml:space="preserve">●</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036">
            <w:pPr>
              <w:spacing w:after="25" w:before="25" w:lineRule="auto"/>
              <w:rPr/>
            </w:pPr>
            <w:r w:rsidDel="00000000" w:rsidR="00000000" w:rsidRPr="00000000">
              <w:rPr>
                <w:rFonts w:ascii="Poppins" w:cs="Poppins" w:eastAsia="Poppins" w:hAnsi="Poppins"/>
                <w:b w:val="1"/>
                <w:bCs w:val="1"/>
                <w:color w:val="2d3192"/>
                <w:sz w:val="19"/>
                <w:szCs w:val="19"/>
                <w:rtl w:val="0"/>
              </w:rPr>
              <w:t xml:space="preserve">Influencer Marketing Specialist</w:t>
            </w:r>
            <w:r w:rsidDel="00000000" w:rsidR="00000000" w:rsidRPr="00000000">
              <w:rPr>
                <w:rtl w:val="0"/>
              </w:rPr>
            </w:r>
          </w:p>
          <w:p w:rsidR="00000000" w:rsidDel="00000000" w:rsidP="00000000" w:rsidRDefault="00000000" w:rsidRPr="00000000" w14:paraId="00000037">
            <w:pPr>
              <w:spacing w:after="80" w:before="25" w:lineRule="auto"/>
              <w:rPr/>
            </w:pPr>
            <w:r w:rsidDel="00000000" w:rsidR="00000000" w:rsidRPr="00000000">
              <w:rPr>
                <w:rFonts w:ascii="Poppins" w:cs="Poppins" w:eastAsia="Poppins" w:hAnsi="Poppins"/>
                <w:i w:val="1"/>
                <w:iCs w:val="1"/>
                <w:color w:val="666666"/>
                <w:sz w:val="16"/>
                <w:szCs w:val="16"/>
                <w:rtl w:val="0"/>
              </w:rPr>
              <w:t xml:space="preserve">Kooperativa 2.0, Chișinău</w:t>
            </w:r>
            <w:r w:rsidDel="00000000" w:rsidR="00000000" w:rsidRPr="00000000">
              <w:rPr>
                <w:rtl w:val="0"/>
              </w:rPr>
            </w:r>
          </w:p>
          <w:p w:rsidR="00000000" w:rsidDel="00000000" w:rsidP="00000000" w:rsidRDefault="00000000" w:rsidRPr="00000000" w14:paraId="00000038">
            <w:pPr>
              <w:numPr>
                <w:ilvl w:val="0"/>
                <w:numId w:val="1"/>
              </w:numPr>
              <w:spacing w:after="25" w:before="25" w:lineRule="auto"/>
              <w:ind w:left="360" w:hanging="200"/>
            </w:pPr>
            <w:r w:rsidDel="00000000" w:rsidR="00000000" w:rsidRPr="00000000">
              <w:rPr>
                <w:rFonts w:ascii="Poppins" w:cs="Poppins" w:eastAsia="Poppins" w:hAnsi="Poppins"/>
                <w:color w:val="1a1a1a"/>
                <w:sz w:val="17"/>
                <w:szCs w:val="17"/>
                <w:rtl w:val="0"/>
              </w:rPr>
              <w:t xml:space="preserve">Dezvoltarea și implementarea strategiilor de Influencer Marketing pentru clienți din sectorul evenimentistic, enogastronomic și corporativ</w:t>
            </w:r>
            <w:r w:rsidDel="00000000" w:rsidR="00000000" w:rsidRPr="00000000">
              <w:rPr>
                <w:rtl w:val="0"/>
              </w:rPr>
            </w:r>
          </w:p>
          <w:p w:rsidR="00000000" w:rsidDel="00000000" w:rsidP="00000000" w:rsidRDefault="00000000" w:rsidRPr="00000000" w14:paraId="00000039">
            <w:pPr>
              <w:numPr>
                <w:ilvl w:val="0"/>
                <w:numId w:val="1"/>
              </w:numPr>
              <w:spacing w:after="25" w:before="25" w:lineRule="auto"/>
              <w:ind w:left="360" w:hanging="200"/>
            </w:pPr>
            <w:r w:rsidDel="00000000" w:rsidR="00000000" w:rsidRPr="00000000">
              <w:rPr>
                <w:rFonts w:ascii="Poppins" w:cs="Poppins" w:eastAsia="Poppins" w:hAnsi="Poppins"/>
                <w:color w:val="1a1a1a"/>
                <w:sz w:val="17"/>
                <w:szCs w:val="17"/>
                <w:rtl w:val="0"/>
              </w:rPr>
              <w:t xml:space="preserve">Identificarea, evaluarea și gestionarea parteneriatelor cu influenceri la nivel național și internațional</w:t>
            </w:r>
            <w:r w:rsidDel="00000000" w:rsidR="00000000" w:rsidRPr="00000000">
              <w:rPr>
                <w:rtl w:val="0"/>
              </w:rPr>
            </w:r>
          </w:p>
          <w:p w:rsidR="00000000" w:rsidDel="00000000" w:rsidP="00000000" w:rsidRDefault="00000000" w:rsidRPr="00000000" w14:paraId="0000003A">
            <w:pPr>
              <w:numPr>
                <w:ilvl w:val="0"/>
                <w:numId w:val="1"/>
              </w:numPr>
              <w:spacing w:after="25" w:before="25" w:lineRule="auto"/>
              <w:ind w:left="360" w:hanging="200"/>
            </w:pPr>
            <w:r w:rsidDel="00000000" w:rsidR="00000000" w:rsidRPr="00000000">
              <w:rPr>
                <w:rFonts w:ascii="Poppins" w:cs="Poppins" w:eastAsia="Poppins" w:hAnsi="Poppins"/>
                <w:color w:val="1a1a1a"/>
                <w:sz w:val="17"/>
                <w:szCs w:val="17"/>
                <w:rtl w:val="0"/>
              </w:rPr>
              <w:t xml:space="preserve">Coordonarea campaniilor de social media pe platformele Instagram, Facebook, LinkedIn și YouTube pentru evenimente de amploare</w:t>
            </w:r>
            <w:r w:rsidDel="00000000" w:rsidR="00000000" w:rsidRPr="00000000">
              <w:rPr>
                <w:rtl w:val="0"/>
              </w:rPr>
            </w:r>
          </w:p>
          <w:p w:rsidR="00000000" w:rsidDel="00000000" w:rsidP="00000000" w:rsidRDefault="00000000" w:rsidRPr="00000000" w14:paraId="0000003B">
            <w:pPr>
              <w:numPr>
                <w:ilvl w:val="0"/>
                <w:numId w:val="1"/>
              </w:numPr>
              <w:spacing w:after="25" w:before="25" w:lineRule="auto"/>
              <w:ind w:left="360" w:hanging="200"/>
            </w:pPr>
            <w:r w:rsidDel="00000000" w:rsidR="00000000" w:rsidRPr="00000000">
              <w:rPr>
                <w:rFonts w:ascii="Poppins" w:cs="Poppins" w:eastAsia="Poppins" w:hAnsi="Poppins"/>
                <w:color w:val="1a1a1a"/>
                <w:sz w:val="17"/>
                <w:szCs w:val="17"/>
                <w:rtl w:val="0"/>
              </w:rPr>
              <w:t xml:space="preserve">Crearea și gestionarea calendarului editorial de conținut digital, asigurând consistența mesajului de brand</w:t>
            </w:r>
            <w:r w:rsidDel="00000000" w:rsidR="00000000" w:rsidRPr="00000000">
              <w:rPr>
                <w:rtl w:val="0"/>
              </w:rPr>
            </w:r>
          </w:p>
          <w:p w:rsidR="00000000" w:rsidDel="00000000" w:rsidP="00000000" w:rsidRDefault="00000000" w:rsidRPr="00000000" w14:paraId="0000003C">
            <w:pPr>
              <w:numPr>
                <w:ilvl w:val="0"/>
                <w:numId w:val="1"/>
              </w:numPr>
              <w:spacing w:after="25" w:before="25" w:lineRule="auto"/>
              <w:ind w:left="360" w:hanging="200"/>
            </w:pPr>
            <w:r w:rsidDel="00000000" w:rsidR="00000000" w:rsidRPr="00000000">
              <w:rPr>
                <w:rFonts w:ascii="Poppins" w:cs="Poppins" w:eastAsia="Poppins" w:hAnsi="Poppins"/>
                <w:color w:val="1a1a1a"/>
                <w:sz w:val="17"/>
                <w:szCs w:val="17"/>
                <w:rtl w:val="0"/>
              </w:rPr>
              <w:t xml:space="preserve">Monitorizarea performanței campaniilor, analiza KPI-urilor și raportarea rezultatelor către clienți</w:t>
            </w:r>
            <w:r w:rsidDel="00000000" w:rsidR="00000000" w:rsidRPr="00000000">
              <w:rPr>
                <w:rtl w:val="0"/>
              </w:rPr>
            </w:r>
          </w:p>
          <w:p w:rsidR="00000000" w:rsidDel="00000000" w:rsidP="00000000" w:rsidRDefault="00000000" w:rsidRPr="00000000" w14:paraId="0000003D">
            <w:pPr>
              <w:numPr>
                <w:ilvl w:val="0"/>
                <w:numId w:val="1"/>
              </w:numPr>
              <w:spacing w:after="25" w:before="25" w:lineRule="auto"/>
              <w:ind w:left="360" w:hanging="200"/>
            </w:pPr>
            <w:r w:rsidDel="00000000" w:rsidR="00000000" w:rsidRPr="00000000">
              <w:rPr>
                <w:rFonts w:ascii="Poppins" w:cs="Poppins" w:eastAsia="Poppins" w:hAnsi="Poppins"/>
                <w:color w:val="1a1a1a"/>
                <w:sz w:val="17"/>
                <w:szCs w:val="17"/>
                <w:rtl w:val="0"/>
              </w:rPr>
              <w:t xml:space="preserve">Supervizarea producției de conținut vizual și textual în română, rusă și engleză, cu respectarea standardelor de vizibilitate ale donorilor</w:t>
            </w:r>
            <w:r w:rsidDel="00000000" w:rsidR="00000000" w:rsidRPr="00000000">
              <w:rPr>
                <w:rtl w:val="0"/>
              </w:rPr>
            </w:r>
          </w:p>
          <w:p w:rsidR="00000000" w:rsidDel="00000000" w:rsidP="00000000" w:rsidRDefault="00000000" w:rsidRPr="00000000" w14:paraId="0000003E">
            <w:pPr>
              <w:numPr>
                <w:ilvl w:val="0"/>
                <w:numId w:val="1"/>
              </w:numPr>
              <w:spacing w:after="25" w:before="25" w:lineRule="auto"/>
              <w:ind w:left="360" w:hanging="200"/>
            </w:pPr>
            <w:r w:rsidDel="00000000" w:rsidR="00000000" w:rsidRPr="00000000">
              <w:rPr>
                <w:rFonts w:ascii="Poppins" w:cs="Poppins" w:eastAsia="Poppins" w:hAnsi="Poppins"/>
                <w:color w:val="1a1a1a"/>
                <w:sz w:val="17"/>
                <w:szCs w:val="17"/>
                <w:rtl w:val="0"/>
              </w:rPr>
              <w:t xml:space="preserve">Coordonarea cu echipele de design, PR și video pentru asigurarea coerenței comunicării pe toate canalele</w:t>
            </w:r>
            <w:r w:rsidDel="00000000" w:rsidR="00000000" w:rsidRPr="00000000">
              <w:rPr>
                <w:rtl w:val="0"/>
              </w:rPr>
            </w:r>
          </w:p>
        </w:tc>
      </w:tr>
    </w:tbl>
    <w:p w:rsidR="00000000" w:rsidDel="00000000" w:rsidP="00000000" w:rsidRDefault="00000000" w:rsidRPr="00000000" w14:paraId="0000003F">
      <w:pPr>
        <w:rPr>
          <w:rFonts w:ascii="Poppins" w:cs="Poppins" w:eastAsia="Poppins" w:hAnsi="Poppins"/>
          <w:b w:val="1"/>
          <w:bCs w:val="1"/>
          <w:color w:val="2d3192"/>
          <w:sz w:val="18"/>
          <w:szCs w:val="18"/>
        </w:rPr>
      </w:pPr>
      <w:r w:rsidDel="00000000" w:rsidR="00000000" w:rsidRPr="00000000">
        <w:rPr>
          <w:rtl w:val="0"/>
        </w:rPr>
      </w:r>
    </w:p>
    <w:p w:rsidR="00000000" w:rsidDel="00000000" w:rsidP="00000000" w:rsidRDefault="00000000" w:rsidRPr="00000000" w14:paraId="00000040">
      <w:pPr>
        <w:rPr>
          <w:rFonts w:ascii="Poppins" w:cs="Poppins" w:eastAsia="Poppins" w:hAnsi="Poppins"/>
          <w:b w:val="1"/>
          <w:bCs w:val="1"/>
          <w:color w:val="2d3192"/>
          <w:sz w:val="18"/>
          <w:szCs w:val="18"/>
        </w:rPr>
      </w:pPr>
      <w:r w:rsidDel="00000000" w:rsidR="00000000" w:rsidRPr="00000000">
        <w:rPr>
          <w:rtl w:val="0"/>
        </w:rPr>
      </w:r>
    </w:p>
    <w:p w:rsidR="00000000" w:rsidDel="00000000" w:rsidP="00000000" w:rsidRDefault="00000000" w:rsidRPr="00000000" w14:paraId="00000041">
      <w:pPr>
        <w:rPr>
          <w:rFonts w:ascii="Poppins" w:cs="Poppins" w:eastAsia="Poppins" w:hAnsi="Poppins"/>
          <w:b w:val="1"/>
          <w:bCs w:val="1"/>
          <w:color w:val="2d3192"/>
          <w:sz w:val="18"/>
          <w:szCs w:val="18"/>
        </w:rPr>
      </w:pPr>
      <w:r w:rsidDel="00000000" w:rsidR="00000000" w:rsidRPr="00000000">
        <w:rPr>
          <w:rtl w:val="0"/>
        </w:rPr>
      </w:r>
    </w:p>
    <w:p w:rsidR="00000000" w:rsidDel="00000000" w:rsidP="00000000" w:rsidRDefault="00000000" w:rsidRPr="00000000" w14:paraId="00000042">
      <w:pPr>
        <w:rPr>
          <w:rFonts w:ascii="Poppins" w:cs="Poppins" w:eastAsia="Poppins" w:hAnsi="Poppins"/>
          <w:b w:val="1"/>
          <w:bCs w:val="1"/>
          <w:color w:val="2d3192"/>
          <w:sz w:val="18"/>
          <w:szCs w:val="18"/>
        </w:rPr>
      </w:pPr>
      <w:r w:rsidDel="00000000" w:rsidR="00000000" w:rsidRPr="00000000">
        <w:rPr>
          <w:rtl w:val="0"/>
        </w:rPr>
      </w:r>
    </w:p>
    <w:p w:rsidR="00000000" w:rsidDel="00000000" w:rsidP="00000000" w:rsidRDefault="00000000" w:rsidRPr="00000000" w14:paraId="00000043">
      <w:pPr>
        <w:rPr>
          <w:rFonts w:ascii="Poppins" w:cs="Poppins" w:eastAsia="Poppins" w:hAnsi="Poppins"/>
          <w:b w:val="1"/>
          <w:bCs w:val="1"/>
          <w:color w:val="2d3192"/>
          <w:sz w:val="18"/>
          <w:szCs w:val="18"/>
        </w:rPr>
      </w:pPr>
      <w:r w:rsidDel="00000000" w:rsidR="00000000" w:rsidRPr="00000000">
        <w:rPr>
          <w:rtl w:val="0"/>
        </w:rPr>
      </w:r>
    </w:p>
    <w:p w:rsidR="00000000" w:rsidDel="00000000" w:rsidP="00000000" w:rsidRDefault="00000000" w:rsidRPr="00000000" w14:paraId="00000044">
      <w:pPr>
        <w:rPr>
          <w:rFonts w:ascii="Poppins" w:cs="Poppins" w:eastAsia="Poppins" w:hAnsi="Poppins"/>
          <w:b w:val="1"/>
          <w:bCs w:val="1"/>
          <w:color w:val="2d3192"/>
          <w:sz w:val="18"/>
          <w:szCs w:val="18"/>
        </w:rPr>
      </w:pPr>
      <w:r w:rsidDel="00000000" w:rsidR="00000000" w:rsidRPr="00000000">
        <w:rPr>
          <w:rtl w:val="0"/>
        </w:rPr>
      </w:r>
    </w:p>
    <w:p w:rsidR="00000000" w:rsidDel="00000000" w:rsidP="00000000" w:rsidRDefault="00000000" w:rsidRPr="00000000" w14:paraId="00000045">
      <w:pPr>
        <w:rPr>
          <w:rFonts w:ascii="Poppins" w:cs="Poppins" w:eastAsia="Poppins" w:hAnsi="Poppins"/>
          <w:b w:val="1"/>
          <w:bCs w:val="1"/>
          <w:color w:val="2d3192"/>
          <w:sz w:val="18"/>
          <w:szCs w:val="18"/>
        </w:rPr>
      </w:pPr>
      <w:r w:rsidDel="00000000" w:rsidR="00000000" w:rsidRPr="00000000">
        <w:rPr>
          <w:rtl w:val="0"/>
        </w:rPr>
      </w:r>
    </w:p>
    <w:p w:rsidR="00000000" w:rsidDel="00000000" w:rsidP="00000000" w:rsidRDefault="00000000" w:rsidRPr="00000000" w14:paraId="00000046">
      <w:pPr>
        <w:rPr>
          <w:rFonts w:ascii="Poppins" w:cs="Poppins" w:eastAsia="Poppins" w:hAnsi="Poppins"/>
          <w:b w:val="1"/>
          <w:bCs w:val="1"/>
          <w:color w:val="2d3192"/>
          <w:sz w:val="18"/>
          <w:szCs w:val="18"/>
        </w:rPr>
      </w:pPr>
      <w:r w:rsidDel="00000000" w:rsidR="00000000" w:rsidRPr="00000000">
        <w:rPr>
          <w:rtl w:val="0"/>
        </w:rPr>
      </w:r>
    </w:p>
    <w:p w:rsidR="00000000" w:rsidDel="00000000" w:rsidP="00000000" w:rsidRDefault="00000000" w:rsidRPr="00000000" w14:paraId="00000047">
      <w:pPr>
        <w:rPr>
          <w:rFonts w:ascii="Poppins" w:cs="Poppins" w:eastAsia="Poppins" w:hAnsi="Poppins"/>
          <w:b w:val="1"/>
          <w:bCs w:val="1"/>
          <w:color w:val="2d3192"/>
          <w:sz w:val="18"/>
          <w:szCs w:val="18"/>
        </w:rPr>
      </w:pPr>
      <w:r w:rsidDel="00000000" w:rsidR="00000000" w:rsidRPr="00000000">
        <w:rPr>
          <w:rtl w:val="0"/>
        </w:rPr>
      </w:r>
    </w:p>
    <w:p w:rsidR="00000000" w:rsidDel="00000000" w:rsidP="00000000" w:rsidRDefault="00000000" w:rsidRPr="00000000" w14:paraId="00000048">
      <w:pPr>
        <w:rPr>
          <w:rFonts w:ascii="Poppins" w:cs="Poppins" w:eastAsia="Poppins" w:hAnsi="Poppins"/>
          <w:b w:val="1"/>
          <w:bCs w:val="1"/>
          <w:color w:val="2d3192"/>
          <w:sz w:val="18"/>
          <w:szCs w:val="18"/>
        </w:rPr>
      </w:pPr>
      <w:r w:rsidDel="00000000" w:rsidR="00000000" w:rsidRPr="00000000">
        <w:rPr>
          <w:rtl w:val="0"/>
        </w:rPr>
      </w:r>
    </w:p>
    <w:p w:rsidR="00000000" w:rsidDel="00000000" w:rsidP="00000000" w:rsidRDefault="00000000" w:rsidRPr="00000000" w14:paraId="00000049">
      <w:pPr>
        <w:rPr>
          <w:rFonts w:ascii="Poppins" w:cs="Poppins" w:eastAsia="Poppins" w:hAnsi="Poppins"/>
          <w:b w:val="1"/>
          <w:bCs w:val="1"/>
          <w:color w:val="2d3192"/>
          <w:sz w:val="18"/>
          <w:szCs w:val="18"/>
        </w:rPr>
      </w:pPr>
      <w:r w:rsidDel="00000000" w:rsidR="00000000" w:rsidRPr="00000000">
        <w:rPr>
          <w:rtl w:val="0"/>
        </w:rPr>
      </w:r>
    </w:p>
    <w:p w:rsidR="00000000" w:rsidDel="00000000" w:rsidP="00000000" w:rsidRDefault="00000000" w:rsidRPr="00000000" w14:paraId="0000004A">
      <w:pPr>
        <w:rPr>
          <w:rFonts w:ascii="Poppins" w:cs="Poppins" w:eastAsia="Poppins" w:hAnsi="Poppins"/>
          <w:b w:val="1"/>
          <w:bCs w:val="1"/>
          <w:color w:val="2d3192"/>
          <w:sz w:val="18"/>
          <w:szCs w:val="18"/>
        </w:rPr>
      </w:pPr>
      <w:r w:rsidDel="00000000" w:rsidR="00000000" w:rsidRPr="00000000">
        <w:rPr>
          <w:rtl w:val="0"/>
        </w:rPr>
      </w:r>
    </w:p>
    <w:p w:rsidR="00000000" w:rsidDel="00000000" w:rsidP="00000000" w:rsidRDefault="00000000" w:rsidRPr="00000000" w14:paraId="0000004B">
      <w:pPr>
        <w:rPr>
          <w:rFonts w:ascii="Poppins" w:cs="Poppins" w:eastAsia="Poppins" w:hAnsi="Poppins"/>
          <w:b w:val="1"/>
          <w:bCs w:val="1"/>
          <w:color w:val="2d3192"/>
          <w:sz w:val="18"/>
          <w:szCs w:val="18"/>
        </w:rPr>
      </w:pPr>
      <w:r w:rsidDel="00000000" w:rsidR="00000000" w:rsidRPr="00000000">
        <w:rPr>
          <w:rtl w:val="0"/>
        </w:rPr>
      </w:r>
    </w:p>
    <w:p w:rsidR="00000000" w:rsidDel="00000000" w:rsidP="00000000" w:rsidRDefault="00000000" w:rsidRPr="00000000" w14:paraId="0000004C">
      <w:pPr>
        <w:rPr>
          <w:rFonts w:ascii="Poppins" w:cs="Poppins" w:eastAsia="Poppins" w:hAnsi="Poppins"/>
          <w:b w:val="1"/>
          <w:bCs w:val="1"/>
          <w:color w:val="2d3192"/>
          <w:sz w:val="18"/>
          <w:szCs w:val="18"/>
        </w:rPr>
      </w:pPr>
      <w:r w:rsidDel="00000000" w:rsidR="00000000" w:rsidRPr="00000000">
        <w:rPr>
          <w:rtl w:val="0"/>
        </w:rPr>
      </w:r>
    </w:p>
    <w:p w:rsidR="00000000" w:rsidDel="00000000" w:rsidP="00000000" w:rsidRDefault="00000000" w:rsidRPr="00000000" w14:paraId="0000004D">
      <w:pPr>
        <w:rPr>
          <w:rFonts w:ascii="Poppins" w:cs="Poppins" w:eastAsia="Poppins" w:hAnsi="Poppins"/>
          <w:b w:val="1"/>
          <w:bCs w:val="1"/>
          <w:color w:val="2d3192"/>
          <w:sz w:val="18"/>
          <w:szCs w:val="18"/>
        </w:rPr>
      </w:pPr>
      <w:r w:rsidDel="00000000" w:rsidR="00000000" w:rsidRPr="00000000">
        <w:rPr>
          <w:rtl w:val="0"/>
        </w:rPr>
      </w:r>
    </w:p>
    <w:p w:rsidR="00000000" w:rsidDel="00000000" w:rsidP="00000000" w:rsidRDefault="00000000" w:rsidRPr="00000000" w14:paraId="0000004E">
      <w:pPr>
        <w:rPr>
          <w:rFonts w:ascii="Poppins" w:cs="Poppins" w:eastAsia="Poppins" w:hAnsi="Poppins"/>
          <w:b w:val="1"/>
          <w:bCs w:val="1"/>
          <w:color w:val="2d3192"/>
          <w:sz w:val="18"/>
          <w:szCs w:val="18"/>
        </w:rPr>
      </w:pPr>
      <w:r w:rsidDel="00000000" w:rsidR="00000000" w:rsidRPr="00000000">
        <w:rPr>
          <w:rtl w:val="0"/>
        </w:rPr>
      </w:r>
    </w:p>
    <w:p w:rsidR="00000000" w:rsidDel="00000000" w:rsidP="00000000" w:rsidRDefault="00000000" w:rsidRPr="00000000" w14:paraId="0000004F">
      <w:pPr>
        <w:rPr>
          <w:rFonts w:ascii="Poppins" w:cs="Poppins" w:eastAsia="Poppins" w:hAnsi="Poppins"/>
          <w:b w:val="1"/>
          <w:bCs w:val="1"/>
          <w:color w:val="2d3192"/>
          <w:sz w:val="18"/>
          <w:szCs w:val="18"/>
        </w:rPr>
      </w:pPr>
      <w:r w:rsidDel="00000000" w:rsidR="00000000" w:rsidRPr="00000000">
        <w:rPr>
          <w:rtl w:val="0"/>
        </w:rPr>
      </w:r>
    </w:p>
    <w:p w:rsidR="00000000" w:rsidDel="00000000" w:rsidP="00000000" w:rsidRDefault="00000000" w:rsidRPr="00000000" w14:paraId="00000050">
      <w:pPr>
        <w:rPr>
          <w:rFonts w:ascii="Poppins" w:cs="Poppins" w:eastAsia="Poppins" w:hAnsi="Poppins"/>
          <w:b w:val="1"/>
          <w:bCs w:val="1"/>
          <w:color w:val="2d3192"/>
          <w:sz w:val="18"/>
          <w:szCs w:val="18"/>
        </w:rPr>
      </w:pPr>
      <w:r w:rsidDel="00000000" w:rsidR="00000000" w:rsidRPr="00000000">
        <w:rPr>
          <w:rtl w:val="0"/>
        </w:rPr>
      </w:r>
    </w:p>
    <w:p w:rsidR="00000000" w:rsidDel="00000000" w:rsidP="00000000" w:rsidRDefault="00000000" w:rsidRPr="00000000" w14:paraId="00000051">
      <w:pPr>
        <w:rPr>
          <w:rFonts w:ascii="Poppins" w:cs="Poppins" w:eastAsia="Poppins" w:hAnsi="Poppins"/>
          <w:b w:val="1"/>
          <w:bCs w:val="1"/>
          <w:color w:val="2d3192"/>
          <w:sz w:val="18"/>
          <w:szCs w:val="18"/>
        </w:rPr>
      </w:pPr>
      <w:r w:rsidDel="00000000" w:rsidR="00000000" w:rsidRPr="00000000">
        <w:rPr>
          <w:rtl w:val="0"/>
        </w:rPr>
      </w:r>
    </w:p>
    <w:p w:rsidR="00000000" w:rsidDel="00000000" w:rsidP="00000000" w:rsidRDefault="00000000" w:rsidRPr="00000000" w14:paraId="00000052">
      <w:pPr>
        <w:rPr>
          <w:rFonts w:ascii="Poppins" w:cs="Poppins" w:eastAsia="Poppins" w:hAnsi="Poppins"/>
          <w:b w:val="1"/>
          <w:bCs w:val="1"/>
          <w:color w:val="2d3192"/>
          <w:sz w:val="18"/>
          <w:szCs w:val="18"/>
        </w:rPr>
      </w:pPr>
      <w:r w:rsidDel="00000000" w:rsidR="00000000" w:rsidRPr="00000000">
        <w:rPr>
          <w:rtl w:val="0"/>
        </w:rPr>
      </w:r>
    </w:p>
    <w:p w:rsidR="00000000" w:rsidDel="00000000" w:rsidP="00000000" w:rsidRDefault="00000000" w:rsidRPr="00000000" w14:paraId="00000053">
      <w:pPr>
        <w:rPr>
          <w:rFonts w:ascii="Poppins" w:cs="Poppins" w:eastAsia="Poppins" w:hAnsi="Poppins"/>
          <w:b w:val="1"/>
          <w:bCs w:val="1"/>
          <w:color w:val="2d3192"/>
          <w:sz w:val="18"/>
          <w:szCs w:val="18"/>
        </w:rPr>
      </w:pPr>
      <w:r w:rsidDel="00000000" w:rsidR="00000000" w:rsidRPr="00000000">
        <w:rPr>
          <w:rtl w:val="0"/>
        </w:rPr>
      </w:r>
    </w:p>
    <w:p w:rsidR="00000000" w:rsidDel="00000000" w:rsidP="00000000" w:rsidRDefault="00000000" w:rsidRPr="00000000" w14:paraId="00000054">
      <w:pPr>
        <w:rPr>
          <w:rFonts w:ascii="Poppins" w:cs="Poppins" w:eastAsia="Poppins" w:hAnsi="Poppins"/>
          <w:b w:val="1"/>
          <w:bCs w:val="1"/>
          <w:color w:val="2d3192"/>
          <w:sz w:val="18"/>
          <w:szCs w:val="18"/>
        </w:rPr>
      </w:pPr>
      <w:r w:rsidDel="00000000" w:rsidR="00000000" w:rsidRPr="00000000">
        <w:rPr>
          <w:rtl w:val="0"/>
        </w:rPr>
      </w:r>
    </w:p>
    <w:p w:rsidR="00000000" w:rsidDel="00000000" w:rsidP="00000000" w:rsidRDefault="00000000" w:rsidRPr="00000000" w14:paraId="00000055">
      <w:pPr>
        <w:rPr>
          <w:rFonts w:ascii="Poppins" w:cs="Poppins" w:eastAsia="Poppins" w:hAnsi="Poppins"/>
          <w:b w:val="1"/>
          <w:bCs w:val="1"/>
          <w:color w:val="2d3192"/>
          <w:sz w:val="18"/>
          <w:szCs w:val="18"/>
        </w:rPr>
      </w:pPr>
      <w:r w:rsidDel="00000000" w:rsidR="00000000" w:rsidRPr="00000000">
        <w:rPr>
          <w:rtl w:val="0"/>
        </w:rPr>
      </w:r>
    </w:p>
    <w:p w:rsidR="00000000" w:rsidDel="00000000" w:rsidP="00000000" w:rsidRDefault="00000000" w:rsidRPr="00000000" w14:paraId="00000056">
      <w:pPr>
        <w:rPr>
          <w:rFonts w:ascii="Poppins" w:cs="Poppins" w:eastAsia="Poppins" w:hAnsi="Poppins"/>
          <w:b w:val="1"/>
          <w:bCs w:val="1"/>
          <w:color w:val="2d3192"/>
          <w:sz w:val="18"/>
          <w:szCs w:val="18"/>
        </w:rPr>
      </w:pPr>
      <w:r w:rsidDel="00000000" w:rsidR="00000000" w:rsidRPr="00000000">
        <w:rPr>
          <w:rtl w:val="0"/>
        </w:rPr>
      </w:r>
    </w:p>
    <w:p w:rsidR="00000000" w:rsidDel="00000000" w:rsidP="00000000" w:rsidRDefault="00000000" w:rsidRPr="00000000" w14:paraId="00000057">
      <w:pPr>
        <w:rPr>
          <w:rFonts w:ascii="Poppins" w:cs="Poppins" w:eastAsia="Poppins" w:hAnsi="Poppins"/>
          <w:b w:val="1"/>
          <w:bCs w:val="1"/>
          <w:color w:val="2d3192"/>
          <w:sz w:val="18"/>
          <w:szCs w:val="18"/>
        </w:rPr>
      </w:pPr>
      <w:r w:rsidDel="00000000" w:rsidR="00000000" w:rsidRPr="00000000">
        <w:rPr>
          <w:rtl w:val="0"/>
        </w:rPr>
      </w:r>
    </w:p>
    <w:p w:rsidR="00000000" w:rsidDel="00000000" w:rsidP="00000000" w:rsidRDefault="00000000" w:rsidRPr="00000000" w14:paraId="00000058">
      <w:pPr>
        <w:pBdr>
          <w:bottom w:color="00aeef" w:space="4" w:sz="12" w:val="single"/>
        </w:pBdr>
        <w:spacing w:after="120" w:before="280" w:lineRule="auto"/>
        <w:rPr/>
      </w:pPr>
      <w:r w:rsidDel="00000000" w:rsidR="00000000" w:rsidRPr="00000000">
        <w:rPr>
          <w:rFonts w:ascii="Poppins" w:cs="Poppins" w:eastAsia="Poppins" w:hAnsi="Poppins"/>
          <w:b w:val="1"/>
          <w:bCs w:val="1"/>
          <w:color w:val="2d3192"/>
          <w:rtl w:val="0"/>
        </w:rPr>
        <w:br w:type="textWrapping"/>
      </w:r>
      <w:r w:rsidDel="00000000" w:rsidR="00000000" w:rsidRPr="00000000">
        <w:rPr>
          <w:rFonts w:ascii="Poppins" w:cs="Poppins" w:eastAsia="Poppins" w:hAnsi="Poppins"/>
          <w:b w:val="1"/>
          <w:bCs w:val="1"/>
          <w:color w:val="2d3192"/>
          <w:sz w:val="20"/>
          <w:szCs w:val="20"/>
          <w:rtl w:val="0"/>
        </w:rPr>
        <w:t xml:space="preserve">PROIECTE RELEVANTE</w:t>
      </w:r>
      <w:r w:rsidDel="00000000" w:rsidR="00000000" w:rsidRPr="00000000">
        <w:rPr>
          <w:rtl w:val="0"/>
        </w:rPr>
      </w:r>
    </w:p>
    <w:p w:rsidR="00000000" w:rsidDel="00000000" w:rsidP="00000000" w:rsidRDefault="00000000" w:rsidRPr="00000000" w14:paraId="00000059">
      <w:pPr>
        <w:spacing w:after="50" w:before="200" w:lineRule="auto"/>
        <w:rPr>
          <w:rFonts w:ascii="Poppins" w:cs="Poppins" w:eastAsia="Poppins" w:hAnsi="Poppins"/>
          <w:color w:val="1a1a1a"/>
          <w:sz w:val="17"/>
          <w:szCs w:val="17"/>
        </w:rPr>
      </w:pPr>
      <w:r w:rsidDel="00000000" w:rsidR="00000000" w:rsidRPr="00000000">
        <w:rPr>
          <w:rFonts w:ascii="Poppins" w:cs="Poppins" w:eastAsia="Poppins" w:hAnsi="Poppins"/>
          <w:b w:val="1"/>
          <w:bCs w:val="1"/>
          <w:color w:val="2d3192"/>
          <w:sz w:val="19"/>
          <w:szCs w:val="19"/>
          <w:rtl w:val="0"/>
        </w:rPr>
        <w:t xml:space="preserve">MATIAS by Santa Bremor – Campanie de Influencer Marketing</w:t>
        <w:br w:type="textWrapping"/>
      </w:r>
      <w:r w:rsidDel="00000000" w:rsidR="00000000" w:rsidRPr="00000000">
        <w:rPr>
          <w:rFonts w:ascii="Poppins" w:cs="Poppins" w:eastAsia="Poppins" w:hAnsi="Poppins"/>
          <w:b w:val="1"/>
          <w:bCs w:val="1"/>
          <w:color w:val="1a1a1a"/>
          <w:sz w:val="17"/>
          <w:szCs w:val="17"/>
          <w:rtl w:val="0"/>
        </w:rPr>
        <w:t xml:space="preserve">An:</w:t>
      </w:r>
      <w:r w:rsidDel="00000000" w:rsidR="00000000" w:rsidRPr="00000000">
        <w:rPr>
          <w:rFonts w:ascii="Poppins" w:cs="Poppins" w:eastAsia="Poppins" w:hAnsi="Poppins"/>
          <w:color w:val="1a1a1a"/>
          <w:sz w:val="17"/>
          <w:szCs w:val="17"/>
          <w:rtl w:val="0"/>
        </w:rPr>
        <w:t xml:space="preserve"> 2026              </w:t>
      </w:r>
      <w:r w:rsidDel="00000000" w:rsidR="00000000" w:rsidRPr="00000000">
        <w:rPr>
          <w:rFonts w:ascii="Poppins" w:cs="Poppins" w:eastAsia="Poppins" w:hAnsi="Poppins"/>
          <w:b w:val="1"/>
          <w:bCs w:val="1"/>
          <w:color w:val="1a1a1a"/>
          <w:sz w:val="17"/>
          <w:szCs w:val="17"/>
          <w:rtl w:val="0"/>
        </w:rPr>
        <w:t xml:space="preserve">Locație:</w:t>
      </w:r>
      <w:r w:rsidDel="00000000" w:rsidR="00000000" w:rsidRPr="00000000">
        <w:rPr>
          <w:rFonts w:ascii="Poppins" w:cs="Poppins" w:eastAsia="Poppins" w:hAnsi="Poppins"/>
          <w:color w:val="1a1a1a"/>
          <w:sz w:val="17"/>
          <w:szCs w:val="17"/>
          <w:rtl w:val="0"/>
        </w:rPr>
        <w:t xml:space="preserve"> Republica Moldova</w:t>
        <w:br w:type="textWrapping"/>
      </w:r>
      <w:r w:rsidDel="00000000" w:rsidR="00000000" w:rsidRPr="00000000">
        <w:rPr>
          <w:rFonts w:ascii="Poppins" w:cs="Poppins" w:eastAsia="Poppins" w:hAnsi="Poppins"/>
          <w:b w:val="1"/>
          <w:bCs w:val="1"/>
          <w:color w:val="1a1a1a"/>
          <w:sz w:val="17"/>
          <w:szCs w:val="17"/>
          <w:rtl w:val="0"/>
        </w:rPr>
        <w:t xml:space="preserve">Client:</w:t>
      </w:r>
      <w:r w:rsidDel="00000000" w:rsidR="00000000" w:rsidRPr="00000000">
        <w:rPr>
          <w:rFonts w:ascii="Poppins" w:cs="Poppins" w:eastAsia="Poppins" w:hAnsi="Poppins"/>
          <w:color w:val="1a1a1a"/>
          <w:sz w:val="17"/>
          <w:szCs w:val="17"/>
          <w:rtl w:val="0"/>
        </w:rPr>
        <w:t xml:space="preserve"> Santa Bremor</w:t>
        <w:br w:type="textWrapping"/>
      </w:r>
      <w:r w:rsidDel="00000000" w:rsidR="00000000" w:rsidRPr="00000000">
        <w:rPr>
          <w:rFonts w:ascii="Poppins" w:cs="Poppins" w:eastAsia="Poppins" w:hAnsi="Poppins"/>
          <w:b w:val="1"/>
          <w:bCs w:val="1"/>
          <w:color w:val="1a1a1a"/>
          <w:sz w:val="17"/>
          <w:szCs w:val="17"/>
          <w:rtl w:val="0"/>
        </w:rPr>
        <w:t xml:space="preserve">Caracteristici principale: </w:t>
      </w:r>
      <w:r w:rsidDel="00000000" w:rsidR="00000000" w:rsidRPr="00000000">
        <w:rPr>
          <w:rFonts w:ascii="Poppins" w:cs="Poppins" w:eastAsia="Poppins" w:hAnsi="Poppins"/>
          <w:color w:val="1a1a1a"/>
          <w:sz w:val="17"/>
          <w:szCs w:val="17"/>
          <w:rtl w:val="0"/>
        </w:rPr>
        <w:t xml:space="preserve">Campanie de influencer marketing pentru promovarea produsului MATIAS by Santa Bremor prin conținut food/lifestyle, rețete rapide, brunch ideas și gustări festive. Campania a inclus macro, micro și nano influenceri pe Instagram, TikTok, YouTube și Facebook și a atins obiectivul de aproximativ </w:t>
      </w:r>
      <w:r w:rsidDel="00000000" w:rsidR="00000000" w:rsidRPr="00000000">
        <w:rPr>
          <w:rFonts w:ascii="Poppins" w:cs="Poppins" w:eastAsia="Poppins" w:hAnsi="Poppins"/>
          <w:b w:val="1"/>
          <w:bCs w:val="1"/>
          <w:color w:val="1a1a1a"/>
          <w:sz w:val="17"/>
          <w:szCs w:val="17"/>
          <w:rtl w:val="0"/>
        </w:rPr>
        <w:t xml:space="preserve">2 milioane de vizualizări</w:t>
      </w:r>
      <w:r w:rsidDel="00000000" w:rsidR="00000000" w:rsidRPr="00000000">
        <w:rPr>
          <w:rFonts w:ascii="Poppins" w:cs="Poppins" w:eastAsia="Poppins" w:hAnsi="Poppins"/>
          <w:color w:val="1a1a1a"/>
          <w:sz w:val="17"/>
          <w:szCs w:val="17"/>
          <w:rtl w:val="0"/>
        </w:rPr>
        <w:t xml:space="preserve">.</w:t>
      </w:r>
    </w:p>
    <w:p w:rsidR="00000000" w:rsidDel="00000000" w:rsidP="00000000" w:rsidRDefault="00000000" w:rsidRPr="00000000" w14:paraId="0000005A">
      <w:pPr>
        <w:spacing w:after="50" w:lineRule="auto"/>
        <w:rPr/>
      </w:pPr>
      <w:r w:rsidDel="00000000" w:rsidR="00000000" w:rsidRPr="00000000">
        <w:rPr>
          <w:rFonts w:ascii="Poppins" w:cs="Poppins" w:eastAsia="Poppins" w:hAnsi="Poppins"/>
          <w:b w:val="1"/>
          <w:bCs w:val="1"/>
          <w:color w:val="2d3192"/>
          <w:sz w:val="17"/>
          <w:szCs w:val="17"/>
          <w:rtl w:val="0"/>
        </w:rPr>
        <w:t xml:space="preserve">Poziție deținută: </w:t>
      </w:r>
      <w:r w:rsidDel="00000000" w:rsidR="00000000" w:rsidRPr="00000000">
        <w:rPr>
          <w:rFonts w:ascii="Poppins" w:cs="Poppins" w:eastAsia="Poppins" w:hAnsi="Poppins"/>
          <w:color w:val="1a1a1a"/>
          <w:sz w:val="17"/>
          <w:szCs w:val="17"/>
          <w:rtl w:val="0"/>
        </w:rPr>
        <w:t xml:space="preserve">Influencer Marketing Specialist</w:t>
      </w:r>
      <w:r w:rsidDel="00000000" w:rsidR="00000000" w:rsidRPr="00000000">
        <w:rPr>
          <w:rtl w:val="0"/>
        </w:rPr>
      </w:r>
    </w:p>
    <w:p w:rsidR="00000000" w:rsidDel="00000000" w:rsidP="00000000" w:rsidRDefault="00000000" w:rsidRPr="00000000" w14:paraId="0000005B">
      <w:pPr>
        <w:spacing w:after="30" w:lineRule="auto"/>
        <w:rPr/>
      </w:pPr>
      <w:r w:rsidDel="00000000" w:rsidR="00000000" w:rsidRPr="00000000">
        <w:rPr>
          <w:rFonts w:ascii="Poppins" w:cs="Poppins" w:eastAsia="Poppins" w:hAnsi="Poppins"/>
          <w:b w:val="1"/>
          <w:bCs w:val="1"/>
          <w:color w:val="1a1a1a"/>
          <w:sz w:val="17"/>
          <w:szCs w:val="17"/>
          <w:rtl w:val="0"/>
        </w:rPr>
        <w:t xml:space="preserve">Activități desfășurate:</w:t>
      </w:r>
      <w:r w:rsidDel="00000000" w:rsidR="00000000" w:rsidRPr="00000000">
        <w:rPr>
          <w:rtl w:val="0"/>
        </w:rPr>
      </w:r>
    </w:p>
    <w:p w:rsidR="00000000" w:rsidDel="00000000" w:rsidP="00000000" w:rsidRDefault="00000000" w:rsidRPr="00000000" w14:paraId="0000005C">
      <w:pPr>
        <w:numPr>
          <w:ilvl w:val="0"/>
          <w:numId w:val="1"/>
        </w:numPr>
        <w:spacing w:after="25" w:before="25" w:lineRule="auto"/>
        <w:ind w:left="360" w:hanging="200"/>
      </w:pPr>
      <w:r w:rsidDel="00000000" w:rsidR="00000000" w:rsidRPr="00000000">
        <w:rPr>
          <w:rFonts w:ascii="Poppins" w:cs="Poppins" w:eastAsia="Poppins" w:hAnsi="Poppins"/>
          <w:color w:val="1a1a1a"/>
          <w:sz w:val="17"/>
          <w:szCs w:val="17"/>
          <w:rtl w:val="0"/>
        </w:rPr>
        <w:t xml:space="preserve">Măsurarea impactului campaniei și compilarea rapoartelor de performanță digitală</w:t>
      </w:r>
    </w:p>
    <w:p w:rsidR="00000000" w:rsidDel="00000000" w:rsidP="00000000" w:rsidRDefault="00000000" w:rsidRPr="00000000" w14:paraId="0000005D">
      <w:pPr>
        <w:numPr>
          <w:ilvl w:val="0"/>
          <w:numId w:val="1"/>
        </w:numPr>
        <w:spacing w:after="25" w:before="25" w:lineRule="auto"/>
        <w:ind w:left="360" w:hanging="200"/>
      </w:pPr>
      <w:r w:rsidDel="00000000" w:rsidR="00000000" w:rsidRPr="00000000">
        <w:rPr>
          <w:rFonts w:ascii="Poppins" w:cs="Poppins" w:eastAsia="Poppins" w:hAnsi="Poppins"/>
          <w:color w:val="1a1a1a"/>
          <w:sz w:val="17"/>
          <w:szCs w:val="17"/>
          <w:rtl w:val="0"/>
        </w:rPr>
        <w:t xml:space="preserve">Dezvoltarea strategiei de influencer marketing pentru promovarea produsului MATIAS prin conținut food/lifestyle</w:t>
      </w:r>
    </w:p>
    <w:p w:rsidR="00000000" w:rsidDel="00000000" w:rsidP="00000000" w:rsidRDefault="00000000" w:rsidRPr="00000000" w14:paraId="0000005E">
      <w:pPr>
        <w:numPr>
          <w:ilvl w:val="0"/>
          <w:numId w:val="1"/>
        </w:numPr>
        <w:spacing w:after="25" w:before="25" w:lineRule="auto"/>
        <w:ind w:left="360" w:hanging="200"/>
      </w:pPr>
      <w:r w:rsidDel="00000000" w:rsidR="00000000" w:rsidRPr="00000000">
        <w:rPr>
          <w:rFonts w:ascii="Poppins" w:cs="Poppins" w:eastAsia="Poppins" w:hAnsi="Poppins"/>
          <w:color w:val="1a1a1a"/>
          <w:sz w:val="17"/>
          <w:szCs w:val="17"/>
          <w:rtl w:val="0"/>
        </w:rPr>
        <w:t xml:space="preserve">Selectarea și coordonarea influencerilor relevanți din segmente macro, micro și nano</w:t>
      </w:r>
    </w:p>
    <w:p w:rsidR="00000000" w:rsidDel="00000000" w:rsidP="00000000" w:rsidRDefault="00000000" w:rsidRPr="00000000" w14:paraId="0000005F">
      <w:pPr>
        <w:numPr>
          <w:ilvl w:val="0"/>
          <w:numId w:val="1"/>
        </w:numPr>
        <w:spacing w:after="25" w:before="25" w:lineRule="auto"/>
        <w:ind w:left="360" w:hanging="200"/>
      </w:pPr>
      <w:r w:rsidDel="00000000" w:rsidR="00000000" w:rsidRPr="00000000">
        <w:rPr>
          <w:rFonts w:ascii="Poppins" w:cs="Poppins" w:eastAsia="Poppins" w:hAnsi="Poppins"/>
          <w:color w:val="1a1a1a"/>
          <w:sz w:val="17"/>
          <w:szCs w:val="17"/>
          <w:rtl w:val="0"/>
        </w:rPr>
        <w:t xml:space="preserve">Briefuirea creatorilor pentru integrarea naturală a produsului în rețete și formate vizuale apetisante</w:t>
      </w:r>
    </w:p>
    <w:p w:rsidR="00000000" w:rsidDel="00000000" w:rsidP="00000000" w:rsidRDefault="00000000" w:rsidRPr="00000000" w14:paraId="00000060">
      <w:pPr>
        <w:numPr>
          <w:ilvl w:val="0"/>
          <w:numId w:val="1"/>
        </w:numPr>
        <w:spacing w:after="25" w:before="25" w:lineRule="auto"/>
        <w:ind w:left="360" w:hanging="200"/>
      </w:pPr>
      <w:r w:rsidDel="00000000" w:rsidR="00000000" w:rsidRPr="00000000">
        <w:rPr>
          <w:rFonts w:ascii="Poppins" w:cs="Poppins" w:eastAsia="Poppins" w:hAnsi="Poppins"/>
          <w:color w:val="1a1a1a"/>
          <w:sz w:val="17"/>
          <w:szCs w:val="17"/>
          <w:rtl w:val="0"/>
        </w:rPr>
        <w:t xml:space="preserve">Monitorizarea publicărilor pe Instagram, TikTok, YouTube și Facebook</w:t>
      </w:r>
    </w:p>
    <w:p w:rsidR="00000000" w:rsidDel="00000000" w:rsidP="00000000" w:rsidRDefault="00000000" w:rsidRPr="00000000" w14:paraId="00000061">
      <w:pPr>
        <w:numPr>
          <w:ilvl w:val="0"/>
          <w:numId w:val="1"/>
        </w:numPr>
        <w:spacing w:after="25" w:before="25" w:lineRule="auto"/>
        <w:ind w:left="360" w:hanging="200"/>
      </w:pPr>
      <w:r w:rsidDel="00000000" w:rsidR="00000000" w:rsidRPr="00000000">
        <w:rPr>
          <w:rFonts w:ascii="Poppins" w:cs="Poppins" w:eastAsia="Poppins" w:hAnsi="Poppins"/>
          <w:color w:val="1a1a1a"/>
          <w:sz w:val="17"/>
          <w:szCs w:val="17"/>
          <w:rtl w:val="0"/>
        </w:rPr>
        <w:t xml:space="preserve">Analiza rezultatelor campaniei: vizualizări, interacțiuni, engagement rate și calitatea comentariilor</w:t>
      </w:r>
    </w:p>
    <w:p w:rsidR="00000000" w:rsidDel="00000000" w:rsidP="00000000" w:rsidRDefault="00000000" w:rsidRPr="00000000" w14:paraId="00000062">
      <w:pPr>
        <w:numPr>
          <w:ilvl w:val="0"/>
          <w:numId w:val="1"/>
        </w:numPr>
        <w:spacing w:after="25" w:before="25" w:lineRule="auto"/>
        <w:ind w:left="360" w:hanging="200"/>
      </w:pPr>
      <w:r w:rsidDel="00000000" w:rsidR="00000000" w:rsidRPr="00000000">
        <w:rPr>
          <w:rFonts w:ascii="Poppins" w:cs="Poppins" w:eastAsia="Poppins" w:hAnsi="Poppins"/>
          <w:color w:val="1a1a1a"/>
          <w:sz w:val="17"/>
          <w:szCs w:val="17"/>
          <w:rtl w:val="0"/>
        </w:rPr>
        <w:t xml:space="preserve">Evaluarea reacțiilor publicului și formularea recomandărilor pentru următoarele campanii</w:t>
      </w:r>
      <w:r w:rsidDel="00000000" w:rsidR="00000000" w:rsidRPr="00000000">
        <w:rPr>
          <w:rtl w:val="0"/>
        </w:rPr>
      </w:r>
    </w:p>
    <w:p w:rsidR="00000000" w:rsidDel="00000000" w:rsidP="00000000" w:rsidRDefault="00000000" w:rsidRPr="00000000" w14:paraId="00000063">
      <w:pPr>
        <w:spacing w:after="25" w:before="25" w:lineRule="auto"/>
        <w:ind w:left="0" w:firstLine="0"/>
        <w:rPr/>
      </w:pPr>
      <w:r w:rsidDel="00000000" w:rsidR="00000000" w:rsidRPr="00000000">
        <w:rPr>
          <w:rFonts w:ascii="Poppins" w:cs="Poppins" w:eastAsia="Poppins" w:hAnsi="Poppins"/>
          <w:b w:val="1"/>
          <w:bCs w:val="1"/>
          <w:color w:val="2d3192"/>
          <w:sz w:val="19"/>
          <w:szCs w:val="19"/>
          <w:rtl w:val="0"/>
        </w:rPr>
        <w:br w:type="textWrapping"/>
        <w:t xml:space="preserve">Moldexpo – Influencer Marketing &amp; Social Media Evenimente</w:t>
      </w:r>
      <w:r w:rsidDel="00000000" w:rsidR="00000000" w:rsidRPr="00000000">
        <w:rPr>
          <w:rtl w:val="0"/>
        </w:rPr>
      </w:r>
    </w:p>
    <w:p w:rsidR="00000000" w:rsidDel="00000000" w:rsidP="00000000" w:rsidRDefault="00000000" w:rsidRPr="00000000" w14:paraId="00000064">
      <w:pPr>
        <w:spacing w:after="25" w:before="25" w:lineRule="auto"/>
        <w:rPr/>
      </w:pPr>
      <w:r w:rsidDel="00000000" w:rsidR="00000000" w:rsidRPr="00000000">
        <w:rPr>
          <w:rFonts w:ascii="Poppins" w:cs="Poppins" w:eastAsia="Poppins" w:hAnsi="Poppins"/>
          <w:b w:val="1"/>
          <w:bCs w:val="1"/>
          <w:color w:val="1a1a1a"/>
          <w:sz w:val="17"/>
          <w:szCs w:val="17"/>
          <w:rtl w:val="0"/>
        </w:rPr>
        <w:t xml:space="preserve">An: </w:t>
      </w:r>
      <w:r w:rsidDel="00000000" w:rsidR="00000000" w:rsidRPr="00000000">
        <w:rPr>
          <w:rFonts w:ascii="Poppins" w:cs="Poppins" w:eastAsia="Poppins" w:hAnsi="Poppins"/>
          <w:color w:val="1a1a1a"/>
          <w:sz w:val="17"/>
          <w:szCs w:val="17"/>
          <w:rtl w:val="0"/>
        </w:rPr>
        <w:t xml:space="preserve">2023 – Prezent    </w:t>
      </w:r>
      <w:r w:rsidDel="00000000" w:rsidR="00000000" w:rsidRPr="00000000">
        <w:rPr>
          <w:rFonts w:ascii="Poppins" w:cs="Poppins" w:eastAsia="Poppins" w:hAnsi="Poppins"/>
          <w:b w:val="1"/>
          <w:bCs w:val="1"/>
          <w:color w:val="1a1a1a"/>
          <w:sz w:val="17"/>
          <w:szCs w:val="17"/>
          <w:rtl w:val="0"/>
        </w:rPr>
        <w:t xml:space="preserve">Locație: </w:t>
      </w:r>
      <w:r w:rsidDel="00000000" w:rsidR="00000000" w:rsidRPr="00000000">
        <w:rPr>
          <w:rFonts w:ascii="Poppins" w:cs="Poppins" w:eastAsia="Poppins" w:hAnsi="Poppins"/>
          <w:color w:val="1a1a1a"/>
          <w:sz w:val="17"/>
          <w:szCs w:val="17"/>
          <w:rtl w:val="0"/>
        </w:rPr>
        <w:t xml:space="preserve">Chișinău, Republica Moldova</w:t>
      </w:r>
      <w:r w:rsidDel="00000000" w:rsidR="00000000" w:rsidRPr="00000000">
        <w:rPr>
          <w:rtl w:val="0"/>
        </w:rPr>
      </w:r>
    </w:p>
    <w:p w:rsidR="00000000" w:rsidDel="00000000" w:rsidP="00000000" w:rsidRDefault="00000000" w:rsidRPr="00000000" w14:paraId="00000065">
      <w:pPr>
        <w:spacing w:after="25" w:before="25" w:lineRule="auto"/>
        <w:rPr/>
      </w:pPr>
      <w:r w:rsidDel="00000000" w:rsidR="00000000" w:rsidRPr="00000000">
        <w:rPr>
          <w:rFonts w:ascii="Poppins" w:cs="Poppins" w:eastAsia="Poppins" w:hAnsi="Poppins"/>
          <w:b w:val="1"/>
          <w:bCs w:val="1"/>
          <w:color w:val="1a1a1a"/>
          <w:sz w:val="17"/>
          <w:szCs w:val="17"/>
          <w:rtl w:val="0"/>
        </w:rPr>
        <w:t xml:space="preserve">Client: </w:t>
      </w:r>
      <w:r w:rsidDel="00000000" w:rsidR="00000000" w:rsidRPr="00000000">
        <w:rPr>
          <w:rFonts w:ascii="Poppins" w:cs="Poppins" w:eastAsia="Poppins" w:hAnsi="Poppins"/>
          <w:color w:val="1a1a1a"/>
          <w:sz w:val="17"/>
          <w:szCs w:val="17"/>
          <w:rtl w:val="0"/>
        </w:rPr>
        <w:t xml:space="preserve">Moldexpo S.A.</w:t>
      </w:r>
      <w:r w:rsidDel="00000000" w:rsidR="00000000" w:rsidRPr="00000000">
        <w:rPr>
          <w:rtl w:val="0"/>
        </w:rPr>
      </w:r>
    </w:p>
    <w:p w:rsidR="00000000" w:rsidDel="00000000" w:rsidP="00000000" w:rsidRDefault="00000000" w:rsidRPr="00000000" w14:paraId="00000066">
      <w:pPr>
        <w:spacing w:after="25" w:before="25" w:lineRule="auto"/>
        <w:rPr/>
      </w:pPr>
      <w:r w:rsidDel="00000000" w:rsidR="00000000" w:rsidRPr="00000000">
        <w:rPr>
          <w:rFonts w:ascii="Poppins" w:cs="Poppins" w:eastAsia="Poppins" w:hAnsi="Poppins"/>
          <w:b w:val="1"/>
          <w:bCs w:val="1"/>
          <w:color w:val="1a1a1a"/>
          <w:sz w:val="17"/>
          <w:szCs w:val="17"/>
          <w:rtl w:val="0"/>
        </w:rPr>
        <w:t xml:space="preserve">Caracteristici principale: </w:t>
      </w:r>
      <w:r w:rsidDel="00000000" w:rsidR="00000000" w:rsidRPr="00000000">
        <w:rPr>
          <w:rFonts w:ascii="Poppins" w:cs="Poppins" w:eastAsia="Poppins" w:hAnsi="Poppins"/>
          <w:color w:val="1a1a1a"/>
          <w:sz w:val="17"/>
          <w:szCs w:val="17"/>
          <w:rtl w:val="0"/>
        </w:rPr>
        <w:t xml:space="preserve">Platformă expozițională națională — Happy Beauty Days 2026, Wine Paris 2026, Ziua Națională a Vinului 2025, Wine of Moldova Japan 2025, Shift Happens 2025, Moldova Business Week 2025</w:t>
      </w:r>
      <w:r w:rsidDel="00000000" w:rsidR="00000000" w:rsidRPr="00000000">
        <w:rPr>
          <w:rtl w:val="0"/>
        </w:rPr>
      </w:r>
    </w:p>
    <w:p w:rsidR="00000000" w:rsidDel="00000000" w:rsidP="00000000" w:rsidRDefault="00000000" w:rsidRPr="00000000" w14:paraId="00000067">
      <w:pPr>
        <w:spacing w:after="50" w:before="25" w:lineRule="auto"/>
        <w:rPr/>
      </w:pPr>
      <w:r w:rsidDel="00000000" w:rsidR="00000000" w:rsidRPr="00000000">
        <w:rPr>
          <w:rFonts w:ascii="Poppins" w:cs="Poppins" w:eastAsia="Poppins" w:hAnsi="Poppins"/>
          <w:b w:val="1"/>
          <w:bCs w:val="1"/>
          <w:color w:val="2d3192"/>
          <w:sz w:val="17"/>
          <w:szCs w:val="17"/>
          <w:rtl w:val="0"/>
        </w:rPr>
        <w:t xml:space="preserve">Poziție deținută: </w:t>
      </w:r>
      <w:r w:rsidDel="00000000" w:rsidR="00000000" w:rsidRPr="00000000">
        <w:rPr>
          <w:rFonts w:ascii="Poppins" w:cs="Poppins" w:eastAsia="Poppins" w:hAnsi="Poppins"/>
          <w:color w:val="1a1a1a"/>
          <w:sz w:val="17"/>
          <w:szCs w:val="17"/>
          <w:rtl w:val="0"/>
        </w:rPr>
        <w:t xml:space="preserve">Influencer Marketing Specialist </w:t>
      </w:r>
      <w:r w:rsidDel="00000000" w:rsidR="00000000" w:rsidRPr="00000000">
        <w:rPr>
          <w:rtl w:val="0"/>
        </w:rPr>
      </w:r>
    </w:p>
    <w:p w:rsidR="00000000" w:rsidDel="00000000" w:rsidP="00000000" w:rsidRDefault="00000000" w:rsidRPr="00000000" w14:paraId="00000068">
      <w:pPr>
        <w:spacing w:after="30" w:before="25" w:lineRule="auto"/>
        <w:rPr/>
      </w:pPr>
      <w:r w:rsidDel="00000000" w:rsidR="00000000" w:rsidRPr="00000000">
        <w:rPr>
          <w:rFonts w:ascii="Poppins" w:cs="Poppins" w:eastAsia="Poppins" w:hAnsi="Poppins"/>
          <w:b w:val="1"/>
          <w:bCs w:val="1"/>
          <w:color w:val="1a1a1a"/>
          <w:sz w:val="17"/>
          <w:szCs w:val="17"/>
          <w:rtl w:val="0"/>
        </w:rPr>
        <w:t xml:space="preserve">Activități desfășurate:</w:t>
      </w:r>
      <w:r w:rsidDel="00000000" w:rsidR="00000000" w:rsidRPr="00000000">
        <w:rPr>
          <w:rtl w:val="0"/>
        </w:rPr>
      </w:r>
    </w:p>
    <w:p w:rsidR="00000000" w:rsidDel="00000000" w:rsidP="00000000" w:rsidRDefault="00000000" w:rsidRPr="00000000" w14:paraId="00000069">
      <w:pPr>
        <w:numPr>
          <w:ilvl w:val="0"/>
          <w:numId w:val="1"/>
        </w:numPr>
        <w:spacing w:after="25" w:before="25" w:lineRule="auto"/>
        <w:ind w:left="360" w:hanging="200"/>
      </w:pPr>
      <w:r w:rsidDel="00000000" w:rsidR="00000000" w:rsidRPr="00000000">
        <w:rPr>
          <w:rFonts w:ascii="Poppins" w:cs="Poppins" w:eastAsia="Poppins" w:hAnsi="Poppins"/>
          <w:color w:val="1a1a1a"/>
          <w:sz w:val="17"/>
          <w:szCs w:val="17"/>
          <w:rtl w:val="0"/>
        </w:rPr>
        <w:t xml:space="preserve">Identificarea și gestionarea parteneriatelor cu influenceri locali și internaționali pentru promovarea evenimentelor Moldexpo</w:t>
      </w:r>
      <w:r w:rsidDel="00000000" w:rsidR="00000000" w:rsidRPr="00000000">
        <w:rPr>
          <w:rtl w:val="0"/>
        </w:rPr>
      </w:r>
    </w:p>
    <w:p w:rsidR="00000000" w:rsidDel="00000000" w:rsidP="00000000" w:rsidRDefault="00000000" w:rsidRPr="00000000" w14:paraId="0000006A">
      <w:pPr>
        <w:numPr>
          <w:ilvl w:val="0"/>
          <w:numId w:val="1"/>
        </w:numPr>
        <w:spacing w:after="25" w:before="25" w:lineRule="auto"/>
        <w:ind w:left="360" w:hanging="200"/>
      </w:pPr>
      <w:r w:rsidDel="00000000" w:rsidR="00000000" w:rsidRPr="00000000">
        <w:rPr>
          <w:rFonts w:ascii="Poppins" w:cs="Poppins" w:eastAsia="Poppins" w:hAnsi="Poppins"/>
          <w:color w:val="1a1a1a"/>
          <w:sz w:val="17"/>
          <w:szCs w:val="17"/>
          <w:rtl w:val="0"/>
        </w:rPr>
        <w:t xml:space="preserve">Planificarea și implementarea campaniilor de social media pentru atragerea publicului și creșterea vizibilității</w:t>
      </w:r>
      <w:r w:rsidDel="00000000" w:rsidR="00000000" w:rsidRPr="00000000">
        <w:rPr>
          <w:rtl w:val="0"/>
        </w:rPr>
      </w:r>
    </w:p>
    <w:p w:rsidR="00000000" w:rsidDel="00000000" w:rsidP="00000000" w:rsidRDefault="00000000" w:rsidRPr="00000000" w14:paraId="0000006B">
      <w:pPr>
        <w:numPr>
          <w:ilvl w:val="0"/>
          <w:numId w:val="1"/>
        </w:numPr>
        <w:spacing w:after="25" w:before="25" w:lineRule="auto"/>
        <w:ind w:left="360" w:hanging="200"/>
      </w:pPr>
      <w:r w:rsidDel="00000000" w:rsidR="00000000" w:rsidRPr="00000000">
        <w:rPr>
          <w:rFonts w:ascii="Poppins" w:cs="Poppins" w:eastAsia="Poppins" w:hAnsi="Poppins"/>
          <w:color w:val="1a1a1a"/>
          <w:sz w:val="17"/>
          <w:szCs w:val="17"/>
          <w:rtl w:val="0"/>
        </w:rPr>
        <w:t xml:space="preserve">Producerea și publicarea conținutului digital (postări, stories, reels) adaptat fiecărui eveniment</w:t>
      </w:r>
      <w:r w:rsidDel="00000000" w:rsidR="00000000" w:rsidRPr="00000000">
        <w:rPr>
          <w:rtl w:val="0"/>
        </w:rPr>
      </w:r>
    </w:p>
    <w:p w:rsidR="00000000" w:rsidDel="00000000" w:rsidP="00000000" w:rsidRDefault="00000000" w:rsidRPr="00000000" w14:paraId="0000006C">
      <w:pPr>
        <w:numPr>
          <w:ilvl w:val="0"/>
          <w:numId w:val="1"/>
        </w:numPr>
        <w:spacing w:after="25" w:before="25" w:lineRule="auto"/>
        <w:ind w:left="360" w:hanging="200"/>
      </w:pPr>
      <w:r w:rsidDel="00000000" w:rsidR="00000000" w:rsidRPr="00000000">
        <w:rPr>
          <w:rFonts w:ascii="Poppins" w:cs="Poppins" w:eastAsia="Poppins" w:hAnsi="Poppins"/>
          <w:color w:val="1a1a1a"/>
          <w:sz w:val="17"/>
          <w:szCs w:val="17"/>
          <w:rtl w:val="0"/>
        </w:rPr>
        <w:t xml:space="preserve">Monitorizarea engagementului și adaptarea conținutului în funcție de reacțiile audiențelor</w:t>
      </w:r>
      <w:r w:rsidDel="00000000" w:rsidR="00000000" w:rsidRPr="00000000">
        <w:rPr>
          <w:rtl w:val="0"/>
        </w:rPr>
      </w:r>
    </w:p>
    <w:p w:rsidR="00000000" w:rsidDel="00000000" w:rsidP="00000000" w:rsidRDefault="00000000" w:rsidRPr="00000000" w14:paraId="0000006D">
      <w:pPr>
        <w:numPr>
          <w:ilvl w:val="0"/>
          <w:numId w:val="1"/>
        </w:numPr>
        <w:spacing w:after="25" w:before="25" w:lineRule="auto"/>
        <w:ind w:left="360" w:hanging="200"/>
      </w:pPr>
      <w:r w:rsidDel="00000000" w:rsidR="00000000" w:rsidRPr="00000000">
        <w:rPr>
          <w:rFonts w:ascii="Poppins" w:cs="Poppins" w:eastAsia="Poppins" w:hAnsi="Poppins"/>
          <w:color w:val="1a1a1a"/>
          <w:sz w:val="17"/>
          <w:szCs w:val="17"/>
          <w:rtl w:val="0"/>
        </w:rPr>
        <w:t xml:space="preserve">Coordonarea cu echipele de design și producție video pentru materiale promoționale de calitate</w:t>
      </w:r>
      <w:r w:rsidDel="00000000" w:rsidR="00000000" w:rsidRPr="00000000">
        <w:rPr>
          <w:rtl w:val="0"/>
        </w:rPr>
      </w:r>
    </w:p>
    <w:p w:rsidR="00000000" w:rsidDel="00000000" w:rsidP="00000000" w:rsidRDefault="00000000" w:rsidRPr="00000000" w14:paraId="0000006E">
      <w:pPr>
        <w:spacing w:after="25" w:before="25" w:lineRule="auto"/>
        <w:ind w:left="0" w:firstLine="0"/>
        <w:rPr>
          <w:rFonts w:ascii="Poppins" w:cs="Poppins" w:eastAsia="Poppins" w:hAnsi="Poppins"/>
          <w:b w:val="1"/>
          <w:bCs w:val="1"/>
          <w:color w:val="2d3192"/>
          <w:sz w:val="19"/>
          <w:szCs w:val="19"/>
        </w:rPr>
      </w:pPr>
      <w:r w:rsidDel="00000000" w:rsidR="00000000" w:rsidRPr="00000000">
        <w:rPr>
          <w:rtl w:val="0"/>
        </w:rPr>
      </w:r>
    </w:p>
    <w:p w:rsidR="00000000" w:rsidDel="00000000" w:rsidP="00000000" w:rsidRDefault="00000000" w:rsidRPr="00000000" w14:paraId="0000006F">
      <w:pPr>
        <w:spacing w:after="25" w:before="25" w:lineRule="auto"/>
        <w:ind w:left="0" w:firstLine="0"/>
        <w:rPr/>
      </w:pPr>
      <w:r w:rsidDel="00000000" w:rsidR="00000000" w:rsidRPr="00000000">
        <w:rPr>
          <w:rFonts w:ascii="Poppins" w:cs="Poppins" w:eastAsia="Poppins" w:hAnsi="Poppins"/>
          <w:b w:val="1"/>
          <w:bCs w:val="1"/>
          <w:color w:val="2d3192"/>
          <w:sz w:val="19"/>
          <w:szCs w:val="19"/>
          <w:rtl w:val="0"/>
        </w:rPr>
        <w:t xml:space="preserve">Moldova Business Week 2025</w:t>
      </w:r>
      <w:r w:rsidDel="00000000" w:rsidR="00000000" w:rsidRPr="00000000">
        <w:rPr>
          <w:rtl w:val="0"/>
        </w:rPr>
      </w:r>
    </w:p>
    <w:p w:rsidR="00000000" w:rsidDel="00000000" w:rsidP="00000000" w:rsidRDefault="00000000" w:rsidRPr="00000000" w14:paraId="00000070">
      <w:pPr>
        <w:spacing w:after="25" w:before="0" w:lineRule="auto"/>
        <w:rPr/>
      </w:pPr>
      <w:r w:rsidDel="00000000" w:rsidR="00000000" w:rsidRPr="00000000">
        <w:rPr>
          <w:rFonts w:ascii="Poppins" w:cs="Poppins" w:eastAsia="Poppins" w:hAnsi="Poppins"/>
          <w:b w:val="1"/>
          <w:bCs w:val="1"/>
          <w:color w:val="1a1a1a"/>
          <w:sz w:val="17"/>
          <w:szCs w:val="17"/>
          <w:rtl w:val="0"/>
        </w:rPr>
        <w:t xml:space="preserve">An: </w:t>
      </w:r>
      <w:r w:rsidDel="00000000" w:rsidR="00000000" w:rsidRPr="00000000">
        <w:rPr>
          <w:rFonts w:ascii="Poppins" w:cs="Poppins" w:eastAsia="Poppins" w:hAnsi="Poppins"/>
          <w:color w:val="1a1a1a"/>
          <w:sz w:val="17"/>
          <w:szCs w:val="17"/>
          <w:rtl w:val="0"/>
        </w:rPr>
        <w:t xml:space="preserve">2025    </w:t>
      </w:r>
      <w:r w:rsidDel="00000000" w:rsidR="00000000" w:rsidRPr="00000000">
        <w:rPr>
          <w:rFonts w:ascii="Poppins" w:cs="Poppins" w:eastAsia="Poppins" w:hAnsi="Poppins"/>
          <w:b w:val="1"/>
          <w:bCs w:val="1"/>
          <w:color w:val="1a1a1a"/>
          <w:sz w:val="17"/>
          <w:szCs w:val="17"/>
          <w:rtl w:val="0"/>
        </w:rPr>
        <w:t xml:space="preserve">Locație: </w:t>
      </w:r>
      <w:r w:rsidDel="00000000" w:rsidR="00000000" w:rsidRPr="00000000">
        <w:rPr>
          <w:rFonts w:ascii="Poppins" w:cs="Poppins" w:eastAsia="Poppins" w:hAnsi="Poppins"/>
          <w:color w:val="1a1a1a"/>
          <w:sz w:val="17"/>
          <w:szCs w:val="17"/>
          <w:rtl w:val="0"/>
        </w:rPr>
        <w:t xml:space="preserve">Chișinău, Republica Moldova</w:t>
      </w:r>
      <w:r w:rsidDel="00000000" w:rsidR="00000000" w:rsidRPr="00000000">
        <w:rPr>
          <w:rtl w:val="0"/>
        </w:rPr>
      </w:r>
    </w:p>
    <w:p w:rsidR="00000000" w:rsidDel="00000000" w:rsidP="00000000" w:rsidRDefault="00000000" w:rsidRPr="00000000" w14:paraId="00000071">
      <w:pPr>
        <w:spacing w:after="25" w:before="0" w:lineRule="auto"/>
        <w:rPr/>
      </w:pPr>
      <w:r w:rsidDel="00000000" w:rsidR="00000000" w:rsidRPr="00000000">
        <w:rPr>
          <w:rFonts w:ascii="Poppins" w:cs="Poppins" w:eastAsia="Poppins" w:hAnsi="Poppins"/>
          <w:b w:val="1"/>
          <w:bCs w:val="1"/>
          <w:color w:val="1a1a1a"/>
          <w:sz w:val="17"/>
          <w:szCs w:val="17"/>
          <w:rtl w:val="0"/>
        </w:rPr>
        <w:t xml:space="preserve">Client: </w:t>
      </w:r>
      <w:r w:rsidDel="00000000" w:rsidR="00000000" w:rsidRPr="00000000">
        <w:rPr>
          <w:rFonts w:ascii="Poppins" w:cs="Poppins" w:eastAsia="Poppins" w:hAnsi="Poppins"/>
          <w:color w:val="1a1a1a"/>
          <w:sz w:val="17"/>
          <w:szCs w:val="17"/>
          <w:rtl w:val="0"/>
        </w:rPr>
        <w:t xml:space="preserve">Invest Moldova Agency</w:t>
      </w:r>
      <w:r w:rsidDel="00000000" w:rsidR="00000000" w:rsidRPr="00000000">
        <w:rPr>
          <w:rtl w:val="0"/>
        </w:rPr>
      </w:r>
    </w:p>
    <w:p w:rsidR="00000000" w:rsidDel="00000000" w:rsidP="00000000" w:rsidRDefault="00000000" w:rsidRPr="00000000" w14:paraId="00000072">
      <w:pPr>
        <w:spacing w:after="25" w:before="0" w:lineRule="auto"/>
        <w:rPr/>
      </w:pPr>
      <w:r w:rsidDel="00000000" w:rsidR="00000000" w:rsidRPr="00000000">
        <w:rPr>
          <w:rFonts w:ascii="Poppins" w:cs="Poppins" w:eastAsia="Poppins" w:hAnsi="Poppins"/>
          <w:b w:val="1"/>
          <w:bCs w:val="1"/>
          <w:color w:val="1a1a1a"/>
          <w:sz w:val="17"/>
          <w:szCs w:val="17"/>
          <w:rtl w:val="0"/>
        </w:rPr>
        <w:t xml:space="preserve">Caracteristici principale: </w:t>
      </w:r>
      <w:r w:rsidDel="00000000" w:rsidR="00000000" w:rsidRPr="00000000">
        <w:rPr>
          <w:rFonts w:ascii="Poppins" w:cs="Poppins" w:eastAsia="Poppins" w:hAnsi="Poppins"/>
          <w:color w:val="1a1a1a"/>
          <w:sz w:val="17"/>
          <w:szCs w:val="17"/>
          <w:rtl w:val="0"/>
        </w:rPr>
        <w:t xml:space="preserve">Forum național de investiții sub egida Guvernului Republicii Moldova, 2.000+ participanți, 40+ instituții partenere, acoperire media internațională extinsă</w:t>
      </w:r>
      <w:r w:rsidDel="00000000" w:rsidR="00000000" w:rsidRPr="00000000">
        <w:rPr>
          <w:rtl w:val="0"/>
        </w:rPr>
      </w:r>
    </w:p>
    <w:p w:rsidR="00000000" w:rsidDel="00000000" w:rsidP="00000000" w:rsidRDefault="00000000" w:rsidRPr="00000000" w14:paraId="00000073">
      <w:pPr>
        <w:spacing w:after="50" w:before="0" w:lineRule="auto"/>
        <w:rPr/>
      </w:pPr>
      <w:r w:rsidDel="00000000" w:rsidR="00000000" w:rsidRPr="00000000">
        <w:rPr>
          <w:rFonts w:ascii="Poppins" w:cs="Poppins" w:eastAsia="Poppins" w:hAnsi="Poppins"/>
          <w:b w:val="1"/>
          <w:bCs w:val="1"/>
          <w:color w:val="2d3192"/>
          <w:sz w:val="17"/>
          <w:szCs w:val="17"/>
          <w:rtl w:val="0"/>
        </w:rPr>
        <w:t xml:space="preserve">Poziție deținută: </w:t>
      </w:r>
      <w:r w:rsidDel="00000000" w:rsidR="00000000" w:rsidRPr="00000000">
        <w:rPr>
          <w:rFonts w:ascii="Poppins" w:cs="Poppins" w:eastAsia="Poppins" w:hAnsi="Poppins"/>
          <w:color w:val="1a1a1a"/>
          <w:sz w:val="17"/>
          <w:szCs w:val="17"/>
          <w:rtl w:val="0"/>
        </w:rPr>
        <w:t xml:space="preserve">Influencer Marketing Specialist</w:t>
      </w:r>
      <w:r w:rsidDel="00000000" w:rsidR="00000000" w:rsidRPr="00000000">
        <w:rPr>
          <w:rtl w:val="0"/>
        </w:rPr>
      </w:r>
    </w:p>
    <w:p w:rsidR="00000000" w:rsidDel="00000000" w:rsidP="00000000" w:rsidRDefault="00000000" w:rsidRPr="00000000" w14:paraId="00000074">
      <w:pPr>
        <w:spacing w:after="30" w:before="0" w:lineRule="auto"/>
        <w:rPr/>
      </w:pPr>
      <w:r w:rsidDel="00000000" w:rsidR="00000000" w:rsidRPr="00000000">
        <w:rPr>
          <w:rFonts w:ascii="Poppins" w:cs="Poppins" w:eastAsia="Poppins" w:hAnsi="Poppins"/>
          <w:b w:val="1"/>
          <w:bCs w:val="1"/>
          <w:color w:val="1a1a1a"/>
          <w:sz w:val="17"/>
          <w:szCs w:val="17"/>
          <w:rtl w:val="0"/>
        </w:rPr>
        <w:t xml:space="preserve">Activități desfășurate:</w:t>
      </w:r>
      <w:r w:rsidDel="00000000" w:rsidR="00000000" w:rsidRPr="00000000">
        <w:rPr>
          <w:rtl w:val="0"/>
        </w:rPr>
      </w:r>
    </w:p>
    <w:p w:rsidR="00000000" w:rsidDel="00000000" w:rsidP="00000000" w:rsidRDefault="00000000" w:rsidRPr="00000000" w14:paraId="00000075">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25" w:before="25" w:line="240" w:lineRule="auto"/>
        <w:ind w:left="360" w:right="0" w:hanging="200"/>
        <w:jc w:val="left"/>
        <w:rPr/>
      </w:pPr>
      <w:r w:rsidDel="00000000" w:rsidR="00000000" w:rsidRPr="00000000">
        <w:rPr>
          <w:rFonts w:ascii="Poppins" w:cs="Poppins" w:eastAsia="Poppins" w:hAnsi="Poppins"/>
          <w:b w:val="0"/>
          <w:bCs w:val="0"/>
          <w:i w:val="0"/>
          <w:iCs w:val="0"/>
          <w:smallCaps w:val="0"/>
          <w:strike w:val="0"/>
          <w:color w:val="1a1a1a"/>
          <w:sz w:val="17"/>
          <w:szCs w:val="17"/>
          <w:u w:val="none"/>
          <w:shd w:fill="auto" w:val="clear"/>
          <w:vertAlign w:val="baseline"/>
          <w:rtl w:val="0"/>
        </w:rPr>
        <w:t xml:space="preserve">Dezvoltarea strategiei de conținut social media în coordonare cu echipa PR a proiectului</w:t>
      </w:r>
      <w:r w:rsidDel="00000000" w:rsidR="00000000" w:rsidRPr="00000000">
        <w:rPr>
          <w:rtl w:val="0"/>
        </w:rPr>
      </w:r>
    </w:p>
    <w:p w:rsidR="00000000" w:rsidDel="00000000" w:rsidP="00000000" w:rsidRDefault="00000000" w:rsidRPr="00000000" w14:paraId="00000076">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25" w:before="25" w:line="240" w:lineRule="auto"/>
        <w:ind w:left="360" w:right="0" w:hanging="200"/>
        <w:jc w:val="left"/>
        <w:rPr/>
      </w:pPr>
      <w:r w:rsidDel="00000000" w:rsidR="00000000" w:rsidRPr="00000000">
        <w:rPr>
          <w:rFonts w:ascii="Poppins" w:cs="Poppins" w:eastAsia="Poppins" w:hAnsi="Poppins"/>
          <w:b w:val="0"/>
          <w:bCs w:val="0"/>
          <w:i w:val="0"/>
          <w:iCs w:val="0"/>
          <w:smallCaps w:val="0"/>
          <w:strike w:val="0"/>
          <w:color w:val="1a1a1a"/>
          <w:sz w:val="17"/>
          <w:szCs w:val="17"/>
          <w:u w:val="none"/>
          <w:shd w:fill="auto" w:val="clear"/>
          <w:vertAlign w:val="baseline"/>
          <w:rtl w:val="0"/>
        </w:rPr>
        <w:t xml:space="preserve">Crearea materialelor de storytelling digital, vizuale și postări de acoperire a evenimentului</w:t>
      </w:r>
      <w:r w:rsidDel="00000000" w:rsidR="00000000" w:rsidRPr="00000000">
        <w:rPr>
          <w:rtl w:val="0"/>
        </w:rPr>
      </w:r>
    </w:p>
    <w:p w:rsidR="00000000" w:rsidDel="00000000" w:rsidP="00000000" w:rsidRDefault="00000000" w:rsidRPr="00000000" w14:paraId="00000077">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25" w:before="25" w:line="240" w:lineRule="auto"/>
        <w:ind w:left="360" w:right="0" w:hanging="200"/>
        <w:jc w:val="left"/>
        <w:rPr/>
      </w:pPr>
      <w:r w:rsidDel="00000000" w:rsidR="00000000" w:rsidRPr="00000000">
        <w:rPr>
          <w:rFonts w:ascii="Poppins" w:cs="Poppins" w:eastAsia="Poppins" w:hAnsi="Poppins"/>
          <w:b w:val="0"/>
          <w:bCs w:val="0"/>
          <w:i w:val="0"/>
          <w:iCs w:val="0"/>
          <w:smallCaps w:val="0"/>
          <w:strike w:val="0"/>
          <w:color w:val="1a1a1a"/>
          <w:sz w:val="17"/>
          <w:szCs w:val="17"/>
          <w:u w:val="none"/>
          <w:shd w:fill="auto" w:val="clear"/>
          <w:vertAlign w:val="baseline"/>
          <w:rtl w:val="0"/>
        </w:rPr>
        <w:t xml:space="preserve">Gestionarea engagementului online în timpul evenimentului, asigurând comunicare în timp real și actualizări consistente</w:t>
      </w:r>
      <w:r w:rsidDel="00000000" w:rsidR="00000000" w:rsidRPr="00000000">
        <w:rPr>
          <w:rtl w:val="0"/>
        </w:rPr>
      </w:r>
    </w:p>
    <w:p w:rsidR="00000000" w:rsidDel="00000000" w:rsidP="00000000" w:rsidRDefault="00000000" w:rsidRPr="00000000" w14:paraId="00000078">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25" w:before="25" w:line="240" w:lineRule="auto"/>
        <w:ind w:left="360" w:right="0" w:hanging="200"/>
        <w:jc w:val="left"/>
        <w:rPr/>
      </w:pPr>
      <w:r w:rsidDel="00000000" w:rsidR="00000000" w:rsidRPr="00000000">
        <w:rPr>
          <w:rFonts w:ascii="Poppins" w:cs="Poppins" w:eastAsia="Poppins" w:hAnsi="Poppins"/>
          <w:b w:val="0"/>
          <w:bCs w:val="0"/>
          <w:i w:val="0"/>
          <w:iCs w:val="0"/>
          <w:smallCaps w:val="0"/>
          <w:strike w:val="0"/>
          <w:color w:val="1a1a1a"/>
          <w:sz w:val="17"/>
          <w:szCs w:val="17"/>
          <w:u w:val="none"/>
          <w:shd w:fill="auto" w:val="clear"/>
          <w:vertAlign w:val="baseline"/>
          <w:rtl w:val="0"/>
        </w:rPr>
        <w:t xml:space="preserve">Supervizarea community management-ului și protocoalelor de răspuns pentru canalele oficiale</w:t>
      </w:r>
      <w:r w:rsidDel="00000000" w:rsidR="00000000" w:rsidRPr="00000000">
        <w:rPr>
          <w:rtl w:val="0"/>
        </w:rPr>
      </w:r>
    </w:p>
    <w:p w:rsidR="00000000" w:rsidDel="00000000" w:rsidP="00000000" w:rsidRDefault="00000000" w:rsidRPr="00000000" w14:paraId="00000079">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25" w:before="25" w:line="240" w:lineRule="auto"/>
        <w:ind w:left="360" w:right="0" w:hanging="200"/>
        <w:jc w:val="left"/>
        <w:rPr/>
      </w:pPr>
      <w:r w:rsidDel="00000000" w:rsidR="00000000" w:rsidRPr="00000000">
        <w:rPr>
          <w:rFonts w:ascii="Poppins" w:cs="Poppins" w:eastAsia="Poppins" w:hAnsi="Poppins"/>
          <w:b w:val="0"/>
          <w:bCs w:val="0"/>
          <w:i w:val="0"/>
          <w:iCs w:val="0"/>
          <w:smallCaps w:val="0"/>
          <w:strike w:val="0"/>
          <w:color w:val="1a1a1a"/>
          <w:sz w:val="17"/>
          <w:szCs w:val="17"/>
          <w:u w:val="none"/>
          <w:shd w:fill="auto" w:val="clear"/>
          <w:vertAlign w:val="baseline"/>
          <w:rtl w:val="0"/>
        </w:rPr>
        <w:t xml:space="preserve">Măsurarea impactului campaniei și compilarea rapoartelor de performanță digitală</w:t>
      </w:r>
      <w:r w:rsidDel="00000000" w:rsidR="00000000" w:rsidRPr="00000000">
        <w:rPr>
          <w:rtl w:val="0"/>
        </w:rPr>
      </w:r>
    </w:p>
    <w:p w:rsidR="00000000" w:rsidDel="00000000" w:rsidP="00000000" w:rsidRDefault="00000000" w:rsidRPr="00000000" w14:paraId="0000007A">
      <w:pPr>
        <w:spacing w:after="50" w:before="200" w:lineRule="auto"/>
        <w:rPr/>
      </w:pPr>
      <w:r w:rsidDel="00000000" w:rsidR="00000000" w:rsidRPr="00000000">
        <w:rPr>
          <w:rFonts w:ascii="Poppins" w:cs="Poppins" w:eastAsia="Poppins" w:hAnsi="Poppins"/>
          <w:b w:val="1"/>
          <w:bCs w:val="1"/>
          <w:color w:val="2d3192"/>
          <w:sz w:val="19"/>
          <w:szCs w:val="19"/>
          <w:rtl w:val="0"/>
        </w:rPr>
        <w:br w:type="textWrapping"/>
        <w:t xml:space="preserve">GEFF-R Moldova – Green Economy Financing Facility</w:t>
      </w:r>
      <w:r w:rsidDel="00000000" w:rsidR="00000000" w:rsidRPr="00000000">
        <w:rPr>
          <w:rtl w:val="0"/>
        </w:rPr>
      </w:r>
    </w:p>
    <w:p w:rsidR="00000000" w:rsidDel="00000000" w:rsidP="00000000" w:rsidRDefault="00000000" w:rsidRPr="00000000" w14:paraId="0000007B">
      <w:pPr>
        <w:spacing w:after="25" w:before="0" w:lineRule="auto"/>
        <w:rPr/>
      </w:pPr>
      <w:r w:rsidDel="00000000" w:rsidR="00000000" w:rsidRPr="00000000">
        <w:rPr>
          <w:rFonts w:ascii="Poppins" w:cs="Poppins" w:eastAsia="Poppins" w:hAnsi="Poppins"/>
          <w:b w:val="1"/>
          <w:bCs w:val="1"/>
          <w:color w:val="1a1a1a"/>
          <w:sz w:val="17"/>
          <w:szCs w:val="17"/>
          <w:rtl w:val="0"/>
        </w:rPr>
        <w:t xml:space="preserve">An: </w:t>
      </w:r>
      <w:r w:rsidDel="00000000" w:rsidR="00000000" w:rsidRPr="00000000">
        <w:rPr>
          <w:rFonts w:ascii="Poppins" w:cs="Poppins" w:eastAsia="Poppins" w:hAnsi="Poppins"/>
          <w:color w:val="1a1a1a"/>
          <w:sz w:val="17"/>
          <w:szCs w:val="17"/>
          <w:rtl w:val="0"/>
        </w:rPr>
        <w:t xml:space="preserve">2023–2024    </w:t>
      </w:r>
      <w:r w:rsidDel="00000000" w:rsidR="00000000" w:rsidRPr="00000000">
        <w:rPr>
          <w:rFonts w:ascii="Poppins" w:cs="Poppins" w:eastAsia="Poppins" w:hAnsi="Poppins"/>
          <w:b w:val="1"/>
          <w:bCs w:val="1"/>
          <w:color w:val="1a1a1a"/>
          <w:sz w:val="17"/>
          <w:szCs w:val="17"/>
          <w:rtl w:val="0"/>
        </w:rPr>
        <w:t xml:space="preserve">Locație: </w:t>
      </w:r>
      <w:r w:rsidDel="00000000" w:rsidR="00000000" w:rsidRPr="00000000">
        <w:rPr>
          <w:rFonts w:ascii="Poppins" w:cs="Poppins" w:eastAsia="Poppins" w:hAnsi="Poppins"/>
          <w:color w:val="1a1a1a"/>
          <w:sz w:val="17"/>
          <w:szCs w:val="17"/>
          <w:rtl w:val="0"/>
        </w:rPr>
        <w:t xml:space="preserve">Republica Moldova</w:t>
      </w:r>
      <w:r w:rsidDel="00000000" w:rsidR="00000000" w:rsidRPr="00000000">
        <w:rPr>
          <w:rtl w:val="0"/>
        </w:rPr>
      </w:r>
    </w:p>
    <w:p w:rsidR="00000000" w:rsidDel="00000000" w:rsidP="00000000" w:rsidRDefault="00000000" w:rsidRPr="00000000" w14:paraId="0000007C">
      <w:pPr>
        <w:spacing w:after="25" w:before="0" w:lineRule="auto"/>
        <w:rPr/>
      </w:pPr>
      <w:r w:rsidDel="00000000" w:rsidR="00000000" w:rsidRPr="00000000">
        <w:rPr>
          <w:rFonts w:ascii="Poppins" w:cs="Poppins" w:eastAsia="Poppins" w:hAnsi="Poppins"/>
          <w:b w:val="1"/>
          <w:bCs w:val="1"/>
          <w:color w:val="1a1a1a"/>
          <w:sz w:val="17"/>
          <w:szCs w:val="17"/>
          <w:rtl w:val="0"/>
        </w:rPr>
        <w:t xml:space="preserve">Client: </w:t>
      </w:r>
      <w:r w:rsidDel="00000000" w:rsidR="00000000" w:rsidRPr="00000000">
        <w:rPr>
          <w:rFonts w:ascii="Poppins" w:cs="Poppins" w:eastAsia="Poppins" w:hAnsi="Poppins"/>
          <w:color w:val="1a1a1a"/>
          <w:sz w:val="17"/>
          <w:szCs w:val="17"/>
          <w:rtl w:val="0"/>
        </w:rPr>
        <w:t xml:space="preserve">European Bank for Reconstruction and Development (EBRD)</w:t>
      </w:r>
      <w:r w:rsidDel="00000000" w:rsidR="00000000" w:rsidRPr="00000000">
        <w:rPr>
          <w:rtl w:val="0"/>
        </w:rPr>
      </w:r>
    </w:p>
    <w:p w:rsidR="00000000" w:rsidDel="00000000" w:rsidP="00000000" w:rsidRDefault="00000000" w:rsidRPr="00000000" w14:paraId="0000007D">
      <w:pPr>
        <w:spacing w:after="25" w:before="0" w:lineRule="auto"/>
        <w:rPr/>
      </w:pPr>
      <w:r w:rsidDel="00000000" w:rsidR="00000000" w:rsidRPr="00000000">
        <w:rPr>
          <w:rFonts w:ascii="Poppins" w:cs="Poppins" w:eastAsia="Poppins" w:hAnsi="Poppins"/>
          <w:b w:val="1"/>
          <w:bCs w:val="1"/>
          <w:color w:val="1a1a1a"/>
          <w:sz w:val="17"/>
          <w:szCs w:val="17"/>
          <w:rtl w:val="0"/>
        </w:rPr>
        <w:t xml:space="preserve">Caracteristici principale: </w:t>
      </w:r>
      <w:r w:rsidDel="00000000" w:rsidR="00000000" w:rsidRPr="00000000">
        <w:rPr>
          <w:rFonts w:ascii="Poppins" w:cs="Poppins" w:eastAsia="Poppins" w:hAnsi="Poppins"/>
          <w:color w:val="1a1a1a"/>
          <w:sz w:val="17"/>
          <w:szCs w:val="17"/>
          <w:rtl w:val="0"/>
        </w:rPr>
        <w:t xml:space="preserve">Campanie națională de comunicare pentru promovarea eficienței energetice și a soluțiilor de finanțare sustenabilă</w:t>
      </w:r>
      <w:r w:rsidDel="00000000" w:rsidR="00000000" w:rsidRPr="00000000">
        <w:rPr>
          <w:rtl w:val="0"/>
        </w:rPr>
      </w:r>
    </w:p>
    <w:p w:rsidR="00000000" w:rsidDel="00000000" w:rsidP="00000000" w:rsidRDefault="00000000" w:rsidRPr="00000000" w14:paraId="0000007E">
      <w:pPr>
        <w:spacing w:after="50" w:before="0" w:lineRule="auto"/>
        <w:rPr/>
      </w:pPr>
      <w:r w:rsidDel="00000000" w:rsidR="00000000" w:rsidRPr="00000000">
        <w:rPr>
          <w:rFonts w:ascii="Poppins" w:cs="Poppins" w:eastAsia="Poppins" w:hAnsi="Poppins"/>
          <w:b w:val="1"/>
          <w:bCs w:val="1"/>
          <w:color w:val="2d3192"/>
          <w:sz w:val="17"/>
          <w:szCs w:val="17"/>
          <w:rtl w:val="0"/>
        </w:rPr>
        <w:t xml:space="preserve">Poziție deținută: </w:t>
      </w:r>
      <w:r w:rsidDel="00000000" w:rsidR="00000000" w:rsidRPr="00000000">
        <w:rPr>
          <w:rFonts w:ascii="Poppins" w:cs="Poppins" w:eastAsia="Poppins" w:hAnsi="Poppins"/>
          <w:color w:val="1a1a1a"/>
          <w:sz w:val="17"/>
          <w:szCs w:val="17"/>
          <w:rtl w:val="0"/>
        </w:rPr>
        <w:t xml:space="preserve">Social Media Manager</w:t>
      </w:r>
      <w:r w:rsidDel="00000000" w:rsidR="00000000" w:rsidRPr="00000000">
        <w:rPr>
          <w:rtl w:val="0"/>
        </w:rPr>
      </w:r>
    </w:p>
    <w:p w:rsidR="00000000" w:rsidDel="00000000" w:rsidP="00000000" w:rsidRDefault="00000000" w:rsidRPr="00000000" w14:paraId="0000007F">
      <w:pPr>
        <w:spacing w:after="30" w:before="0" w:lineRule="auto"/>
        <w:rPr/>
      </w:pPr>
      <w:r w:rsidDel="00000000" w:rsidR="00000000" w:rsidRPr="00000000">
        <w:rPr>
          <w:rFonts w:ascii="Poppins" w:cs="Poppins" w:eastAsia="Poppins" w:hAnsi="Poppins"/>
          <w:b w:val="1"/>
          <w:bCs w:val="1"/>
          <w:color w:val="1a1a1a"/>
          <w:sz w:val="17"/>
          <w:szCs w:val="17"/>
          <w:rtl w:val="0"/>
        </w:rPr>
        <w:t xml:space="preserve">Activități desfășurate:</w:t>
      </w:r>
      <w:r w:rsidDel="00000000" w:rsidR="00000000" w:rsidRPr="00000000">
        <w:rPr>
          <w:rtl w:val="0"/>
        </w:rPr>
      </w:r>
    </w:p>
    <w:p w:rsidR="00000000" w:rsidDel="00000000" w:rsidP="00000000" w:rsidRDefault="00000000" w:rsidRPr="00000000" w14:paraId="00000080">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25" w:before="25" w:line="240" w:lineRule="auto"/>
        <w:ind w:left="360" w:right="0" w:hanging="200"/>
        <w:jc w:val="left"/>
        <w:rPr/>
      </w:pPr>
      <w:r w:rsidDel="00000000" w:rsidR="00000000" w:rsidRPr="00000000">
        <w:rPr>
          <w:rFonts w:ascii="Poppins" w:cs="Poppins" w:eastAsia="Poppins" w:hAnsi="Poppins"/>
          <w:b w:val="0"/>
          <w:bCs w:val="0"/>
          <w:i w:val="0"/>
          <w:iCs w:val="0"/>
          <w:smallCaps w:val="0"/>
          <w:strike w:val="0"/>
          <w:color w:val="1a1a1a"/>
          <w:sz w:val="17"/>
          <w:szCs w:val="17"/>
          <w:u w:val="none"/>
          <w:shd w:fill="auto" w:val="clear"/>
          <w:vertAlign w:val="baseline"/>
          <w:rtl w:val="0"/>
        </w:rPr>
        <w:t xml:space="preserve">Crearea planurilor de social media și a conceptelor vizuale pentru campania națională de conștientizare</w:t>
      </w:r>
      <w:r w:rsidDel="00000000" w:rsidR="00000000" w:rsidRPr="00000000">
        <w:rPr>
          <w:rtl w:val="0"/>
        </w:rPr>
      </w:r>
    </w:p>
    <w:p w:rsidR="00000000" w:rsidDel="00000000" w:rsidP="00000000" w:rsidRDefault="00000000" w:rsidRPr="00000000" w14:paraId="00000081">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25" w:before="25" w:line="240" w:lineRule="auto"/>
        <w:ind w:left="360" w:right="0" w:hanging="200"/>
        <w:jc w:val="left"/>
        <w:rPr/>
      </w:pPr>
      <w:r w:rsidDel="00000000" w:rsidR="00000000" w:rsidRPr="00000000">
        <w:rPr>
          <w:rFonts w:ascii="Poppins" w:cs="Poppins" w:eastAsia="Poppins" w:hAnsi="Poppins"/>
          <w:b w:val="0"/>
          <w:bCs w:val="0"/>
          <w:i w:val="0"/>
          <w:iCs w:val="0"/>
          <w:smallCaps w:val="0"/>
          <w:strike w:val="0"/>
          <w:color w:val="1a1a1a"/>
          <w:sz w:val="17"/>
          <w:szCs w:val="17"/>
          <w:u w:val="none"/>
          <w:shd w:fill="auto" w:val="clear"/>
          <w:vertAlign w:val="baseline"/>
          <w:rtl w:val="0"/>
        </w:rPr>
        <w:t xml:space="preserve">Producerea și publicarea postărilor bilingve, infograficelor și motion graphics care evidențiază impactul proiectului</w:t>
      </w:r>
      <w:r w:rsidDel="00000000" w:rsidR="00000000" w:rsidRPr="00000000">
        <w:rPr>
          <w:rtl w:val="0"/>
        </w:rPr>
      </w:r>
    </w:p>
    <w:p w:rsidR="00000000" w:rsidDel="00000000" w:rsidP="00000000" w:rsidRDefault="00000000" w:rsidRPr="00000000" w14:paraId="00000082">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25" w:before="25" w:line="240" w:lineRule="auto"/>
        <w:ind w:left="360" w:right="0" w:hanging="200"/>
        <w:jc w:val="left"/>
        <w:rPr/>
      </w:pPr>
      <w:r w:rsidDel="00000000" w:rsidR="00000000" w:rsidRPr="00000000">
        <w:rPr>
          <w:rFonts w:ascii="Poppins" w:cs="Poppins" w:eastAsia="Poppins" w:hAnsi="Poppins"/>
          <w:b w:val="0"/>
          <w:bCs w:val="0"/>
          <w:i w:val="0"/>
          <w:iCs w:val="0"/>
          <w:smallCaps w:val="0"/>
          <w:strike w:val="0"/>
          <w:color w:val="1a1a1a"/>
          <w:sz w:val="17"/>
          <w:szCs w:val="17"/>
          <w:u w:val="none"/>
          <w:shd w:fill="auto" w:val="clear"/>
          <w:vertAlign w:val="baseline"/>
          <w:rtl w:val="0"/>
        </w:rPr>
        <w:t xml:space="preserve">Monitorizarea engagementului și adaptarea conținutului pentru receptivitatea audiențelor</w:t>
      </w:r>
      <w:r w:rsidDel="00000000" w:rsidR="00000000" w:rsidRPr="00000000">
        <w:rPr>
          <w:rtl w:val="0"/>
        </w:rPr>
      </w:r>
    </w:p>
    <w:p w:rsidR="00000000" w:rsidDel="00000000" w:rsidP="00000000" w:rsidRDefault="00000000" w:rsidRPr="00000000" w14:paraId="00000083">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25" w:before="25" w:line="240" w:lineRule="auto"/>
        <w:ind w:left="360" w:right="0" w:hanging="200"/>
        <w:jc w:val="left"/>
        <w:rPr/>
      </w:pPr>
      <w:r w:rsidDel="00000000" w:rsidR="00000000" w:rsidRPr="00000000">
        <w:rPr>
          <w:rFonts w:ascii="Poppins" w:cs="Poppins" w:eastAsia="Poppins" w:hAnsi="Poppins"/>
          <w:b w:val="0"/>
          <w:bCs w:val="0"/>
          <w:i w:val="0"/>
          <w:iCs w:val="0"/>
          <w:smallCaps w:val="0"/>
          <w:strike w:val="0"/>
          <w:color w:val="1a1a1a"/>
          <w:sz w:val="17"/>
          <w:szCs w:val="17"/>
          <w:u w:val="none"/>
          <w:shd w:fill="auto" w:val="clear"/>
          <w:vertAlign w:val="baseline"/>
          <w:rtl w:val="0"/>
        </w:rPr>
        <w:t xml:space="preserve">Colaborarea cu echipele de copywriting și design pentru alinierea tonului și vizualurilor</w:t>
      </w:r>
      <w:r w:rsidDel="00000000" w:rsidR="00000000" w:rsidRPr="00000000">
        <w:rPr>
          <w:rtl w:val="0"/>
        </w:rPr>
      </w:r>
    </w:p>
    <w:p w:rsidR="00000000" w:rsidDel="00000000" w:rsidP="00000000" w:rsidRDefault="00000000" w:rsidRPr="00000000" w14:paraId="00000084">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25" w:before="25" w:line="240" w:lineRule="auto"/>
        <w:ind w:left="360" w:right="0" w:hanging="200"/>
        <w:jc w:val="left"/>
        <w:rPr/>
      </w:pPr>
      <w:r w:rsidDel="00000000" w:rsidR="00000000" w:rsidRPr="00000000">
        <w:rPr>
          <w:rFonts w:ascii="Poppins" w:cs="Poppins" w:eastAsia="Poppins" w:hAnsi="Poppins"/>
          <w:b w:val="0"/>
          <w:bCs w:val="0"/>
          <w:i w:val="0"/>
          <w:iCs w:val="0"/>
          <w:smallCaps w:val="0"/>
          <w:strike w:val="0"/>
          <w:color w:val="1a1a1a"/>
          <w:sz w:val="17"/>
          <w:szCs w:val="17"/>
          <w:u w:val="none"/>
          <w:shd w:fill="auto" w:val="clear"/>
          <w:vertAlign w:val="baseline"/>
          <w:rtl w:val="0"/>
        </w:rPr>
        <w:t xml:space="preserve">Raportarea analiticelor de campanie și a rezultatelor de vizibilitate către echipa de comunicare</w:t>
      </w:r>
      <w:r w:rsidDel="00000000" w:rsidR="00000000" w:rsidRPr="00000000">
        <w:rPr>
          <w:rtl w:val="0"/>
        </w:rPr>
      </w:r>
    </w:p>
    <w:p w:rsidR="00000000" w:rsidDel="00000000" w:rsidP="00000000" w:rsidRDefault="00000000" w:rsidRPr="00000000" w14:paraId="00000085">
      <w:pPr>
        <w:spacing w:after="50" w:before="200" w:lineRule="auto"/>
        <w:rPr/>
      </w:pPr>
      <w:r w:rsidDel="00000000" w:rsidR="00000000" w:rsidRPr="00000000">
        <w:rPr>
          <w:rFonts w:ascii="Poppins" w:cs="Poppins" w:eastAsia="Poppins" w:hAnsi="Poppins"/>
          <w:b w:val="1"/>
          <w:bCs w:val="1"/>
          <w:color w:val="2d3192"/>
          <w:sz w:val="19"/>
          <w:szCs w:val="19"/>
          <w:rtl w:val="0"/>
        </w:rPr>
        <w:t xml:space="preserve">ESG Communication Implementation Platform</w:t>
      </w:r>
      <w:r w:rsidDel="00000000" w:rsidR="00000000" w:rsidRPr="00000000">
        <w:rPr>
          <w:rtl w:val="0"/>
        </w:rPr>
      </w:r>
    </w:p>
    <w:p w:rsidR="00000000" w:rsidDel="00000000" w:rsidP="00000000" w:rsidRDefault="00000000" w:rsidRPr="00000000" w14:paraId="00000086">
      <w:pPr>
        <w:spacing w:after="25" w:before="0" w:lineRule="auto"/>
        <w:rPr/>
      </w:pPr>
      <w:r w:rsidDel="00000000" w:rsidR="00000000" w:rsidRPr="00000000">
        <w:rPr>
          <w:rFonts w:ascii="Poppins" w:cs="Poppins" w:eastAsia="Poppins" w:hAnsi="Poppins"/>
          <w:b w:val="1"/>
          <w:bCs w:val="1"/>
          <w:color w:val="1a1a1a"/>
          <w:sz w:val="17"/>
          <w:szCs w:val="17"/>
          <w:rtl w:val="0"/>
        </w:rPr>
        <w:t xml:space="preserve">An: </w:t>
      </w:r>
      <w:r w:rsidDel="00000000" w:rsidR="00000000" w:rsidRPr="00000000">
        <w:rPr>
          <w:rFonts w:ascii="Poppins" w:cs="Poppins" w:eastAsia="Poppins" w:hAnsi="Poppins"/>
          <w:color w:val="1a1a1a"/>
          <w:sz w:val="17"/>
          <w:szCs w:val="17"/>
          <w:rtl w:val="0"/>
        </w:rPr>
        <w:t xml:space="preserve">2024    </w:t>
      </w:r>
      <w:r w:rsidDel="00000000" w:rsidR="00000000" w:rsidRPr="00000000">
        <w:rPr>
          <w:rFonts w:ascii="Poppins" w:cs="Poppins" w:eastAsia="Poppins" w:hAnsi="Poppins"/>
          <w:b w:val="1"/>
          <w:bCs w:val="1"/>
          <w:color w:val="1a1a1a"/>
          <w:sz w:val="17"/>
          <w:szCs w:val="17"/>
          <w:rtl w:val="0"/>
        </w:rPr>
        <w:t xml:space="preserve">Locație: </w:t>
      </w:r>
      <w:r w:rsidDel="00000000" w:rsidR="00000000" w:rsidRPr="00000000">
        <w:rPr>
          <w:rFonts w:ascii="Poppins" w:cs="Poppins" w:eastAsia="Poppins" w:hAnsi="Poppins"/>
          <w:color w:val="1a1a1a"/>
          <w:sz w:val="17"/>
          <w:szCs w:val="17"/>
          <w:rtl w:val="0"/>
        </w:rPr>
        <w:t xml:space="preserve">Republica Moldova</w:t>
      </w:r>
      <w:r w:rsidDel="00000000" w:rsidR="00000000" w:rsidRPr="00000000">
        <w:rPr>
          <w:rtl w:val="0"/>
        </w:rPr>
      </w:r>
    </w:p>
    <w:p w:rsidR="00000000" w:rsidDel="00000000" w:rsidP="00000000" w:rsidRDefault="00000000" w:rsidRPr="00000000" w14:paraId="00000087">
      <w:pPr>
        <w:spacing w:after="25" w:before="0" w:lineRule="auto"/>
        <w:rPr/>
      </w:pPr>
      <w:r w:rsidDel="00000000" w:rsidR="00000000" w:rsidRPr="00000000">
        <w:rPr>
          <w:rFonts w:ascii="Poppins" w:cs="Poppins" w:eastAsia="Poppins" w:hAnsi="Poppins"/>
          <w:b w:val="1"/>
          <w:bCs w:val="1"/>
          <w:color w:val="1a1a1a"/>
          <w:sz w:val="17"/>
          <w:szCs w:val="17"/>
          <w:rtl w:val="0"/>
        </w:rPr>
        <w:t xml:space="preserve">Client: </w:t>
      </w:r>
      <w:r w:rsidDel="00000000" w:rsidR="00000000" w:rsidRPr="00000000">
        <w:rPr>
          <w:rFonts w:ascii="Poppins" w:cs="Poppins" w:eastAsia="Poppins" w:hAnsi="Poppins"/>
          <w:color w:val="1a1a1a"/>
          <w:sz w:val="17"/>
          <w:szCs w:val="17"/>
          <w:rtl w:val="0"/>
        </w:rPr>
        <w:t xml:space="preserve">Ministerul Dezvoltării Economice și Digitalizării / UNDP Moldova</w:t>
      </w:r>
      <w:r w:rsidDel="00000000" w:rsidR="00000000" w:rsidRPr="00000000">
        <w:rPr>
          <w:rtl w:val="0"/>
        </w:rPr>
      </w:r>
    </w:p>
    <w:p w:rsidR="00000000" w:rsidDel="00000000" w:rsidP="00000000" w:rsidRDefault="00000000" w:rsidRPr="00000000" w14:paraId="00000088">
      <w:pPr>
        <w:spacing w:after="25" w:before="0" w:lineRule="auto"/>
        <w:rPr/>
      </w:pPr>
      <w:r w:rsidDel="00000000" w:rsidR="00000000" w:rsidRPr="00000000">
        <w:rPr>
          <w:rFonts w:ascii="Poppins" w:cs="Poppins" w:eastAsia="Poppins" w:hAnsi="Poppins"/>
          <w:b w:val="1"/>
          <w:bCs w:val="1"/>
          <w:color w:val="1a1a1a"/>
          <w:sz w:val="17"/>
          <w:szCs w:val="17"/>
          <w:rtl w:val="0"/>
        </w:rPr>
        <w:t xml:space="preserve">Caracteristici principale: </w:t>
      </w:r>
      <w:r w:rsidDel="00000000" w:rsidR="00000000" w:rsidRPr="00000000">
        <w:rPr>
          <w:rFonts w:ascii="Poppins" w:cs="Poppins" w:eastAsia="Poppins" w:hAnsi="Poppins"/>
          <w:color w:val="1a1a1a"/>
          <w:sz w:val="17"/>
          <w:szCs w:val="17"/>
          <w:rtl w:val="0"/>
        </w:rPr>
        <w:t xml:space="preserve">Inițiativă națională de comunicare pentru promovarea practicilor ESG în mediul de afaceri din Republica Moldova</w:t>
      </w:r>
      <w:r w:rsidDel="00000000" w:rsidR="00000000" w:rsidRPr="00000000">
        <w:rPr>
          <w:rtl w:val="0"/>
        </w:rPr>
      </w:r>
    </w:p>
    <w:p w:rsidR="00000000" w:rsidDel="00000000" w:rsidP="00000000" w:rsidRDefault="00000000" w:rsidRPr="00000000" w14:paraId="00000089">
      <w:pPr>
        <w:spacing w:after="50" w:before="0" w:lineRule="auto"/>
        <w:rPr/>
      </w:pPr>
      <w:r w:rsidDel="00000000" w:rsidR="00000000" w:rsidRPr="00000000">
        <w:rPr>
          <w:rFonts w:ascii="Poppins" w:cs="Poppins" w:eastAsia="Poppins" w:hAnsi="Poppins"/>
          <w:b w:val="1"/>
          <w:bCs w:val="1"/>
          <w:color w:val="2d3192"/>
          <w:sz w:val="17"/>
          <w:szCs w:val="17"/>
          <w:rtl w:val="0"/>
        </w:rPr>
        <w:t xml:space="preserve">Poziție deținută: </w:t>
      </w:r>
      <w:r w:rsidDel="00000000" w:rsidR="00000000" w:rsidRPr="00000000">
        <w:rPr>
          <w:rFonts w:ascii="Poppins" w:cs="Poppins" w:eastAsia="Poppins" w:hAnsi="Poppins"/>
          <w:color w:val="1a1a1a"/>
          <w:sz w:val="17"/>
          <w:szCs w:val="17"/>
          <w:rtl w:val="0"/>
        </w:rPr>
        <w:t xml:space="preserve">Social Media Specialist</w:t>
      </w:r>
      <w:r w:rsidDel="00000000" w:rsidR="00000000" w:rsidRPr="00000000">
        <w:rPr>
          <w:rtl w:val="0"/>
        </w:rPr>
      </w:r>
    </w:p>
    <w:p w:rsidR="00000000" w:rsidDel="00000000" w:rsidP="00000000" w:rsidRDefault="00000000" w:rsidRPr="00000000" w14:paraId="0000008A">
      <w:pPr>
        <w:spacing w:after="30" w:before="0" w:lineRule="auto"/>
        <w:rPr/>
      </w:pPr>
      <w:r w:rsidDel="00000000" w:rsidR="00000000" w:rsidRPr="00000000">
        <w:rPr>
          <w:rFonts w:ascii="Poppins" w:cs="Poppins" w:eastAsia="Poppins" w:hAnsi="Poppins"/>
          <w:b w:val="1"/>
          <w:bCs w:val="1"/>
          <w:color w:val="1a1a1a"/>
          <w:sz w:val="17"/>
          <w:szCs w:val="17"/>
          <w:rtl w:val="0"/>
        </w:rPr>
        <w:t xml:space="preserve">Activități desfășurate:</w:t>
      </w:r>
      <w:r w:rsidDel="00000000" w:rsidR="00000000" w:rsidRPr="00000000">
        <w:rPr>
          <w:rtl w:val="0"/>
        </w:rPr>
      </w:r>
    </w:p>
    <w:p w:rsidR="00000000" w:rsidDel="00000000" w:rsidP="00000000" w:rsidRDefault="00000000" w:rsidRPr="00000000" w14:paraId="0000008B">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25" w:before="25" w:line="240" w:lineRule="auto"/>
        <w:ind w:left="360" w:right="0" w:hanging="200"/>
        <w:jc w:val="left"/>
        <w:rPr/>
      </w:pPr>
      <w:r w:rsidDel="00000000" w:rsidR="00000000" w:rsidRPr="00000000">
        <w:rPr>
          <w:rFonts w:ascii="Poppins" w:cs="Poppins" w:eastAsia="Poppins" w:hAnsi="Poppins"/>
          <w:b w:val="0"/>
          <w:bCs w:val="0"/>
          <w:i w:val="0"/>
          <w:iCs w:val="0"/>
          <w:smallCaps w:val="0"/>
          <w:strike w:val="0"/>
          <w:color w:val="1a1a1a"/>
          <w:sz w:val="17"/>
          <w:szCs w:val="17"/>
          <w:u w:val="none"/>
          <w:shd w:fill="auto" w:val="clear"/>
          <w:vertAlign w:val="baseline"/>
          <w:rtl w:val="0"/>
        </w:rPr>
        <w:t xml:space="preserve">Dezvoltarea și menținerea calendarului de comunicare social media al proiectului</w:t>
      </w:r>
      <w:r w:rsidDel="00000000" w:rsidR="00000000" w:rsidRPr="00000000">
        <w:rPr>
          <w:rtl w:val="0"/>
        </w:rPr>
      </w:r>
    </w:p>
    <w:p w:rsidR="00000000" w:rsidDel="00000000" w:rsidP="00000000" w:rsidRDefault="00000000" w:rsidRPr="00000000" w14:paraId="0000008C">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25" w:before="25" w:line="240" w:lineRule="auto"/>
        <w:ind w:left="360" w:right="0" w:hanging="200"/>
        <w:jc w:val="left"/>
        <w:rPr/>
      </w:pPr>
      <w:r w:rsidDel="00000000" w:rsidR="00000000" w:rsidRPr="00000000">
        <w:rPr>
          <w:rFonts w:ascii="Poppins" w:cs="Poppins" w:eastAsia="Poppins" w:hAnsi="Poppins"/>
          <w:b w:val="0"/>
          <w:bCs w:val="0"/>
          <w:i w:val="0"/>
          <w:iCs w:val="0"/>
          <w:smallCaps w:val="0"/>
          <w:strike w:val="0"/>
          <w:color w:val="1a1a1a"/>
          <w:sz w:val="17"/>
          <w:szCs w:val="17"/>
          <w:u w:val="none"/>
          <w:shd w:fill="auto" w:val="clear"/>
          <w:vertAlign w:val="baseline"/>
          <w:rtl w:val="0"/>
        </w:rPr>
        <w:t xml:space="preserve">Producerea de conținut vizual și textual pentru promovarea conștientizării ESG și a success stories de sustenabilitate corporativă</w:t>
      </w:r>
      <w:r w:rsidDel="00000000" w:rsidR="00000000" w:rsidRPr="00000000">
        <w:rPr>
          <w:rtl w:val="0"/>
        </w:rPr>
      </w:r>
    </w:p>
    <w:p w:rsidR="00000000" w:rsidDel="00000000" w:rsidP="00000000" w:rsidRDefault="00000000" w:rsidRPr="00000000" w14:paraId="0000008D">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25" w:before="25" w:line="240" w:lineRule="auto"/>
        <w:ind w:left="360" w:right="0" w:hanging="200"/>
        <w:jc w:val="left"/>
        <w:rPr/>
      </w:pPr>
      <w:r w:rsidDel="00000000" w:rsidR="00000000" w:rsidRPr="00000000">
        <w:rPr>
          <w:rFonts w:ascii="Poppins" w:cs="Poppins" w:eastAsia="Poppins" w:hAnsi="Poppins"/>
          <w:b w:val="0"/>
          <w:bCs w:val="0"/>
          <w:i w:val="0"/>
          <w:iCs w:val="0"/>
          <w:smallCaps w:val="0"/>
          <w:strike w:val="0"/>
          <w:color w:val="1a1a1a"/>
          <w:sz w:val="17"/>
          <w:szCs w:val="17"/>
          <w:u w:val="none"/>
          <w:shd w:fill="auto" w:val="clear"/>
          <w:vertAlign w:val="baseline"/>
          <w:rtl w:val="0"/>
        </w:rPr>
        <w:t xml:space="preserve">Coordonarea adaptării bilingve a materialelor digitale pentru audiențele din Republica Moldova</w:t>
      </w:r>
      <w:r w:rsidDel="00000000" w:rsidR="00000000" w:rsidRPr="00000000">
        <w:rPr>
          <w:rtl w:val="0"/>
        </w:rPr>
      </w:r>
    </w:p>
    <w:p w:rsidR="00000000" w:rsidDel="00000000" w:rsidP="00000000" w:rsidRDefault="00000000" w:rsidRPr="00000000" w14:paraId="0000008E">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25" w:before="25" w:line="240" w:lineRule="auto"/>
        <w:ind w:left="360" w:right="0" w:hanging="200"/>
        <w:jc w:val="left"/>
        <w:rPr/>
      </w:pPr>
      <w:r w:rsidDel="00000000" w:rsidR="00000000" w:rsidRPr="00000000">
        <w:rPr>
          <w:rFonts w:ascii="Poppins" w:cs="Poppins" w:eastAsia="Poppins" w:hAnsi="Poppins"/>
          <w:b w:val="0"/>
          <w:bCs w:val="0"/>
          <w:i w:val="0"/>
          <w:iCs w:val="0"/>
          <w:smallCaps w:val="0"/>
          <w:strike w:val="0"/>
          <w:color w:val="1a1a1a"/>
          <w:sz w:val="17"/>
          <w:szCs w:val="17"/>
          <w:u w:val="none"/>
          <w:shd w:fill="auto" w:val="clear"/>
          <w:vertAlign w:val="baseline"/>
          <w:rtl w:val="0"/>
        </w:rPr>
        <w:t xml:space="preserve">Monitorizarea reacțiilor online și a participării comunității</w:t>
      </w:r>
      <w:r w:rsidDel="00000000" w:rsidR="00000000" w:rsidRPr="00000000">
        <w:rPr>
          <w:rtl w:val="0"/>
        </w:rPr>
      </w:r>
    </w:p>
    <w:p w:rsidR="00000000" w:rsidDel="00000000" w:rsidP="00000000" w:rsidRDefault="00000000" w:rsidRPr="00000000" w14:paraId="0000008F">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25" w:before="25" w:line="240" w:lineRule="auto"/>
        <w:ind w:left="360" w:right="0" w:hanging="200"/>
        <w:jc w:val="left"/>
        <w:rPr/>
      </w:pPr>
      <w:r w:rsidDel="00000000" w:rsidR="00000000" w:rsidRPr="00000000">
        <w:rPr>
          <w:rFonts w:ascii="Poppins" w:cs="Poppins" w:eastAsia="Poppins" w:hAnsi="Poppins"/>
          <w:b w:val="0"/>
          <w:bCs w:val="0"/>
          <w:i w:val="0"/>
          <w:iCs w:val="0"/>
          <w:smallCaps w:val="0"/>
          <w:strike w:val="0"/>
          <w:color w:val="1a1a1a"/>
          <w:sz w:val="17"/>
          <w:szCs w:val="17"/>
          <w:u w:val="none"/>
          <w:shd w:fill="auto" w:val="clear"/>
          <w:vertAlign w:val="baseline"/>
          <w:rtl w:val="0"/>
        </w:rPr>
        <w:t xml:space="preserve">Asigurarea conformității cu standardele de vizibilitate și branding digital ale UNDP</w:t>
      </w:r>
      <w:r w:rsidDel="00000000" w:rsidR="00000000" w:rsidRPr="00000000">
        <w:rPr>
          <w:rtl w:val="0"/>
        </w:rPr>
      </w:r>
    </w:p>
    <w:p w:rsidR="00000000" w:rsidDel="00000000" w:rsidP="00000000" w:rsidRDefault="00000000" w:rsidRPr="00000000" w14:paraId="00000090">
      <w:pPr>
        <w:spacing w:after="280" w:before="0" w:lineRule="auto"/>
        <w:rPr/>
      </w:pPr>
      <w:r w:rsidDel="00000000" w:rsidR="00000000" w:rsidRPr="00000000">
        <w:rPr>
          <w:rtl w:val="0"/>
        </w:rPr>
      </w:r>
    </w:p>
    <w:p w:rsidR="00000000" w:rsidDel="00000000" w:rsidP="00000000" w:rsidRDefault="00000000" w:rsidRPr="00000000" w14:paraId="00000091">
      <w:pPr>
        <w:pBdr>
          <w:bottom w:color="00aeef" w:space="0" w:sz="24" w:val="single"/>
        </w:pBdr>
        <w:spacing w:after="0" w:before="200" w:lineRule="auto"/>
        <w:rPr/>
      </w:pPr>
      <w:r w:rsidDel="00000000" w:rsidR="00000000" w:rsidRPr="00000000">
        <w:rPr>
          <w:rtl w:val="0"/>
        </w:rPr>
      </w:r>
    </w:p>
    <w:sectPr>
      <w:headerReference r:id="rId8" w:type="default"/>
      <w:pgSz w:h="16838" w:w="11906" w:orient="portrait"/>
      <w:pgMar w:bottom="900" w:top="680" w:left="680" w:right="68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Times New Roman"/>
  <w:font w:name="Georgia"/>
  <w:font w:name="Arial"/>
  <w:font w:name="Poppins">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92">
    <w:pPr>
      <w:rPr/>
    </w:pPr>
    <w:r w:rsidDel="00000000" w:rsidR="00000000" w:rsidRPr="00000000">
      <w:rPr>
        <w:rtl w:val="0"/>
      </w:rPr>
    </w:r>
    <w:r w:rsidDel="00000000" w:rsidR="00000000" w:rsidRPr="00000000">
      <w:drawing>
        <wp:anchor allowOverlap="1" behindDoc="1" distB="0" distT="0" distL="0" distR="0" hidden="0" layoutInCell="1" locked="0" relativeHeight="0" simplePos="0">
          <wp:simplePos x="0" y="0"/>
          <wp:positionH relativeFrom="column">
            <wp:posOffset>0</wp:posOffset>
          </wp:positionH>
          <wp:positionV relativeFrom="paragraph">
            <wp:posOffset>76200</wp:posOffset>
          </wp:positionV>
          <wp:extent cx="1816100" cy="941705"/>
          <wp:effectExtent b="0" l="0" r="0" t="0"/>
          <wp:wrapNone/>
          <wp:docPr id="1"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1816100" cy="941705"/>
                  </a:xfrm>
                  <a:prstGeom prst="rect"/>
                  <a:ln/>
                </pic:spPr>
              </pic:pic>
            </a:graphicData>
          </a:graphic>
        </wp:anchor>
      </w:drawing>
    </w:r>
    <w:r w:rsidDel="00000000" w:rsidR="00000000" w:rsidRPr="00000000">
      <w:drawing>
        <wp:anchor allowOverlap="1" behindDoc="0" distB="0" distT="0" distL="114300" distR="114300" hidden="0" layoutInCell="1" locked="0" relativeHeight="0" simplePos="0">
          <wp:simplePos x="0" y="0"/>
          <wp:positionH relativeFrom="column">
            <wp:posOffset>5248275</wp:posOffset>
          </wp:positionH>
          <wp:positionV relativeFrom="paragraph">
            <wp:posOffset>-409574</wp:posOffset>
          </wp:positionV>
          <wp:extent cx="1845310" cy="2611346"/>
          <wp:effectExtent b="0" l="0" r="0" t="0"/>
          <wp:wrapNone/>
          <wp:docPr id="3" name="image2.png"/>
          <a:graphic>
            <a:graphicData uri="http://schemas.openxmlformats.org/drawingml/2006/picture">
              <pic:pic>
                <pic:nvPicPr>
                  <pic:cNvPr id="0" name="image2.png"/>
                  <pic:cNvPicPr preferRelativeResize="0"/>
                </pic:nvPicPr>
                <pic:blipFill>
                  <a:blip r:embed="rId2"/>
                  <a:srcRect b="0" l="0" r="0" t="0"/>
                  <a:stretch>
                    <a:fillRect/>
                  </a:stretch>
                </pic:blipFill>
                <pic:spPr>
                  <a:xfrm>
                    <a:off x="0" y="0"/>
                    <a:ext cx="1845310" cy="2611346"/>
                  </a:xfrm>
                  <a:prstGeom prst="rect"/>
                  <a:ln/>
                </pic:spPr>
              </pic:pic>
            </a:graphicData>
          </a:graphic>
        </wp:anchor>
      </w:drawing>
    </w:r>
  </w:p>
  <w:p w:rsidR="00000000" w:rsidDel="00000000" w:rsidP="00000000" w:rsidRDefault="00000000" w:rsidRPr="00000000" w14:paraId="00000093">
    <w:pPr>
      <w:rPr/>
    </w:pPr>
    <w:r w:rsidDel="00000000" w:rsidR="00000000" w:rsidRPr="00000000">
      <w:rPr>
        <w:rtl w:val="0"/>
      </w:rPr>
    </w:r>
  </w:p>
  <w:p w:rsidR="00000000" w:rsidDel="00000000" w:rsidP="00000000" w:rsidRDefault="00000000" w:rsidRPr="00000000" w14:paraId="00000094">
    <w:pPr>
      <w:rPr/>
    </w:pPr>
    <w:r w:rsidDel="00000000" w:rsidR="00000000" w:rsidRPr="00000000">
      <w:rPr>
        <w:rtl w:val="0"/>
      </w:rPr>
    </w:r>
  </w:p>
  <w:p w:rsidR="00000000" w:rsidDel="00000000" w:rsidP="00000000" w:rsidRDefault="00000000" w:rsidRPr="00000000" w14:paraId="00000095">
    <w:pPr>
      <w:rPr/>
    </w:pPr>
    <w:r w:rsidDel="00000000" w:rsidR="00000000" w:rsidRPr="00000000">
      <w:rPr>
        <w:rtl w:val="0"/>
      </w:rPr>
    </w:r>
  </w:p>
  <w:p w:rsidR="00000000" w:rsidDel="00000000" w:rsidP="00000000" w:rsidRDefault="00000000" w:rsidRPr="00000000" w14:paraId="00000096">
    <w:pPr>
      <w:rPr/>
    </w:pPr>
    <w:r w:rsidDel="00000000" w:rsidR="00000000" w:rsidRPr="00000000">
      <w:rPr>
        <w:rtl w:val="0"/>
      </w:rPr>
    </w:r>
  </w:p>
  <w:p w:rsidR="00000000" w:rsidDel="00000000" w:rsidP="00000000" w:rsidRDefault="00000000" w:rsidRPr="00000000" w14:paraId="00000097">
    <w:pPr>
      <w:rPr/>
    </w:pPr>
    <w:r w:rsidDel="00000000" w:rsidR="00000000" w:rsidRPr="00000000">
      <w:rPr>
        <w:rtl w:val="0"/>
      </w:rPr>
    </w:r>
  </w:p>
  <w:p w:rsidR="00000000" w:rsidDel="00000000" w:rsidP="00000000" w:rsidRDefault="00000000" w:rsidRPr="00000000" w14:paraId="00000098">
    <w:pPr>
      <w:rPr/>
    </w:pPr>
    <w:r w:rsidDel="00000000" w:rsidR="00000000" w:rsidRPr="00000000">
      <w:rPr>
        <w:rtl w:val="0"/>
      </w:rPr>
    </w:r>
  </w:p>
  <w:p w:rsidR="00000000" w:rsidDel="00000000" w:rsidP="00000000" w:rsidRDefault="00000000" w:rsidRPr="00000000" w14:paraId="00000099">
    <w:pPr>
      <w:rPr/>
    </w:pPr>
    <w:r w:rsidDel="00000000" w:rsidR="00000000" w:rsidRPr="00000000">
      <w:rPr>
        <w:rtl w:val="0"/>
      </w:rPr>
    </w:r>
  </w:p>
  <w:p w:rsidR="00000000" w:rsidDel="00000000" w:rsidP="00000000" w:rsidRDefault="00000000" w:rsidRPr="00000000" w14:paraId="0000009A">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360" w:hanging="200"/>
      </w:pPr>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pPr>
    <w:rPr>
      <w:rFonts w:ascii="Times New Roman" w:cs="Times New Roman" w:eastAsia="Times New Roman" w:hAnsi="Times New Roman"/>
      <w:b w:val="0"/>
      <w:bCs w:val="0"/>
      <w:i w:val="0"/>
      <w:iCs w:val="0"/>
      <w:smallCaps w:val="0"/>
      <w:strike w:val="0"/>
      <w:color w:val="2e74b5"/>
      <w:sz w:val="32"/>
      <w:szCs w:val="32"/>
      <w:u w:val="none"/>
      <w:shd w:fill="auto" w:val="clear"/>
      <w:vertAlign w:val="baseline"/>
    </w:rPr>
  </w:style>
  <w:style w:type="paragraph" w:styleId="Heading2">
    <w:name w:val="heading 2"/>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pPr>
    <w:rPr>
      <w:rFonts w:ascii="Times New Roman" w:cs="Times New Roman" w:eastAsia="Times New Roman" w:hAnsi="Times New Roman"/>
      <w:b w:val="0"/>
      <w:bCs w:val="0"/>
      <w:i w:val="0"/>
      <w:iCs w:val="0"/>
      <w:smallCaps w:val="0"/>
      <w:strike w:val="0"/>
      <w:color w:val="2e74b5"/>
      <w:sz w:val="26"/>
      <w:szCs w:val="26"/>
      <w:u w:val="none"/>
      <w:shd w:fill="auto" w:val="clear"/>
      <w:vertAlign w:val="baseline"/>
    </w:rPr>
  </w:style>
  <w:style w:type="paragraph" w:styleId="Heading3">
    <w:name w:val="heading 3"/>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pPr>
    <w:rPr>
      <w:rFonts w:ascii="Times New Roman" w:cs="Times New Roman" w:eastAsia="Times New Roman" w:hAnsi="Times New Roman"/>
      <w:b w:val="0"/>
      <w:bCs w:val="0"/>
      <w:i w:val="0"/>
      <w:iCs w:val="0"/>
      <w:smallCaps w:val="0"/>
      <w:strike w:val="0"/>
      <w:color w:val="1f4d78"/>
      <w:sz w:val="24"/>
      <w:szCs w:val="24"/>
      <w:u w:val="none"/>
      <w:shd w:fill="auto" w:val="clear"/>
      <w:vertAlign w:val="baseline"/>
    </w:rPr>
  </w:style>
  <w:style w:type="paragraph" w:styleId="Heading4">
    <w:name w:val="heading 4"/>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pPr>
    <w:rPr>
      <w:rFonts w:ascii="Times New Roman" w:cs="Times New Roman" w:eastAsia="Times New Roman" w:hAnsi="Times New Roman"/>
      <w:b w:val="0"/>
      <w:bCs w:val="0"/>
      <w:i w:val="1"/>
      <w:iCs w:val="1"/>
      <w:smallCaps w:val="0"/>
      <w:strike w:val="0"/>
      <w:color w:val="2e74b5"/>
      <w:sz w:val="20"/>
      <w:szCs w:val="20"/>
      <w:u w:val="none"/>
      <w:shd w:fill="auto" w:val="clear"/>
      <w:vertAlign w:val="baseline"/>
    </w:rPr>
  </w:style>
  <w:style w:type="paragraph" w:styleId="Heading5">
    <w:name w:val="heading 5"/>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pPr>
    <w:rPr>
      <w:rFonts w:ascii="Times New Roman" w:cs="Times New Roman" w:eastAsia="Times New Roman" w:hAnsi="Times New Roman"/>
      <w:b w:val="0"/>
      <w:bCs w:val="0"/>
      <w:i w:val="0"/>
      <w:iCs w:val="0"/>
      <w:smallCaps w:val="0"/>
      <w:strike w:val="0"/>
      <w:color w:val="2e74b5"/>
      <w:sz w:val="20"/>
      <w:szCs w:val="20"/>
      <w:u w:val="none"/>
      <w:shd w:fill="auto" w:val="clear"/>
      <w:vertAlign w:val="baseline"/>
    </w:rPr>
  </w:style>
  <w:style w:type="paragraph" w:styleId="Heading6">
    <w:name w:val="heading 6"/>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pPr>
    <w:rPr>
      <w:rFonts w:ascii="Times New Roman" w:cs="Times New Roman" w:eastAsia="Times New Roman" w:hAnsi="Times New Roman"/>
      <w:b w:val="0"/>
      <w:bCs w:val="0"/>
      <w:i w:val="0"/>
      <w:iCs w:val="0"/>
      <w:smallCaps w:val="0"/>
      <w:strike w:val="0"/>
      <w:color w:val="1f4d78"/>
      <w:sz w:val="20"/>
      <w:szCs w:val="20"/>
      <w:u w:val="none"/>
      <w:shd w:fill="auto" w:val="clear"/>
      <w:vertAlign w:val="baseline"/>
    </w:rPr>
  </w:style>
  <w:style w:type="paragraph" w:styleId="Title">
    <w:name w:val="Title"/>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pPr>
    <w:rPr>
      <w:rFonts w:ascii="Times New Roman" w:cs="Times New Roman" w:eastAsia="Times New Roman" w:hAnsi="Times New Roman"/>
      <w:b w:val="0"/>
      <w:bCs w:val="0"/>
      <w:i w:val="0"/>
      <w:iCs w:val="0"/>
      <w:smallCaps w:val="0"/>
      <w:strike w:val="0"/>
      <w:color w:val="000000"/>
      <w:sz w:val="56"/>
      <w:szCs w:val="56"/>
      <w:u w:val="none"/>
      <w:shd w:fill="auto" w:val="clear"/>
      <w:vertAlign w:val="baseline"/>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 w:type="table" w:styleId="Table3">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3.png"/><Relationship Id="rId8" Type="http://schemas.openxmlformats.org/officeDocument/2006/relationships/header" Target="header1.xml"/></Relationships>
</file>

<file path=word/_rels/fontTable.xml.rels><?xml version="1.0" encoding="UTF-8" standalone="yes"?><Relationships xmlns="http://schemas.openxmlformats.org/package/2006/relationships"><Relationship Id="rId1" Type="http://schemas.openxmlformats.org/officeDocument/2006/relationships/font" Target="fonts/Poppins-regular.ttf"/><Relationship Id="rId2" Type="http://schemas.openxmlformats.org/officeDocument/2006/relationships/font" Target="fonts/Poppins-bold.ttf"/><Relationship Id="rId3" Type="http://schemas.openxmlformats.org/officeDocument/2006/relationships/font" Target="fonts/Poppins-italic.ttf"/><Relationship Id="rId4" Type="http://schemas.openxmlformats.org/officeDocument/2006/relationships/font" Target="fonts/Poppins-boldItalic.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GILDRuMYCOXlYl0fpg3QUFtQ+MQ==">CgMxLjA4AHIhMVJDX2hzTHk3WTg4QU9hUlE5N200Ml9IdWlITEVUeUhy</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