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5 octombrie 2018</w:t>
            </w:r>
            <w:r w:rsidRPr="0030652C">
              <w:t xml:space="preserve">  </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A20ACF" w:rsidRPr="0030652C" w:rsidRDefault="00A20ACF" w:rsidP="00D85869">
            <w:pPr>
              <w:rPr>
                <w:rFonts w:asciiTheme="majorHAnsi" w:hAnsiTheme="majorHAnsi" w:cstheme="majorHAnsi"/>
                <w:b/>
                <w:caps/>
                <w:sz w:val="32"/>
                <w:szCs w:val="32"/>
              </w:rPr>
            </w:pPr>
            <w:r w:rsidRPr="0030652C">
              <w:rPr>
                <w:rFonts w:asciiTheme="majorHAnsi" w:hAnsiTheme="majorHAnsi" w:cstheme="majorHAnsi"/>
                <w:b/>
                <w:caps/>
                <w:sz w:val="32"/>
                <w:szCs w:val="32"/>
              </w:rPr>
              <w:t>DOCUMENTAŢIA STANDARD</w:t>
            </w:r>
          </w:p>
          <w:p w:rsidR="00A20ACF" w:rsidRPr="0030652C" w:rsidRDefault="00A20ACF" w:rsidP="00D85869">
            <w:pPr>
              <w:rPr>
                <w:rFonts w:asciiTheme="majorHAnsi" w:hAnsiTheme="majorHAnsi" w:cstheme="majorHAnsi"/>
                <w:b/>
                <w:sz w:val="32"/>
                <w:szCs w:val="32"/>
              </w:rPr>
            </w:pPr>
            <w:r w:rsidRPr="0030652C">
              <w:rPr>
                <w:rFonts w:asciiTheme="majorHAnsi" w:hAnsiTheme="majorHAnsi" w:cstheme="majorHAnsi"/>
                <w:b/>
                <w:sz w:val="32"/>
                <w:szCs w:val="32"/>
              </w:rPr>
              <w:t>pentru realizarea achiziţiilor publice</w:t>
            </w:r>
            <w:r w:rsidR="005D3D45">
              <w:rPr>
                <w:rFonts w:asciiTheme="majorHAnsi" w:hAnsiTheme="majorHAnsi" w:cstheme="majorHAnsi"/>
                <w:b/>
                <w:sz w:val="32"/>
                <w:szCs w:val="32"/>
              </w:rPr>
              <w:t xml:space="preserve"> de</w:t>
            </w:r>
            <w:r w:rsidRPr="0030652C">
              <w:rPr>
                <w:rFonts w:asciiTheme="majorHAnsi" w:hAnsiTheme="majorHAnsi" w:cstheme="majorHAnsi"/>
                <w:b/>
                <w:sz w:val="32"/>
                <w:szCs w:val="32"/>
              </w:rPr>
              <w:t xml:space="preserve"> </w:t>
            </w:r>
            <w:r w:rsidR="007D6899" w:rsidRPr="0030652C">
              <w:rPr>
                <w:rFonts w:asciiTheme="majorHAnsi" w:hAnsiTheme="majorHAnsi" w:cstheme="majorHAnsi"/>
                <w:b/>
                <w:sz w:val="32"/>
                <w:szCs w:val="32"/>
              </w:rPr>
              <w:t>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4030A2" w:rsidRDefault="00A20ACF" w:rsidP="002221ED">
            <w:pPr>
              <w:spacing w:line="360" w:lineRule="auto"/>
              <w:jc w:val="both"/>
              <w:rPr>
                <w:rFonts w:asciiTheme="majorHAnsi" w:hAnsiTheme="majorHAnsi" w:cstheme="majorHAnsi"/>
                <w:sz w:val="32"/>
                <w:szCs w:val="32"/>
              </w:rPr>
            </w:pPr>
            <w:r w:rsidRPr="004030A2">
              <w:rPr>
                <w:rFonts w:asciiTheme="majorHAnsi" w:hAnsiTheme="majorHAnsi" w:cstheme="majorHAnsi"/>
                <w:b/>
                <w:sz w:val="32"/>
                <w:szCs w:val="32"/>
              </w:rPr>
              <w:t>Obiectul achiziţiei:</w:t>
            </w:r>
            <w:r w:rsidRPr="0030652C">
              <w:rPr>
                <w:rFonts w:asciiTheme="majorHAnsi" w:hAnsiTheme="majorHAnsi" w:cstheme="majorHAnsi"/>
                <w:b/>
                <w:sz w:val="32"/>
                <w:szCs w:val="32"/>
              </w:rPr>
              <w:t xml:space="preserve"> </w:t>
            </w:r>
            <w:r w:rsidR="004030A2">
              <w:rPr>
                <w:rFonts w:asciiTheme="majorHAnsi" w:hAnsiTheme="majorHAnsi" w:cstheme="majorHAnsi"/>
                <w:b/>
                <w:sz w:val="32"/>
                <w:szCs w:val="32"/>
              </w:rPr>
              <w:t xml:space="preserve">  </w:t>
            </w:r>
            <w:r w:rsidR="004030A2" w:rsidRPr="004030A2">
              <w:rPr>
                <w:rFonts w:asciiTheme="majorHAnsi" w:hAnsiTheme="majorHAnsi" w:cstheme="majorHAnsi"/>
                <w:noProof w:val="0"/>
                <w:sz w:val="32"/>
                <w:szCs w:val="32"/>
              </w:rPr>
              <w:t xml:space="preserve">Lucrări de construcție a </w:t>
            </w:r>
            <w:r w:rsidR="004030A2" w:rsidRPr="004030A2">
              <w:rPr>
                <w:rFonts w:asciiTheme="majorHAnsi" w:hAnsiTheme="majorHAnsi" w:cstheme="majorHAnsi"/>
                <w:bCs/>
                <w:sz w:val="32"/>
                <w:szCs w:val="32"/>
                <w:lang w:val="ro-MD"/>
              </w:rPr>
              <w:t>zonei de control vamal la Postul vamal Costești, r-nul Rîșcani, (etapa I</w:t>
            </w:r>
            <w:r w:rsidR="003C1957">
              <w:rPr>
                <w:rFonts w:asciiTheme="majorHAnsi" w:hAnsiTheme="majorHAnsi" w:cstheme="majorHAnsi"/>
                <w:bCs/>
                <w:sz w:val="32"/>
                <w:szCs w:val="32"/>
                <w:lang w:val="ro-MD"/>
              </w:rPr>
              <w:t>I</w:t>
            </w:r>
            <w:r w:rsidR="004030A2" w:rsidRPr="004030A2">
              <w:rPr>
                <w:rFonts w:asciiTheme="majorHAnsi" w:hAnsiTheme="majorHAnsi" w:cstheme="majorHAnsi"/>
                <w:bCs/>
                <w:sz w:val="32"/>
                <w:szCs w:val="32"/>
                <w:lang w:val="ro-MD"/>
              </w:rPr>
              <w:t>)</w:t>
            </w:r>
            <w:r w:rsidRPr="004030A2">
              <w:rPr>
                <w:rFonts w:asciiTheme="majorHAnsi" w:hAnsiTheme="majorHAnsi" w:cstheme="majorHAnsi"/>
                <w:b/>
                <w:sz w:val="32"/>
                <w:szCs w:val="32"/>
              </w:rPr>
              <w:tab/>
            </w:r>
            <w:r w:rsidRPr="004030A2">
              <w:rPr>
                <w:rFonts w:asciiTheme="majorHAnsi" w:hAnsiTheme="majorHAnsi" w:cstheme="majorHAnsi"/>
                <w:b/>
                <w:sz w:val="32"/>
                <w:szCs w:val="32"/>
              </w:rPr>
              <w:tab/>
            </w:r>
          </w:p>
          <w:p w:rsidR="002221ED" w:rsidRPr="004030A2" w:rsidRDefault="002221ED" w:rsidP="001F6E5A">
            <w:pPr>
              <w:spacing w:line="360" w:lineRule="auto"/>
              <w:jc w:val="both"/>
              <w:rPr>
                <w:rFonts w:asciiTheme="majorHAnsi" w:hAnsiTheme="majorHAnsi" w:cstheme="majorHAnsi"/>
                <w:sz w:val="32"/>
                <w:szCs w:val="32"/>
              </w:rPr>
            </w:pPr>
          </w:p>
          <w:p w:rsidR="00A20ACF" w:rsidRPr="004030A2" w:rsidRDefault="00A20ACF" w:rsidP="001F6E5A">
            <w:pPr>
              <w:spacing w:line="360" w:lineRule="auto"/>
              <w:jc w:val="both"/>
              <w:rPr>
                <w:rFonts w:asciiTheme="majorHAnsi" w:hAnsiTheme="majorHAnsi" w:cstheme="majorHAnsi"/>
                <w:sz w:val="32"/>
                <w:szCs w:val="32"/>
              </w:rPr>
            </w:pPr>
            <w:r w:rsidRPr="004030A2">
              <w:rPr>
                <w:rFonts w:asciiTheme="majorHAnsi" w:hAnsiTheme="majorHAnsi" w:cstheme="majorHAnsi"/>
                <w:b/>
                <w:sz w:val="32"/>
                <w:szCs w:val="32"/>
              </w:rPr>
              <w:t xml:space="preserve">Cod CPV: </w:t>
            </w:r>
            <w:r w:rsidR="004030A2">
              <w:rPr>
                <w:rFonts w:asciiTheme="majorHAnsi" w:hAnsiTheme="majorHAnsi" w:cstheme="majorHAnsi"/>
                <w:b/>
                <w:sz w:val="32"/>
                <w:szCs w:val="32"/>
              </w:rPr>
              <w:t xml:space="preserve">  </w:t>
            </w:r>
            <w:r w:rsidR="004030A2" w:rsidRPr="004030A2">
              <w:rPr>
                <w:rFonts w:asciiTheme="majorHAnsi" w:hAnsiTheme="majorHAnsi" w:cstheme="majorHAnsi"/>
                <w:noProof w:val="0"/>
                <w:sz w:val="32"/>
                <w:szCs w:val="32"/>
              </w:rPr>
              <w:t>45000000-7</w:t>
            </w:r>
            <w:r w:rsidRPr="004030A2">
              <w:rPr>
                <w:rFonts w:asciiTheme="majorHAnsi" w:hAnsiTheme="majorHAnsi" w:cstheme="majorHAnsi"/>
                <w:b/>
                <w:sz w:val="32"/>
                <w:szCs w:val="32"/>
              </w:rPr>
              <w:tab/>
            </w:r>
            <w:r w:rsidRPr="004030A2">
              <w:rPr>
                <w:rFonts w:asciiTheme="majorHAnsi" w:hAnsiTheme="majorHAnsi" w:cstheme="majorHAnsi"/>
                <w:b/>
                <w:sz w:val="32"/>
                <w:szCs w:val="32"/>
              </w:rPr>
              <w:tab/>
            </w:r>
            <w:r w:rsidRPr="004030A2">
              <w:rPr>
                <w:rFonts w:asciiTheme="majorHAnsi" w:hAnsiTheme="majorHAnsi" w:cstheme="majorHAnsi"/>
                <w:b/>
                <w:sz w:val="32"/>
                <w:szCs w:val="32"/>
              </w:rPr>
              <w:tab/>
            </w:r>
            <w:r w:rsidRPr="004030A2">
              <w:rPr>
                <w:rFonts w:asciiTheme="majorHAnsi" w:hAnsiTheme="majorHAnsi" w:cstheme="majorHAnsi"/>
                <w:b/>
                <w:sz w:val="32"/>
                <w:szCs w:val="32"/>
              </w:rPr>
              <w:tab/>
            </w:r>
          </w:p>
          <w:p w:rsidR="00A20ACF" w:rsidRPr="004030A2" w:rsidRDefault="00A20ACF" w:rsidP="001F6E5A">
            <w:pPr>
              <w:spacing w:line="360" w:lineRule="auto"/>
              <w:jc w:val="both"/>
              <w:rPr>
                <w:rFonts w:asciiTheme="majorHAnsi" w:hAnsiTheme="majorHAnsi" w:cstheme="majorHAnsi"/>
                <w:sz w:val="32"/>
                <w:szCs w:val="32"/>
              </w:rPr>
            </w:pPr>
          </w:p>
          <w:p w:rsidR="002221ED" w:rsidRPr="004030A2" w:rsidRDefault="00A20ACF" w:rsidP="001F6E5A">
            <w:pPr>
              <w:spacing w:line="360" w:lineRule="auto"/>
              <w:jc w:val="both"/>
              <w:rPr>
                <w:rFonts w:asciiTheme="majorHAnsi" w:hAnsiTheme="majorHAnsi" w:cstheme="majorHAnsi"/>
                <w:sz w:val="32"/>
                <w:szCs w:val="32"/>
              </w:rPr>
            </w:pPr>
            <w:r w:rsidRPr="004030A2">
              <w:rPr>
                <w:rFonts w:asciiTheme="majorHAnsi" w:hAnsiTheme="majorHAnsi" w:cstheme="majorHAnsi"/>
                <w:b/>
                <w:sz w:val="32"/>
                <w:szCs w:val="32"/>
              </w:rPr>
              <w:t>Autorita</w:t>
            </w:r>
            <w:r w:rsidR="001034CC" w:rsidRPr="004030A2">
              <w:rPr>
                <w:rFonts w:asciiTheme="majorHAnsi" w:hAnsiTheme="majorHAnsi" w:cstheme="majorHAnsi"/>
                <w:b/>
                <w:sz w:val="32"/>
                <w:szCs w:val="32"/>
              </w:rPr>
              <w:t>t</w:t>
            </w:r>
            <w:r w:rsidRPr="004030A2">
              <w:rPr>
                <w:rFonts w:asciiTheme="majorHAnsi" w:hAnsiTheme="majorHAnsi" w:cstheme="majorHAnsi"/>
                <w:b/>
                <w:sz w:val="32"/>
                <w:szCs w:val="32"/>
              </w:rPr>
              <w:t>ea Contractantă:</w:t>
            </w:r>
            <w:r w:rsidR="004030A2" w:rsidRPr="004030A2">
              <w:rPr>
                <w:rFonts w:asciiTheme="majorHAnsi" w:hAnsiTheme="majorHAnsi" w:cstheme="majorHAnsi"/>
                <w:sz w:val="32"/>
                <w:szCs w:val="32"/>
              </w:rPr>
              <w:t xml:space="preserve"> </w:t>
            </w:r>
            <w:r w:rsidR="004030A2">
              <w:rPr>
                <w:rFonts w:asciiTheme="majorHAnsi" w:hAnsiTheme="majorHAnsi" w:cstheme="majorHAnsi"/>
                <w:sz w:val="32"/>
                <w:szCs w:val="32"/>
              </w:rPr>
              <w:t xml:space="preserve">  </w:t>
            </w:r>
            <w:r w:rsidR="004030A2" w:rsidRPr="004030A2">
              <w:rPr>
                <w:rFonts w:asciiTheme="majorHAnsi" w:hAnsiTheme="majorHAnsi" w:cstheme="majorHAnsi"/>
                <w:noProof w:val="0"/>
                <w:sz w:val="32"/>
                <w:szCs w:val="32"/>
              </w:rPr>
              <w:t>Serviciul Vamal</w:t>
            </w:r>
            <w:r w:rsidRPr="004030A2">
              <w:rPr>
                <w:rFonts w:asciiTheme="majorHAnsi" w:hAnsiTheme="majorHAnsi" w:cstheme="majorHAnsi"/>
                <w:sz w:val="32"/>
                <w:szCs w:val="32"/>
              </w:rPr>
              <w:tab/>
            </w:r>
          </w:p>
          <w:p w:rsidR="002221ED" w:rsidRPr="004030A2" w:rsidRDefault="002221ED" w:rsidP="001F6E5A">
            <w:pPr>
              <w:spacing w:line="360" w:lineRule="auto"/>
              <w:jc w:val="both"/>
              <w:rPr>
                <w:rFonts w:asciiTheme="majorHAnsi" w:hAnsiTheme="majorHAnsi" w:cstheme="majorHAnsi"/>
                <w:sz w:val="32"/>
                <w:szCs w:val="32"/>
              </w:rPr>
            </w:pPr>
          </w:p>
          <w:p w:rsidR="002221ED" w:rsidRPr="004030A2" w:rsidRDefault="002221ED" w:rsidP="001F6E5A">
            <w:pPr>
              <w:spacing w:line="360" w:lineRule="auto"/>
              <w:jc w:val="both"/>
              <w:rPr>
                <w:rFonts w:asciiTheme="majorHAnsi" w:hAnsiTheme="majorHAnsi" w:cstheme="majorHAnsi"/>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4030A2">
              <w:rPr>
                <w:rFonts w:asciiTheme="majorHAnsi" w:hAnsiTheme="majorHAnsi" w:cstheme="majorHAnsi"/>
                <w:b/>
                <w:sz w:val="32"/>
                <w:szCs w:val="32"/>
              </w:rPr>
              <w:t>Procedura achiziţiei:</w:t>
            </w:r>
            <w:r w:rsidRPr="004030A2">
              <w:rPr>
                <w:rFonts w:asciiTheme="majorHAnsi" w:hAnsiTheme="majorHAnsi" w:cstheme="majorHAnsi"/>
                <w:sz w:val="32"/>
                <w:szCs w:val="32"/>
              </w:rPr>
              <w:tab/>
            </w:r>
            <w:r w:rsidR="004030A2" w:rsidRPr="004030A2">
              <w:rPr>
                <w:rFonts w:asciiTheme="majorHAnsi" w:hAnsiTheme="majorHAnsi" w:cstheme="majorHAnsi"/>
                <w:noProof w:val="0"/>
                <w:sz w:val="32"/>
                <w:szCs w:val="32"/>
              </w:rPr>
              <w:t>Licitație deschisă</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r w:rsidRPr="00FF639E">
        <w:rPr>
          <w:i/>
          <w:spacing w:val="-2"/>
          <w:sz w:val="20"/>
          <w:szCs w:val="20"/>
        </w:rPr>
        <w:t>Notă: nu se va modifica de către Autoritatea Contractantă]</w:t>
      </w:r>
    </w:p>
    <w:p w:rsidR="00FF639E" w:rsidRPr="00FF639E" w:rsidRDefault="00FF639E"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w:t>
      </w:r>
      <w:r w:rsidRPr="0030652C">
        <w:rPr>
          <w:rFonts w:asciiTheme="majorHAnsi" w:hAnsiTheme="majorHAnsi" w:cstheme="majorHAnsi"/>
          <w:b/>
        </w:rPr>
        <w:t xml:space="preserve"> </w:t>
      </w:r>
      <w:r w:rsidRPr="0030652C">
        <w:rPr>
          <w:rFonts w:asciiTheme="majorHAnsi" w:hAnsiTheme="majorHAnsi" w:cstheme="majorHAnsi"/>
        </w:rPr>
        <w:t>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r w:rsidRPr="0030652C">
        <w:rPr>
          <w:rFonts w:cstheme="majorHAnsi"/>
          <w:b w:val="0"/>
        </w:rPr>
        <w:t xml:space="preserve"> </w:t>
      </w:r>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IV. Caiete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r w:rsidRPr="0030652C">
        <w:rPr>
          <w:rFonts w:asciiTheme="majorHAnsi" w:hAnsiTheme="majorHAnsi" w:cstheme="majorHAnsi"/>
        </w:rPr>
        <w:t xml:space="preserve"> </w:t>
      </w:r>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r w:rsidRPr="0030652C">
        <w:rPr>
          <w:rFonts w:cstheme="majorHAnsi"/>
          <w:b w:val="0"/>
          <w:color w:val="auto"/>
        </w:rPr>
        <w:t xml:space="preserve"> </w:t>
      </w:r>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w:t>
      </w:r>
      <w:r w:rsidRPr="0030652C">
        <w:rPr>
          <w:rFonts w:asciiTheme="majorHAnsi" w:hAnsiTheme="majorHAnsi" w:cstheme="majorHAnsi"/>
          <w:b/>
        </w:rPr>
        <w:t xml:space="preserve"> </w:t>
      </w:r>
      <w:r w:rsidRPr="0030652C">
        <w:rPr>
          <w:rFonts w:asciiTheme="majorHAnsi" w:hAnsiTheme="majorHAnsi" w:cstheme="majorHAnsi"/>
        </w:rPr>
        <w:t>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r w:rsidRPr="0030652C">
        <w:rPr>
          <w:rFonts w:cstheme="majorHAnsi"/>
          <w:b w:val="0"/>
          <w:color w:val="auto"/>
        </w:rPr>
        <w:t xml:space="preserve">  </w:t>
      </w:r>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r w:rsidRPr="0030652C">
        <w:rPr>
          <w:rFonts w:cstheme="majorHAnsi"/>
          <w:b w:val="0"/>
          <w:color w:val="auto"/>
        </w:rPr>
        <w:t xml:space="preserve"> </w:t>
      </w:r>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w:t>
      </w:r>
      <w:r w:rsidRPr="0030652C">
        <w:rPr>
          <w:rFonts w:asciiTheme="majorHAnsi" w:hAnsiTheme="majorHAnsi" w:cstheme="majorHAnsi"/>
          <w:b/>
        </w:rPr>
        <w:t xml:space="preserve"> </w:t>
      </w:r>
      <w:r w:rsidRPr="0030652C">
        <w:rPr>
          <w:rFonts w:asciiTheme="majorHAnsi" w:hAnsiTheme="majorHAnsi" w:cstheme="majorHAnsi"/>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r w:rsidRPr="0030652C">
        <w:rPr>
          <w:rFonts w:cstheme="majorHAnsi"/>
        </w:rPr>
        <w:t xml:space="preserve"> </w:t>
      </w:r>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w:t>
      </w:r>
      <w:r w:rsidRPr="0030652C">
        <w:rPr>
          <w:rFonts w:asciiTheme="majorHAnsi" w:hAnsiTheme="majorHAnsi" w:cstheme="majorHAnsi"/>
          <w:b/>
        </w:rPr>
        <w:t xml:space="preserve"> </w:t>
      </w:r>
      <w:r w:rsidRPr="0030652C">
        <w:rPr>
          <w:rFonts w:asciiTheme="majorHAnsi" w:hAnsiTheme="majorHAnsi" w:cstheme="majorHAnsi"/>
        </w:rPr>
        <w:t>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 xml:space="preserve"> </w:t>
      </w:r>
      <w:bookmarkStart w:id="74" w:name="_Toc449692040"/>
      <w:r w:rsidRPr="0030652C">
        <w:t>Criterii de experienţă în cazul achiziției de lucrări</w:t>
      </w:r>
      <w:bookmarkEnd w:id="74"/>
      <w:r w:rsidRPr="0030652C">
        <w:t xml:space="preserve">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w:t>
      </w:r>
      <w:r w:rsidRPr="00905E0C">
        <w:rPr>
          <w:rFonts w:asciiTheme="majorHAnsi" w:hAnsiTheme="majorHAnsi" w:cstheme="majorHAnsi"/>
          <w:bCs/>
          <w:color w:val="5B9BD5" w:themeColor="accent1"/>
          <w:lang w:val="ro-RO"/>
        </w:rPr>
        <w:t xml:space="preserve"> </w:t>
      </w:r>
      <w:r w:rsidRPr="00905E0C">
        <w:rPr>
          <w:rFonts w:asciiTheme="majorHAnsi" w:hAnsiTheme="majorHAnsi" w:cstheme="majorHAnsi"/>
          <w:color w:val="5B9BD5" w:themeColor="accent1"/>
          <w:lang w:val="ro-RO"/>
        </w:rPr>
        <w:t>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FDA</w:t>
      </w:r>
      <w:r w:rsidRPr="0030652C">
        <w:rPr>
          <w:rFonts w:asciiTheme="majorHAnsi" w:hAnsiTheme="majorHAnsi" w:cstheme="majorHAnsi"/>
          <w:b/>
        </w:rPr>
        <w:t xml:space="preserve"> </w:t>
      </w:r>
      <w:r w:rsidRPr="0030652C">
        <w:rPr>
          <w:rFonts w:asciiTheme="majorHAnsi" w:hAnsiTheme="majorHAnsi" w:cstheme="majorHAnsi"/>
        </w:rPr>
        <w:t xml:space="preserve">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r w:rsidRPr="0030652C">
        <w:rPr>
          <w:rFonts w:cstheme="majorHAnsi"/>
        </w:rPr>
        <w:t xml:space="preserve"> </w:t>
      </w:r>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b/>
        </w:rPr>
        <w:t xml:space="preserve"> </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w:t>
      </w:r>
      <w:r w:rsidRPr="0030652C">
        <w:rPr>
          <w:rFonts w:asciiTheme="majorHAnsi" w:hAnsiTheme="majorHAnsi" w:cstheme="majorHAnsi"/>
          <w:b/>
          <w:lang w:val="ro-RO"/>
        </w:rPr>
        <w:t xml:space="preserve"> </w:t>
      </w:r>
      <w:r w:rsidRPr="0030652C">
        <w:rPr>
          <w:rFonts w:asciiTheme="majorHAnsi" w:hAnsiTheme="majorHAnsi" w:cstheme="majorHAnsi"/>
          <w:lang w:val="ro-RO"/>
        </w:rPr>
        <w:t>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 vor fi depuse nu mai tîrziu de data şi ora specificate în punctul 5.2 din FDA.  Autoritatea contractantă poate, la discreţia sa, să extindă termenul-limită de depunere a ofertelor prin modificarea documentelor de atribuire în conformitate cu punctul 9 din IPO, caz în care toate drepturile şi obligaţiile autorităţii contractante şi ale ofertanţilor vor fi supuse ulterior termenului-limită 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b/>
        </w:rPr>
        <w:t xml:space="preserve"> </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fi corectat în mod corespunzător;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b/>
        </w:rPr>
        <w:t xml:space="preserve"> </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folosind în acest scop formularul Garanţiei de bună execuţie (F3.2), inclus în </w:t>
      </w:r>
      <w:r>
        <w:rPr>
          <w:rFonts w:asciiTheme="majorHAnsi" w:hAnsiTheme="majorHAnsi" w:cstheme="majorHAnsi"/>
        </w:rPr>
        <w:t>capitolul</w:t>
      </w:r>
      <w:r w:rsidRPr="007E45A2">
        <w:rPr>
          <w:rFonts w:asciiTheme="majorHAnsi" w:hAnsiTheme="majorHAnsi" w:cstheme="majorHAnsi"/>
        </w:rPr>
        <w:t xml:space="preserve"> 3 – Formulare pentru depunerea ofertei, sau alt formular acceptabil pentru autoritatea contractantă, dar care corespunde condiţiilor formularului (F3.2).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6819B2">
      <w:pPr>
        <w:numPr>
          <w:ilvl w:val="1"/>
          <w:numId w:val="47"/>
        </w:numPr>
        <w:tabs>
          <w:tab w:val="left" w:pos="604"/>
        </w:tabs>
        <w:spacing w:after="12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tbl>
      <w:tblPr>
        <w:tblW w:w="9634" w:type="dxa"/>
        <w:tblLayout w:type="fixed"/>
        <w:tblLook w:val="04A0" w:firstRow="1" w:lastRow="0" w:firstColumn="1" w:lastColumn="0" w:noHBand="0" w:noVBand="1"/>
      </w:tblPr>
      <w:tblGrid>
        <w:gridCol w:w="674"/>
        <w:gridCol w:w="4254"/>
        <w:gridCol w:w="4706"/>
      </w:tblGrid>
      <w:tr w:rsidR="00B75646" w:rsidRPr="005D708F" w:rsidTr="00B7564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jc w:val="center"/>
              <w:rPr>
                <w:rFonts w:asciiTheme="majorHAnsi" w:hAnsiTheme="majorHAnsi" w:cstheme="majorHAnsi"/>
                <w:b/>
                <w:szCs w:val="24"/>
              </w:rPr>
            </w:pPr>
            <w:r w:rsidRPr="005D708F">
              <w:rPr>
                <w:rFonts w:asciiTheme="majorHAnsi" w:hAnsiTheme="majorHAnsi" w:cstheme="majorHAnsi"/>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ind w:firstLine="21"/>
              <w:jc w:val="center"/>
              <w:rPr>
                <w:rFonts w:asciiTheme="majorHAnsi" w:hAnsiTheme="majorHAnsi" w:cstheme="majorHAnsi"/>
                <w:b/>
                <w:szCs w:val="24"/>
              </w:rPr>
            </w:pPr>
            <w:r w:rsidRPr="005D708F">
              <w:rPr>
                <w:rFonts w:asciiTheme="majorHAnsi" w:hAnsiTheme="majorHAnsi" w:cstheme="majorHAnsi"/>
                <w:b/>
                <w:szCs w:val="24"/>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jc w:val="center"/>
              <w:rPr>
                <w:rFonts w:asciiTheme="majorHAnsi" w:hAnsiTheme="majorHAnsi" w:cstheme="majorHAnsi"/>
                <w:b/>
                <w:szCs w:val="24"/>
              </w:rPr>
            </w:pPr>
            <w:r w:rsidRPr="005D708F">
              <w:rPr>
                <w:rFonts w:asciiTheme="majorHAnsi" w:hAnsiTheme="majorHAnsi" w:cstheme="majorHAnsi"/>
                <w:b/>
                <w:szCs w:val="24"/>
              </w:rPr>
              <w:t>Datele Autorității Contractante/Organizatorului procedurii</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ind w:left="-120" w:right="-108"/>
              <w:jc w:val="center"/>
              <w:rPr>
                <w:rFonts w:asciiTheme="majorHAnsi" w:hAnsiTheme="majorHAnsi" w:cstheme="majorHAnsi"/>
                <w:spacing w:val="-4"/>
              </w:rPr>
            </w:pPr>
            <w:r w:rsidRPr="005D708F">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rPr>
                <w:rFonts w:asciiTheme="majorHAnsi" w:hAnsiTheme="majorHAnsi" w:cstheme="majorHAnsi"/>
                <w:szCs w:val="24"/>
              </w:rPr>
            </w:pPr>
            <w:r w:rsidRPr="005D708F">
              <w:rPr>
                <w:rFonts w:asciiTheme="majorHAnsi" w:hAnsiTheme="majorHAnsi" w:cstheme="majorHAnsi"/>
                <w:szCs w:val="24"/>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Default="00394E42" w:rsidP="00B75646">
            <w:pPr>
              <w:pStyle w:val="a7"/>
              <w:rPr>
                <w:rFonts w:asciiTheme="majorHAnsi" w:hAnsiTheme="majorHAnsi" w:cstheme="majorHAnsi"/>
                <w:b/>
                <w:i/>
                <w:sz w:val="20"/>
              </w:rPr>
            </w:pPr>
            <w:r>
              <w:rPr>
                <w:rFonts w:asciiTheme="majorHAnsi" w:hAnsiTheme="majorHAnsi" w:cstheme="majorHAnsi"/>
                <w:b/>
                <w:i/>
                <w:sz w:val="20"/>
              </w:rPr>
              <w:t>Serviciul Vamal al Republicii Moldova</w:t>
            </w:r>
          </w:p>
          <w:p w:rsidR="00394E42" w:rsidRPr="00B75646" w:rsidRDefault="00394E42" w:rsidP="00B75646">
            <w:pPr>
              <w:pStyle w:val="a7"/>
              <w:rPr>
                <w:rFonts w:asciiTheme="majorHAnsi" w:hAnsiTheme="majorHAnsi" w:cstheme="majorHAnsi"/>
                <w:b/>
                <w:i/>
                <w:sz w:val="20"/>
              </w:rPr>
            </w:pPr>
            <w:r>
              <w:rPr>
                <w:rFonts w:asciiTheme="majorHAnsi" w:hAnsiTheme="majorHAnsi" w:cstheme="majorHAnsi"/>
                <w:b/>
                <w:i/>
                <w:sz w:val="20"/>
              </w:rPr>
              <w:t>c/f 1006601000185</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ind w:left="-120" w:right="-108"/>
              <w:jc w:val="center"/>
              <w:rPr>
                <w:rFonts w:asciiTheme="majorHAnsi" w:hAnsiTheme="majorHAnsi" w:cstheme="majorHAnsi"/>
                <w:spacing w:val="-4"/>
              </w:rPr>
            </w:pPr>
            <w:r w:rsidRPr="005D708F">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rPr>
                <w:rFonts w:asciiTheme="majorHAnsi" w:hAnsiTheme="majorHAnsi" w:cstheme="majorHAnsi"/>
                <w:szCs w:val="24"/>
              </w:rPr>
            </w:pPr>
            <w:r w:rsidRPr="005D708F">
              <w:rPr>
                <w:rFonts w:asciiTheme="majorHAnsi" w:hAnsiTheme="majorHAnsi" w:cstheme="majorHAnsi"/>
                <w:szCs w:val="24"/>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394E42" w:rsidP="00B75646">
            <w:pPr>
              <w:pStyle w:val="a7"/>
              <w:rPr>
                <w:rFonts w:asciiTheme="majorHAnsi" w:hAnsiTheme="majorHAnsi" w:cstheme="majorHAnsi"/>
                <w:b/>
                <w:i/>
                <w:sz w:val="20"/>
              </w:rPr>
            </w:pPr>
            <w:r w:rsidRPr="00D2593B">
              <w:rPr>
                <w:b/>
                <w:i/>
                <w:sz w:val="22"/>
                <w:szCs w:val="22"/>
              </w:rPr>
              <w:t xml:space="preserve">Lucrări de construcție a </w:t>
            </w:r>
            <w:r w:rsidRPr="00D2593B">
              <w:rPr>
                <w:b/>
                <w:bCs/>
                <w:i/>
                <w:sz w:val="22"/>
                <w:szCs w:val="22"/>
                <w:lang w:val="ro-MD"/>
              </w:rPr>
              <w:t>zonei de control vam</w:t>
            </w:r>
            <w:r>
              <w:rPr>
                <w:b/>
                <w:bCs/>
                <w:i/>
                <w:sz w:val="22"/>
                <w:szCs w:val="22"/>
                <w:lang w:val="ro-MD"/>
              </w:rPr>
              <w:t xml:space="preserve">al la Postul vamal Costești, r-nul Rîșcani (etapa </w:t>
            </w:r>
            <w:r w:rsidR="003C1957">
              <w:rPr>
                <w:b/>
                <w:bCs/>
                <w:i/>
                <w:sz w:val="22"/>
                <w:szCs w:val="22"/>
                <w:lang w:val="ro-MD"/>
              </w:rPr>
              <w:t>I</w:t>
            </w:r>
            <w:r>
              <w:rPr>
                <w:b/>
                <w:bCs/>
                <w:i/>
                <w:sz w:val="22"/>
                <w:szCs w:val="22"/>
                <w:lang w:val="ro-MD"/>
              </w:rPr>
              <w:t>I)</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ind w:left="-120" w:right="-108"/>
              <w:jc w:val="center"/>
              <w:rPr>
                <w:rFonts w:asciiTheme="majorHAnsi" w:hAnsiTheme="majorHAnsi" w:cstheme="majorHAnsi"/>
                <w:spacing w:val="-4"/>
              </w:rPr>
            </w:pPr>
            <w:r w:rsidRPr="005D708F">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rPr>
                <w:rFonts w:asciiTheme="majorHAnsi" w:hAnsiTheme="majorHAnsi" w:cstheme="majorHAnsi"/>
                <w:szCs w:val="24"/>
              </w:rPr>
            </w:pPr>
            <w:r w:rsidRPr="005D708F">
              <w:rPr>
                <w:rFonts w:asciiTheme="majorHAnsi" w:hAnsiTheme="majorHAnsi" w:cstheme="majorHAnsi"/>
                <w:szCs w:val="24"/>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75646">
            <w:pPr>
              <w:pStyle w:val="a7"/>
              <w:rPr>
                <w:rFonts w:asciiTheme="majorHAnsi" w:hAnsiTheme="majorHAnsi" w:cstheme="majorHAnsi"/>
                <w:b/>
                <w:i/>
                <w:sz w:val="20"/>
              </w:rPr>
            </w:pPr>
            <w:r w:rsidRPr="00B75646">
              <w:rPr>
                <w:rFonts w:asciiTheme="majorHAnsi" w:hAnsiTheme="majorHAnsi" w:cstheme="majorHAnsi"/>
                <w:b/>
                <w:i/>
                <w:sz w:val="20"/>
              </w:rPr>
              <w:t>Nr.:</w:t>
            </w:r>
          </w:p>
          <w:p w:rsidR="00B75646" w:rsidRPr="00B75646" w:rsidRDefault="00394E42" w:rsidP="00B75646">
            <w:pPr>
              <w:pStyle w:val="a7"/>
              <w:rPr>
                <w:rFonts w:asciiTheme="majorHAnsi" w:hAnsiTheme="majorHAnsi" w:cstheme="majorHAnsi"/>
                <w:b/>
                <w:i/>
                <w:sz w:val="20"/>
              </w:rPr>
            </w:pPr>
            <w:r>
              <w:rPr>
                <w:rFonts w:asciiTheme="majorHAnsi" w:hAnsiTheme="majorHAnsi" w:cstheme="majorHAnsi"/>
                <w:b/>
                <w:i/>
                <w:sz w:val="20"/>
              </w:rPr>
              <w:t>Licitație deschisă</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ind w:left="-120" w:right="-108"/>
              <w:jc w:val="center"/>
              <w:rPr>
                <w:rFonts w:asciiTheme="majorHAnsi" w:hAnsiTheme="majorHAnsi" w:cstheme="majorHAnsi"/>
                <w:spacing w:val="-4"/>
              </w:rPr>
            </w:pPr>
            <w:r w:rsidRPr="005D708F">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rPr>
                <w:rFonts w:asciiTheme="majorHAnsi" w:hAnsiTheme="majorHAnsi" w:cstheme="majorHAnsi"/>
                <w:szCs w:val="24"/>
              </w:rPr>
            </w:pPr>
            <w:r w:rsidRPr="005D708F">
              <w:rPr>
                <w:rFonts w:asciiTheme="majorHAnsi" w:hAnsiTheme="majorHAnsi" w:cstheme="majorHAnsi"/>
                <w:szCs w:val="24"/>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394E42" w:rsidP="00B75646">
            <w:pPr>
              <w:pStyle w:val="a7"/>
              <w:rPr>
                <w:rFonts w:asciiTheme="majorHAnsi" w:hAnsiTheme="majorHAnsi" w:cstheme="majorHAnsi"/>
                <w:b/>
                <w:i/>
                <w:sz w:val="20"/>
              </w:rPr>
            </w:pPr>
            <w:r>
              <w:rPr>
                <w:rFonts w:asciiTheme="majorHAnsi" w:hAnsiTheme="majorHAnsi" w:cstheme="majorHAnsi"/>
                <w:b/>
                <w:i/>
                <w:sz w:val="20"/>
              </w:rPr>
              <w:t>Lucrări</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ind w:left="-120" w:right="-108"/>
              <w:jc w:val="center"/>
              <w:rPr>
                <w:rFonts w:asciiTheme="majorHAnsi" w:hAnsiTheme="majorHAnsi" w:cstheme="majorHAnsi"/>
                <w:spacing w:val="-4"/>
              </w:rPr>
            </w:pPr>
            <w:r w:rsidRPr="005D708F">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rPr>
                <w:rFonts w:asciiTheme="majorHAnsi" w:hAnsiTheme="majorHAnsi" w:cstheme="majorHAnsi"/>
                <w:szCs w:val="24"/>
              </w:rPr>
            </w:pPr>
            <w:r w:rsidRPr="005D708F">
              <w:rPr>
                <w:rFonts w:asciiTheme="majorHAnsi" w:hAnsiTheme="majorHAnsi" w:cstheme="majorHAnsi"/>
                <w:szCs w:val="24"/>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394E42" w:rsidP="00B75646">
            <w:pPr>
              <w:pStyle w:val="a7"/>
              <w:rPr>
                <w:rFonts w:asciiTheme="majorHAnsi" w:hAnsiTheme="majorHAnsi" w:cstheme="majorHAnsi"/>
                <w:b/>
                <w:i/>
                <w:sz w:val="20"/>
              </w:rPr>
            </w:pPr>
            <w:r w:rsidRPr="00E5720A">
              <w:rPr>
                <w:rFonts w:ascii="Times New Roman" w:hAnsi="Times New Roman"/>
                <w:b/>
                <w:i/>
                <w:sz w:val="22"/>
                <w:szCs w:val="22"/>
              </w:rPr>
              <w:t>45000000-7</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ind w:left="-120" w:right="-108"/>
              <w:jc w:val="center"/>
              <w:rPr>
                <w:rFonts w:asciiTheme="majorHAnsi" w:hAnsiTheme="majorHAnsi" w:cstheme="majorHAnsi"/>
                <w:spacing w:val="-4"/>
              </w:rPr>
            </w:pPr>
            <w:r w:rsidRPr="005D708F">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rPr>
                <w:rFonts w:asciiTheme="majorHAnsi" w:hAnsiTheme="majorHAnsi" w:cstheme="majorHAnsi"/>
                <w:szCs w:val="24"/>
              </w:rPr>
            </w:pPr>
            <w:r w:rsidRPr="005D708F">
              <w:rPr>
                <w:rFonts w:asciiTheme="majorHAnsi" w:hAnsiTheme="majorHAnsi" w:cstheme="majorHAnsi"/>
                <w:szCs w:val="24"/>
              </w:rPr>
              <w:t>Sursa alocațiilor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883C5A" w:rsidP="00B75646">
            <w:pPr>
              <w:pStyle w:val="a7"/>
              <w:rPr>
                <w:rFonts w:asciiTheme="majorHAnsi" w:hAnsiTheme="majorHAnsi" w:cstheme="majorHAnsi"/>
                <w:b/>
                <w:i/>
                <w:sz w:val="20"/>
              </w:rPr>
            </w:pPr>
            <w:r w:rsidRPr="00E5720A">
              <w:rPr>
                <w:b/>
                <w:i/>
                <w:sz w:val="22"/>
                <w:szCs w:val="22"/>
              </w:rPr>
              <w:t>Bugetul de Stat, 201</w:t>
            </w:r>
            <w:r w:rsidR="003C1957">
              <w:rPr>
                <w:b/>
                <w:i/>
                <w:sz w:val="22"/>
                <w:szCs w:val="22"/>
              </w:rPr>
              <w:t>9</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ind w:left="-120" w:right="-108"/>
              <w:jc w:val="center"/>
              <w:rPr>
                <w:rFonts w:asciiTheme="majorHAnsi" w:hAnsiTheme="majorHAnsi" w:cstheme="majorHAnsi"/>
                <w:spacing w:val="-4"/>
              </w:rPr>
            </w:pPr>
            <w:r w:rsidRPr="005D708F">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rPr>
                <w:rFonts w:asciiTheme="majorHAnsi" w:hAnsiTheme="majorHAnsi" w:cstheme="majorHAnsi"/>
                <w:szCs w:val="24"/>
              </w:rPr>
            </w:pPr>
            <w:r w:rsidRPr="005D708F">
              <w:rPr>
                <w:rFonts w:asciiTheme="majorHAnsi" w:hAnsiTheme="majorHAnsi" w:cstheme="majorHAnsi"/>
                <w:szCs w:val="24"/>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883C5A" w:rsidP="00B75646">
            <w:pPr>
              <w:pStyle w:val="a7"/>
              <w:rPr>
                <w:rFonts w:asciiTheme="majorHAnsi" w:hAnsiTheme="majorHAnsi" w:cstheme="majorHAnsi"/>
                <w:b/>
                <w:i/>
                <w:sz w:val="20"/>
              </w:rPr>
            </w:pPr>
            <w:r>
              <w:rPr>
                <w:rFonts w:asciiTheme="majorHAnsi" w:hAnsiTheme="majorHAnsi" w:cstheme="majorHAnsi"/>
                <w:b/>
                <w:i/>
                <w:sz w:val="20"/>
              </w:rPr>
              <w:t>Serviciul Vamal</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ind w:left="-120" w:right="-108"/>
              <w:jc w:val="center"/>
              <w:rPr>
                <w:rFonts w:asciiTheme="majorHAnsi" w:hAnsiTheme="majorHAnsi" w:cstheme="majorHAnsi"/>
                <w:spacing w:val="-4"/>
              </w:rPr>
            </w:pPr>
            <w:r w:rsidRPr="005D708F">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rPr>
                <w:rFonts w:asciiTheme="majorHAnsi" w:hAnsiTheme="majorHAnsi" w:cstheme="majorHAnsi"/>
                <w:szCs w:val="24"/>
              </w:rPr>
            </w:pPr>
            <w:r w:rsidRPr="005D708F">
              <w:rPr>
                <w:rFonts w:asciiTheme="majorHAnsi" w:hAnsiTheme="majorHAnsi" w:cstheme="majorHAnsi"/>
                <w:szCs w:val="24"/>
              </w:rPr>
              <w:t>Plăţi/mijloace financiare din partea partenerului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75646">
            <w:pPr>
              <w:pStyle w:val="a7"/>
              <w:rPr>
                <w:rFonts w:asciiTheme="majorHAnsi" w:hAnsiTheme="majorHAnsi" w:cstheme="majorHAnsi"/>
                <w:b/>
                <w:i/>
                <w:sz w:val="20"/>
              </w:rPr>
            </w:pPr>
            <w:r w:rsidRPr="00B75646">
              <w:rPr>
                <w:rFonts w:asciiTheme="majorHAnsi" w:hAnsiTheme="majorHAnsi" w:cstheme="majorHAnsi"/>
                <w:b/>
                <w:i/>
                <w:sz w:val="20"/>
              </w:rPr>
              <w:t>[Denumirea partenerului de dezvoltare]</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ind w:left="-120" w:right="-108"/>
              <w:jc w:val="center"/>
              <w:rPr>
                <w:rFonts w:asciiTheme="majorHAnsi" w:hAnsiTheme="majorHAnsi" w:cstheme="majorHAnsi"/>
                <w:spacing w:val="-4"/>
              </w:rPr>
            </w:pPr>
            <w:r w:rsidRPr="005D708F">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rPr>
                <w:rFonts w:asciiTheme="majorHAnsi" w:hAnsiTheme="majorHAnsi" w:cstheme="majorHAnsi"/>
                <w:szCs w:val="24"/>
              </w:rPr>
            </w:pPr>
            <w:r w:rsidRPr="005D708F">
              <w:rPr>
                <w:rFonts w:asciiTheme="majorHAnsi" w:hAnsiTheme="majorHAnsi" w:cstheme="majorHAnsi"/>
                <w:szCs w:val="24"/>
              </w:rPr>
              <w:t>Denumirea investitorului,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883C5A" w:rsidRDefault="00883C5A" w:rsidP="00883C5A">
            <w:pPr>
              <w:pStyle w:val="a7"/>
              <w:rPr>
                <w:rFonts w:asciiTheme="majorHAnsi" w:hAnsiTheme="majorHAnsi" w:cstheme="majorHAnsi"/>
                <w:b/>
                <w:i/>
                <w:sz w:val="20"/>
              </w:rPr>
            </w:pPr>
            <w:r>
              <w:rPr>
                <w:rFonts w:asciiTheme="majorHAnsi" w:hAnsiTheme="majorHAnsi" w:cstheme="majorHAnsi"/>
                <w:b/>
                <w:i/>
                <w:sz w:val="20"/>
              </w:rPr>
              <w:t>Serviciul Vamal al Republicii Moldova</w:t>
            </w:r>
          </w:p>
          <w:p w:rsidR="00B75646" w:rsidRPr="00B75646" w:rsidRDefault="00883C5A" w:rsidP="00883C5A">
            <w:pPr>
              <w:pStyle w:val="a7"/>
              <w:rPr>
                <w:rFonts w:asciiTheme="majorHAnsi" w:hAnsiTheme="majorHAnsi" w:cstheme="majorHAnsi"/>
                <w:b/>
                <w:i/>
                <w:sz w:val="20"/>
              </w:rPr>
            </w:pPr>
            <w:r>
              <w:rPr>
                <w:rFonts w:asciiTheme="majorHAnsi" w:hAnsiTheme="majorHAnsi" w:cstheme="majorHAnsi"/>
                <w:b/>
                <w:i/>
                <w:sz w:val="20"/>
              </w:rPr>
              <w:t>c/f 1006601000185</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ind w:left="-120" w:right="-108"/>
              <w:jc w:val="center"/>
              <w:rPr>
                <w:rFonts w:asciiTheme="majorHAnsi" w:hAnsiTheme="majorHAnsi" w:cstheme="majorHAnsi"/>
                <w:spacing w:val="-4"/>
              </w:rPr>
            </w:pPr>
            <w:r w:rsidRPr="005D708F">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rPr>
                <w:rFonts w:asciiTheme="majorHAnsi" w:hAnsiTheme="majorHAnsi" w:cstheme="majorHAnsi"/>
                <w:szCs w:val="24"/>
              </w:rPr>
            </w:pPr>
            <w:r w:rsidRPr="005D708F">
              <w:rPr>
                <w:rFonts w:asciiTheme="majorHAnsi" w:hAnsiTheme="majorHAnsi" w:cstheme="majorHAnsi"/>
                <w:szCs w:val="24"/>
              </w:rPr>
              <w:t>Beneficiarul serviciilor de proiectare/lucrări, IDNO:</w:t>
            </w:r>
          </w:p>
        </w:tc>
        <w:tc>
          <w:tcPr>
            <w:tcW w:w="4706" w:type="dxa"/>
            <w:tcBorders>
              <w:top w:val="single" w:sz="4" w:space="0" w:color="auto"/>
              <w:left w:val="single" w:sz="4" w:space="0" w:color="auto"/>
              <w:bottom w:val="single" w:sz="4" w:space="0" w:color="auto"/>
              <w:right w:val="single" w:sz="4" w:space="0" w:color="auto"/>
            </w:tcBorders>
            <w:vAlign w:val="center"/>
          </w:tcPr>
          <w:p w:rsidR="00883C5A" w:rsidRDefault="00883C5A" w:rsidP="00883C5A">
            <w:pPr>
              <w:pStyle w:val="a7"/>
              <w:rPr>
                <w:rFonts w:asciiTheme="majorHAnsi" w:hAnsiTheme="majorHAnsi" w:cstheme="majorHAnsi"/>
                <w:b/>
                <w:i/>
                <w:sz w:val="20"/>
              </w:rPr>
            </w:pPr>
            <w:r>
              <w:rPr>
                <w:rFonts w:asciiTheme="majorHAnsi" w:hAnsiTheme="majorHAnsi" w:cstheme="majorHAnsi"/>
                <w:b/>
                <w:i/>
                <w:sz w:val="20"/>
              </w:rPr>
              <w:t>Serviciul Vamal al Republicii Moldova</w:t>
            </w:r>
          </w:p>
          <w:p w:rsidR="00B75646" w:rsidRPr="00B75646" w:rsidRDefault="00883C5A" w:rsidP="00883C5A">
            <w:pPr>
              <w:pStyle w:val="a7"/>
              <w:rPr>
                <w:rFonts w:asciiTheme="majorHAnsi" w:hAnsiTheme="majorHAnsi" w:cstheme="majorHAnsi"/>
                <w:b/>
                <w:i/>
                <w:sz w:val="20"/>
              </w:rPr>
            </w:pPr>
            <w:r>
              <w:rPr>
                <w:rFonts w:asciiTheme="majorHAnsi" w:hAnsiTheme="majorHAnsi" w:cstheme="majorHAnsi"/>
                <w:b/>
                <w:i/>
                <w:sz w:val="20"/>
              </w:rPr>
              <w:t>c/f 1006601000185</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ind w:left="-120" w:right="-108"/>
              <w:jc w:val="center"/>
              <w:rPr>
                <w:rFonts w:asciiTheme="majorHAnsi" w:hAnsiTheme="majorHAnsi" w:cstheme="majorHAnsi"/>
                <w:spacing w:val="-4"/>
              </w:rPr>
            </w:pPr>
            <w:r w:rsidRPr="005D708F">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rPr>
                <w:rFonts w:asciiTheme="majorHAnsi" w:hAnsiTheme="majorHAnsi" w:cstheme="majorHAnsi"/>
                <w:szCs w:val="24"/>
              </w:rPr>
            </w:pPr>
            <w:r w:rsidRPr="005D708F">
              <w:rPr>
                <w:rFonts w:asciiTheme="majorHAnsi" w:hAnsiTheme="majorHAnsi" w:cstheme="majorHAnsi"/>
                <w:szCs w:val="24"/>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75646">
            <w:pPr>
              <w:pStyle w:val="a7"/>
              <w:rPr>
                <w:rFonts w:asciiTheme="majorHAnsi" w:hAnsiTheme="majorHAnsi" w:cstheme="majorHAnsi"/>
                <w:b/>
                <w:i/>
                <w:sz w:val="20"/>
              </w:rPr>
            </w:pPr>
            <w:r w:rsidRPr="00B75646">
              <w:rPr>
                <w:rFonts w:asciiTheme="majorHAnsi" w:hAnsiTheme="majorHAnsi" w:cstheme="majorHAnsi"/>
                <w:b/>
                <w:i/>
                <w:sz w:val="20"/>
              </w:rPr>
              <w:t>[limba de stat]</w:t>
            </w:r>
          </w:p>
        </w:tc>
      </w:tr>
      <w:tr w:rsidR="0038159F" w:rsidRPr="005D708F" w:rsidTr="003C1957">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38159F" w:rsidRPr="005D708F" w:rsidRDefault="0038159F" w:rsidP="00B75646">
            <w:pPr>
              <w:ind w:left="-120" w:right="-108"/>
              <w:jc w:val="center"/>
              <w:rPr>
                <w:rFonts w:asciiTheme="majorHAnsi" w:hAnsiTheme="majorHAnsi" w:cstheme="majorHAnsi"/>
                <w:spacing w:val="-4"/>
              </w:rPr>
            </w:pPr>
            <w:r w:rsidRPr="005D708F">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38159F" w:rsidRPr="005D708F" w:rsidRDefault="0038159F" w:rsidP="00B75646">
            <w:pPr>
              <w:pStyle w:val="a7"/>
              <w:rPr>
                <w:rFonts w:asciiTheme="majorHAnsi" w:hAnsiTheme="majorHAnsi" w:cstheme="majorHAnsi"/>
                <w:szCs w:val="24"/>
              </w:rPr>
            </w:pPr>
            <w:r w:rsidRPr="005D708F">
              <w:rPr>
                <w:rFonts w:asciiTheme="majorHAnsi" w:hAnsiTheme="majorHAnsi" w:cstheme="majorHAnsi"/>
                <w:szCs w:val="24"/>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38159F" w:rsidRPr="00B75646" w:rsidRDefault="00883C5A" w:rsidP="00B75646">
            <w:pPr>
              <w:pStyle w:val="a7"/>
              <w:tabs>
                <w:tab w:val="right" w:pos="4743"/>
              </w:tabs>
              <w:rPr>
                <w:rFonts w:asciiTheme="majorHAnsi" w:hAnsiTheme="majorHAnsi" w:cstheme="majorHAnsi"/>
                <w:b/>
                <w:i/>
                <w:sz w:val="20"/>
              </w:rPr>
            </w:pPr>
            <w:r>
              <w:rPr>
                <w:rFonts w:asciiTheme="majorHAnsi" w:hAnsiTheme="majorHAnsi" w:cstheme="majorHAnsi"/>
                <w:b/>
                <w:i/>
                <w:sz w:val="20"/>
              </w:rPr>
              <w:t>Serviciul Vamal al Republicii Moldova, mun. Chișinău, str. N. Starostenco, 30</w:t>
            </w:r>
          </w:p>
        </w:tc>
      </w:tr>
      <w:tr w:rsidR="00B75646" w:rsidRPr="005D708F" w:rsidTr="00B7564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ind w:left="-120" w:right="-108"/>
              <w:jc w:val="center"/>
              <w:rPr>
                <w:rFonts w:asciiTheme="majorHAnsi" w:hAnsiTheme="majorHAnsi" w:cstheme="majorHAnsi"/>
                <w:spacing w:val="-4"/>
              </w:rPr>
            </w:pPr>
            <w:r w:rsidRPr="005D708F">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rPr>
                <w:rFonts w:asciiTheme="majorHAnsi" w:hAnsiTheme="majorHAnsi" w:cstheme="majorHAnsi"/>
                <w:szCs w:val="24"/>
              </w:rPr>
            </w:pPr>
            <w:r w:rsidRPr="005D708F">
              <w:rPr>
                <w:rFonts w:asciiTheme="majorHAnsi" w:hAnsiTheme="majorHAnsi" w:cstheme="majorHAnsi"/>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75646">
            <w:pPr>
              <w:pStyle w:val="a7"/>
              <w:tabs>
                <w:tab w:val="right" w:pos="4743"/>
              </w:tabs>
              <w:rPr>
                <w:rFonts w:asciiTheme="majorHAnsi" w:hAnsiTheme="majorHAnsi" w:cstheme="majorHAnsi"/>
                <w:b/>
                <w:i/>
                <w:sz w:val="20"/>
              </w:rPr>
            </w:pPr>
            <w:r w:rsidRPr="00B75646">
              <w:rPr>
                <w:rFonts w:asciiTheme="majorHAnsi" w:hAnsiTheme="majorHAnsi" w:cstheme="majorHAnsi"/>
                <w:b/>
                <w:i/>
                <w:sz w:val="20"/>
              </w:rPr>
              <w:t>[Da]</w:t>
            </w:r>
          </w:p>
        </w:tc>
      </w:tr>
      <w:tr w:rsidR="00B75646" w:rsidRPr="005D708F" w:rsidTr="00B7564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ind w:left="-120" w:right="-108"/>
              <w:jc w:val="center"/>
              <w:rPr>
                <w:rFonts w:asciiTheme="majorHAnsi" w:hAnsiTheme="majorHAnsi" w:cstheme="majorHAnsi"/>
                <w:spacing w:val="-4"/>
              </w:rPr>
            </w:pPr>
            <w:r w:rsidRPr="005D708F">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rPr>
                <w:rFonts w:asciiTheme="majorHAnsi" w:hAnsiTheme="majorHAnsi" w:cstheme="majorHAnsi"/>
                <w:szCs w:val="24"/>
              </w:rPr>
            </w:pPr>
            <w:r w:rsidRPr="005D708F">
              <w:rPr>
                <w:rFonts w:asciiTheme="majorHAnsi" w:hAnsiTheme="majorHAnsi" w:cstheme="majorHAnsi"/>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883C5A">
            <w:pPr>
              <w:tabs>
                <w:tab w:val="left" w:pos="284"/>
                <w:tab w:val="right" w:pos="9531"/>
              </w:tabs>
              <w:spacing w:line="360" w:lineRule="auto"/>
              <w:ind w:left="360" w:hanging="360"/>
              <w:contextualSpacing/>
              <w:rPr>
                <w:rFonts w:asciiTheme="majorHAnsi" w:hAnsiTheme="majorHAnsi" w:cstheme="majorHAnsi"/>
                <w:b/>
                <w:sz w:val="20"/>
                <w:szCs w:val="20"/>
              </w:rPr>
            </w:pPr>
            <w:r w:rsidRPr="00B75646">
              <w:rPr>
                <w:rFonts w:asciiTheme="majorHAnsi" w:hAnsiTheme="majorHAnsi" w:cstheme="majorHAnsi"/>
                <w:b/>
                <w:i/>
                <w:noProof w:val="0"/>
                <w:sz w:val="20"/>
                <w:szCs w:val="20"/>
              </w:rPr>
              <w:t xml:space="preserve">de antrepriză </w:t>
            </w:r>
          </w:p>
        </w:tc>
      </w:tr>
      <w:tr w:rsidR="00B75646" w:rsidRPr="005D708F" w:rsidTr="00B7564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ind w:left="-120" w:right="-108"/>
              <w:jc w:val="center"/>
              <w:rPr>
                <w:rFonts w:asciiTheme="majorHAnsi" w:hAnsiTheme="majorHAnsi" w:cstheme="majorHAnsi"/>
                <w:spacing w:val="-4"/>
              </w:rPr>
            </w:pPr>
            <w:r w:rsidRPr="005D708F">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75646">
            <w:pPr>
              <w:pStyle w:val="a7"/>
              <w:rPr>
                <w:rFonts w:asciiTheme="majorHAnsi" w:hAnsiTheme="majorHAnsi" w:cstheme="majorHAnsi"/>
                <w:szCs w:val="24"/>
              </w:rPr>
            </w:pPr>
            <w:r w:rsidRPr="005D708F">
              <w:rPr>
                <w:rFonts w:asciiTheme="majorHAnsi" w:hAnsiTheme="majorHAnsi" w:cstheme="majorHAnsi"/>
                <w:szCs w:val="24"/>
              </w:rPr>
              <w:t>Condiții speciale de care depinde îndeplinirea contractului</w:t>
            </w:r>
            <w:r w:rsidRPr="005D708F">
              <w:rPr>
                <w:rFonts w:asciiTheme="majorHAnsi" w:hAnsiTheme="majorHAnsi" w:cstheme="majorHAnsi"/>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75646">
            <w:pPr>
              <w:pStyle w:val="a7"/>
              <w:tabs>
                <w:tab w:val="right" w:pos="4743"/>
              </w:tabs>
              <w:rPr>
                <w:rFonts w:asciiTheme="majorHAnsi" w:hAnsiTheme="majorHAnsi" w:cstheme="majorHAnsi"/>
                <w:b/>
                <w:i/>
                <w:spacing w:val="-2"/>
                <w:sz w:val="20"/>
              </w:rPr>
            </w:pPr>
            <w:r w:rsidRPr="00B75646">
              <w:rPr>
                <w:rFonts w:asciiTheme="majorHAnsi" w:hAnsiTheme="majorHAnsi" w:cstheme="majorHAnsi"/>
                <w:b/>
                <w:i/>
                <w:spacing w:val="-2"/>
                <w:sz w:val="20"/>
              </w:rPr>
              <w:t xml:space="preserve">[indicați condițiile speciale </w:t>
            </w:r>
            <w:r w:rsidRPr="00B75646">
              <w:rPr>
                <w:rFonts w:asciiTheme="majorHAnsi" w:hAnsiTheme="majorHAnsi" w:cstheme="majorHAnsi"/>
                <w:b/>
                <w:i/>
                <w:sz w:val="20"/>
              </w:rPr>
              <w:t>sau „nu se aplică”</w:t>
            </w:r>
            <w:r w:rsidRPr="00B75646">
              <w:rPr>
                <w:rFonts w:asciiTheme="majorHAnsi" w:hAnsiTheme="majorHAnsi" w:cstheme="majorHAnsi"/>
                <w:b/>
                <w:i/>
                <w:spacing w:val="-2"/>
                <w:sz w:val="20"/>
              </w:rPr>
              <w:t>]</w:t>
            </w:r>
          </w:p>
        </w:tc>
      </w:tr>
    </w:tbl>
    <w:p w:rsidR="001034CC" w:rsidRPr="005D708F" w:rsidRDefault="001034CC" w:rsidP="001F6E5A">
      <w:pPr>
        <w:rPr>
          <w:rFonts w:asciiTheme="majorHAnsi" w:hAnsiTheme="majorHAnsi" w:cstheme="majorHAnsi"/>
        </w:rPr>
      </w:pPr>
    </w:p>
    <w:p w:rsidR="001034CC" w:rsidRPr="005D708F" w:rsidRDefault="001034CC" w:rsidP="001F6E5A">
      <w:pPr>
        <w:pStyle w:val="a7"/>
        <w:rPr>
          <w:rFonts w:asciiTheme="majorHAnsi" w:hAnsiTheme="majorHAnsi" w:cstheme="majorHAnsi"/>
          <w:szCs w:val="24"/>
        </w:rPr>
      </w:pPr>
    </w:p>
    <w:p w:rsidR="001034CC"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lastRenderedPageBreak/>
        <w:t>Lista serviciilor</w:t>
      </w:r>
      <w:r w:rsidRPr="005D708F">
        <w:rPr>
          <w:rFonts w:cstheme="majorHAnsi"/>
          <w:color w:val="FF0000"/>
          <w:sz w:val="24"/>
          <w:szCs w:val="24"/>
        </w:rPr>
        <w:t xml:space="preserve"> </w:t>
      </w:r>
      <w:r w:rsidRPr="005D708F">
        <w:rPr>
          <w:rFonts w:cstheme="majorHAnsi"/>
          <w:sz w:val="24"/>
          <w:szCs w:val="24"/>
        </w:rPr>
        <w:t>și specificațiile tehnice:</w:t>
      </w:r>
      <w:bookmarkEnd w:id="164"/>
      <w:bookmarkEnd w:id="165"/>
    </w:p>
    <w:p w:rsidR="003C1957" w:rsidRDefault="003C1957" w:rsidP="003C1957"/>
    <w:p w:rsidR="003C1957" w:rsidRPr="00CB0E86" w:rsidRDefault="003C1957" w:rsidP="003C1957">
      <w:pPr>
        <w:pStyle w:val="2"/>
        <w:jc w:val="center"/>
        <w:rPr>
          <w:rFonts w:ascii="Times New Roman" w:hAnsi="Times New Roman"/>
          <w:bCs w:val="0"/>
          <w:color w:val="auto"/>
          <w:sz w:val="28"/>
          <w:szCs w:val="28"/>
        </w:rPr>
      </w:pPr>
      <w:r w:rsidRPr="00CB0E86">
        <w:rPr>
          <w:rFonts w:ascii="Times New Roman" w:hAnsi="Times New Roman"/>
          <w:bCs w:val="0"/>
          <w:color w:val="auto"/>
          <w:sz w:val="28"/>
          <w:szCs w:val="28"/>
        </w:rPr>
        <w:t>CAIET DE SARCINI</w:t>
      </w:r>
    </w:p>
    <w:p w:rsidR="003C1957" w:rsidRPr="00933171" w:rsidRDefault="003C1957" w:rsidP="003C1957">
      <w:pPr>
        <w:jc w:val="both"/>
        <w:rPr>
          <w:lang w:val="ro-MD"/>
        </w:rPr>
      </w:pPr>
    </w:p>
    <w:p w:rsidR="003C1957" w:rsidRPr="00A01313" w:rsidRDefault="003C1957" w:rsidP="003B1F4B">
      <w:pPr>
        <w:jc w:val="both"/>
        <w:rPr>
          <w:i/>
          <w:lang w:val="ro-MD"/>
        </w:rPr>
      </w:pPr>
      <w:r w:rsidRPr="00933171">
        <w:rPr>
          <w:lang w:val="ro-MD"/>
        </w:rPr>
        <w:t xml:space="preserve">Obiectul: </w:t>
      </w:r>
      <w:r w:rsidRPr="00933171">
        <w:rPr>
          <w:b/>
          <w:bCs/>
          <w:lang w:val="ro-MD"/>
        </w:rPr>
        <w:t xml:space="preserve"> </w:t>
      </w:r>
      <w:r w:rsidRPr="00A01313">
        <w:rPr>
          <w:b/>
          <w:bCs/>
          <w:i/>
          <w:u w:val="single"/>
          <w:lang w:val="ro-MD"/>
        </w:rPr>
        <w:t>Construcția zonei de control vamal la Postul vamal Coste</w:t>
      </w:r>
      <w:r w:rsidRPr="00A01313">
        <w:rPr>
          <w:b/>
          <w:bCs/>
          <w:i/>
          <w:u w:val="single"/>
        </w:rPr>
        <w:t>ș</w:t>
      </w:r>
      <w:r w:rsidRPr="00A01313">
        <w:rPr>
          <w:b/>
          <w:bCs/>
          <w:i/>
          <w:u w:val="single"/>
          <w:lang w:val="ro-MD"/>
        </w:rPr>
        <w:t>ti in or. Costești, r-nul Râșcani (etapa II), extravilan</w:t>
      </w:r>
    </w:p>
    <w:p w:rsidR="003C1957" w:rsidRPr="00933171" w:rsidRDefault="003C1957" w:rsidP="003B1F4B">
      <w:pPr>
        <w:jc w:val="both"/>
        <w:rPr>
          <w:u w:val="single"/>
          <w:lang w:val="ro-MD"/>
        </w:rPr>
      </w:pPr>
      <w:r w:rsidRPr="00933171">
        <w:rPr>
          <w:lang w:val="ro-MD"/>
        </w:rPr>
        <w:t xml:space="preserve">Autoritatea contractantă: </w:t>
      </w:r>
      <w:r w:rsidRPr="008C639C">
        <w:rPr>
          <w:b/>
          <w:u w:val="single"/>
          <w:lang w:val="ro-MD"/>
        </w:rPr>
        <w:t>Serviciul vamal , mun. Chișinău str. Starostenco 30</w:t>
      </w:r>
    </w:p>
    <w:p w:rsidR="003C1957" w:rsidRPr="00A01313" w:rsidRDefault="003C1957" w:rsidP="003C1957">
      <w:pPr>
        <w:ind w:firstLine="709"/>
        <w:jc w:val="center"/>
        <w:rPr>
          <w:i/>
          <w:lang w:val="ro-MD"/>
        </w:rPr>
      </w:pPr>
      <w:r w:rsidRPr="00A01313">
        <w:rPr>
          <w:i/>
          <w:lang w:val="ro-MD"/>
        </w:rPr>
        <w:t>(denumirea, adresa)</w:t>
      </w:r>
    </w:p>
    <w:p w:rsidR="003C1957" w:rsidRPr="00933171" w:rsidRDefault="003C1957" w:rsidP="003C1957">
      <w:pPr>
        <w:pStyle w:val="cp"/>
        <w:ind w:firstLine="709"/>
        <w:jc w:val="both"/>
        <w:rPr>
          <w:lang w:val="ro-MD"/>
        </w:rPr>
      </w:pPr>
      <w:r w:rsidRPr="00933171">
        <w:rPr>
          <w:lang w:val="ro-MD"/>
        </w:rPr>
        <w:t>  1. Descriere generală</w:t>
      </w:r>
    </w:p>
    <w:p w:rsidR="003C1957" w:rsidRDefault="003C1957" w:rsidP="003C1957">
      <w:pPr>
        <w:pStyle w:val="cp"/>
        <w:ind w:firstLine="709"/>
        <w:jc w:val="both"/>
        <w:rPr>
          <w:b w:val="0"/>
          <w:bCs w:val="0"/>
          <w:lang w:val="ro-MD"/>
        </w:rPr>
      </w:pPr>
      <w:r w:rsidRPr="00933171">
        <w:rPr>
          <w:b w:val="0"/>
          <w:bCs w:val="0"/>
          <w:lang w:val="ro-MD"/>
        </w:rPr>
        <w:t xml:space="preserve">Construcția Zonei de control </w:t>
      </w:r>
      <w:r>
        <w:rPr>
          <w:b w:val="0"/>
          <w:bCs w:val="0"/>
          <w:lang w:val="ro-MD"/>
        </w:rPr>
        <w:t xml:space="preserve">Etapa II, </w:t>
      </w:r>
      <w:r w:rsidRPr="00933171">
        <w:rPr>
          <w:b w:val="0"/>
          <w:bCs w:val="0"/>
          <w:lang w:val="ro-MD"/>
        </w:rPr>
        <w:t xml:space="preserve">va fi </w:t>
      </w:r>
      <w:r>
        <w:rPr>
          <w:b w:val="0"/>
          <w:bCs w:val="0"/>
          <w:lang w:val="ro-MD"/>
        </w:rPr>
        <w:t>compusă din lucrări – terminarea acoperirii terenului cu beton pentru drum, construcția sistemului de canalizare pentru rețelele IT, construcția rigolei de scurgere a apelor pluviale (atmosferice), construcția blocului sanitar din carcasa din metal pereți sandvici-panel, construcția fosei pentru apele canalizate, conform următoarelor</w:t>
      </w:r>
      <w:r w:rsidRPr="005A2C69">
        <w:rPr>
          <w:b w:val="0"/>
          <w:bCs w:val="0"/>
          <w:lang w:val="ro-MD"/>
        </w:rPr>
        <w:t xml:space="preserve"> </w:t>
      </w:r>
      <w:r>
        <w:rPr>
          <w:b w:val="0"/>
          <w:bCs w:val="0"/>
          <w:lang w:val="ro-MD"/>
        </w:rPr>
        <w:t xml:space="preserve">lucrări și volume: </w:t>
      </w:r>
    </w:p>
    <w:p w:rsidR="003C1957" w:rsidRPr="0075021F" w:rsidRDefault="003C1957" w:rsidP="003C1957">
      <w:pPr>
        <w:pStyle w:val="cp"/>
        <w:ind w:firstLine="709"/>
        <w:jc w:val="both"/>
        <w:rPr>
          <w:bCs w:val="0"/>
          <w:lang w:val="ro-MD"/>
        </w:rPr>
      </w:pPr>
      <w:r w:rsidRPr="0075021F">
        <w:rPr>
          <w:bCs w:val="0"/>
          <w:lang w:val="ro-MD"/>
        </w:rPr>
        <w:t>Etapă II</w:t>
      </w:r>
    </w:p>
    <w:p w:rsidR="003C1957" w:rsidRDefault="003C1957" w:rsidP="003C1957">
      <w:pPr>
        <w:pStyle w:val="cp"/>
        <w:numPr>
          <w:ilvl w:val="0"/>
          <w:numId w:val="65"/>
        </w:numPr>
        <w:ind w:left="284"/>
        <w:jc w:val="both"/>
        <w:rPr>
          <w:b w:val="0"/>
          <w:bCs w:val="0"/>
          <w:lang w:val="ro-MD"/>
        </w:rPr>
      </w:pPr>
      <w:r>
        <w:rPr>
          <w:b w:val="0"/>
          <w:bCs w:val="0"/>
          <w:lang w:val="ro-MD"/>
        </w:rPr>
        <w:t>Lucrări de pregătire a terenului după condițiile de iarnă;</w:t>
      </w:r>
    </w:p>
    <w:p w:rsidR="003C1957" w:rsidRDefault="003C1957" w:rsidP="003C1957">
      <w:pPr>
        <w:pStyle w:val="cp"/>
        <w:numPr>
          <w:ilvl w:val="0"/>
          <w:numId w:val="65"/>
        </w:numPr>
        <w:ind w:left="284"/>
        <w:jc w:val="both"/>
        <w:rPr>
          <w:b w:val="0"/>
          <w:lang w:val="ro-MD"/>
        </w:rPr>
      </w:pPr>
      <w:r>
        <w:rPr>
          <w:b w:val="0"/>
          <w:lang w:val="ro-MD"/>
        </w:rPr>
        <w:t xml:space="preserve">Săpătura mecanică cu excavatorul în tranșee pentru amenajarea țevilor din PVC d=90;  </w:t>
      </w:r>
    </w:p>
    <w:p w:rsidR="003C1957" w:rsidRDefault="003C1957" w:rsidP="003C1957">
      <w:pPr>
        <w:pStyle w:val="cp"/>
        <w:numPr>
          <w:ilvl w:val="0"/>
          <w:numId w:val="65"/>
        </w:numPr>
        <w:ind w:left="284"/>
        <w:jc w:val="both"/>
        <w:rPr>
          <w:b w:val="0"/>
          <w:bCs w:val="0"/>
          <w:lang w:val="ro-MD"/>
        </w:rPr>
      </w:pPr>
      <w:r>
        <w:rPr>
          <w:b w:val="0"/>
          <w:bCs w:val="0"/>
          <w:lang w:val="ro-MD"/>
        </w:rPr>
        <w:t>Amenajarea inelelor din beton armat cu D = 1 m pentru instalarea rețelelor IT- 4 buc;</w:t>
      </w:r>
    </w:p>
    <w:p w:rsidR="003C1957" w:rsidRPr="004C0720" w:rsidRDefault="003C1957" w:rsidP="003C1957">
      <w:pPr>
        <w:pStyle w:val="cp"/>
        <w:numPr>
          <w:ilvl w:val="0"/>
          <w:numId w:val="65"/>
        </w:numPr>
        <w:ind w:left="284"/>
        <w:jc w:val="both"/>
        <w:rPr>
          <w:b w:val="0"/>
          <w:bCs w:val="0"/>
          <w:lang w:val="ro-MD"/>
        </w:rPr>
      </w:pPr>
      <w:r>
        <w:rPr>
          <w:b w:val="0"/>
          <w:bCs w:val="0"/>
          <w:lang w:val="ro-MD"/>
        </w:rPr>
        <w:t>Amenajarea inelelor din beton armat cu D =1 m pentru canalizarea apei pluviale- 4 buc;</w:t>
      </w:r>
    </w:p>
    <w:p w:rsidR="003C1957" w:rsidRDefault="003C1957" w:rsidP="003C1957">
      <w:pPr>
        <w:pStyle w:val="cp"/>
        <w:numPr>
          <w:ilvl w:val="0"/>
          <w:numId w:val="65"/>
        </w:numPr>
        <w:ind w:left="284"/>
        <w:jc w:val="both"/>
        <w:rPr>
          <w:b w:val="0"/>
          <w:bCs w:val="0"/>
          <w:lang w:val="ro-MD"/>
        </w:rPr>
      </w:pPr>
      <w:r>
        <w:rPr>
          <w:b w:val="0"/>
          <w:bCs w:val="0"/>
          <w:lang w:val="ro-MD"/>
        </w:rPr>
        <w:t>Montarea țevilor cu D=90 mm pentru instalarea rețelelor IT  L=190 m</w:t>
      </w:r>
    </w:p>
    <w:p w:rsidR="003C1957" w:rsidRPr="005A2C69" w:rsidRDefault="003C1957" w:rsidP="003C1957">
      <w:pPr>
        <w:pStyle w:val="cp"/>
        <w:numPr>
          <w:ilvl w:val="0"/>
          <w:numId w:val="65"/>
        </w:numPr>
        <w:ind w:left="284"/>
        <w:jc w:val="both"/>
        <w:rPr>
          <w:b w:val="0"/>
          <w:bCs w:val="0"/>
          <w:lang w:val="ro-MD"/>
        </w:rPr>
      </w:pPr>
      <w:r>
        <w:rPr>
          <w:b w:val="0"/>
          <w:bCs w:val="0"/>
          <w:lang w:val="ro-MD"/>
        </w:rPr>
        <w:t>Montarea țevilor cu D=300 mm pentru evacuarea apelor pluviale  L=190 m</w:t>
      </w:r>
      <w:r w:rsidRPr="005A2C69">
        <w:rPr>
          <w:b w:val="0"/>
          <w:bCs w:val="0"/>
          <w:lang w:val="ro-MD"/>
        </w:rPr>
        <w:t xml:space="preserve"> </w:t>
      </w:r>
    </w:p>
    <w:p w:rsidR="003C1957" w:rsidRDefault="003C1957" w:rsidP="003C1957">
      <w:pPr>
        <w:pStyle w:val="cp"/>
        <w:numPr>
          <w:ilvl w:val="0"/>
          <w:numId w:val="65"/>
        </w:numPr>
        <w:ind w:left="284"/>
        <w:jc w:val="both"/>
        <w:rPr>
          <w:b w:val="0"/>
          <w:bCs w:val="0"/>
          <w:lang w:val="ro-MD"/>
        </w:rPr>
      </w:pPr>
      <w:r>
        <w:rPr>
          <w:b w:val="0"/>
          <w:bCs w:val="0"/>
          <w:lang w:val="ro-MD"/>
        </w:rPr>
        <w:t xml:space="preserve">Montarea țevilor cu D=50 mm pentru drenaj a fântânilor IT L=75 m </w:t>
      </w:r>
    </w:p>
    <w:p w:rsidR="003C1957" w:rsidRDefault="003C1957" w:rsidP="003C1957">
      <w:pPr>
        <w:pStyle w:val="cp"/>
        <w:numPr>
          <w:ilvl w:val="0"/>
          <w:numId w:val="65"/>
        </w:numPr>
        <w:ind w:left="284"/>
        <w:jc w:val="both"/>
        <w:rPr>
          <w:b w:val="0"/>
          <w:lang w:val="ro-MD"/>
        </w:rPr>
      </w:pPr>
      <w:r>
        <w:rPr>
          <w:b w:val="0"/>
          <w:bCs w:val="0"/>
          <w:lang w:val="ro-MD"/>
        </w:rPr>
        <w:t>Vor fi efectuate lucrările de compactare a pământului (dacă va fi necesar)</w:t>
      </w:r>
    </w:p>
    <w:p w:rsidR="003C1957" w:rsidRDefault="003C1957" w:rsidP="003C1957">
      <w:pPr>
        <w:pStyle w:val="cp"/>
        <w:numPr>
          <w:ilvl w:val="0"/>
          <w:numId w:val="65"/>
        </w:numPr>
        <w:ind w:left="284"/>
        <w:jc w:val="both"/>
        <w:rPr>
          <w:b w:val="0"/>
          <w:lang w:val="ro-MD"/>
        </w:rPr>
      </w:pPr>
      <w:r>
        <w:rPr>
          <w:b w:val="0"/>
          <w:lang w:val="ro-MD"/>
        </w:rPr>
        <w:t>Se va efectua amenajarea (după caz), dacă a fost deteriorat în timpul ultimelor luni, a stratului de bază din pietriș fr. 20-40 V=55 m</w:t>
      </w:r>
      <w:r w:rsidRPr="00BC277B">
        <w:rPr>
          <w:b w:val="0"/>
          <w:vertAlign w:val="superscript"/>
          <w:lang w:val="ro-MD"/>
        </w:rPr>
        <w:t>3</w:t>
      </w:r>
      <w:r>
        <w:rPr>
          <w:b w:val="0"/>
          <w:lang w:val="ro-MD"/>
        </w:rPr>
        <w:t xml:space="preserve"> </w:t>
      </w:r>
    </w:p>
    <w:p w:rsidR="003C1957" w:rsidRDefault="003C1957" w:rsidP="003C1957">
      <w:pPr>
        <w:pStyle w:val="cp"/>
        <w:numPr>
          <w:ilvl w:val="0"/>
          <w:numId w:val="65"/>
        </w:numPr>
        <w:ind w:left="284"/>
        <w:jc w:val="both"/>
        <w:rPr>
          <w:b w:val="0"/>
          <w:lang w:val="ro-MD"/>
        </w:rPr>
      </w:pPr>
      <w:r>
        <w:rPr>
          <w:b w:val="0"/>
          <w:lang w:val="ro-MD"/>
        </w:rPr>
        <w:t xml:space="preserve">Vor fi amplasate 2 plase din armatură cu D barelor de 10 mm cu ochiuri de 100x100 mm cu greutatea totală de 59 313,6 kg. </w:t>
      </w:r>
    </w:p>
    <w:p w:rsidR="003C1957" w:rsidRDefault="003C1957" w:rsidP="003C1957">
      <w:pPr>
        <w:pStyle w:val="cp"/>
        <w:numPr>
          <w:ilvl w:val="0"/>
          <w:numId w:val="65"/>
        </w:numPr>
        <w:ind w:left="284"/>
        <w:jc w:val="both"/>
        <w:rPr>
          <w:b w:val="0"/>
          <w:lang w:val="ro-MD"/>
        </w:rPr>
      </w:pPr>
      <w:r>
        <w:rPr>
          <w:b w:val="0"/>
          <w:bCs w:val="0"/>
          <w:lang w:val="ro-MD"/>
        </w:rPr>
        <w:t xml:space="preserve">Vor fi instalate distanțiere între plase pentru a respecta acoperirea armaturii cu beton conform normelor în vigoare; </w:t>
      </w:r>
    </w:p>
    <w:p w:rsidR="003C1957" w:rsidRDefault="003C1957" w:rsidP="003C1957">
      <w:pPr>
        <w:pStyle w:val="cp"/>
        <w:numPr>
          <w:ilvl w:val="0"/>
          <w:numId w:val="65"/>
        </w:numPr>
        <w:ind w:left="284"/>
        <w:jc w:val="both"/>
        <w:rPr>
          <w:b w:val="0"/>
          <w:lang w:val="ro-MD"/>
        </w:rPr>
      </w:pPr>
      <w:r>
        <w:rPr>
          <w:b w:val="0"/>
          <w:lang w:val="ro-MD"/>
        </w:rPr>
        <w:t>Vor fi instalate repere pentru a respecta declivitatea suprafețelor betonate;</w:t>
      </w:r>
    </w:p>
    <w:p w:rsidR="003C1957" w:rsidRDefault="003C1957" w:rsidP="003C1957">
      <w:pPr>
        <w:pStyle w:val="cp"/>
        <w:numPr>
          <w:ilvl w:val="0"/>
          <w:numId w:val="65"/>
        </w:numPr>
        <w:ind w:left="284"/>
        <w:jc w:val="both"/>
        <w:rPr>
          <w:b w:val="0"/>
          <w:lang w:val="ro-MD"/>
        </w:rPr>
      </w:pPr>
      <w:r>
        <w:rPr>
          <w:b w:val="0"/>
          <w:lang w:val="ro-MD"/>
        </w:rPr>
        <w:t>Va fi instalată bordură pe beton 30x15 în preajma zonelor verzi cu o lungime de 105 m;</w:t>
      </w:r>
    </w:p>
    <w:p w:rsidR="003C1957" w:rsidRDefault="003C1957" w:rsidP="003C1957">
      <w:pPr>
        <w:pStyle w:val="cp"/>
        <w:numPr>
          <w:ilvl w:val="0"/>
          <w:numId w:val="65"/>
        </w:numPr>
        <w:ind w:left="284"/>
        <w:jc w:val="both"/>
        <w:rPr>
          <w:b w:val="0"/>
          <w:lang w:val="ro-MD"/>
        </w:rPr>
      </w:pPr>
      <w:r>
        <w:rPr>
          <w:b w:val="0"/>
          <w:lang w:val="ro-MD"/>
        </w:rPr>
        <w:t>Se va efectua amenajarea îmbrăcămintei rutiere din beton grosime de 20 cm, 5750 m</w:t>
      </w:r>
      <w:r w:rsidRPr="00BC277B">
        <w:rPr>
          <w:b w:val="0"/>
          <w:vertAlign w:val="superscript"/>
          <w:lang w:val="ro-MD"/>
        </w:rPr>
        <w:t>2</w:t>
      </w:r>
      <w:r>
        <w:rPr>
          <w:b w:val="0"/>
          <w:lang w:val="ro-MD"/>
        </w:rPr>
        <w:t>;</w:t>
      </w:r>
    </w:p>
    <w:p w:rsidR="003C1957" w:rsidRDefault="003C1957" w:rsidP="003C1957">
      <w:pPr>
        <w:pStyle w:val="cp"/>
        <w:numPr>
          <w:ilvl w:val="0"/>
          <w:numId w:val="65"/>
        </w:numPr>
        <w:ind w:left="284"/>
        <w:jc w:val="both"/>
        <w:rPr>
          <w:b w:val="0"/>
          <w:lang w:val="ro-MD"/>
        </w:rPr>
      </w:pPr>
      <w:r>
        <w:rPr>
          <w:b w:val="0"/>
          <w:lang w:val="ro-MD"/>
        </w:rPr>
        <w:t xml:space="preserve">Vor fi executate rosturile de dilatare termică a betonului amenajat L= 575 m/l; </w:t>
      </w:r>
    </w:p>
    <w:p w:rsidR="003C1957" w:rsidRDefault="003C1957" w:rsidP="003C1957">
      <w:pPr>
        <w:pStyle w:val="cp"/>
        <w:numPr>
          <w:ilvl w:val="0"/>
          <w:numId w:val="65"/>
        </w:numPr>
        <w:ind w:left="284"/>
        <w:jc w:val="both"/>
        <w:rPr>
          <w:b w:val="0"/>
          <w:lang w:val="ro-MD"/>
        </w:rPr>
      </w:pPr>
      <w:r>
        <w:rPr>
          <w:b w:val="0"/>
          <w:lang w:val="ro-MD"/>
        </w:rPr>
        <w:t xml:space="preserve">Lucrări de săpătură mecanică pentru amenajarea rigolei de scurgere 07x03x07 L= 159 m  </w:t>
      </w:r>
    </w:p>
    <w:p w:rsidR="003C1957" w:rsidRDefault="003C1957" w:rsidP="003C1957">
      <w:pPr>
        <w:pStyle w:val="cp"/>
        <w:numPr>
          <w:ilvl w:val="0"/>
          <w:numId w:val="65"/>
        </w:numPr>
        <w:ind w:left="284"/>
        <w:jc w:val="both"/>
        <w:rPr>
          <w:b w:val="0"/>
          <w:lang w:val="ro-MD"/>
        </w:rPr>
      </w:pPr>
      <w:r>
        <w:rPr>
          <w:b w:val="0"/>
          <w:lang w:val="ro-MD"/>
        </w:rPr>
        <w:t>Compactarea fundației rigolei cu maiul de mâna;</w:t>
      </w:r>
    </w:p>
    <w:p w:rsidR="003C1957" w:rsidRDefault="003C1957" w:rsidP="003C1957">
      <w:pPr>
        <w:pStyle w:val="cp"/>
        <w:numPr>
          <w:ilvl w:val="0"/>
          <w:numId w:val="65"/>
        </w:numPr>
        <w:ind w:left="284"/>
        <w:jc w:val="both"/>
        <w:rPr>
          <w:b w:val="0"/>
          <w:lang w:val="ro-MD"/>
        </w:rPr>
      </w:pPr>
      <w:r>
        <w:rPr>
          <w:b w:val="0"/>
          <w:lang w:val="ro-MD"/>
        </w:rPr>
        <w:t>Amenajarea startului de bază din pietriș gr. 10 cm</w:t>
      </w:r>
    </w:p>
    <w:p w:rsidR="003C1957" w:rsidRDefault="003C1957" w:rsidP="003C1957">
      <w:pPr>
        <w:pStyle w:val="cp"/>
        <w:numPr>
          <w:ilvl w:val="0"/>
          <w:numId w:val="65"/>
        </w:numPr>
        <w:ind w:left="284"/>
        <w:jc w:val="both"/>
        <w:rPr>
          <w:b w:val="0"/>
          <w:lang w:val="ro-MD"/>
        </w:rPr>
      </w:pPr>
      <w:r>
        <w:rPr>
          <w:b w:val="0"/>
          <w:lang w:val="ro-MD"/>
        </w:rPr>
        <w:t>Montarea plase sudate 5Bp-I 100x100; - 536,7 kg</w:t>
      </w:r>
    </w:p>
    <w:p w:rsidR="003C1957" w:rsidRDefault="003C1957" w:rsidP="003C1957">
      <w:pPr>
        <w:pStyle w:val="cp"/>
        <w:numPr>
          <w:ilvl w:val="0"/>
          <w:numId w:val="65"/>
        </w:numPr>
        <w:ind w:left="284"/>
        <w:jc w:val="both"/>
        <w:rPr>
          <w:b w:val="0"/>
          <w:lang w:val="ro-MD"/>
        </w:rPr>
      </w:pPr>
      <w:r>
        <w:rPr>
          <w:b w:val="0"/>
          <w:lang w:val="ro-MD"/>
        </w:rPr>
        <w:t>Amenajarea betonului cu mijloace clasice gr. 100 mm</w:t>
      </w:r>
    </w:p>
    <w:p w:rsidR="003C1957" w:rsidRDefault="003C1957" w:rsidP="003C1957">
      <w:pPr>
        <w:pStyle w:val="cp"/>
        <w:numPr>
          <w:ilvl w:val="0"/>
          <w:numId w:val="65"/>
        </w:numPr>
        <w:ind w:left="284"/>
        <w:jc w:val="both"/>
        <w:rPr>
          <w:b w:val="0"/>
          <w:lang w:val="ro-MD"/>
        </w:rPr>
      </w:pPr>
      <w:r>
        <w:rPr>
          <w:b w:val="0"/>
          <w:lang w:val="ro-MD"/>
        </w:rPr>
        <w:t>Amenajarea taluzului cu pământ fertil V= 15.9 m</w:t>
      </w:r>
      <w:r w:rsidRPr="00BC277B">
        <w:rPr>
          <w:b w:val="0"/>
          <w:vertAlign w:val="superscript"/>
          <w:lang w:val="ro-MD"/>
        </w:rPr>
        <w:t>3</w:t>
      </w:r>
    </w:p>
    <w:p w:rsidR="003C1957" w:rsidRDefault="003C1957" w:rsidP="003C1957">
      <w:pPr>
        <w:pStyle w:val="cp"/>
        <w:numPr>
          <w:ilvl w:val="0"/>
          <w:numId w:val="65"/>
        </w:numPr>
        <w:ind w:left="284"/>
        <w:jc w:val="both"/>
        <w:rPr>
          <w:b w:val="0"/>
          <w:lang w:val="ro-MD"/>
        </w:rPr>
      </w:pPr>
      <w:r>
        <w:rPr>
          <w:b w:val="0"/>
          <w:lang w:val="ro-MD"/>
        </w:rPr>
        <w:t>Săpătură cu excavatorul pentru amenajarea fosei antiseptice și rețelelor de canalizare – 128 m</w:t>
      </w:r>
      <w:r w:rsidRPr="00BC277B">
        <w:rPr>
          <w:b w:val="0"/>
          <w:vertAlign w:val="superscript"/>
          <w:lang w:val="ro-MD"/>
        </w:rPr>
        <w:t>3</w:t>
      </w:r>
    </w:p>
    <w:p w:rsidR="003C1957" w:rsidRDefault="003C1957" w:rsidP="003C1957">
      <w:pPr>
        <w:pStyle w:val="cp"/>
        <w:numPr>
          <w:ilvl w:val="0"/>
          <w:numId w:val="65"/>
        </w:numPr>
        <w:ind w:left="284"/>
        <w:jc w:val="both"/>
        <w:rPr>
          <w:b w:val="0"/>
          <w:lang w:val="ro-MD"/>
        </w:rPr>
      </w:pPr>
      <w:r>
        <w:rPr>
          <w:b w:val="0"/>
          <w:lang w:val="ro-MD"/>
        </w:rPr>
        <w:t xml:space="preserve">Montarea </w:t>
      </w:r>
      <w:r w:rsidRPr="00D74650">
        <w:rPr>
          <w:b w:val="0"/>
          <w:u w:val="single"/>
          <w:lang w:val="ro-MD"/>
        </w:rPr>
        <w:t>fosei antiseptice ecologice</w:t>
      </w:r>
      <w:r>
        <w:rPr>
          <w:b w:val="0"/>
          <w:lang w:val="ro-MD"/>
        </w:rPr>
        <w:t xml:space="preserve"> cu un volum de 4000 litri   </w:t>
      </w:r>
    </w:p>
    <w:p w:rsidR="003C1957" w:rsidRDefault="003C1957" w:rsidP="003C1957">
      <w:pPr>
        <w:pStyle w:val="cp"/>
        <w:numPr>
          <w:ilvl w:val="0"/>
          <w:numId w:val="65"/>
        </w:numPr>
        <w:ind w:left="284"/>
        <w:jc w:val="both"/>
        <w:rPr>
          <w:b w:val="0"/>
          <w:lang w:val="ro-MD"/>
        </w:rPr>
      </w:pPr>
      <w:r>
        <w:rPr>
          <w:b w:val="0"/>
          <w:lang w:val="ro-MD"/>
        </w:rPr>
        <w:t>Montarea țevilor pentru evacuarea apelor uzate în fosa instalată, D=110 mm L= 12 m</w:t>
      </w:r>
    </w:p>
    <w:p w:rsidR="003C1957" w:rsidRDefault="003C1957" w:rsidP="003C1957">
      <w:pPr>
        <w:pStyle w:val="cp"/>
        <w:numPr>
          <w:ilvl w:val="0"/>
          <w:numId w:val="65"/>
        </w:numPr>
        <w:ind w:left="284"/>
        <w:jc w:val="both"/>
        <w:rPr>
          <w:b w:val="0"/>
          <w:lang w:val="ro-MD"/>
        </w:rPr>
      </w:pPr>
      <w:r>
        <w:rPr>
          <w:b w:val="0"/>
          <w:lang w:val="ro-MD"/>
        </w:rPr>
        <w:t xml:space="preserve">Montarea și conectarea țevilor de apeduct din PVC cu D=25 mm L=73,5 m din fântâna existentă </w:t>
      </w:r>
    </w:p>
    <w:p w:rsidR="003C1957" w:rsidRDefault="003C1957" w:rsidP="003C1957">
      <w:pPr>
        <w:pStyle w:val="cp"/>
        <w:numPr>
          <w:ilvl w:val="0"/>
          <w:numId w:val="65"/>
        </w:numPr>
        <w:ind w:left="284"/>
        <w:jc w:val="both"/>
        <w:rPr>
          <w:b w:val="0"/>
          <w:lang w:val="ro-MD"/>
        </w:rPr>
      </w:pPr>
      <w:r>
        <w:rPr>
          <w:b w:val="0"/>
          <w:lang w:val="ro-MD"/>
        </w:rPr>
        <w:t>Executarea fundației din beton armat pentru instalarea blocului sanitar V=5,6 m</w:t>
      </w:r>
      <w:r w:rsidRPr="00BC277B">
        <w:rPr>
          <w:b w:val="0"/>
          <w:vertAlign w:val="superscript"/>
          <w:lang w:val="ro-MD"/>
        </w:rPr>
        <w:t>3</w:t>
      </w:r>
    </w:p>
    <w:p w:rsidR="003C1957" w:rsidRPr="00CB0E86" w:rsidRDefault="003C1957" w:rsidP="003C1957">
      <w:pPr>
        <w:pStyle w:val="cp"/>
        <w:numPr>
          <w:ilvl w:val="0"/>
          <w:numId w:val="65"/>
        </w:numPr>
        <w:ind w:left="284"/>
        <w:jc w:val="both"/>
        <w:rPr>
          <w:b w:val="0"/>
          <w:lang w:val="ro-MD"/>
        </w:rPr>
      </w:pPr>
      <w:r>
        <w:rPr>
          <w:b w:val="0"/>
          <w:lang w:val="ro-MD"/>
        </w:rPr>
        <w:t xml:space="preserve">Instalarea blocului sanitar asamblat din carcasa din metal și pereți din sandvici panel S=2x3m  </w:t>
      </w:r>
    </w:p>
    <w:p w:rsidR="003C1957" w:rsidRPr="00933171" w:rsidRDefault="003C1957" w:rsidP="003C1957">
      <w:pPr>
        <w:ind w:firstLine="709"/>
        <w:jc w:val="both"/>
        <w:rPr>
          <w:b/>
          <w:lang w:val="ro-MD"/>
        </w:rPr>
      </w:pPr>
      <w:r w:rsidRPr="00933171">
        <w:rPr>
          <w:b/>
          <w:lang w:val="ro-MD"/>
        </w:rPr>
        <w:t>2. Materiale, compatibilități, reglementări tehnice şi standarde utilizate</w:t>
      </w:r>
    </w:p>
    <w:p w:rsidR="003C1957" w:rsidRPr="00CB0E86" w:rsidRDefault="003C1957" w:rsidP="003C1957">
      <w:pPr>
        <w:ind w:firstLine="709"/>
        <w:jc w:val="both"/>
        <w:rPr>
          <w:lang w:val="ro-MD"/>
        </w:rPr>
      </w:pPr>
      <w:r w:rsidRPr="00933171">
        <w:rPr>
          <w:lang w:val="ro-MD"/>
        </w:rPr>
        <w:t>Toate materialele folosite la construcție, necesită să fie însoțite de certificate de conformitate sau rapoarte de acreditare pe teritoriul Republicii Moldova. În caz că materialele folosite nu vor fi însoțite de documentele menționate, lucrările de construcț</w:t>
      </w:r>
      <w:r>
        <w:rPr>
          <w:lang w:val="ro-MD"/>
        </w:rPr>
        <w:t xml:space="preserve">ie nu vor fi achitate. </w:t>
      </w:r>
    </w:p>
    <w:p w:rsidR="003C1957" w:rsidRPr="00933171" w:rsidRDefault="003C1957" w:rsidP="003C1957">
      <w:pPr>
        <w:ind w:firstLine="709"/>
        <w:jc w:val="both"/>
        <w:rPr>
          <w:b/>
          <w:lang w:val="ro-MD"/>
        </w:rPr>
      </w:pPr>
      <w:r w:rsidRPr="00933171">
        <w:rPr>
          <w:b/>
          <w:lang w:val="ro-MD"/>
        </w:rPr>
        <w:t>3. Remedierea viciilor ascunse şi a defectelor</w:t>
      </w:r>
    </w:p>
    <w:p w:rsidR="003C1957" w:rsidRDefault="003C1957" w:rsidP="003C1957">
      <w:pPr>
        <w:ind w:firstLine="709"/>
        <w:jc w:val="both"/>
        <w:rPr>
          <w:lang w:val="ro-MD"/>
        </w:rPr>
      </w:pPr>
      <w:r w:rsidRPr="00933171">
        <w:rPr>
          <w:lang w:val="ro-MD"/>
        </w:rPr>
        <w:lastRenderedPageBreak/>
        <w:t xml:space="preserve">Termenul de </w:t>
      </w:r>
      <w:r>
        <w:rPr>
          <w:lang w:val="ro-MD"/>
        </w:rPr>
        <w:t>garanțe</w:t>
      </w:r>
      <w:r w:rsidRPr="00933171">
        <w:rPr>
          <w:lang w:val="ro-MD"/>
        </w:rPr>
        <w:t xml:space="preserve"> a lucrărilor e</w:t>
      </w:r>
      <w:r>
        <w:rPr>
          <w:lang w:val="ro-MD"/>
        </w:rPr>
        <w:t>xecutate este de 1 an din moment</w:t>
      </w:r>
      <w:r w:rsidRPr="00933171">
        <w:rPr>
          <w:lang w:val="ro-MD"/>
        </w:rPr>
        <w:t>ul semănării procesului verbal la terminarea lucrărilor. Remedierea viciilor ascunse şi a defectelor apărute în decursul termenului de garanție</w:t>
      </w:r>
      <w:r>
        <w:rPr>
          <w:lang w:val="ro-MD"/>
        </w:rPr>
        <w:t xml:space="preserve"> vor fi remediate</w:t>
      </w:r>
      <w:r w:rsidRPr="00933171">
        <w:rPr>
          <w:lang w:val="ro-MD"/>
        </w:rPr>
        <w:t xml:space="preserve"> din contul antreprenorului. Defectele sunt de natură – apariția </w:t>
      </w:r>
      <w:r>
        <w:rPr>
          <w:lang w:val="ro-MD"/>
        </w:rPr>
        <w:t xml:space="preserve">declivității terenului amenajat, apariția </w:t>
      </w:r>
      <w:r w:rsidRPr="00933171">
        <w:rPr>
          <w:lang w:val="ro-MD"/>
        </w:rPr>
        <w:t>crăpăturilor</w:t>
      </w:r>
      <w:r>
        <w:rPr>
          <w:lang w:val="ro-MD"/>
        </w:rPr>
        <w:t xml:space="preserve"> în betonul așternut</w:t>
      </w:r>
      <w:r w:rsidRPr="00933171">
        <w:rPr>
          <w:lang w:val="ro-MD"/>
        </w:rPr>
        <w:t>,</w:t>
      </w:r>
      <w:r>
        <w:rPr>
          <w:lang w:val="ro-MD"/>
        </w:rPr>
        <w:t xml:space="preserve"> apa apărută în fântânele rețelelor IT, e</w:t>
      </w:r>
      <w:r w:rsidRPr="00933171">
        <w:rPr>
          <w:lang w:val="ro-MD"/>
        </w:rPr>
        <w:t xml:space="preserve">tc.   </w:t>
      </w:r>
    </w:p>
    <w:p w:rsidR="003C1957" w:rsidRPr="00622B74" w:rsidRDefault="003C1957" w:rsidP="003C1957">
      <w:pPr>
        <w:ind w:firstLine="709"/>
        <w:jc w:val="both"/>
        <w:rPr>
          <w:lang w:val="ro-MD"/>
        </w:rPr>
      </w:pPr>
    </w:p>
    <w:p w:rsidR="003C1957" w:rsidRDefault="003C1957" w:rsidP="003C1957">
      <w:pPr>
        <w:jc w:val="center"/>
        <w:rPr>
          <w:b/>
          <w:sz w:val="28"/>
          <w:szCs w:val="28"/>
          <w:u w:val="single"/>
          <w:lang w:val="ro-MD"/>
        </w:rPr>
      </w:pPr>
      <w:r w:rsidRPr="003C1957">
        <w:rPr>
          <w:b/>
          <w:sz w:val="28"/>
          <w:szCs w:val="28"/>
          <w:u w:val="single"/>
          <w:lang w:val="ro-MD"/>
        </w:rPr>
        <w:t>VOLUMELE DE LUCRĂRI</w:t>
      </w:r>
    </w:p>
    <w:p w:rsidR="003C1957" w:rsidRPr="003C1957" w:rsidRDefault="003C1957" w:rsidP="003C1957">
      <w:pPr>
        <w:jc w:val="center"/>
        <w:rPr>
          <w:b/>
          <w:sz w:val="28"/>
          <w:szCs w:val="28"/>
          <w:u w:val="single"/>
          <w:lang w:val="ro-MD"/>
        </w:rPr>
      </w:pPr>
    </w:p>
    <w:tbl>
      <w:tblPr>
        <w:tblW w:w="13168" w:type="dxa"/>
        <w:tblInd w:w="-459" w:type="dxa"/>
        <w:tblLook w:val="04A0" w:firstRow="1" w:lastRow="0" w:firstColumn="1" w:lastColumn="0" w:noHBand="0" w:noVBand="1"/>
      </w:tblPr>
      <w:tblGrid>
        <w:gridCol w:w="709"/>
        <w:gridCol w:w="1176"/>
        <w:gridCol w:w="5103"/>
        <w:gridCol w:w="1418"/>
        <w:gridCol w:w="1559"/>
        <w:gridCol w:w="1663"/>
        <w:gridCol w:w="1540"/>
      </w:tblGrid>
      <w:tr w:rsidR="003C1957" w:rsidRPr="000F12D6" w:rsidTr="003C1957">
        <w:trPr>
          <w:trHeight w:val="375"/>
        </w:trPr>
        <w:tc>
          <w:tcPr>
            <w:tcW w:w="709" w:type="dxa"/>
            <w:tcBorders>
              <w:top w:val="nil"/>
              <w:left w:val="nil"/>
              <w:bottom w:val="nil"/>
              <w:right w:val="nil"/>
            </w:tcBorders>
            <w:noWrap/>
            <w:vAlign w:val="bottom"/>
            <w:hideMark/>
          </w:tcPr>
          <w:p w:rsidR="003C1957" w:rsidRPr="000F12D6" w:rsidRDefault="003C1957" w:rsidP="003C1957">
            <w:pPr>
              <w:spacing w:after="160" w:line="259" w:lineRule="auto"/>
              <w:rPr>
                <w:lang w:val="en-US"/>
              </w:rPr>
            </w:pPr>
          </w:p>
        </w:tc>
        <w:tc>
          <w:tcPr>
            <w:tcW w:w="9256" w:type="dxa"/>
            <w:gridSpan w:val="4"/>
            <w:tcBorders>
              <w:top w:val="nil"/>
              <w:left w:val="nil"/>
              <w:bottom w:val="nil"/>
              <w:right w:val="nil"/>
            </w:tcBorders>
            <w:noWrap/>
            <w:vAlign w:val="center"/>
            <w:hideMark/>
          </w:tcPr>
          <w:p w:rsidR="003C1957" w:rsidRPr="000F12D6" w:rsidRDefault="003C1957" w:rsidP="003C1957">
            <w:pPr>
              <w:rPr>
                <w:b/>
                <w:bCs/>
                <w:color w:val="000000"/>
                <w:sz w:val="28"/>
                <w:szCs w:val="28"/>
                <w:lang w:val="en-US"/>
              </w:rPr>
            </w:pPr>
            <w:r w:rsidRPr="000F12D6">
              <w:rPr>
                <w:b/>
                <w:bCs/>
                <w:color w:val="000000"/>
                <w:sz w:val="28"/>
                <w:szCs w:val="28"/>
                <w:lang w:val="en-US"/>
              </w:rPr>
              <w:t>Lucrari de amenajare a teritoriului</w:t>
            </w:r>
          </w:p>
        </w:tc>
        <w:tc>
          <w:tcPr>
            <w:tcW w:w="1663" w:type="dxa"/>
            <w:tcBorders>
              <w:top w:val="nil"/>
              <w:left w:val="nil"/>
              <w:bottom w:val="nil"/>
              <w:right w:val="nil"/>
            </w:tcBorders>
            <w:noWrap/>
            <w:vAlign w:val="bottom"/>
            <w:hideMark/>
          </w:tcPr>
          <w:p w:rsidR="003C1957" w:rsidRPr="000F12D6" w:rsidRDefault="003C1957" w:rsidP="003C1957">
            <w:pPr>
              <w:jc w:val="center"/>
              <w:rPr>
                <w:b/>
                <w:bCs/>
                <w:color w:val="000000"/>
                <w:sz w:val="28"/>
                <w:szCs w:val="28"/>
                <w:lang w:val="en-US"/>
              </w:rPr>
            </w:pPr>
          </w:p>
        </w:tc>
        <w:tc>
          <w:tcPr>
            <w:tcW w:w="1540" w:type="dxa"/>
            <w:tcBorders>
              <w:top w:val="nil"/>
              <w:left w:val="nil"/>
              <w:bottom w:val="nil"/>
              <w:right w:val="nil"/>
            </w:tcBorders>
            <w:noWrap/>
            <w:vAlign w:val="bottom"/>
            <w:hideMark/>
          </w:tcPr>
          <w:p w:rsidR="003C1957" w:rsidRPr="000F12D6" w:rsidRDefault="003C1957" w:rsidP="003C1957">
            <w:pPr>
              <w:rPr>
                <w:lang w:val="en-US"/>
              </w:rPr>
            </w:pPr>
          </w:p>
        </w:tc>
      </w:tr>
      <w:tr w:rsidR="003C1957" w:rsidRPr="000F12D6" w:rsidTr="003C1957">
        <w:trPr>
          <w:gridAfter w:val="2"/>
          <w:wAfter w:w="3203" w:type="dxa"/>
          <w:trHeight w:val="465"/>
        </w:trPr>
        <w:tc>
          <w:tcPr>
            <w:tcW w:w="709" w:type="dxa"/>
            <w:vMerge w:val="restart"/>
            <w:tcBorders>
              <w:top w:val="single" w:sz="4" w:space="0" w:color="auto"/>
              <w:left w:val="single" w:sz="4" w:space="0" w:color="auto"/>
              <w:bottom w:val="single" w:sz="4" w:space="0" w:color="000000"/>
              <w:right w:val="single" w:sz="4" w:space="0" w:color="auto"/>
            </w:tcBorders>
            <w:vAlign w:val="center"/>
            <w:hideMark/>
          </w:tcPr>
          <w:p w:rsidR="003C1957" w:rsidRPr="000F12D6" w:rsidRDefault="003C1957" w:rsidP="003C1957">
            <w:pPr>
              <w:jc w:val="center"/>
              <w:rPr>
                <w:color w:val="000000"/>
                <w:sz w:val="22"/>
                <w:szCs w:val="22"/>
                <w:lang w:val="en-US"/>
              </w:rPr>
            </w:pPr>
            <w:r w:rsidRPr="000F12D6">
              <w:rPr>
                <w:color w:val="000000"/>
                <w:sz w:val="22"/>
                <w:szCs w:val="22"/>
                <w:lang w:val="en-US"/>
              </w:rPr>
              <w:t>№</w:t>
            </w:r>
          </w:p>
        </w:tc>
        <w:tc>
          <w:tcPr>
            <w:tcW w:w="1176" w:type="dxa"/>
            <w:vMerge w:val="restart"/>
            <w:tcBorders>
              <w:top w:val="single" w:sz="4" w:space="0" w:color="auto"/>
              <w:left w:val="single" w:sz="4" w:space="0" w:color="auto"/>
              <w:bottom w:val="single" w:sz="4" w:space="0" w:color="000000"/>
              <w:right w:val="single" w:sz="4" w:space="0" w:color="auto"/>
            </w:tcBorders>
            <w:vAlign w:val="center"/>
            <w:hideMark/>
          </w:tcPr>
          <w:p w:rsidR="003C1957" w:rsidRPr="000F12D6" w:rsidRDefault="003C1957" w:rsidP="003C1957">
            <w:pPr>
              <w:jc w:val="center"/>
              <w:rPr>
                <w:color w:val="000000"/>
                <w:sz w:val="22"/>
                <w:szCs w:val="22"/>
                <w:lang w:val="en-US"/>
              </w:rPr>
            </w:pPr>
            <w:r w:rsidRPr="000F12D6">
              <w:rPr>
                <w:color w:val="000000"/>
                <w:sz w:val="22"/>
                <w:szCs w:val="22"/>
                <w:lang w:val="en-US"/>
              </w:rPr>
              <w:t xml:space="preserve">Simbol norme şi Cod  resurse  </w:t>
            </w:r>
          </w:p>
        </w:tc>
        <w:tc>
          <w:tcPr>
            <w:tcW w:w="5103" w:type="dxa"/>
            <w:vMerge w:val="restart"/>
            <w:tcBorders>
              <w:top w:val="single" w:sz="4" w:space="0" w:color="auto"/>
              <w:left w:val="single" w:sz="4" w:space="0" w:color="auto"/>
              <w:bottom w:val="single" w:sz="4" w:space="0" w:color="000000"/>
              <w:right w:val="single" w:sz="4" w:space="0" w:color="auto"/>
            </w:tcBorders>
            <w:vAlign w:val="center"/>
            <w:hideMark/>
          </w:tcPr>
          <w:p w:rsidR="003C1957" w:rsidRPr="000F12D6" w:rsidRDefault="003C1957" w:rsidP="003C1957">
            <w:pPr>
              <w:jc w:val="center"/>
              <w:rPr>
                <w:color w:val="000000"/>
                <w:sz w:val="22"/>
                <w:szCs w:val="22"/>
                <w:lang w:val="en-US"/>
              </w:rPr>
            </w:pPr>
            <w:r w:rsidRPr="000F12D6">
              <w:rPr>
                <w:color w:val="000000"/>
                <w:sz w:val="22"/>
                <w:szCs w:val="22"/>
                <w:lang w:val="en-US"/>
              </w:rPr>
              <w:t xml:space="preserve">Lucrări şi cheltuieli      </w:t>
            </w:r>
          </w:p>
        </w:tc>
        <w:tc>
          <w:tcPr>
            <w:tcW w:w="1418" w:type="dxa"/>
            <w:vMerge w:val="restart"/>
            <w:tcBorders>
              <w:top w:val="single" w:sz="4" w:space="0" w:color="auto"/>
              <w:left w:val="single" w:sz="4" w:space="0" w:color="auto"/>
              <w:bottom w:val="single" w:sz="4" w:space="0" w:color="000000"/>
              <w:right w:val="single" w:sz="4" w:space="0" w:color="auto"/>
            </w:tcBorders>
            <w:vAlign w:val="center"/>
            <w:hideMark/>
          </w:tcPr>
          <w:p w:rsidR="003C1957" w:rsidRPr="000F12D6" w:rsidRDefault="003C1957" w:rsidP="003C1957">
            <w:pPr>
              <w:jc w:val="center"/>
              <w:rPr>
                <w:color w:val="000000"/>
                <w:sz w:val="22"/>
                <w:szCs w:val="22"/>
                <w:lang w:val="en-US"/>
              </w:rPr>
            </w:pPr>
            <w:r w:rsidRPr="000F12D6">
              <w:rPr>
                <w:color w:val="000000"/>
                <w:sz w:val="22"/>
                <w:szCs w:val="22"/>
                <w:lang w:val="en-US"/>
              </w:rPr>
              <w:t xml:space="preserve">U.M. </w:t>
            </w:r>
          </w:p>
        </w:tc>
        <w:tc>
          <w:tcPr>
            <w:tcW w:w="1559" w:type="dxa"/>
            <w:vMerge w:val="restart"/>
            <w:tcBorders>
              <w:top w:val="single" w:sz="4" w:space="0" w:color="auto"/>
              <w:left w:val="single" w:sz="4" w:space="0" w:color="auto"/>
              <w:bottom w:val="single" w:sz="4" w:space="0" w:color="000000"/>
              <w:right w:val="single" w:sz="4" w:space="0" w:color="auto"/>
            </w:tcBorders>
            <w:vAlign w:val="center"/>
            <w:hideMark/>
          </w:tcPr>
          <w:p w:rsidR="003C1957" w:rsidRPr="000F12D6" w:rsidRDefault="003C1957" w:rsidP="003C1957">
            <w:pPr>
              <w:jc w:val="center"/>
              <w:rPr>
                <w:color w:val="000000"/>
                <w:sz w:val="22"/>
                <w:szCs w:val="22"/>
                <w:lang w:val="en-US"/>
              </w:rPr>
            </w:pPr>
            <w:r w:rsidRPr="000F12D6">
              <w:rPr>
                <w:color w:val="000000"/>
                <w:sz w:val="22"/>
                <w:szCs w:val="22"/>
                <w:lang w:val="en-US"/>
              </w:rPr>
              <w:t>Cantitate conform datelor din proiect</w:t>
            </w:r>
          </w:p>
        </w:tc>
      </w:tr>
      <w:tr w:rsidR="003C1957" w:rsidRPr="000F12D6" w:rsidTr="003C1957">
        <w:trPr>
          <w:gridAfter w:val="2"/>
          <w:wAfter w:w="3203" w:type="dxa"/>
          <w:trHeight w:val="253"/>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3C1957" w:rsidRPr="000F12D6" w:rsidRDefault="003C1957" w:rsidP="003C1957">
            <w:pPr>
              <w:rPr>
                <w:color w:val="000000"/>
                <w:sz w:val="22"/>
                <w:szCs w:val="22"/>
                <w:lang w:val="en-US"/>
              </w:rPr>
            </w:pPr>
          </w:p>
        </w:tc>
        <w:tc>
          <w:tcPr>
            <w:tcW w:w="1176" w:type="dxa"/>
            <w:vMerge/>
            <w:tcBorders>
              <w:top w:val="single" w:sz="4" w:space="0" w:color="auto"/>
              <w:left w:val="single" w:sz="4" w:space="0" w:color="auto"/>
              <w:bottom w:val="single" w:sz="4" w:space="0" w:color="000000"/>
              <w:right w:val="single" w:sz="4" w:space="0" w:color="auto"/>
            </w:tcBorders>
            <w:vAlign w:val="center"/>
            <w:hideMark/>
          </w:tcPr>
          <w:p w:rsidR="003C1957" w:rsidRPr="000F12D6" w:rsidRDefault="003C1957" w:rsidP="003C1957">
            <w:pPr>
              <w:rPr>
                <w:color w:val="000000"/>
                <w:sz w:val="22"/>
                <w:szCs w:val="22"/>
                <w:lang w:val="en-US"/>
              </w:rPr>
            </w:pPr>
          </w:p>
        </w:tc>
        <w:tc>
          <w:tcPr>
            <w:tcW w:w="5103" w:type="dxa"/>
            <w:vMerge/>
            <w:tcBorders>
              <w:top w:val="single" w:sz="4" w:space="0" w:color="auto"/>
              <w:left w:val="single" w:sz="4" w:space="0" w:color="auto"/>
              <w:bottom w:val="single" w:sz="4" w:space="0" w:color="000000"/>
              <w:right w:val="single" w:sz="4" w:space="0" w:color="auto"/>
            </w:tcBorders>
            <w:vAlign w:val="center"/>
            <w:hideMark/>
          </w:tcPr>
          <w:p w:rsidR="003C1957" w:rsidRPr="000F12D6" w:rsidRDefault="003C1957" w:rsidP="003C1957">
            <w:pPr>
              <w:rPr>
                <w:color w:val="000000"/>
                <w:sz w:val="22"/>
                <w:szCs w:val="22"/>
                <w:lang w:val="en-US"/>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3C1957" w:rsidRPr="000F12D6" w:rsidRDefault="003C1957" w:rsidP="003C1957">
            <w:pPr>
              <w:rPr>
                <w:color w:val="000000"/>
                <w:sz w:val="22"/>
                <w:szCs w:val="22"/>
                <w:lang w:val="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3C1957" w:rsidRPr="000F12D6" w:rsidRDefault="003C1957" w:rsidP="003C1957">
            <w:pPr>
              <w:rPr>
                <w:color w:val="000000"/>
                <w:sz w:val="22"/>
                <w:szCs w:val="22"/>
                <w:lang w:val="en-US"/>
              </w:rPr>
            </w:pPr>
          </w:p>
        </w:tc>
      </w:tr>
      <w:tr w:rsidR="003C1957" w:rsidRPr="000F12D6" w:rsidTr="003C1957">
        <w:trPr>
          <w:gridAfter w:val="2"/>
          <w:wAfter w:w="3203" w:type="dxa"/>
          <w:trHeight w:val="315"/>
        </w:trPr>
        <w:tc>
          <w:tcPr>
            <w:tcW w:w="709" w:type="dxa"/>
            <w:tcBorders>
              <w:top w:val="nil"/>
              <w:left w:val="single" w:sz="4" w:space="0" w:color="auto"/>
              <w:bottom w:val="nil"/>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c>
          <w:tcPr>
            <w:tcW w:w="1176" w:type="dxa"/>
            <w:tcBorders>
              <w:top w:val="nil"/>
              <w:left w:val="nil"/>
              <w:bottom w:val="nil"/>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c>
          <w:tcPr>
            <w:tcW w:w="5103" w:type="dxa"/>
            <w:tcBorders>
              <w:top w:val="nil"/>
              <w:left w:val="nil"/>
              <w:bottom w:val="nil"/>
              <w:right w:val="nil"/>
            </w:tcBorders>
            <w:shd w:val="clear" w:color="000000" w:fill="D0CECE"/>
            <w:noWrap/>
            <w:vAlign w:val="bottom"/>
            <w:hideMark/>
          </w:tcPr>
          <w:p w:rsidR="003C1957" w:rsidRPr="000F12D6" w:rsidRDefault="003C1957" w:rsidP="003C1957">
            <w:pPr>
              <w:rPr>
                <w:b/>
                <w:bCs/>
                <w:color w:val="000000"/>
                <w:sz w:val="22"/>
                <w:szCs w:val="22"/>
                <w:lang w:val="en-US"/>
              </w:rPr>
            </w:pPr>
            <w:r w:rsidRPr="000F12D6">
              <w:rPr>
                <w:b/>
                <w:bCs/>
                <w:color w:val="000000"/>
                <w:sz w:val="22"/>
                <w:szCs w:val="22"/>
                <w:lang w:val="en-US"/>
              </w:rPr>
              <w:t>1. Sistematizarea teritoriului</w:t>
            </w:r>
          </w:p>
        </w:tc>
        <w:tc>
          <w:tcPr>
            <w:tcW w:w="1418" w:type="dxa"/>
            <w:tcBorders>
              <w:top w:val="nil"/>
              <w:left w:val="single" w:sz="4" w:space="0" w:color="auto"/>
              <w:bottom w:val="nil"/>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c>
          <w:tcPr>
            <w:tcW w:w="1559" w:type="dxa"/>
            <w:tcBorders>
              <w:top w:val="nil"/>
              <w:left w:val="nil"/>
              <w:bottom w:val="nil"/>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r>
      <w:tr w:rsidR="003C1957" w:rsidRPr="000F12D6" w:rsidTr="003C1957">
        <w:trPr>
          <w:gridAfter w:val="2"/>
          <w:wAfter w:w="3203" w:type="dxa"/>
          <w:trHeight w:val="1018"/>
        </w:trPr>
        <w:tc>
          <w:tcPr>
            <w:tcW w:w="709" w:type="dxa"/>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sidRPr="000F12D6">
              <w:rPr>
                <w:color w:val="000000"/>
                <w:lang w:val="en-US"/>
              </w:rPr>
              <w:t>1</w:t>
            </w:r>
          </w:p>
        </w:tc>
        <w:tc>
          <w:tcPr>
            <w:tcW w:w="1176" w:type="dxa"/>
            <w:tcBorders>
              <w:top w:val="single" w:sz="4" w:space="0" w:color="auto"/>
              <w:left w:val="nil"/>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TsC03F1</w:t>
            </w:r>
          </w:p>
        </w:tc>
        <w:tc>
          <w:tcPr>
            <w:tcW w:w="5103" w:type="dxa"/>
            <w:tcBorders>
              <w:top w:val="single" w:sz="4" w:space="0" w:color="auto"/>
              <w:left w:val="nil"/>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Sapatura mecanica cu excavatorul de 0,40-0,70 mc, cu motor cu ardere interna si comanda hidraulica, in pamint cu umiditate naturala, descarcare in autovehicule teren catg. II (pentru taluzul la drum)</w:t>
            </w:r>
          </w:p>
        </w:tc>
        <w:tc>
          <w:tcPr>
            <w:tcW w:w="1418" w:type="dxa"/>
            <w:tcBorders>
              <w:top w:val="single" w:sz="4" w:space="0" w:color="auto"/>
              <w:left w:val="nil"/>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100 m3</w:t>
            </w:r>
          </w:p>
        </w:tc>
        <w:tc>
          <w:tcPr>
            <w:tcW w:w="1559" w:type="dxa"/>
            <w:tcBorders>
              <w:top w:val="single" w:sz="4" w:space="0" w:color="auto"/>
              <w:left w:val="nil"/>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0,40</w:t>
            </w:r>
          </w:p>
        </w:tc>
      </w:tr>
      <w:tr w:rsidR="003C1957" w:rsidRPr="000F12D6" w:rsidTr="003C1957">
        <w:trPr>
          <w:gridAfter w:val="2"/>
          <w:wAfter w:w="3203" w:type="dxa"/>
          <w:trHeight w:val="422"/>
        </w:trPr>
        <w:tc>
          <w:tcPr>
            <w:tcW w:w="709" w:type="dxa"/>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sidRPr="000F12D6">
              <w:rPr>
                <w:color w:val="000000"/>
                <w:lang w:val="en-US"/>
              </w:rPr>
              <w:t>2</w:t>
            </w:r>
          </w:p>
        </w:tc>
        <w:tc>
          <w:tcPr>
            <w:tcW w:w="1176" w:type="dxa"/>
            <w:tcBorders>
              <w:top w:val="nil"/>
              <w:left w:val="nil"/>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TsI50A1</w:t>
            </w:r>
          </w:p>
        </w:tc>
        <w:tc>
          <w:tcPr>
            <w:tcW w:w="5103" w:type="dxa"/>
            <w:tcBorders>
              <w:top w:val="nil"/>
              <w:left w:val="nil"/>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Transportarea pamintului cu autobasculanta de 5 t la distanta de 1 km</w:t>
            </w:r>
          </w:p>
        </w:tc>
        <w:tc>
          <w:tcPr>
            <w:tcW w:w="1418" w:type="dxa"/>
            <w:tcBorders>
              <w:top w:val="nil"/>
              <w:left w:val="nil"/>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t</w:t>
            </w:r>
          </w:p>
        </w:tc>
        <w:tc>
          <w:tcPr>
            <w:tcW w:w="1559" w:type="dxa"/>
            <w:tcBorders>
              <w:top w:val="nil"/>
              <w:left w:val="nil"/>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160,00</w:t>
            </w:r>
          </w:p>
        </w:tc>
      </w:tr>
      <w:tr w:rsidR="003C1957" w:rsidRPr="000F12D6" w:rsidTr="003C1957">
        <w:trPr>
          <w:gridAfter w:val="2"/>
          <w:wAfter w:w="3203" w:type="dxa"/>
          <w:trHeight w:val="514"/>
        </w:trPr>
        <w:tc>
          <w:tcPr>
            <w:tcW w:w="709" w:type="dxa"/>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sidRPr="000F12D6">
              <w:rPr>
                <w:color w:val="000000"/>
                <w:lang w:val="en-US"/>
              </w:rPr>
              <w:t>3</w:t>
            </w:r>
          </w:p>
        </w:tc>
        <w:tc>
          <w:tcPr>
            <w:tcW w:w="1176" w:type="dxa"/>
            <w:tcBorders>
              <w:top w:val="nil"/>
              <w:left w:val="nil"/>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DI96</w:t>
            </w:r>
          </w:p>
        </w:tc>
        <w:tc>
          <w:tcPr>
            <w:tcW w:w="5103" w:type="dxa"/>
            <w:tcBorders>
              <w:top w:val="nil"/>
              <w:left w:val="nil"/>
              <w:bottom w:val="single" w:sz="4" w:space="0" w:color="auto"/>
              <w:right w:val="single" w:sz="4" w:space="0" w:color="auto"/>
            </w:tcBorders>
            <w:vAlign w:val="center"/>
            <w:hideMark/>
          </w:tcPr>
          <w:p w:rsidR="003C1957" w:rsidRPr="000F12D6" w:rsidRDefault="003C1957" w:rsidP="006669D2">
            <w:pPr>
              <w:rPr>
                <w:color w:val="000000"/>
                <w:lang w:val="en-US"/>
              </w:rPr>
            </w:pPr>
            <w:r w:rsidRPr="000F12D6">
              <w:rPr>
                <w:color w:val="000000"/>
                <w:lang w:val="en-US"/>
              </w:rPr>
              <w:t xml:space="preserve">Compactarea </w:t>
            </w:r>
            <w:r w:rsidR="006669D2">
              <w:rPr>
                <w:color w:val="000000"/>
                <w:lang w:val="en-US"/>
              </w:rPr>
              <w:t>r</w:t>
            </w:r>
            <w:r w:rsidRPr="000F12D6">
              <w:rPr>
                <w:color w:val="000000"/>
                <w:lang w:val="en-US"/>
              </w:rPr>
              <w:t>ambleului pamint de cat.II, cu compactor pe pneuri de 25 t , 8 parcursuri pe o urma</w:t>
            </w:r>
          </w:p>
        </w:tc>
        <w:tc>
          <w:tcPr>
            <w:tcW w:w="1418" w:type="dxa"/>
            <w:tcBorders>
              <w:top w:val="nil"/>
              <w:left w:val="nil"/>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100 m3</w:t>
            </w:r>
          </w:p>
        </w:tc>
        <w:tc>
          <w:tcPr>
            <w:tcW w:w="1559" w:type="dxa"/>
            <w:tcBorders>
              <w:top w:val="nil"/>
              <w:left w:val="nil"/>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2,70</w:t>
            </w:r>
          </w:p>
        </w:tc>
      </w:tr>
      <w:tr w:rsidR="003C1957" w:rsidRPr="000F12D6" w:rsidTr="003C1957">
        <w:trPr>
          <w:gridAfter w:val="2"/>
          <w:wAfter w:w="3203" w:type="dxa"/>
          <w:trHeight w:val="315"/>
        </w:trPr>
        <w:tc>
          <w:tcPr>
            <w:tcW w:w="709" w:type="dxa"/>
            <w:tcBorders>
              <w:top w:val="nil"/>
              <w:left w:val="single" w:sz="4" w:space="0" w:color="auto"/>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1176" w:type="dxa"/>
            <w:tcBorders>
              <w:top w:val="nil"/>
              <w:left w:val="nil"/>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5103" w:type="dxa"/>
            <w:tcBorders>
              <w:top w:val="nil"/>
              <w:left w:val="nil"/>
              <w:bottom w:val="single" w:sz="4" w:space="0" w:color="auto"/>
              <w:right w:val="single" w:sz="4" w:space="0" w:color="auto"/>
            </w:tcBorders>
            <w:noWrap/>
            <w:vAlign w:val="center"/>
            <w:hideMark/>
          </w:tcPr>
          <w:p w:rsidR="003C1957" w:rsidRPr="000F12D6" w:rsidRDefault="003C1957" w:rsidP="003C1957">
            <w:pPr>
              <w:rPr>
                <w:b/>
                <w:bCs/>
                <w:color w:val="000000"/>
                <w:lang w:val="en-US"/>
              </w:rPr>
            </w:pPr>
            <w:r w:rsidRPr="000F12D6">
              <w:rPr>
                <w:b/>
                <w:bCs/>
                <w:color w:val="000000"/>
                <w:lang w:val="en-US"/>
              </w:rPr>
              <w:t xml:space="preserve">Total </w:t>
            </w:r>
            <w:r w:rsidRPr="000F12D6">
              <w:rPr>
                <w:b/>
                <w:bCs/>
                <w:color w:val="000000"/>
                <w:sz w:val="22"/>
                <w:szCs w:val="22"/>
                <w:lang w:val="en-US"/>
              </w:rPr>
              <w:t>Sistematizarea teritoriului</w:t>
            </w:r>
          </w:p>
        </w:tc>
        <w:tc>
          <w:tcPr>
            <w:tcW w:w="1418" w:type="dxa"/>
            <w:tcBorders>
              <w:top w:val="nil"/>
              <w:left w:val="nil"/>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1559" w:type="dxa"/>
            <w:tcBorders>
              <w:top w:val="nil"/>
              <w:left w:val="nil"/>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r>
      <w:tr w:rsidR="003C1957" w:rsidRPr="000F12D6" w:rsidTr="003C1957">
        <w:trPr>
          <w:gridAfter w:val="2"/>
          <w:wAfter w:w="3203" w:type="dxa"/>
          <w:trHeight w:val="315"/>
        </w:trPr>
        <w:tc>
          <w:tcPr>
            <w:tcW w:w="709" w:type="dxa"/>
            <w:tcBorders>
              <w:top w:val="nil"/>
              <w:left w:val="single" w:sz="4" w:space="0" w:color="auto"/>
              <w:bottom w:val="nil"/>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1176" w:type="dxa"/>
            <w:tcBorders>
              <w:top w:val="nil"/>
              <w:left w:val="nil"/>
              <w:bottom w:val="nil"/>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5103" w:type="dxa"/>
            <w:tcBorders>
              <w:top w:val="nil"/>
              <w:left w:val="nil"/>
              <w:bottom w:val="nil"/>
              <w:right w:val="nil"/>
            </w:tcBorders>
            <w:vAlign w:val="center"/>
            <w:hideMark/>
          </w:tcPr>
          <w:p w:rsidR="003C1957" w:rsidRPr="000F12D6" w:rsidRDefault="003C1957" w:rsidP="003C1957">
            <w:pPr>
              <w:rPr>
                <w:b/>
                <w:bCs/>
                <w:color w:val="000000"/>
                <w:sz w:val="22"/>
                <w:szCs w:val="22"/>
                <w:lang w:val="en-US"/>
              </w:rPr>
            </w:pPr>
            <w:r w:rsidRPr="000F12D6">
              <w:rPr>
                <w:b/>
                <w:bCs/>
                <w:color w:val="000000"/>
                <w:sz w:val="22"/>
                <w:szCs w:val="22"/>
                <w:lang w:val="en-US"/>
              </w:rPr>
              <w:t>Incluziv salariu</w:t>
            </w:r>
          </w:p>
        </w:tc>
        <w:tc>
          <w:tcPr>
            <w:tcW w:w="1418" w:type="dxa"/>
            <w:tcBorders>
              <w:top w:val="nil"/>
              <w:left w:val="single" w:sz="4" w:space="0" w:color="auto"/>
              <w:bottom w:val="nil"/>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1559" w:type="dxa"/>
            <w:tcBorders>
              <w:top w:val="nil"/>
              <w:left w:val="nil"/>
              <w:bottom w:val="nil"/>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r>
      <w:tr w:rsidR="003C1957" w:rsidRPr="000F12D6" w:rsidTr="003C1957">
        <w:trPr>
          <w:gridAfter w:val="2"/>
          <w:wAfter w:w="3203" w:type="dxa"/>
          <w:trHeight w:val="570"/>
        </w:trPr>
        <w:tc>
          <w:tcPr>
            <w:tcW w:w="709"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c>
          <w:tcPr>
            <w:tcW w:w="1176" w:type="dxa"/>
            <w:tcBorders>
              <w:top w:val="single" w:sz="4" w:space="0" w:color="auto"/>
              <w:left w:val="nil"/>
              <w:bottom w:val="single" w:sz="4" w:space="0" w:color="auto"/>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c>
          <w:tcPr>
            <w:tcW w:w="5103" w:type="dxa"/>
            <w:tcBorders>
              <w:top w:val="single" w:sz="4" w:space="0" w:color="auto"/>
              <w:left w:val="nil"/>
              <w:bottom w:val="single" w:sz="4" w:space="0" w:color="auto"/>
              <w:right w:val="single" w:sz="4" w:space="0" w:color="auto"/>
            </w:tcBorders>
            <w:shd w:val="clear" w:color="000000" w:fill="D0CECE"/>
            <w:vAlign w:val="center"/>
            <w:hideMark/>
          </w:tcPr>
          <w:p w:rsidR="003C1957" w:rsidRPr="000F12D6" w:rsidRDefault="003C1957" w:rsidP="003C1957">
            <w:pPr>
              <w:rPr>
                <w:b/>
                <w:bCs/>
                <w:color w:val="000000"/>
                <w:sz w:val="22"/>
                <w:szCs w:val="22"/>
                <w:lang w:val="en-US"/>
              </w:rPr>
            </w:pPr>
            <w:r w:rsidRPr="000F12D6">
              <w:rPr>
                <w:b/>
                <w:bCs/>
                <w:color w:val="000000"/>
                <w:sz w:val="22"/>
                <w:szCs w:val="22"/>
                <w:lang w:val="en-US"/>
              </w:rPr>
              <w:t xml:space="preserve">2. Acoperire platforma terminalului </w:t>
            </w:r>
          </w:p>
        </w:tc>
        <w:tc>
          <w:tcPr>
            <w:tcW w:w="1418" w:type="dxa"/>
            <w:tcBorders>
              <w:top w:val="single" w:sz="4" w:space="0" w:color="auto"/>
              <w:left w:val="nil"/>
              <w:bottom w:val="single" w:sz="4" w:space="0" w:color="auto"/>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c>
          <w:tcPr>
            <w:tcW w:w="1559" w:type="dxa"/>
            <w:tcBorders>
              <w:top w:val="single" w:sz="4" w:space="0" w:color="auto"/>
              <w:left w:val="nil"/>
              <w:bottom w:val="single" w:sz="4" w:space="0" w:color="auto"/>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r>
      <w:tr w:rsidR="003C1957" w:rsidRPr="000F12D6" w:rsidTr="003C1957">
        <w:trPr>
          <w:gridAfter w:val="2"/>
          <w:wAfter w:w="3203" w:type="dxa"/>
          <w:trHeight w:val="454"/>
        </w:trPr>
        <w:tc>
          <w:tcPr>
            <w:tcW w:w="70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sidRPr="000F12D6">
              <w:rPr>
                <w:color w:val="000000"/>
                <w:lang w:val="en-US"/>
              </w:rPr>
              <w:t>4</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DA06B2</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Strat de agregate naturale cilindrate, avind functia de rezistenta filtranta, izolatoare, aerisire, antigeliva si anticapilara, cu asternere mecanica, cu nisip sau pietris</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m3</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55,00</w:t>
            </w:r>
          </w:p>
        </w:tc>
      </w:tr>
      <w:tr w:rsidR="003C1957" w:rsidRPr="000F12D6" w:rsidTr="003C1957">
        <w:trPr>
          <w:gridAfter w:val="2"/>
          <w:wAfter w:w="3203" w:type="dxa"/>
          <w:trHeight w:val="315"/>
        </w:trPr>
        <w:tc>
          <w:tcPr>
            <w:tcW w:w="70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537"/>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sidRPr="000F12D6">
              <w:rPr>
                <w:color w:val="000000"/>
                <w:lang w:val="en-US"/>
              </w:rPr>
              <w:t>5</w:t>
            </w:r>
          </w:p>
        </w:tc>
        <w:tc>
          <w:tcPr>
            <w:tcW w:w="1176"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CC03C</w:t>
            </w:r>
          </w:p>
        </w:tc>
        <w:tc>
          <w:tcPr>
            <w:tcW w:w="5103"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Armaturi din otel beton OB 37 fasonate in ateliere de santier, cu diametrul barelor pina la 8 mm inclusiv, si montate  in  grinzi si stilpi, la inaltimi mai mici sau egale cu 35 m, exclusiv constructiile executate cu cofraje glisante</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kg</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59 313,60</w:t>
            </w:r>
          </w:p>
        </w:tc>
      </w:tr>
      <w:tr w:rsidR="003C1957" w:rsidRPr="000F12D6" w:rsidTr="003C1957">
        <w:trPr>
          <w:gridAfter w:val="2"/>
          <w:wAfter w:w="3203" w:type="dxa"/>
          <w:trHeight w:val="31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176"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E90BF3" w:rsidRPr="000F12D6" w:rsidTr="003C1957">
        <w:trPr>
          <w:gridAfter w:val="2"/>
          <w:wAfter w:w="3203" w:type="dxa"/>
          <w:trHeight w:val="309"/>
        </w:trPr>
        <w:tc>
          <w:tcPr>
            <w:tcW w:w="709" w:type="dxa"/>
            <w:vMerge w:val="restart"/>
            <w:tcBorders>
              <w:top w:val="nil"/>
              <w:left w:val="single" w:sz="4" w:space="0" w:color="auto"/>
              <w:bottom w:val="single" w:sz="4" w:space="0" w:color="auto"/>
              <w:right w:val="single" w:sz="4" w:space="0" w:color="auto"/>
            </w:tcBorders>
            <w:vAlign w:val="center"/>
            <w:hideMark/>
          </w:tcPr>
          <w:p w:rsidR="00E90BF3" w:rsidRPr="000F12D6" w:rsidRDefault="00E90BF3" w:rsidP="00E90BF3">
            <w:pPr>
              <w:jc w:val="right"/>
              <w:rPr>
                <w:color w:val="000000"/>
                <w:lang w:val="en-US"/>
              </w:rPr>
            </w:pPr>
            <w:r w:rsidRPr="000F12D6">
              <w:rPr>
                <w:color w:val="000000"/>
                <w:lang w:val="en-US"/>
              </w:rPr>
              <w:t>6</w:t>
            </w:r>
          </w:p>
        </w:tc>
        <w:tc>
          <w:tcPr>
            <w:tcW w:w="1176" w:type="dxa"/>
            <w:vMerge w:val="restart"/>
            <w:tcBorders>
              <w:top w:val="nil"/>
              <w:left w:val="single" w:sz="4" w:space="0" w:color="auto"/>
              <w:bottom w:val="single" w:sz="4" w:space="0" w:color="auto"/>
              <w:right w:val="single" w:sz="4" w:space="0" w:color="auto"/>
            </w:tcBorders>
            <w:vAlign w:val="center"/>
            <w:hideMark/>
          </w:tcPr>
          <w:p w:rsidR="00E90BF3" w:rsidRPr="000F12D6" w:rsidRDefault="00E90BF3" w:rsidP="00E90BF3">
            <w:pPr>
              <w:rPr>
                <w:color w:val="000000"/>
                <w:lang w:val="en-US"/>
              </w:rPr>
            </w:pPr>
            <w:r>
              <w:rPr>
                <w:color w:val="000000"/>
                <w:lang w:val="en-US"/>
              </w:rPr>
              <w:t>DC05C</w:t>
            </w:r>
          </w:p>
        </w:tc>
        <w:tc>
          <w:tcPr>
            <w:tcW w:w="5103" w:type="dxa"/>
            <w:vMerge w:val="restart"/>
            <w:tcBorders>
              <w:top w:val="nil"/>
              <w:left w:val="single" w:sz="4" w:space="0" w:color="auto"/>
              <w:bottom w:val="single" w:sz="4" w:space="0" w:color="auto"/>
              <w:right w:val="single" w:sz="4" w:space="0" w:color="auto"/>
            </w:tcBorders>
            <w:vAlign w:val="center"/>
            <w:hideMark/>
          </w:tcPr>
          <w:p w:rsidR="00E90BF3" w:rsidRPr="000F12D6" w:rsidRDefault="00E90BF3" w:rsidP="00E90BF3">
            <w:pPr>
              <w:rPr>
                <w:color w:val="000000"/>
                <w:lang w:val="en-US"/>
              </w:rPr>
            </w:pPr>
            <w:r>
              <w:rPr>
                <w:color w:val="000000"/>
                <w:lang w:val="en-US"/>
              </w:rPr>
              <w:t>Imbracaminte din beton cu ciment la drumuri, executata in-trun singu</w:t>
            </w:r>
            <w:bookmarkStart w:id="166" w:name="_GoBack"/>
            <w:bookmarkEnd w:id="166"/>
            <w:r>
              <w:rPr>
                <w:color w:val="000000"/>
                <w:lang w:val="en-US"/>
              </w:rPr>
              <w:t>r strat, cu grosimea de 20 cm. (beton B30)</w:t>
            </w:r>
          </w:p>
        </w:tc>
        <w:tc>
          <w:tcPr>
            <w:tcW w:w="1418" w:type="dxa"/>
            <w:vMerge w:val="restart"/>
            <w:tcBorders>
              <w:top w:val="nil"/>
              <w:left w:val="single" w:sz="4" w:space="0" w:color="auto"/>
              <w:bottom w:val="single" w:sz="4" w:space="0" w:color="auto"/>
              <w:right w:val="single" w:sz="4" w:space="0" w:color="auto"/>
            </w:tcBorders>
            <w:vAlign w:val="center"/>
            <w:hideMark/>
          </w:tcPr>
          <w:p w:rsidR="00E90BF3" w:rsidRPr="000F12D6" w:rsidRDefault="00E90BF3" w:rsidP="00E90BF3">
            <w:pPr>
              <w:jc w:val="center"/>
              <w:rPr>
                <w:color w:val="000000"/>
                <w:lang w:val="en-US"/>
              </w:rPr>
            </w:pPr>
            <w:r>
              <w:rPr>
                <w:color w:val="000000"/>
                <w:lang w:val="en-US"/>
              </w:rPr>
              <w:t>m2</w:t>
            </w:r>
          </w:p>
        </w:tc>
        <w:tc>
          <w:tcPr>
            <w:tcW w:w="1559" w:type="dxa"/>
            <w:vMerge w:val="restart"/>
            <w:tcBorders>
              <w:top w:val="nil"/>
              <w:left w:val="single" w:sz="4" w:space="0" w:color="auto"/>
              <w:bottom w:val="single" w:sz="4" w:space="0" w:color="auto"/>
              <w:right w:val="single" w:sz="4" w:space="0" w:color="auto"/>
            </w:tcBorders>
            <w:vAlign w:val="center"/>
            <w:hideMark/>
          </w:tcPr>
          <w:p w:rsidR="00E90BF3" w:rsidRPr="000F12D6" w:rsidRDefault="00E90BF3" w:rsidP="00E90BF3">
            <w:pPr>
              <w:jc w:val="center"/>
              <w:rPr>
                <w:color w:val="000000"/>
                <w:lang w:val="en-US"/>
              </w:rPr>
            </w:pPr>
            <w:r>
              <w:rPr>
                <w:color w:val="000000"/>
                <w:lang w:val="en-US"/>
              </w:rPr>
              <w:t>5750</w:t>
            </w:r>
            <w:r w:rsidRPr="000F12D6">
              <w:rPr>
                <w:color w:val="000000"/>
                <w:lang w:val="en-US"/>
              </w:rPr>
              <w:t>,00</w:t>
            </w:r>
          </w:p>
        </w:tc>
      </w:tr>
      <w:tr w:rsidR="003C1957" w:rsidRPr="000F12D6" w:rsidTr="003C1957">
        <w:trPr>
          <w:gridAfter w:val="2"/>
          <w:wAfter w:w="3203" w:type="dxa"/>
          <w:trHeight w:val="315"/>
        </w:trPr>
        <w:tc>
          <w:tcPr>
            <w:tcW w:w="70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315"/>
        </w:trPr>
        <w:tc>
          <w:tcPr>
            <w:tcW w:w="709" w:type="dxa"/>
            <w:tcBorders>
              <w:top w:val="nil"/>
              <w:left w:val="single" w:sz="4" w:space="0" w:color="auto"/>
              <w:bottom w:val="single" w:sz="4" w:space="0" w:color="auto"/>
              <w:right w:val="single" w:sz="4" w:space="0" w:color="auto"/>
            </w:tcBorders>
            <w:vAlign w:val="center"/>
          </w:tcPr>
          <w:p w:rsidR="003C1957" w:rsidRPr="000F12D6" w:rsidRDefault="003C1957" w:rsidP="003C1957">
            <w:pPr>
              <w:jc w:val="right"/>
              <w:rPr>
                <w:color w:val="000000"/>
                <w:lang w:val="en-US"/>
              </w:rPr>
            </w:pPr>
            <w:r>
              <w:rPr>
                <w:color w:val="000000"/>
                <w:lang w:val="en-US"/>
              </w:rPr>
              <w:t xml:space="preserve">7 </w:t>
            </w:r>
          </w:p>
        </w:tc>
        <w:tc>
          <w:tcPr>
            <w:tcW w:w="1176" w:type="dxa"/>
            <w:tcBorders>
              <w:top w:val="nil"/>
              <w:left w:val="single" w:sz="4" w:space="0" w:color="auto"/>
              <w:bottom w:val="single" w:sz="4" w:space="0" w:color="auto"/>
              <w:right w:val="single" w:sz="4" w:space="0" w:color="auto"/>
            </w:tcBorders>
            <w:vAlign w:val="center"/>
          </w:tcPr>
          <w:p w:rsidR="003C1957" w:rsidRPr="000F12D6" w:rsidRDefault="003C1957" w:rsidP="003C1957">
            <w:pPr>
              <w:rPr>
                <w:color w:val="000000"/>
                <w:lang w:val="en-US"/>
              </w:rPr>
            </w:pPr>
            <w:r>
              <w:rPr>
                <w:color w:val="000000"/>
                <w:lang w:val="en-US"/>
              </w:rPr>
              <w:t>DC04B</w:t>
            </w:r>
          </w:p>
        </w:tc>
        <w:tc>
          <w:tcPr>
            <w:tcW w:w="5103" w:type="dxa"/>
            <w:tcBorders>
              <w:top w:val="nil"/>
              <w:left w:val="single" w:sz="4" w:space="0" w:color="auto"/>
              <w:bottom w:val="single" w:sz="4" w:space="0" w:color="auto"/>
              <w:right w:val="single" w:sz="4" w:space="0" w:color="auto"/>
            </w:tcBorders>
            <w:vAlign w:val="center"/>
          </w:tcPr>
          <w:p w:rsidR="003C1957" w:rsidRPr="000F12D6" w:rsidRDefault="003C1957" w:rsidP="003C1957">
            <w:pPr>
              <w:rPr>
                <w:color w:val="000000"/>
                <w:lang w:val="en-US"/>
              </w:rPr>
            </w:pPr>
            <w:r>
              <w:rPr>
                <w:color w:val="000000"/>
                <w:lang w:val="en-US"/>
              </w:rPr>
              <w:t>Taierea cu masina cu discuri diamante a rosturilor de contractere si dilatare in betonul de uzura la drumuri</w:t>
            </w:r>
          </w:p>
        </w:tc>
        <w:tc>
          <w:tcPr>
            <w:tcW w:w="1418" w:type="dxa"/>
            <w:tcBorders>
              <w:top w:val="nil"/>
              <w:left w:val="single" w:sz="4" w:space="0" w:color="auto"/>
              <w:bottom w:val="single" w:sz="4" w:space="0" w:color="auto"/>
              <w:right w:val="single" w:sz="4" w:space="0" w:color="auto"/>
            </w:tcBorders>
            <w:vAlign w:val="center"/>
          </w:tcPr>
          <w:p w:rsidR="003C1957" w:rsidRPr="000F12D6" w:rsidRDefault="003C1957" w:rsidP="003C1957">
            <w:pPr>
              <w:jc w:val="center"/>
              <w:rPr>
                <w:color w:val="000000"/>
                <w:lang w:val="en-US"/>
              </w:rPr>
            </w:pPr>
            <w:r>
              <w:rPr>
                <w:color w:val="000000"/>
                <w:lang w:val="en-US"/>
              </w:rPr>
              <w:t>m</w:t>
            </w:r>
          </w:p>
        </w:tc>
        <w:tc>
          <w:tcPr>
            <w:tcW w:w="1559" w:type="dxa"/>
            <w:tcBorders>
              <w:top w:val="nil"/>
              <w:left w:val="single" w:sz="4" w:space="0" w:color="auto"/>
              <w:bottom w:val="single" w:sz="4" w:space="0" w:color="auto"/>
              <w:right w:val="single" w:sz="4" w:space="0" w:color="auto"/>
            </w:tcBorders>
            <w:vAlign w:val="center"/>
          </w:tcPr>
          <w:p w:rsidR="003C1957" w:rsidRPr="0010414D" w:rsidRDefault="003C1957" w:rsidP="003C1957">
            <w:pPr>
              <w:jc w:val="center"/>
              <w:rPr>
                <w:color w:val="000000"/>
              </w:rPr>
            </w:pPr>
            <w:r>
              <w:rPr>
                <w:color w:val="000000"/>
              </w:rPr>
              <w:t>575</w:t>
            </w:r>
          </w:p>
        </w:tc>
      </w:tr>
      <w:tr w:rsidR="003C1957" w:rsidRPr="000F12D6" w:rsidTr="003C1957">
        <w:trPr>
          <w:gridAfter w:val="2"/>
          <w:wAfter w:w="3203" w:type="dxa"/>
          <w:trHeight w:val="315"/>
        </w:trPr>
        <w:tc>
          <w:tcPr>
            <w:tcW w:w="709" w:type="dxa"/>
            <w:tcBorders>
              <w:top w:val="nil"/>
              <w:left w:val="single" w:sz="4" w:space="0" w:color="auto"/>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1176" w:type="dxa"/>
            <w:tcBorders>
              <w:top w:val="nil"/>
              <w:left w:val="nil"/>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5103" w:type="dxa"/>
            <w:tcBorders>
              <w:top w:val="nil"/>
              <w:left w:val="nil"/>
              <w:bottom w:val="nil"/>
              <w:right w:val="nil"/>
            </w:tcBorders>
            <w:noWrap/>
            <w:vAlign w:val="center"/>
            <w:hideMark/>
          </w:tcPr>
          <w:p w:rsidR="003C1957" w:rsidRPr="000F12D6" w:rsidRDefault="003C1957" w:rsidP="003C1957">
            <w:pPr>
              <w:rPr>
                <w:b/>
                <w:bCs/>
                <w:color w:val="000000"/>
                <w:lang w:val="en-US"/>
              </w:rPr>
            </w:pPr>
            <w:r w:rsidRPr="000F12D6">
              <w:rPr>
                <w:b/>
                <w:bCs/>
                <w:color w:val="000000"/>
                <w:lang w:val="en-US"/>
              </w:rPr>
              <w:t xml:space="preserve">Total:  </w:t>
            </w:r>
            <w:r w:rsidRPr="000F12D6">
              <w:rPr>
                <w:b/>
                <w:bCs/>
                <w:color w:val="000000"/>
                <w:sz w:val="22"/>
                <w:szCs w:val="22"/>
                <w:lang w:val="en-US"/>
              </w:rPr>
              <w:t>Acoperire platforma</w:t>
            </w:r>
          </w:p>
        </w:tc>
        <w:tc>
          <w:tcPr>
            <w:tcW w:w="1418" w:type="dxa"/>
            <w:tcBorders>
              <w:top w:val="nil"/>
              <w:left w:val="single" w:sz="4" w:space="0" w:color="auto"/>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1559" w:type="dxa"/>
            <w:tcBorders>
              <w:top w:val="nil"/>
              <w:left w:val="nil"/>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r>
      <w:tr w:rsidR="003C1957" w:rsidRPr="000F12D6" w:rsidTr="003C1957">
        <w:trPr>
          <w:gridAfter w:val="2"/>
          <w:wAfter w:w="3203" w:type="dxa"/>
          <w:trHeight w:val="315"/>
        </w:trPr>
        <w:tc>
          <w:tcPr>
            <w:tcW w:w="709" w:type="dxa"/>
            <w:tcBorders>
              <w:top w:val="nil"/>
              <w:left w:val="single" w:sz="4" w:space="0" w:color="auto"/>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1176" w:type="dxa"/>
            <w:tcBorders>
              <w:top w:val="nil"/>
              <w:left w:val="nil"/>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5103" w:type="dxa"/>
            <w:tcBorders>
              <w:top w:val="single" w:sz="4" w:space="0" w:color="auto"/>
              <w:left w:val="nil"/>
              <w:bottom w:val="single" w:sz="4" w:space="0" w:color="auto"/>
              <w:right w:val="single" w:sz="4" w:space="0" w:color="auto"/>
            </w:tcBorders>
            <w:vAlign w:val="center"/>
            <w:hideMark/>
          </w:tcPr>
          <w:p w:rsidR="003C1957" w:rsidRPr="000F12D6" w:rsidRDefault="003C1957" w:rsidP="003C1957">
            <w:pPr>
              <w:rPr>
                <w:b/>
                <w:bCs/>
                <w:color w:val="000000"/>
                <w:sz w:val="22"/>
                <w:szCs w:val="22"/>
                <w:lang w:val="en-US"/>
              </w:rPr>
            </w:pPr>
            <w:r w:rsidRPr="000F12D6">
              <w:rPr>
                <w:b/>
                <w:bCs/>
                <w:color w:val="000000"/>
                <w:sz w:val="22"/>
                <w:szCs w:val="22"/>
                <w:lang w:val="en-US"/>
              </w:rPr>
              <w:t>Incluziv salariu</w:t>
            </w:r>
          </w:p>
        </w:tc>
        <w:tc>
          <w:tcPr>
            <w:tcW w:w="1418" w:type="dxa"/>
            <w:tcBorders>
              <w:top w:val="nil"/>
              <w:left w:val="nil"/>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1559" w:type="dxa"/>
            <w:tcBorders>
              <w:top w:val="nil"/>
              <w:left w:val="nil"/>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r>
      <w:tr w:rsidR="003C1957" w:rsidRPr="000F12D6" w:rsidTr="003C1957">
        <w:trPr>
          <w:gridAfter w:val="2"/>
          <w:wAfter w:w="3203" w:type="dxa"/>
          <w:trHeight w:val="315"/>
        </w:trPr>
        <w:tc>
          <w:tcPr>
            <w:tcW w:w="709" w:type="dxa"/>
            <w:tcBorders>
              <w:top w:val="nil"/>
              <w:left w:val="single" w:sz="4" w:space="0" w:color="auto"/>
              <w:bottom w:val="nil"/>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c>
          <w:tcPr>
            <w:tcW w:w="1176" w:type="dxa"/>
            <w:tcBorders>
              <w:top w:val="nil"/>
              <w:left w:val="nil"/>
              <w:bottom w:val="nil"/>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c>
          <w:tcPr>
            <w:tcW w:w="5103" w:type="dxa"/>
            <w:tcBorders>
              <w:top w:val="nil"/>
              <w:left w:val="nil"/>
              <w:bottom w:val="nil"/>
              <w:right w:val="nil"/>
            </w:tcBorders>
            <w:shd w:val="clear" w:color="000000" w:fill="D0CECE"/>
            <w:noWrap/>
            <w:vAlign w:val="bottom"/>
            <w:hideMark/>
          </w:tcPr>
          <w:p w:rsidR="003C1957" w:rsidRPr="000F12D6" w:rsidRDefault="003C1957" w:rsidP="003C1957">
            <w:pPr>
              <w:rPr>
                <w:b/>
                <w:bCs/>
                <w:color w:val="000000"/>
                <w:sz w:val="22"/>
                <w:szCs w:val="22"/>
                <w:lang w:val="en-US"/>
              </w:rPr>
            </w:pPr>
            <w:r w:rsidRPr="000F12D6">
              <w:rPr>
                <w:b/>
                <w:bCs/>
                <w:color w:val="000000"/>
                <w:sz w:val="22"/>
                <w:szCs w:val="22"/>
                <w:lang w:val="en-US"/>
              </w:rPr>
              <w:t>3. Borduri</w:t>
            </w:r>
          </w:p>
        </w:tc>
        <w:tc>
          <w:tcPr>
            <w:tcW w:w="1418" w:type="dxa"/>
            <w:tcBorders>
              <w:top w:val="nil"/>
              <w:left w:val="single" w:sz="4" w:space="0" w:color="auto"/>
              <w:bottom w:val="nil"/>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c>
          <w:tcPr>
            <w:tcW w:w="1559" w:type="dxa"/>
            <w:tcBorders>
              <w:top w:val="nil"/>
              <w:left w:val="nil"/>
              <w:bottom w:val="nil"/>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r>
      <w:tr w:rsidR="003C1957" w:rsidRPr="000F12D6" w:rsidTr="003C1957">
        <w:trPr>
          <w:gridAfter w:val="2"/>
          <w:wAfter w:w="3203" w:type="dxa"/>
          <w:trHeight w:val="435"/>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Pr>
                <w:color w:val="000000"/>
                <w:lang w:val="en-US"/>
              </w:rPr>
              <w:t>8</w:t>
            </w:r>
          </w:p>
        </w:tc>
        <w:tc>
          <w:tcPr>
            <w:tcW w:w="1176"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DE10C</w:t>
            </w:r>
          </w:p>
        </w:tc>
        <w:tc>
          <w:tcPr>
            <w:tcW w:w="5103"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Borduri prefabricate din beton, pentru drum 20x30 cm, pe fundatie de beton 30x15 cm</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m</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107,00</w:t>
            </w:r>
          </w:p>
        </w:tc>
      </w:tr>
      <w:tr w:rsidR="003C1957" w:rsidRPr="000F12D6" w:rsidTr="003C1957">
        <w:trPr>
          <w:gridAfter w:val="2"/>
          <w:wAfter w:w="3203" w:type="dxa"/>
          <w:trHeight w:val="31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176"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315"/>
        </w:trPr>
        <w:tc>
          <w:tcPr>
            <w:tcW w:w="709" w:type="dxa"/>
            <w:tcBorders>
              <w:top w:val="nil"/>
              <w:left w:val="single" w:sz="4" w:space="0" w:color="auto"/>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1176" w:type="dxa"/>
            <w:tcBorders>
              <w:top w:val="nil"/>
              <w:left w:val="nil"/>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5103" w:type="dxa"/>
            <w:tcBorders>
              <w:top w:val="nil"/>
              <w:left w:val="nil"/>
              <w:bottom w:val="single" w:sz="4" w:space="0" w:color="auto"/>
              <w:right w:val="single" w:sz="4" w:space="0" w:color="auto"/>
            </w:tcBorders>
            <w:noWrap/>
            <w:vAlign w:val="center"/>
            <w:hideMark/>
          </w:tcPr>
          <w:p w:rsidR="003C1957" w:rsidRPr="000F12D6" w:rsidRDefault="003C1957" w:rsidP="003C1957">
            <w:pPr>
              <w:rPr>
                <w:b/>
                <w:bCs/>
                <w:color w:val="000000"/>
                <w:lang w:val="en-US"/>
              </w:rPr>
            </w:pPr>
            <w:r w:rsidRPr="000F12D6">
              <w:rPr>
                <w:b/>
                <w:bCs/>
                <w:color w:val="000000"/>
                <w:lang w:val="en-US"/>
              </w:rPr>
              <w:t xml:space="preserve">Total </w:t>
            </w:r>
            <w:r w:rsidRPr="000F12D6">
              <w:rPr>
                <w:b/>
                <w:bCs/>
                <w:color w:val="000000"/>
                <w:sz w:val="22"/>
                <w:szCs w:val="22"/>
                <w:lang w:val="en-US"/>
              </w:rPr>
              <w:t>Borduri</w:t>
            </w:r>
          </w:p>
        </w:tc>
        <w:tc>
          <w:tcPr>
            <w:tcW w:w="1418" w:type="dxa"/>
            <w:tcBorders>
              <w:top w:val="nil"/>
              <w:left w:val="nil"/>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1559" w:type="dxa"/>
            <w:tcBorders>
              <w:top w:val="nil"/>
              <w:left w:val="nil"/>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r>
      <w:tr w:rsidR="003C1957" w:rsidRPr="000F12D6" w:rsidTr="003C1957">
        <w:trPr>
          <w:gridAfter w:val="2"/>
          <w:wAfter w:w="3203" w:type="dxa"/>
          <w:trHeight w:val="315"/>
        </w:trPr>
        <w:tc>
          <w:tcPr>
            <w:tcW w:w="709" w:type="dxa"/>
            <w:tcBorders>
              <w:top w:val="nil"/>
              <w:left w:val="single" w:sz="4" w:space="0" w:color="auto"/>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lastRenderedPageBreak/>
              <w:t> </w:t>
            </w:r>
          </w:p>
        </w:tc>
        <w:tc>
          <w:tcPr>
            <w:tcW w:w="1176" w:type="dxa"/>
            <w:tcBorders>
              <w:top w:val="nil"/>
              <w:left w:val="nil"/>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5103" w:type="dxa"/>
            <w:tcBorders>
              <w:top w:val="nil"/>
              <w:left w:val="nil"/>
              <w:bottom w:val="single" w:sz="4" w:space="0" w:color="auto"/>
              <w:right w:val="single" w:sz="4" w:space="0" w:color="auto"/>
            </w:tcBorders>
            <w:vAlign w:val="center"/>
            <w:hideMark/>
          </w:tcPr>
          <w:p w:rsidR="003C1957" w:rsidRPr="000F12D6" w:rsidRDefault="003C1957" w:rsidP="003C1957">
            <w:pPr>
              <w:rPr>
                <w:b/>
                <w:bCs/>
                <w:color w:val="000000"/>
                <w:sz w:val="22"/>
                <w:szCs w:val="22"/>
                <w:lang w:val="en-US"/>
              </w:rPr>
            </w:pPr>
            <w:r w:rsidRPr="000F12D6">
              <w:rPr>
                <w:b/>
                <w:bCs/>
                <w:color w:val="000000"/>
                <w:sz w:val="22"/>
                <w:szCs w:val="22"/>
                <w:lang w:val="en-US"/>
              </w:rPr>
              <w:t>Incluziv salariu</w:t>
            </w:r>
          </w:p>
        </w:tc>
        <w:tc>
          <w:tcPr>
            <w:tcW w:w="1418" w:type="dxa"/>
            <w:tcBorders>
              <w:top w:val="nil"/>
              <w:left w:val="nil"/>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c>
          <w:tcPr>
            <w:tcW w:w="1559" w:type="dxa"/>
            <w:tcBorders>
              <w:top w:val="nil"/>
              <w:left w:val="nil"/>
              <w:bottom w:val="single" w:sz="4" w:space="0" w:color="auto"/>
              <w:right w:val="single" w:sz="4" w:space="0" w:color="auto"/>
            </w:tcBorders>
            <w:noWrap/>
            <w:vAlign w:val="bottom"/>
            <w:hideMark/>
          </w:tcPr>
          <w:p w:rsidR="003C1957" w:rsidRPr="000F12D6" w:rsidRDefault="003C1957" w:rsidP="003C1957">
            <w:pPr>
              <w:rPr>
                <w:color w:val="000000"/>
                <w:lang w:val="en-US"/>
              </w:rPr>
            </w:pPr>
            <w:r w:rsidRPr="000F12D6">
              <w:rPr>
                <w:color w:val="000000"/>
                <w:lang w:val="en-US"/>
              </w:rPr>
              <w:t> </w:t>
            </w:r>
          </w:p>
        </w:tc>
      </w:tr>
      <w:tr w:rsidR="003C1957" w:rsidRPr="000F12D6" w:rsidTr="003C1957">
        <w:trPr>
          <w:gridAfter w:val="2"/>
          <w:wAfter w:w="3203" w:type="dxa"/>
          <w:trHeight w:val="315"/>
        </w:trPr>
        <w:tc>
          <w:tcPr>
            <w:tcW w:w="709" w:type="dxa"/>
            <w:tcBorders>
              <w:top w:val="nil"/>
              <w:left w:val="single" w:sz="4" w:space="0" w:color="auto"/>
              <w:bottom w:val="nil"/>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c>
          <w:tcPr>
            <w:tcW w:w="1176" w:type="dxa"/>
            <w:tcBorders>
              <w:top w:val="nil"/>
              <w:left w:val="nil"/>
              <w:bottom w:val="nil"/>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c>
          <w:tcPr>
            <w:tcW w:w="5103" w:type="dxa"/>
            <w:tcBorders>
              <w:top w:val="nil"/>
              <w:left w:val="nil"/>
              <w:bottom w:val="nil"/>
              <w:right w:val="nil"/>
            </w:tcBorders>
            <w:shd w:val="clear" w:color="000000" w:fill="D0CECE"/>
            <w:noWrap/>
            <w:vAlign w:val="bottom"/>
            <w:hideMark/>
          </w:tcPr>
          <w:p w:rsidR="003C1957" w:rsidRPr="000F12D6" w:rsidRDefault="003C1957" w:rsidP="003C1957">
            <w:pPr>
              <w:rPr>
                <w:b/>
                <w:bCs/>
                <w:color w:val="000000"/>
                <w:sz w:val="22"/>
                <w:szCs w:val="22"/>
                <w:lang w:val="en-US"/>
              </w:rPr>
            </w:pPr>
            <w:r>
              <w:rPr>
                <w:b/>
                <w:bCs/>
                <w:color w:val="000000"/>
                <w:sz w:val="22"/>
                <w:szCs w:val="22"/>
                <w:lang w:val="en-US"/>
              </w:rPr>
              <w:t>4. Rigola de scurgere (105</w:t>
            </w:r>
            <w:r w:rsidRPr="000F12D6">
              <w:rPr>
                <w:b/>
                <w:bCs/>
                <w:color w:val="000000"/>
                <w:sz w:val="22"/>
                <w:szCs w:val="22"/>
                <w:lang w:val="en-US"/>
              </w:rPr>
              <w:t xml:space="preserve"> ml)</w:t>
            </w:r>
          </w:p>
        </w:tc>
        <w:tc>
          <w:tcPr>
            <w:tcW w:w="1418" w:type="dxa"/>
            <w:tcBorders>
              <w:top w:val="nil"/>
              <w:left w:val="single" w:sz="4" w:space="0" w:color="auto"/>
              <w:bottom w:val="nil"/>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c>
          <w:tcPr>
            <w:tcW w:w="1559" w:type="dxa"/>
            <w:tcBorders>
              <w:top w:val="nil"/>
              <w:left w:val="nil"/>
              <w:bottom w:val="nil"/>
              <w:right w:val="single" w:sz="4" w:space="0" w:color="auto"/>
            </w:tcBorders>
            <w:shd w:val="clear" w:color="000000" w:fill="D0CECE"/>
            <w:noWrap/>
            <w:vAlign w:val="bottom"/>
            <w:hideMark/>
          </w:tcPr>
          <w:p w:rsidR="003C1957" w:rsidRPr="000F12D6" w:rsidRDefault="003C1957" w:rsidP="003C1957">
            <w:pPr>
              <w:rPr>
                <w:color w:val="000000"/>
                <w:lang w:val="en-US"/>
              </w:rPr>
            </w:pPr>
            <w:r w:rsidRPr="000F12D6">
              <w:rPr>
                <w:color w:val="000000"/>
                <w:lang w:val="en-US"/>
              </w:rPr>
              <w:t> </w:t>
            </w:r>
          </w:p>
        </w:tc>
      </w:tr>
      <w:tr w:rsidR="003C1957" w:rsidRPr="000F12D6" w:rsidTr="003C1957">
        <w:trPr>
          <w:gridAfter w:val="2"/>
          <w:wAfter w:w="3203" w:type="dxa"/>
          <w:trHeight w:val="1126"/>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sidRPr="000F12D6">
              <w:rPr>
                <w:color w:val="000000"/>
                <w:lang w:val="en-US"/>
              </w:rPr>
              <w:t>9</w:t>
            </w:r>
          </w:p>
        </w:tc>
        <w:tc>
          <w:tcPr>
            <w:tcW w:w="1176"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TsA03E</w:t>
            </w:r>
          </w:p>
        </w:tc>
        <w:tc>
          <w:tcPr>
            <w:tcW w:w="5103"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Sapatura manuala de pamint in spatii limitate, avind sub 1,00 m latime, executata fara sprijiniri, cu taluz inclinat la fundatii, canale, etc., teren de coeziune mijlocie sau foarte coeziv, pina la 1,5 m adincime  teren mijlociu (Inlaturarea startului fertil)</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m3</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51,90</w:t>
            </w:r>
          </w:p>
        </w:tc>
      </w:tr>
      <w:tr w:rsidR="003C1957" w:rsidRPr="000F12D6" w:rsidTr="003C1957">
        <w:trPr>
          <w:gridAfter w:val="2"/>
          <w:wAfter w:w="3203" w:type="dxa"/>
          <w:trHeight w:val="37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176"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699"/>
        </w:trPr>
        <w:tc>
          <w:tcPr>
            <w:tcW w:w="709" w:type="dxa"/>
            <w:vMerge w:val="restart"/>
            <w:tcBorders>
              <w:top w:val="nil"/>
              <w:left w:val="single" w:sz="4" w:space="0" w:color="auto"/>
              <w:bottom w:val="single" w:sz="4" w:space="0" w:color="auto"/>
              <w:right w:val="single" w:sz="4" w:space="0" w:color="auto"/>
            </w:tcBorders>
            <w:vAlign w:val="center"/>
          </w:tcPr>
          <w:p w:rsidR="003C1957" w:rsidRPr="000F12D6" w:rsidRDefault="003C1957" w:rsidP="003C1957">
            <w:pPr>
              <w:jc w:val="right"/>
              <w:rPr>
                <w:color w:val="000000"/>
                <w:lang w:val="en-US"/>
              </w:rPr>
            </w:pPr>
            <w:r w:rsidRPr="000F12D6">
              <w:rPr>
                <w:color w:val="000000"/>
                <w:lang w:val="en-US"/>
              </w:rPr>
              <w:t>10</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TsD01B</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Imprastierea cu lopata a pamintului afinat, in straturi uniforme, de 10-30 cm grosime, printr-o aruncare de pina la 3 m din gramezi, inclusiv sfarimarea bulgarilor, pamintul provenind din teren mijlociu (Corectarea reliefului)</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m3</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51,90</w:t>
            </w:r>
          </w:p>
        </w:tc>
      </w:tr>
      <w:tr w:rsidR="003C1957" w:rsidRPr="000F12D6" w:rsidTr="003C1957">
        <w:trPr>
          <w:gridAfter w:val="2"/>
          <w:wAfter w:w="3203" w:type="dxa"/>
          <w:trHeight w:val="276"/>
        </w:trPr>
        <w:tc>
          <w:tcPr>
            <w:tcW w:w="709" w:type="dxa"/>
            <w:vMerge/>
            <w:tcBorders>
              <w:top w:val="nil"/>
              <w:left w:val="single" w:sz="4" w:space="0" w:color="auto"/>
              <w:bottom w:val="single" w:sz="4" w:space="0" w:color="auto"/>
              <w:right w:val="single" w:sz="4" w:space="0" w:color="auto"/>
            </w:tcBorders>
            <w:vAlign w:val="center"/>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559"/>
        </w:trPr>
        <w:tc>
          <w:tcPr>
            <w:tcW w:w="709" w:type="dxa"/>
            <w:vMerge w:val="restart"/>
            <w:tcBorders>
              <w:top w:val="nil"/>
              <w:left w:val="single" w:sz="4" w:space="0" w:color="auto"/>
              <w:bottom w:val="single" w:sz="4" w:space="0" w:color="auto"/>
              <w:right w:val="single" w:sz="4" w:space="0" w:color="auto"/>
            </w:tcBorders>
            <w:vAlign w:val="center"/>
          </w:tcPr>
          <w:p w:rsidR="003C1957" w:rsidRPr="000F12D6" w:rsidRDefault="003C1957" w:rsidP="003C1957">
            <w:pPr>
              <w:jc w:val="right"/>
              <w:rPr>
                <w:color w:val="000000"/>
                <w:lang w:val="en-US"/>
              </w:rPr>
            </w:pPr>
            <w:r w:rsidRPr="000F12D6">
              <w:rPr>
                <w:color w:val="000000"/>
                <w:lang w:val="en-US"/>
              </w:rPr>
              <w:t>11</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TsC03F1</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Sapatura mecanica cu excavatorul de 0,40-0,70 mc, cu motor cu ardere interna si comanda hidraulica, in pamint cu umiditate naturala, descarcare in autovehicule teren catg. II (Incarcarea argila din depozit)</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100 m3</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1,09</w:t>
            </w:r>
          </w:p>
        </w:tc>
      </w:tr>
      <w:tr w:rsidR="003C1957" w:rsidRPr="000F12D6" w:rsidTr="003C1957">
        <w:trPr>
          <w:gridAfter w:val="2"/>
          <w:wAfter w:w="3203" w:type="dxa"/>
          <w:trHeight w:val="276"/>
        </w:trPr>
        <w:tc>
          <w:tcPr>
            <w:tcW w:w="709" w:type="dxa"/>
            <w:vMerge/>
            <w:tcBorders>
              <w:top w:val="nil"/>
              <w:left w:val="single" w:sz="4" w:space="0" w:color="auto"/>
              <w:bottom w:val="single" w:sz="4" w:space="0" w:color="auto"/>
              <w:right w:val="single" w:sz="4" w:space="0" w:color="auto"/>
            </w:tcBorders>
            <w:vAlign w:val="center"/>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276"/>
        </w:trPr>
        <w:tc>
          <w:tcPr>
            <w:tcW w:w="709" w:type="dxa"/>
            <w:vMerge w:val="restart"/>
            <w:tcBorders>
              <w:top w:val="nil"/>
              <w:left w:val="single" w:sz="4" w:space="0" w:color="auto"/>
              <w:bottom w:val="single" w:sz="4" w:space="0" w:color="auto"/>
              <w:right w:val="single" w:sz="4" w:space="0" w:color="auto"/>
            </w:tcBorders>
            <w:vAlign w:val="center"/>
          </w:tcPr>
          <w:p w:rsidR="003C1957" w:rsidRPr="000F12D6" w:rsidRDefault="003C1957" w:rsidP="003C1957">
            <w:pPr>
              <w:jc w:val="right"/>
              <w:rPr>
                <w:color w:val="000000"/>
                <w:lang w:val="en-US"/>
              </w:rPr>
            </w:pPr>
            <w:r w:rsidRPr="000F12D6">
              <w:rPr>
                <w:color w:val="000000"/>
                <w:lang w:val="en-US"/>
              </w:rPr>
              <w:t>12</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TsI50A1</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Transportarea pamintului cu autobasculanta de 5 t la distanta de 1 km</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t</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150,10</w:t>
            </w:r>
          </w:p>
        </w:tc>
      </w:tr>
      <w:tr w:rsidR="003C1957" w:rsidRPr="000F12D6" w:rsidTr="003C1957">
        <w:trPr>
          <w:gridAfter w:val="2"/>
          <w:wAfter w:w="3203" w:type="dxa"/>
          <w:trHeight w:val="276"/>
        </w:trPr>
        <w:tc>
          <w:tcPr>
            <w:tcW w:w="709" w:type="dxa"/>
            <w:vMerge/>
            <w:tcBorders>
              <w:top w:val="nil"/>
              <w:left w:val="single" w:sz="4" w:space="0" w:color="auto"/>
              <w:bottom w:val="single" w:sz="4" w:space="0" w:color="auto"/>
              <w:right w:val="single" w:sz="4" w:space="0" w:color="auto"/>
            </w:tcBorders>
            <w:vAlign w:val="center"/>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608"/>
        </w:trPr>
        <w:tc>
          <w:tcPr>
            <w:tcW w:w="709" w:type="dxa"/>
            <w:vMerge w:val="restart"/>
            <w:tcBorders>
              <w:top w:val="nil"/>
              <w:left w:val="single" w:sz="4" w:space="0" w:color="auto"/>
              <w:bottom w:val="single" w:sz="4" w:space="0" w:color="auto"/>
              <w:right w:val="single" w:sz="4" w:space="0" w:color="auto"/>
            </w:tcBorders>
            <w:vAlign w:val="center"/>
          </w:tcPr>
          <w:p w:rsidR="003C1957" w:rsidRPr="000F12D6" w:rsidRDefault="003C1957" w:rsidP="003C1957">
            <w:pPr>
              <w:jc w:val="right"/>
              <w:rPr>
                <w:color w:val="000000"/>
                <w:lang w:val="en-US"/>
              </w:rPr>
            </w:pPr>
            <w:r w:rsidRPr="000F12D6">
              <w:rPr>
                <w:color w:val="000000"/>
                <w:lang w:val="en-US"/>
              </w:rPr>
              <w:t>13</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TsD01B</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Imprastierea cu lopata a pamintului afinat, in straturi uniforme, de 10-30 cm grosime, printr-o aruncare de pina la 3 m din gramezi, inclusiv sfarimarea bulgarilor, pamintul provenind din teren mijlociu (Executarea umpluturii)</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m3</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108,80</w:t>
            </w:r>
          </w:p>
        </w:tc>
      </w:tr>
      <w:tr w:rsidR="003C1957" w:rsidRPr="000F12D6" w:rsidTr="003C1957">
        <w:trPr>
          <w:gridAfter w:val="2"/>
          <w:wAfter w:w="3203" w:type="dxa"/>
          <w:trHeight w:val="276"/>
        </w:trPr>
        <w:tc>
          <w:tcPr>
            <w:tcW w:w="709" w:type="dxa"/>
            <w:vMerge/>
            <w:tcBorders>
              <w:top w:val="nil"/>
              <w:left w:val="single" w:sz="4" w:space="0" w:color="auto"/>
              <w:bottom w:val="single" w:sz="4" w:space="0" w:color="auto"/>
              <w:right w:val="single" w:sz="4" w:space="0" w:color="auto"/>
            </w:tcBorders>
            <w:vAlign w:val="center"/>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678"/>
        </w:trPr>
        <w:tc>
          <w:tcPr>
            <w:tcW w:w="709" w:type="dxa"/>
            <w:vMerge w:val="restart"/>
            <w:tcBorders>
              <w:top w:val="nil"/>
              <w:left w:val="single" w:sz="4" w:space="0" w:color="auto"/>
              <w:bottom w:val="single" w:sz="4" w:space="0" w:color="auto"/>
              <w:right w:val="single" w:sz="4" w:space="0" w:color="auto"/>
            </w:tcBorders>
            <w:vAlign w:val="center"/>
          </w:tcPr>
          <w:p w:rsidR="003C1957" w:rsidRPr="000F12D6" w:rsidRDefault="003C1957" w:rsidP="003C1957">
            <w:pPr>
              <w:jc w:val="right"/>
              <w:rPr>
                <w:color w:val="000000"/>
                <w:lang w:val="en-US"/>
              </w:rPr>
            </w:pPr>
            <w:r w:rsidRPr="000F12D6">
              <w:rPr>
                <w:color w:val="000000"/>
                <w:lang w:val="en-US"/>
              </w:rPr>
              <w:t>14</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TsD04A</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Compactarea cu maiul de mina a umpluturilor executate in sapaturi orizontale sau inclinate la 1/4, inclusiv udarea fiecarui strat de pamint in parte, avind 10 cm grosime pamint necoeziv</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m3</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108,80</w:t>
            </w:r>
          </w:p>
        </w:tc>
      </w:tr>
      <w:tr w:rsidR="003C1957" w:rsidRPr="000F12D6" w:rsidTr="003C1957">
        <w:trPr>
          <w:gridAfter w:val="2"/>
          <w:wAfter w:w="3203" w:type="dxa"/>
          <w:trHeight w:val="276"/>
        </w:trPr>
        <w:tc>
          <w:tcPr>
            <w:tcW w:w="709" w:type="dxa"/>
            <w:vMerge/>
            <w:tcBorders>
              <w:top w:val="nil"/>
              <w:left w:val="single" w:sz="4" w:space="0" w:color="auto"/>
              <w:bottom w:val="single" w:sz="4" w:space="0" w:color="auto"/>
              <w:right w:val="single" w:sz="4" w:space="0" w:color="auto"/>
            </w:tcBorders>
            <w:vAlign w:val="center"/>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276"/>
        </w:trPr>
        <w:tc>
          <w:tcPr>
            <w:tcW w:w="709" w:type="dxa"/>
            <w:vMerge w:val="restart"/>
            <w:tcBorders>
              <w:top w:val="nil"/>
              <w:left w:val="single" w:sz="4" w:space="0" w:color="auto"/>
              <w:bottom w:val="single" w:sz="4" w:space="0" w:color="auto"/>
              <w:right w:val="single" w:sz="4" w:space="0" w:color="auto"/>
            </w:tcBorders>
            <w:vAlign w:val="center"/>
          </w:tcPr>
          <w:p w:rsidR="003C1957" w:rsidRPr="000F12D6" w:rsidRDefault="003C1957" w:rsidP="003C1957">
            <w:pPr>
              <w:jc w:val="right"/>
              <w:rPr>
                <w:color w:val="000000"/>
                <w:lang w:val="en-US"/>
              </w:rPr>
            </w:pPr>
            <w:r w:rsidRPr="000F12D6">
              <w:rPr>
                <w:color w:val="000000"/>
                <w:lang w:val="en-US"/>
              </w:rPr>
              <w:t>15</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TsC54B</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Strat de fundatie din piatra sparta (Stratul suport)</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m3</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20,67</w:t>
            </w:r>
          </w:p>
        </w:tc>
      </w:tr>
      <w:tr w:rsidR="003C1957" w:rsidRPr="000F12D6" w:rsidTr="003C1957">
        <w:trPr>
          <w:gridAfter w:val="2"/>
          <w:wAfter w:w="3203" w:type="dxa"/>
          <w:trHeight w:val="276"/>
        </w:trPr>
        <w:tc>
          <w:tcPr>
            <w:tcW w:w="709" w:type="dxa"/>
            <w:vMerge/>
            <w:tcBorders>
              <w:top w:val="nil"/>
              <w:left w:val="single" w:sz="4" w:space="0" w:color="auto"/>
              <w:bottom w:val="single" w:sz="4" w:space="0" w:color="auto"/>
              <w:right w:val="single" w:sz="4" w:space="0" w:color="auto"/>
            </w:tcBorders>
            <w:vAlign w:val="center"/>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281"/>
        </w:trPr>
        <w:tc>
          <w:tcPr>
            <w:tcW w:w="709" w:type="dxa"/>
            <w:vMerge w:val="restart"/>
            <w:tcBorders>
              <w:top w:val="nil"/>
              <w:left w:val="single" w:sz="4" w:space="0" w:color="auto"/>
              <w:bottom w:val="single" w:sz="4" w:space="0" w:color="auto"/>
              <w:right w:val="single" w:sz="4" w:space="0" w:color="auto"/>
            </w:tcBorders>
            <w:vAlign w:val="center"/>
          </w:tcPr>
          <w:p w:rsidR="003C1957" w:rsidRPr="000F12D6" w:rsidRDefault="003C1957" w:rsidP="003C1957">
            <w:pPr>
              <w:jc w:val="right"/>
              <w:rPr>
                <w:color w:val="000000"/>
                <w:lang w:val="en-US"/>
              </w:rPr>
            </w:pPr>
            <w:r w:rsidRPr="000F12D6">
              <w:rPr>
                <w:color w:val="000000"/>
                <w:lang w:val="en-US"/>
              </w:rPr>
              <w:t>16</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CC03C</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Montare plase sudate la inaltimi mai mici sau egale cu 35 m, la placi, 5Bp-I 100x100, 2,9 kg/m2</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kg</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599,40</w:t>
            </w:r>
          </w:p>
        </w:tc>
      </w:tr>
      <w:tr w:rsidR="003C1957" w:rsidRPr="000F12D6" w:rsidTr="003C1957">
        <w:trPr>
          <w:gridAfter w:val="2"/>
          <w:wAfter w:w="3203" w:type="dxa"/>
          <w:trHeight w:val="276"/>
        </w:trPr>
        <w:tc>
          <w:tcPr>
            <w:tcW w:w="709" w:type="dxa"/>
            <w:vMerge/>
            <w:tcBorders>
              <w:top w:val="nil"/>
              <w:left w:val="single" w:sz="4" w:space="0" w:color="auto"/>
              <w:bottom w:val="single" w:sz="4" w:space="0" w:color="auto"/>
              <w:right w:val="single" w:sz="4" w:space="0" w:color="auto"/>
            </w:tcBorders>
            <w:vAlign w:val="center"/>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695"/>
        </w:trPr>
        <w:tc>
          <w:tcPr>
            <w:tcW w:w="709" w:type="dxa"/>
            <w:vMerge w:val="restart"/>
            <w:tcBorders>
              <w:top w:val="nil"/>
              <w:left w:val="single" w:sz="4" w:space="0" w:color="auto"/>
              <w:bottom w:val="single" w:sz="4" w:space="0" w:color="auto"/>
              <w:right w:val="single" w:sz="4" w:space="0" w:color="auto"/>
            </w:tcBorders>
            <w:vAlign w:val="center"/>
          </w:tcPr>
          <w:p w:rsidR="003C1957" w:rsidRPr="000F12D6" w:rsidRDefault="003C1957" w:rsidP="003C1957">
            <w:pPr>
              <w:jc w:val="right"/>
              <w:rPr>
                <w:color w:val="000000"/>
                <w:lang w:val="en-US"/>
              </w:rPr>
            </w:pPr>
            <w:r>
              <w:rPr>
                <w:color w:val="000000"/>
                <w:lang w:val="en-US"/>
              </w:rPr>
              <w:t>17</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CA03G</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Beton armat turnat cu mijloace clasice,  in fundatii, socluri, ziduri de sprijin, pereti sub cota zero, preparat cu centrala de betoane sau beton marfa conform. art. CA01, turnare cu mijloace clasice, beton armat clasa B15 (Rigola, grosimea 100 mm, S=159 x 1,3 = 159,7 m2)</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m3</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20,67</w:t>
            </w:r>
          </w:p>
        </w:tc>
      </w:tr>
      <w:tr w:rsidR="003C1957" w:rsidRPr="000F12D6" w:rsidTr="003C1957">
        <w:trPr>
          <w:gridAfter w:val="2"/>
          <w:wAfter w:w="3203" w:type="dxa"/>
          <w:trHeight w:val="276"/>
        </w:trPr>
        <w:tc>
          <w:tcPr>
            <w:tcW w:w="709" w:type="dxa"/>
            <w:vMerge/>
            <w:tcBorders>
              <w:top w:val="nil"/>
              <w:left w:val="single" w:sz="4" w:space="0" w:color="auto"/>
              <w:bottom w:val="single" w:sz="4" w:space="0" w:color="auto"/>
              <w:right w:val="single" w:sz="4" w:space="0" w:color="auto"/>
            </w:tcBorders>
            <w:vAlign w:val="center"/>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315"/>
        </w:trPr>
        <w:tc>
          <w:tcPr>
            <w:tcW w:w="709" w:type="dxa"/>
            <w:tcBorders>
              <w:top w:val="nil"/>
              <w:left w:val="single" w:sz="4" w:space="0" w:color="auto"/>
              <w:bottom w:val="single" w:sz="4" w:space="0" w:color="auto"/>
              <w:right w:val="single" w:sz="4" w:space="0" w:color="auto"/>
            </w:tcBorders>
            <w:noWrap/>
            <w:vAlign w:val="bottom"/>
            <w:hideMark/>
          </w:tcPr>
          <w:p w:rsidR="003C1957" w:rsidRPr="000F12D6" w:rsidRDefault="003C1957" w:rsidP="003C1957">
            <w:pPr>
              <w:rPr>
                <w:b/>
                <w:bCs/>
                <w:color w:val="000000"/>
                <w:lang w:val="en-US"/>
              </w:rPr>
            </w:pPr>
            <w:r w:rsidRPr="000F12D6">
              <w:rPr>
                <w:b/>
                <w:bCs/>
                <w:color w:val="000000"/>
                <w:lang w:val="en-US"/>
              </w:rPr>
              <w:t> </w:t>
            </w:r>
          </w:p>
        </w:tc>
        <w:tc>
          <w:tcPr>
            <w:tcW w:w="1176" w:type="dxa"/>
            <w:tcBorders>
              <w:top w:val="nil"/>
              <w:left w:val="nil"/>
              <w:bottom w:val="single" w:sz="4" w:space="0" w:color="auto"/>
              <w:right w:val="single" w:sz="4" w:space="0" w:color="auto"/>
            </w:tcBorders>
            <w:noWrap/>
            <w:vAlign w:val="bottom"/>
            <w:hideMark/>
          </w:tcPr>
          <w:p w:rsidR="003C1957" w:rsidRPr="000F12D6" w:rsidRDefault="003C1957" w:rsidP="003C1957">
            <w:pPr>
              <w:rPr>
                <w:b/>
                <w:bCs/>
                <w:color w:val="000000"/>
                <w:lang w:val="en-US"/>
              </w:rPr>
            </w:pPr>
            <w:r w:rsidRPr="000F12D6">
              <w:rPr>
                <w:b/>
                <w:bCs/>
                <w:color w:val="000000"/>
                <w:lang w:val="en-US"/>
              </w:rPr>
              <w:t> </w:t>
            </w:r>
          </w:p>
        </w:tc>
        <w:tc>
          <w:tcPr>
            <w:tcW w:w="5103" w:type="dxa"/>
            <w:tcBorders>
              <w:top w:val="nil"/>
              <w:left w:val="nil"/>
              <w:bottom w:val="single" w:sz="4" w:space="0" w:color="auto"/>
              <w:right w:val="single" w:sz="4" w:space="0" w:color="auto"/>
            </w:tcBorders>
            <w:noWrap/>
            <w:vAlign w:val="center"/>
            <w:hideMark/>
          </w:tcPr>
          <w:p w:rsidR="003C1957" w:rsidRPr="000F12D6" w:rsidRDefault="003C1957" w:rsidP="003C1957">
            <w:pPr>
              <w:rPr>
                <w:b/>
                <w:bCs/>
                <w:color w:val="000000"/>
                <w:lang w:val="en-US"/>
              </w:rPr>
            </w:pPr>
            <w:r w:rsidRPr="000F12D6">
              <w:rPr>
                <w:b/>
                <w:bCs/>
                <w:color w:val="000000"/>
                <w:lang w:val="en-US"/>
              </w:rPr>
              <w:t xml:space="preserve">Total </w:t>
            </w:r>
            <w:r>
              <w:rPr>
                <w:b/>
                <w:bCs/>
                <w:color w:val="000000"/>
                <w:sz w:val="22"/>
                <w:szCs w:val="22"/>
                <w:lang w:val="en-US"/>
              </w:rPr>
              <w:t>Rigola de scurgere (105</w:t>
            </w:r>
            <w:r w:rsidRPr="000F12D6">
              <w:rPr>
                <w:b/>
                <w:bCs/>
                <w:color w:val="000000"/>
                <w:sz w:val="22"/>
                <w:szCs w:val="22"/>
                <w:lang w:val="en-US"/>
              </w:rPr>
              <w:t xml:space="preserve"> ml)</w:t>
            </w:r>
          </w:p>
        </w:tc>
        <w:tc>
          <w:tcPr>
            <w:tcW w:w="1418" w:type="dxa"/>
            <w:tcBorders>
              <w:top w:val="nil"/>
              <w:left w:val="nil"/>
              <w:bottom w:val="single" w:sz="4" w:space="0" w:color="auto"/>
              <w:right w:val="single" w:sz="4" w:space="0" w:color="auto"/>
            </w:tcBorders>
            <w:noWrap/>
            <w:vAlign w:val="bottom"/>
            <w:hideMark/>
          </w:tcPr>
          <w:p w:rsidR="003C1957" w:rsidRPr="000F12D6" w:rsidRDefault="003C1957" w:rsidP="003C1957">
            <w:pPr>
              <w:rPr>
                <w:b/>
                <w:bCs/>
                <w:color w:val="000000"/>
                <w:lang w:val="en-US"/>
              </w:rPr>
            </w:pPr>
            <w:r w:rsidRPr="000F12D6">
              <w:rPr>
                <w:b/>
                <w:bCs/>
                <w:color w:val="000000"/>
                <w:lang w:val="en-US"/>
              </w:rPr>
              <w:t> </w:t>
            </w:r>
          </w:p>
        </w:tc>
        <w:tc>
          <w:tcPr>
            <w:tcW w:w="1559" w:type="dxa"/>
            <w:tcBorders>
              <w:top w:val="nil"/>
              <w:left w:val="nil"/>
              <w:bottom w:val="single" w:sz="4" w:space="0" w:color="auto"/>
              <w:right w:val="single" w:sz="4" w:space="0" w:color="auto"/>
            </w:tcBorders>
            <w:noWrap/>
            <w:vAlign w:val="bottom"/>
            <w:hideMark/>
          </w:tcPr>
          <w:p w:rsidR="003C1957" w:rsidRPr="000F12D6" w:rsidRDefault="003C1957" w:rsidP="003C1957">
            <w:pPr>
              <w:rPr>
                <w:b/>
                <w:bCs/>
                <w:color w:val="000000"/>
                <w:lang w:val="en-US"/>
              </w:rPr>
            </w:pPr>
            <w:r w:rsidRPr="000F12D6">
              <w:rPr>
                <w:b/>
                <w:bCs/>
                <w:color w:val="000000"/>
                <w:lang w:val="en-US"/>
              </w:rPr>
              <w:t> </w:t>
            </w:r>
          </w:p>
        </w:tc>
      </w:tr>
      <w:tr w:rsidR="003C1957" w:rsidRPr="000F12D6" w:rsidTr="003C1957">
        <w:trPr>
          <w:gridAfter w:val="2"/>
          <w:wAfter w:w="3203" w:type="dxa"/>
          <w:trHeight w:val="315"/>
        </w:trPr>
        <w:tc>
          <w:tcPr>
            <w:tcW w:w="709" w:type="dxa"/>
            <w:tcBorders>
              <w:top w:val="nil"/>
              <w:left w:val="single" w:sz="4" w:space="0" w:color="auto"/>
              <w:bottom w:val="single" w:sz="4" w:space="0" w:color="auto"/>
              <w:right w:val="single" w:sz="4" w:space="0" w:color="auto"/>
            </w:tcBorders>
            <w:noWrap/>
            <w:vAlign w:val="bottom"/>
            <w:hideMark/>
          </w:tcPr>
          <w:p w:rsidR="003C1957" w:rsidRPr="000F12D6" w:rsidRDefault="003C1957" w:rsidP="003C1957">
            <w:pPr>
              <w:rPr>
                <w:b/>
                <w:bCs/>
                <w:color w:val="000000"/>
                <w:lang w:val="en-US"/>
              </w:rPr>
            </w:pPr>
            <w:r w:rsidRPr="000F12D6">
              <w:rPr>
                <w:b/>
                <w:bCs/>
                <w:color w:val="000000"/>
                <w:lang w:val="en-US"/>
              </w:rPr>
              <w:t> </w:t>
            </w:r>
          </w:p>
        </w:tc>
        <w:tc>
          <w:tcPr>
            <w:tcW w:w="1176" w:type="dxa"/>
            <w:tcBorders>
              <w:top w:val="nil"/>
              <w:left w:val="nil"/>
              <w:bottom w:val="single" w:sz="4" w:space="0" w:color="auto"/>
              <w:right w:val="single" w:sz="4" w:space="0" w:color="auto"/>
            </w:tcBorders>
            <w:noWrap/>
            <w:vAlign w:val="bottom"/>
            <w:hideMark/>
          </w:tcPr>
          <w:p w:rsidR="003C1957" w:rsidRPr="000F12D6" w:rsidRDefault="003C1957" w:rsidP="003C1957">
            <w:pPr>
              <w:rPr>
                <w:b/>
                <w:bCs/>
                <w:color w:val="000000"/>
                <w:lang w:val="en-US"/>
              </w:rPr>
            </w:pPr>
            <w:r w:rsidRPr="000F12D6">
              <w:rPr>
                <w:b/>
                <w:bCs/>
                <w:color w:val="000000"/>
                <w:lang w:val="en-US"/>
              </w:rPr>
              <w:t> </w:t>
            </w:r>
          </w:p>
        </w:tc>
        <w:tc>
          <w:tcPr>
            <w:tcW w:w="5103" w:type="dxa"/>
            <w:tcBorders>
              <w:top w:val="nil"/>
              <w:left w:val="nil"/>
              <w:bottom w:val="single" w:sz="4" w:space="0" w:color="auto"/>
              <w:right w:val="single" w:sz="4" w:space="0" w:color="auto"/>
            </w:tcBorders>
            <w:vAlign w:val="center"/>
            <w:hideMark/>
          </w:tcPr>
          <w:p w:rsidR="003C1957" w:rsidRPr="000F12D6" w:rsidRDefault="003C1957" w:rsidP="003C1957">
            <w:pPr>
              <w:rPr>
                <w:b/>
                <w:bCs/>
                <w:color w:val="000000"/>
                <w:sz w:val="22"/>
                <w:szCs w:val="22"/>
                <w:lang w:val="en-US"/>
              </w:rPr>
            </w:pPr>
            <w:r w:rsidRPr="000F12D6">
              <w:rPr>
                <w:b/>
                <w:bCs/>
                <w:color w:val="000000"/>
                <w:sz w:val="22"/>
                <w:szCs w:val="22"/>
                <w:lang w:val="en-US"/>
              </w:rPr>
              <w:t>Incluziv salariu</w:t>
            </w:r>
          </w:p>
        </w:tc>
        <w:tc>
          <w:tcPr>
            <w:tcW w:w="1418" w:type="dxa"/>
            <w:tcBorders>
              <w:top w:val="nil"/>
              <w:left w:val="nil"/>
              <w:bottom w:val="single" w:sz="4" w:space="0" w:color="auto"/>
              <w:right w:val="single" w:sz="4" w:space="0" w:color="auto"/>
            </w:tcBorders>
            <w:noWrap/>
            <w:vAlign w:val="bottom"/>
            <w:hideMark/>
          </w:tcPr>
          <w:p w:rsidR="003C1957" w:rsidRPr="000F12D6" w:rsidRDefault="003C1957" w:rsidP="003C1957">
            <w:pPr>
              <w:rPr>
                <w:b/>
                <w:bCs/>
                <w:color w:val="000000"/>
                <w:lang w:val="en-US"/>
              </w:rPr>
            </w:pPr>
            <w:r w:rsidRPr="000F12D6">
              <w:rPr>
                <w:b/>
                <w:bCs/>
                <w:color w:val="000000"/>
                <w:lang w:val="en-US"/>
              </w:rPr>
              <w:t> </w:t>
            </w:r>
          </w:p>
        </w:tc>
        <w:tc>
          <w:tcPr>
            <w:tcW w:w="1559" w:type="dxa"/>
            <w:tcBorders>
              <w:top w:val="nil"/>
              <w:left w:val="nil"/>
              <w:bottom w:val="single" w:sz="4" w:space="0" w:color="auto"/>
              <w:right w:val="single" w:sz="4" w:space="0" w:color="auto"/>
            </w:tcBorders>
            <w:noWrap/>
            <w:vAlign w:val="bottom"/>
            <w:hideMark/>
          </w:tcPr>
          <w:p w:rsidR="003C1957" w:rsidRPr="000F12D6" w:rsidRDefault="003C1957" w:rsidP="003C1957">
            <w:pPr>
              <w:rPr>
                <w:b/>
                <w:bCs/>
                <w:color w:val="000000"/>
                <w:lang w:val="en-US"/>
              </w:rPr>
            </w:pPr>
            <w:r w:rsidRPr="000F12D6">
              <w:rPr>
                <w:b/>
                <w:bCs/>
                <w:color w:val="000000"/>
                <w:lang w:val="en-US"/>
              </w:rPr>
              <w:t> </w:t>
            </w:r>
          </w:p>
        </w:tc>
      </w:tr>
      <w:tr w:rsidR="003C1957" w:rsidRPr="000F12D6" w:rsidTr="003C1957">
        <w:trPr>
          <w:gridAfter w:val="2"/>
          <w:wAfter w:w="3203" w:type="dxa"/>
          <w:trHeight w:val="315"/>
        </w:trPr>
        <w:tc>
          <w:tcPr>
            <w:tcW w:w="709" w:type="dxa"/>
            <w:tcBorders>
              <w:top w:val="nil"/>
              <w:left w:val="single" w:sz="4" w:space="0" w:color="auto"/>
              <w:bottom w:val="single" w:sz="4" w:space="0" w:color="auto"/>
              <w:right w:val="single" w:sz="4" w:space="0" w:color="auto"/>
            </w:tcBorders>
            <w:shd w:val="clear" w:color="000000" w:fill="D0CECE"/>
            <w:noWrap/>
            <w:vAlign w:val="bottom"/>
            <w:hideMark/>
          </w:tcPr>
          <w:p w:rsidR="003C1957" w:rsidRPr="000F12D6" w:rsidRDefault="003C1957" w:rsidP="003C1957">
            <w:pPr>
              <w:rPr>
                <w:b/>
                <w:bCs/>
                <w:color w:val="000000"/>
                <w:lang w:val="en-US"/>
              </w:rPr>
            </w:pPr>
            <w:r w:rsidRPr="000F12D6">
              <w:rPr>
                <w:b/>
                <w:bCs/>
                <w:color w:val="000000"/>
                <w:lang w:val="en-US"/>
              </w:rPr>
              <w:t> </w:t>
            </w:r>
          </w:p>
        </w:tc>
        <w:tc>
          <w:tcPr>
            <w:tcW w:w="1176" w:type="dxa"/>
            <w:tcBorders>
              <w:top w:val="nil"/>
              <w:left w:val="nil"/>
              <w:bottom w:val="single" w:sz="4" w:space="0" w:color="auto"/>
              <w:right w:val="single" w:sz="4" w:space="0" w:color="auto"/>
            </w:tcBorders>
            <w:shd w:val="clear" w:color="000000" w:fill="D0CECE"/>
            <w:noWrap/>
            <w:vAlign w:val="bottom"/>
            <w:hideMark/>
          </w:tcPr>
          <w:p w:rsidR="003C1957" w:rsidRPr="000F12D6" w:rsidRDefault="003C1957" w:rsidP="003C1957">
            <w:pPr>
              <w:rPr>
                <w:b/>
                <w:bCs/>
                <w:color w:val="000000"/>
                <w:lang w:val="en-US"/>
              </w:rPr>
            </w:pPr>
            <w:r w:rsidRPr="000F12D6">
              <w:rPr>
                <w:b/>
                <w:bCs/>
                <w:color w:val="000000"/>
                <w:lang w:val="en-US"/>
              </w:rPr>
              <w:t> </w:t>
            </w:r>
          </w:p>
        </w:tc>
        <w:tc>
          <w:tcPr>
            <w:tcW w:w="5103" w:type="dxa"/>
            <w:tcBorders>
              <w:top w:val="nil"/>
              <w:left w:val="nil"/>
              <w:bottom w:val="single" w:sz="4" w:space="0" w:color="auto"/>
              <w:right w:val="single" w:sz="4" w:space="0" w:color="auto"/>
            </w:tcBorders>
            <w:shd w:val="clear" w:color="000000" w:fill="D0CECE"/>
            <w:noWrap/>
            <w:vAlign w:val="bottom"/>
            <w:hideMark/>
          </w:tcPr>
          <w:p w:rsidR="003C1957" w:rsidRPr="000F12D6" w:rsidRDefault="003C1957" w:rsidP="003C1957">
            <w:pPr>
              <w:rPr>
                <w:b/>
                <w:bCs/>
                <w:color w:val="000000"/>
                <w:sz w:val="22"/>
                <w:szCs w:val="22"/>
                <w:lang w:val="en-US"/>
              </w:rPr>
            </w:pPr>
            <w:r w:rsidRPr="000F12D6">
              <w:rPr>
                <w:b/>
                <w:bCs/>
                <w:color w:val="000000"/>
                <w:sz w:val="22"/>
                <w:szCs w:val="22"/>
                <w:lang w:val="en-US"/>
              </w:rPr>
              <w:t>5. Canalizarea exterioara - l=425 ml</w:t>
            </w:r>
          </w:p>
        </w:tc>
        <w:tc>
          <w:tcPr>
            <w:tcW w:w="1418" w:type="dxa"/>
            <w:tcBorders>
              <w:top w:val="nil"/>
              <w:left w:val="nil"/>
              <w:bottom w:val="single" w:sz="4" w:space="0" w:color="auto"/>
              <w:right w:val="single" w:sz="4" w:space="0" w:color="auto"/>
            </w:tcBorders>
            <w:shd w:val="clear" w:color="000000" w:fill="D0CECE"/>
            <w:noWrap/>
            <w:vAlign w:val="bottom"/>
            <w:hideMark/>
          </w:tcPr>
          <w:p w:rsidR="003C1957" w:rsidRPr="000F12D6" w:rsidRDefault="003C1957" w:rsidP="003C1957">
            <w:pPr>
              <w:rPr>
                <w:b/>
                <w:bCs/>
                <w:color w:val="000000"/>
                <w:lang w:val="en-US"/>
              </w:rPr>
            </w:pPr>
            <w:r w:rsidRPr="000F12D6">
              <w:rPr>
                <w:b/>
                <w:bCs/>
                <w:color w:val="000000"/>
                <w:lang w:val="en-US"/>
              </w:rPr>
              <w:t> </w:t>
            </w:r>
          </w:p>
        </w:tc>
        <w:tc>
          <w:tcPr>
            <w:tcW w:w="1559" w:type="dxa"/>
            <w:tcBorders>
              <w:top w:val="nil"/>
              <w:left w:val="nil"/>
              <w:bottom w:val="single" w:sz="4" w:space="0" w:color="auto"/>
              <w:right w:val="single" w:sz="4" w:space="0" w:color="auto"/>
            </w:tcBorders>
            <w:shd w:val="clear" w:color="000000" w:fill="D0CECE"/>
            <w:noWrap/>
            <w:vAlign w:val="bottom"/>
            <w:hideMark/>
          </w:tcPr>
          <w:p w:rsidR="003C1957" w:rsidRPr="000F12D6" w:rsidRDefault="003C1957" w:rsidP="003C1957">
            <w:pPr>
              <w:rPr>
                <w:b/>
                <w:bCs/>
                <w:color w:val="000000"/>
                <w:lang w:val="en-US"/>
              </w:rPr>
            </w:pPr>
            <w:r w:rsidRPr="000F12D6">
              <w:rPr>
                <w:b/>
                <w:bCs/>
                <w:color w:val="000000"/>
                <w:lang w:val="en-US"/>
              </w:rPr>
              <w:t> </w:t>
            </w:r>
          </w:p>
        </w:tc>
      </w:tr>
      <w:tr w:rsidR="003C1957" w:rsidRPr="000F12D6" w:rsidTr="003C1957">
        <w:trPr>
          <w:gridAfter w:val="2"/>
          <w:wAfter w:w="3203" w:type="dxa"/>
          <w:trHeight w:val="935"/>
        </w:trPr>
        <w:tc>
          <w:tcPr>
            <w:tcW w:w="70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Pr>
                <w:color w:val="000000"/>
                <w:lang w:val="en-US"/>
              </w:rPr>
              <w:t>18</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TsC03F1</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Sapatura mecanica cu excavatorul de 0,40-0,70 mc, cu motor cu ardere interna si comanda hidraulica, in pamint cu umiditate naturala, descarcare in autovehicule teren catg. II(Transee si cotlovane camine de vizitare)</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100 m3</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2,1</w:t>
            </w:r>
          </w:p>
        </w:tc>
      </w:tr>
      <w:tr w:rsidR="003C1957" w:rsidRPr="000F12D6" w:rsidTr="003C1957">
        <w:trPr>
          <w:gridAfter w:val="2"/>
          <w:wAfter w:w="3203" w:type="dxa"/>
          <w:trHeight w:val="276"/>
        </w:trPr>
        <w:tc>
          <w:tcPr>
            <w:tcW w:w="70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795"/>
        </w:trPr>
        <w:tc>
          <w:tcPr>
            <w:tcW w:w="70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Pr>
                <w:color w:val="000000"/>
                <w:lang w:val="en-US"/>
              </w:rPr>
              <w:t>19</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TsA03E</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 xml:space="preserve">Sapatura manuala de pamint in spatii limitate, avind sub 1,00 m latime, executata fara sprijiniri, cu taluz inclinat la fundatii, canale, etc., teren de </w:t>
            </w:r>
            <w:r w:rsidRPr="000F12D6">
              <w:rPr>
                <w:color w:val="000000"/>
                <w:lang w:val="en-US"/>
              </w:rPr>
              <w:lastRenderedPageBreak/>
              <w:t xml:space="preserve">coeziune mijlocie sau foarte coeziv, pina la 1,5 m adincime  teren mijlociu </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lastRenderedPageBreak/>
              <w:t>m3</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26,5</w:t>
            </w:r>
          </w:p>
        </w:tc>
      </w:tr>
      <w:tr w:rsidR="003C1957" w:rsidRPr="000F12D6" w:rsidTr="003C1957">
        <w:trPr>
          <w:gridAfter w:val="2"/>
          <w:wAfter w:w="3203" w:type="dxa"/>
          <w:trHeight w:val="327"/>
        </w:trPr>
        <w:tc>
          <w:tcPr>
            <w:tcW w:w="70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276"/>
        </w:trPr>
        <w:tc>
          <w:tcPr>
            <w:tcW w:w="70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Pr>
                <w:color w:val="000000"/>
                <w:lang w:val="en-US"/>
              </w:rPr>
              <w:lastRenderedPageBreak/>
              <w:t>20</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TsC54B</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Default="003C1957" w:rsidP="003C1957">
            <w:pPr>
              <w:rPr>
                <w:color w:val="000000"/>
                <w:lang w:val="en-US"/>
              </w:rPr>
            </w:pPr>
            <w:r w:rsidRPr="000F12D6">
              <w:rPr>
                <w:color w:val="000000"/>
                <w:lang w:val="en-US"/>
              </w:rPr>
              <w:t>Strat de fundatie din piatra sparta (Stratul suport sub fundatii camine)</w:t>
            </w:r>
          </w:p>
          <w:p w:rsidR="003C1957" w:rsidRPr="000F12D6" w:rsidRDefault="003C1957" w:rsidP="003C1957">
            <w:pPr>
              <w:rPr>
                <w:color w:val="000000"/>
                <w:lang w:val="en-US"/>
              </w:rPr>
            </w:pP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m3</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3,5</w:t>
            </w:r>
          </w:p>
        </w:tc>
      </w:tr>
      <w:tr w:rsidR="003C1957" w:rsidRPr="000F12D6" w:rsidTr="003C1957">
        <w:trPr>
          <w:gridAfter w:val="2"/>
          <w:wAfter w:w="3203" w:type="dxa"/>
          <w:trHeight w:val="315"/>
        </w:trPr>
        <w:tc>
          <w:tcPr>
            <w:tcW w:w="70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600"/>
        </w:trPr>
        <w:tc>
          <w:tcPr>
            <w:tcW w:w="70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Pr>
                <w:color w:val="000000"/>
                <w:lang w:val="en-US"/>
              </w:rPr>
              <w:t>21</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AcE10A</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Executarea caminelor de vane din elemente de beton armat prefabricat, pentru alimentare cu apa circulare (inelare) cu diametrul 1,0 m, in teren fara apa subterana</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m3</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1,44</w:t>
            </w:r>
          </w:p>
        </w:tc>
      </w:tr>
      <w:tr w:rsidR="003C1957" w:rsidRPr="000F12D6" w:rsidTr="003C1957">
        <w:trPr>
          <w:gridAfter w:val="2"/>
          <w:wAfter w:w="3203" w:type="dxa"/>
          <w:trHeight w:val="465"/>
        </w:trPr>
        <w:tc>
          <w:tcPr>
            <w:tcW w:w="70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555"/>
        </w:trPr>
        <w:tc>
          <w:tcPr>
            <w:tcW w:w="70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Pr>
                <w:color w:val="000000"/>
                <w:lang w:val="en-US"/>
              </w:rPr>
              <w:t>22</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AcE10A1</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Elemente din beton armat prefabricat ale caminelor de vane, circulare (inelare) cu diametrul 1,0m, pentru alimentare cu apa, in teren fara apa subterana.</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buc</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Pr>
                <w:color w:val="000000"/>
                <w:lang w:val="en-US"/>
              </w:rPr>
              <w:t>7</w:t>
            </w:r>
          </w:p>
        </w:tc>
      </w:tr>
      <w:tr w:rsidR="003C1957" w:rsidRPr="000F12D6" w:rsidTr="003C1957">
        <w:trPr>
          <w:gridAfter w:val="2"/>
          <w:wAfter w:w="3203" w:type="dxa"/>
          <w:trHeight w:val="276"/>
        </w:trPr>
        <w:tc>
          <w:tcPr>
            <w:tcW w:w="70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360"/>
        </w:trPr>
        <w:tc>
          <w:tcPr>
            <w:tcW w:w="70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Pr>
                <w:color w:val="000000"/>
                <w:lang w:val="en-US"/>
              </w:rPr>
              <w:t>23</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AcA08A</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Montarea in pamint, in exteriorul cladirilor, a tevilor din PVC, avind diametrul de 90 mm</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m</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375</w:t>
            </w:r>
          </w:p>
        </w:tc>
      </w:tr>
      <w:tr w:rsidR="003C1957" w:rsidRPr="000F12D6" w:rsidTr="003C1957">
        <w:trPr>
          <w:gridAfter w:val="2"/>
          <w:wAfter w:w="3203" w:type="dxa"/>
          <w:trHeight w:val="360"/>
        </w:trPr>
        <w:tc>
          <w:tcPr>
            <w:tcW w:w="70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465"/>
        </w:trPr>
        <w:tc>
          <w:tcPr>
            <w:tcW w:w="709" w:type="dxa"/>
            <w:vMerge w:val="restart"/>
            <w:tcBorders>
              <w:top w:val="nil"/>
              <w:left w:val="single" w:sz="4" w:space="0" w:color="auto"/>
              <w:bottom w:val="single" w:sz="4" w:space="0" w:color="000000"/>
              <w:right w:val="single" w:sz="4" w:space="0" w:color="auto"/>
            </w:tcBorders>
            <w:vAlign w:val="center"/>
            <w:hideMark/>
          </w:tcPr>
          <w:p w:rsidR="003C1957" w:rsidRPr="000F12D6" w:rsidRDefault="003C1957" w:rsidP="003C1957">
            <w:pPr>
              <w:jc w:val="right"/>
              <w:rPr>
                <w:color w:val="000000"/>
                <w:lang w:val="en-US"/>
              </w:rPr>
            </w:pPr>
            <w:r w:rsidRPr="000F12D6">
              <w:rPr>
                <w:color w:val="000000"/>
                <w:lang w:val="en-US"/>
              </w:rPr>
              <w:t> </w:t>
            </w:r>
            <w:r>
              <w:rPr>
                <w:color w:val="000000"/>
                <w:lang w:val="en-US"/>
              </w:rPr>
              <w:t>24</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AcA08A</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Montarea in pamint, in exteriorul cladirilor, a tevilor din PVC, avind diametrul de 50 mm (pentru drenaj in fintini)</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m</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75</w:t>
            </w:r>
          </w:p>
        </w:tc>
      </w:tr>
      <w:tr w:rsidR="003C1957" w:rsidRPr="000F12D6" w:rsidTr="003C1957">
        <w:trPr>
          <w:gridAfter w:val="2"/>
          <w:wAfter w:w="3203" w:type="dxa"/>
          <w:trHeight w:val="465"/>
        </w:trPr>
        <w:tc>
          <w:tcPr>
            <w:tcW w:w="709" w:type="dxa"/>
            <w:vMerge/>
            <w:tcBorders>
              <w:top w:val="nil"/>
              <w:left w:val="single" w:sz="4" w:space="0" w:color="auto"/>
              <w:bottom w:val="single" w:sz="4" w:space="0" w:color="000000"/>
              <w:right w:val="single" w:sz="4" w:space="0" w:color="auto"/>
            </w:tcBorders>
            <w:vAlign w:val="center"/>
            <w:hideMark/>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340"/>
        </w:trPr>
        <w:tc>
          <w:tcPr>
            <w:tcW w:w="70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Pr>
                <w:color w:val="000000"/>
                <w:lang w:val="en-US"/>
              </w:rPr>
              <w:t>25</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TsD01B</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 xml:space="preserve">Imprastierea cu lopata a pamintului afinat, in straturi uniforme, de 10-30 cm grosime, printr-o aruncare de pina la 3 m din gramezi, inclusiv sfarimarea bulgarilor, pamintul provenind din teren mijlociu </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m3</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5,5</w:t>
            </w:r>
          </w:p>
        </w:tc>
      </w:tr>
      <w:tr w:rsidR="003C1957" w:rsidRPr="000F12D6" w:rsidTr="003C1957">
        <w:trPr>
          <w:gridAfter w:val="2"/>
          <w:wAfter w:w="3203" w:type="dxa"/>
          <w:trHeight w:val="600"/>
        </w:trPr>
        <w:tc>
          <w:tcPr>
            <w:tcW w:w="70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369"/>
        </w:trPr>
        <w:tc>
          <w:tcPr>
            <w:tcW w:w="70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Pr>
                <w:color w:val="000000"/>
                <w:lang w:val="en-US"/>
              </w:rPr>
              <w:t>26</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TsD02A1</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Imprastierea pamintului afinat provenit din teren categoria I sau II, executata cu buldozer pe tractor cu senile de 65-80 CP, in straturi cu grosimea de 15-20 cm (Umplutura)</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100 m3</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0,2</w:t>
            </w:r>
          </w:p>
        </w:tc>
      </w:tr>
      <w:tr w:rsidR="003C1957" w:rsidRPr="000F12D6" w:rsidTr="003C1957">
        <w:trPr>
          <w:gridAfter w:val="2"/>
          <w:wAfter w:w="3203" w:type="dxa"/>
          <w:trHeight w:val="700"/>
        </w:trPr>
        <w:tc>
          <w:tcPr>
            <w:tcW w:w="70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570"/>
        </w:trPr>
        <w:tc>
          <w:tcPr>
            <w:tcW w:w="70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right"/>
              <w:rPr>
                <w:color w:val="000000"/>
                <w:lang w:val="en-US"/>
              </w:rPr>
            </w:pPr>
            <w:r>
              <w:rPr>
                <w:color w:val="000000"/>
                <w:lang w:val="en-US"/>
              </w:rPr>
              <w:t>27</w:t>
            </w:r>
          </w:p>
        </w:tc>
        <w:tc>
          <w:tcPr>
            <w:tcW w:w="1176" w:type="dxa"/>
            <w:vMerge w:val="restart"/>
            <w:tcBorders>
              <w:top w:val="nil"/>
              <w:left w:val="single" w:sz="4" w:space="0" w:color="auto"/>
              <w:bottom w:val="single" w:sz="4" w:space="0" w:color="auto"/>
              <w:right w:val="single" w:sz="4" w:space="0" w:color="auto"/>
            </w:tcBorders>
            <w:vAlign w:val="center"/>
            <w:hideMark/>
          </w:tcPr>
          <w:p w:rsidR="003C1957" w:rsidRPr="0075021F" w:rsidRDefault="003C1957" w:rsidP="003C1957">
            <w:pPr>
              <w:rPr>
                <w:color w:val="000000"/>
                <w:lang w:val="en-US"/>
              </w:rPr>
            </w:pPr>
            <w:r w:rsidRPr="000F12D6">
              <w:rPr>
                <w:color w:val="000000"/>
                <w:lang w:val="en-US"/>
              </w:rPr>
              <w:t>TsD17A</w:t>
            </w:r>
          </w:p>
        </w:tc>
        <w:tc>
          <w:tcPr>
            <w:tcW w:w="5103"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r w:rsidRPr="000F12D6">
              <w:rPr>
                <w:color w:val="000000"/>
                <w:lang w:val="en-US"/>
              </w:rPr>
              <w:t>Umpluturi compactate la profilul taluzului, pe o grosime medie de 0,50 m, executate manual, simultan cu executia mecanizata a corpului rambleului, cu pamint necoeziv</w:t>
            </w:r>
          </w:p>
        </w:tc>
        <w:tc>
          <w:tcPr>
            <w:tcW w:w="1418"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m3</w:t>
            </w:r>
          </w:p>
        </w:tc>
        <w:tc>
          <w:tcPr>
            <w:tcW w:w="1559" w:type="dxa"/>
            <w:vMerge w:val="restart"/>
            <w:tcBorders>
              <w:top w:val="nil"/>
              <w:left w:val="single" w:sz="4" w:space="0" w:color="auto"/>
              <w:bottom w:val="single" w:sz="4" w:space="0" w:color="auto"/>
              <w:right w:val="single" w:sz="4" w:space="0" w:color="auto"/>
            </w:tcBorders>
            <w:vAlign w:val="center"/>
            <w:hideMark/>
          </w:tcPr>
          <w:p w:rsidR="003C1957" w:rsidRPr="000F12D6" w:rsidRDefault="003C1957" w:rsidP="003C1957">
            <w:pPr>
              <w:jc w:val="center"/>
              <w:rPr>
                <w:color w:val="000000"/>
                <w:lang w:val="en-US"/>
              </w:rPr>
            </w:pPr>
            <w:r w:rsidRPr="000F12D6">
              <w:rPr>
                <w:color w:val="000000"/>
                <w:lang w:val="en-US"/>
              </w:rPr>
              <w:t>20</w:t>
            </w:r>
          </w:p>
        </w:tc>
      </w:tr>
      <w:tr w:rsidR="003C1957" w:rsidRPr="000F12D6" w:rsidTr="003C1957">
        <w:trPr>
          <w:gridAfter w:val="2"/>
          <w:wAfter w:w="3203" w:type="dxa"/>
          <w:trHeight w:val="450"/>
        </w:trPr>
        <w:tc>
          <w:tcPr>
            <w:tcW w:w="70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176"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5103"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418"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c>
          <w:tcPr>
            <w:tcW w:w="1559" w:type="dxa"/>
            <w:vMerge/>
            <w:tcBorders>
              <w:top w:val="nil"/>
              <w:left w:val="single" w:sz="4" w:space="0" w:color="auto"/>
              <w:bottom w:val="single" w:sz="4" w:space="0" w:color="auto"/>
              <w:right w:val="single" w:sz="4" w:space="0" w:color="auto"/>
            </w:tcBorders>
            <w:vAlign w:val="center"/>
            <w:hideMark/>
          </w:tcPr>
          <w:p w:rsidR="003C1957" w:rsidRPr="000F12D6" w:rsidRDefault="003C1957" w:rsidP="003C1957">
            <w:pPr>
              <w:rPr>
                <w:color w:val="000000"/>
                <w:lang w:val="en-US"/>
              </w:rPr>
            </w:pPr>
          </w:p>
        </w:tc>
      </w:tr>
      <w:tr w:rsidR="003C1957" w:rsidRPr="000F12D6" w:rsidTr="003C1957">
        <w:trPr>
          <w:gridAfter w:val="2"/>
          <w:wAfter w:w="3203" w:type="dxa"/>
          <w:trHeight w:val="315"/>
        </w:trPr>
        <w:tc>
          <w:tcPr>
            <w:tcW w:w="709" w:type="dxa"/>
            <w:tcBorders>
              <w:top w:val="nil"/>
              <w:left w:val="single" w:sz="4" w:space="0" w:color="auto"/>
              <w:bottom w:val="single" w:sz="4" w:space="0" w:color="auto"/>
              <w:right w:val="single" w:sz="4" w:space="0" w:color="auto"/>
            </w:tcBorders>
            <w:noWrap/>
            <w:vAlign w:val="bottom"/>
            <w:hideMark/>
          </w:tcPr>
          <w:p w:rsidR="003C1957" w:rsidRPr="000F12D6" w:rsidRDefault="003C1957" w:rsidP="003C1957">
            <w:pPr>
              <w:rPr>
                <w:b/>
                <w:bCs/>
                <w:color w:val="000000"/>
                <w:lang w:val="en-US"/>
              </w:rPr>
            </w:pPr>
            <w:r w:rsidRPr="000F12D6">
              <w:rPr>
                <w:b/>
                <w:bCs/>
                <w:color w:val="000000"/>
                <w:lang w:val="en-US"/>
              </w:rPr>
              <w:t> </w:t>
            </w:r>
          </w:p>
        </w:tc>
        <w:tc>
          <w:tcPr>
            <w:tcW w:w="1176" w:type="dxa"/>
            <w:tcBorders>
              <w:top w:val="nil"/>
              <w:left w:val="nil"/>
              <w:bottom w:val="single" w:sz="4" w:space="0" w:color="auto"/>
              <w:right w:val="single" w:sz="4" w:space="0" w:color="auto"/>
            </w:tcBorders>
            <w:noWrap/>
            <w:vAlign w:val="bottom"/>
            <w:hideMark/>
          </w:tcPr>
          <w:p w:rsidR="003C1957" w:rsidRPr="000F12D6" w:rsidRDefault="003C1957" w:rsidP="003C1957">
            <w:pPr>
              <w:rPr>
                <w:b/>
                <w:bCs/>
                <w:color w:val="000000"/>
                <w:lang w:val="en-US"/>
              </w:rPr>
            </w:pPr>
            <w:r w:rsidRPr="000F12D6">
              <w:rPr>
                <w:b/>
                <w:bCs/>
                <w:color w:val="000000"/>
                <w:lang w:val="en-US"/>
              </w:rPr>
              <w:t> </w:t>
            </w:r>
          </w:p>
        </w:tc>
        <w:tc>
          <w:tcPr>
            <w:tcW w:w="5103" w:type="dxa"/>
            <w:tcBorders>
              <w:top w:val="nil"/>
              <w:left w:val="nil"/>
              <w:bottom w:val="single" w:sz="4" w:space="0" w:color="auto"/>
              <w:right w:val="single" w:sz="4" w:space="0" w:color="auto"/>
            </w:tcBorders>
            <w:vAlign w:val="center"/>
            <w:hideMark/>
          </w:tcPr>
          <w:p w:rsidR="003C1957" w:rsidRPr="000F12D6" w:rsidRDefault="003C1957" w:rsidP="003C1957">
            <w:pPr>
              <w:rPr>
                <w:b/>
                <w:bCs/>
                <w:color w:val="000000"/>
                <w:sz w:val="22"/>
                <w:szCs w:val="22"/>
                <w:lang w:val="en-US"/>
              </w:rPr>
            </w:pPr>
            <w:r w:rsidRPr="000F12D6">
              <w:rPr>
                <w:b/>
                <w:bCs/>
                <w:color w:val="000000"/>
                <w:sz w:val="22"/>
                <w:szCs w:val="22"/>
                <w:lang w:val="en-US"/>
              </w:rPr>
              <w:t>Total canalizarea exterioara</w:t>
            </w:r>
          </w:p>
        </w:tc>
        <w:tc>
          <w:tcPr>
            <w:tcW w:w="1418" w:type="dxa"/>
            <w:tcBorders>
              <w:top w:val="nil"/>
              <w:left w:val="nil"/>
              <w:bottom w:val="single" w:sz="4" w:space="0" w:color="auto"/>
              <w:right w:val="single" w:sz="4" w:space="0" w:color="auto"/>
            </w:tcBorders>
            <w:noWrap/>
            <w:vAlign w:val="bottom"/>
            <w:hideMark/>
          </w:tcPr>
          <w:p w:rsidR="003C1957" w:rsidRPr="000F12D6" w:rsidRDefault="003C1957" w:rsidP="003C1957">
            <w:pPr>
              <w:rPr>
                <w:b/>
                <w:bCs/>
                <w:color w:val="000000"/>
                <w:lang w:val="en-US"/>
              </w:rPr>
            </w:pPr>
            <w:r w:rsidRPr="000F12D6">
              <w:rPr>
                <w:b/>
                <w:bCs/>
                <w:color w:val="000000"/>
                <w:lang w:val="en-US"/>
              </w:rPr>
              <w:t> </w:t>
            </w:r>
          </w:p>
        </w:tc>
        <w:tc>
          <w:tcPr>
            <w:tcW w:w="1559" w:type="dxa"/>
            <w:tcBorders>
              <w:top w:val="nil"/>
              <w:left w:val="nil"/>
              <w:bottom w:val="single" w:sz="4" w:space="0" w:color="auto"/>
              <w:right w:val="single" w:sz="4" w:space="0" w:color="auto"/>
            </w:tcBorders>
            <w:noWrap/>
            <w:vAlign w:val="bottom"/>
            <w:hideMark/>
          </w:tcPr>
          <w:p w:rsidR="003C1957" w:rsidRPr="000F12D6" w:rsidRDefault="003C1957" w:rsidP="003C1957">
            <w:pPr>
              <w:rPr>
                <w:b/>
                <w:bCs/>
                <w:color w:val="000000"/>
                <w:lang w:val="en-US"/>
              </w:rPr>
            </w:pPr>
            <w:r w:rsidRPr="000F12D6">
              <w:rPr>
                <w:b/>
                <w:bCs/>
                <w:color w:val="000000"/>
                <w:lang w:val="en-US"/>
              </w:rPr>
              <w:t> </w:t>
            </w:r>
          </w:p>
        </w:tc>
      </w:tr>
      <w:tr w:rsidR="003C1957" w:rsidRPr="000F12D6" w:rsidTr="003C1957">
        <w:trPr>
          <w:gridAfter w:val="2"/>
          <w:wAfter w:w="3203" w:type="dxa"/>
          <w:trHeight w:val="315"/>
        </w:trPr>
        <w:tc>
          <w:tcPr>
            <w:tcW w:w="709" w:type="dxa"/>
            <w:tcBorders>
              <w:top w:val="nil"/>
              <w:left w:val="single" w:sz="4" w:space="0" w:color="auto"/>
              <w:bottom w:val="single" w:sz="4" w:space="0" w:color="auto"/>
              <w:right w:val="single" w:sz="4" w:space="0" w:color="auto"/>
            </w:tcBorders>
            <w:noWrap/>
            <w:vAlign w:val="bottom"/>
          </w:tcPr>
          <w:p w:rsidR="003C1957" w:rsidRPr="000F12D6" w:rsidRDefault="003C1957" w:rsidP="003C1957">
            <w:pPr>
              <w:rPr>
                <w:b/>
                <w:bCs/>
                <w:color w:val="000000"/>
                <w:lang w:val="en-US"/>
              </w:rPr>
            </w:pPr>
          </w:p>
        </w:tc>
        <w:tc>
          <w:tcPr>
            <w:tcW w:w="1176" w:type="dxa"/>
            <w:tcBorders>
              <w:top w:val="nil"/>
              <w:left w:val="nil"/>
              <w:bottom w:val="single" w:sz="4" w:space="0" w:color="auto"/>
              <w:right w:val="single" w:sz="4" w:space="0" w:color="auto"/>
            </w:tcBorders>
            <w:noWrap/>
            <w:vAlign w:val="bottom"/>
          </w:tcPr>
          <w:p w:rsidR="003C1957" w:rsidRPr="000F12D6" w:rsidRDefault="003C1957" w:rsidP="003C1957">
            <w:pPr>
              <w:rPr>
                <w:b/>
                <w:bCs/>
                <w:color w:val="000000"/>
                <w:lang w:val="en-US"/>
              </w:rPr>
            </w:pPr>
          </w:p>
        </w:tc>
        <w:tc>
          <w:tcPr>
            <w:tcW w:w="5103" w:type="dxa"/>
            <w:tcBorders>
              <w:top w:val="nil"/>
              <w:left w:val="nil"/>
              <w:bottom w:val="single" w:sz="4" w:space="0" w:color="auto"/>
              <w:right w:val="single" w:sz="4" w:space="0" w:color="auto"/>
            </w:tcBorders>
            <w:vAlign w:val="center"/>
          </w:tcPr>
          <w:p w:rsidR="003C1957" w:rsidRPr="000F12D6" w:rsidRDefault="003C1957" w:rsidP="003C1957">
            <w:pPr>
              <w:rPr>
                <w:b/>
                <w:bCs/>
                <w:color w:val="000000"/>
                <w:sz w:val="22"/>
                <w:szCs w:val="22"/>
                <w:lang w:val="en-US"/>
              </w:rPr>
            </w:pPr>
            <w:r w:rsidRPr="000F12D6">
              <w:rPr>
                <w:b/>
                <w:bCs/>
                <w:color w:val="000000"/>
                <w:sz w:val="22"/>
                <w:szCs w:val="22"/>
                <w:lang w:val="en-US"/>
              </w:rPr>
              <w:t>inclusiv salariu</w:t>
            </w:r>
          </w:p>
        </w:tc>
        <w:tc>
          <w:tcPr>
            <w:tcW w:w="1418" w:type="dxa"/>
            <w:tcBorders>
              <w:top w:val="nil"/>
              <w:left w:val="nil"/>
              <w:bottom w:val="single" w:sz="4" w:space="0" w:color="auto"/>
              <w:right w:val="single" w:sz="4" w:space="0" w:color="auto"/>
            </w:tcBorders>
            <w:noWrap/>
            <w:vAlign w:val="bottom"/>
          </w:tcPr>
          <w:p w:rsidR="003C1957" w:rsidRPr="000F12D6" w:rsidRDefault="003C1957" w:rsidP="003C1957">
            <w:pPr>
              <w:rPr>
                <w:b/>
                <w:bCs/>
                <w:color w:val="000000"/>
                <w:lang w:val="en-US"/>
              </w:rPr>
            </w:pPr>
          </w:p>
        </w:tc>
        <w:tc>
          <w:tcPr>
            <w:tcW w:w="1559" w:type="dxa"/>
            <w:tcBorders>
              <w:top w:val="nil"/>
              <w:left w:val="nil"/>
              <w:bottom w:val="single" w:sz="4" w:space="0" w:color="auto"/>
              <w:right w:val="single" w:sz="4" w:space="0" w:color="auto"/>
            </w:tcBorders>
            <w:noWrap/>
            <w:vAlign w:val="bottom"/>
          </w:tcPr>
          <w:p w:rsidR="003C1957" w:rsidRPr="000F12D6" w:rsidRDefault="003C1957" w:rsidP="003C1957">
            <w:pPr>
              <w:rPr>
                <w:b/>
                <w:bCs/>
                <w:color w:val="000000"/>
                <w:lang w:val="en-US"/>
              </w:rPr>
            </w:pPr>
          </w:p>
        </w:tc>
      </w:tr>
      <w:tr w:rsidR="003C1957" w:rsidRPr="000F12D6" w:rsidTr="003C1957">
        <w:trPr>
          <w:gridAfter w:val="2"/>
          <w:wAfter w:w="3203" w:type="dxa"/>
          <w:trHeight w:val="315"/>
        </w:trPr>
        <w:tc>
          <w:tcPr>
            <w:tcW w:w="9965" w:type="dxa"/>
            <w:gridSpan w:val="5"/>
            <w:tcBorders>
              <w:top w:val="nil"/>
              <w:left w:val="single" w:sz="4" w:space="0" w:color="auto"/>
              <w:bottom w:val="single" w:sz="4" w:space="0" w:color="auto"/>
              <w:right w:val="single" w:sz="4" w:space="0" w:color="auto"/>
            </w:tcBorders>
            <w:shd w:val="clear" w:color="auto" w:fill="92D050"/>
            <w:noWrap/>
            <w:vAlign w:val="bottom"/>
          </w:tcPr>
          <w:p w:rsidR="003C1957" w:rsidRPr="000F12D6" w:rsidRDefault="003C1957" w:rsidP="003C1957">
            <w:pPr>
              <w:jc w:val="center"/>
              <w:rPr>
                <w:b/>
                <w:bCs/>
                <w:color w:val="000000"/>
                <w:lang w:val="en-US"/>
              </w:rPr>
            </w:pP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shd w:val="clear" w:color="auto" w:fill="D0CECE"/>
            <w:vAlign w:val="center"/>
          </w:tcPr>
          <w:p w:rsidR="003C1957" w:rsidRPr="00CB1082" w:rsidRDefault="003C1957" w:rsidP="003C1957">
            <w:pPr>
              <w:rPr>
                <w:lang w:val="en-US"/>
              </w:rPr>
            </w:pPr>
          </w:p>
        </w:tc>
        <w:tc>
          <w:tcPr>
            <w:tcW w:w="1176" w:type="dxa"/>
            <w:tcBorders>
              <w:top w:val="single" w:sz="4" w:space="0" w:color="auto"/>
              <w:bottom w:val="single" w:sz="4" w:space="0" w:color="auto"/>
            </w:tcBorders>
            <w:shd w:val="clear" w:color="auto" w:fill="D0CECE"/>
            <w:vAlign w:val="center"/>
          </w:tcPr>
          <w:p w:rsidR="003C1957" w:rsidRPr="00CB1082" w:rsidRDefault="003C1957" w:rsidP="003C1957">
            <w:pPr>
              <w:rPr>
                <w:lang w:val="en-US"/>
              </w:rPr>
            </w:pPr>
          </w:p>
        </w:tc>
        <w:tc>
          <w:tcPr>
            <w:tcW w:w="5103" w:type="dxa"/>
            <w:tcBorders>
              <w:top w:val="single" w:sz="4" w:space="0" w:color="auto"/>
              <w:bottom w:val="single" w:sz="4" w:space="0" w:color="auto"/>
            </w:tcBorders>
            <w:shd w:val="clear" w:color="auto" w:fill="D0CECE"/>
            <w:vAlign w:val="center"/>
          </w:tcPr>
          <w:p w:rsidR="003C1957" w:rsidRPr="00176459" w:rsidRDefault="003C1957" w:rsidP="003C1957">
            <w:pPr>
              <w:rPr>
                <w:b/>
                <w:sz w:val="22"/>
                <w:szCs w:val="22"/>
              </w:rPr>
            </w:pPr>
            <w:r w:rsidRPr="00176459">
              <w:rPr>
                <w:b/>
                <w:sz w:val="22"/>
                <w:szCs w:val="22"/>
                <w:lang w:val="en-US"/>
              </w:rPr>
              <w:t xml:space="preserve">6 </w:t>
            </w:r>
            <w:r w:rsidRPr="00176459">
              <w:rPr>
                <w:b/>
                <w:sz w:val="22"/>
                <w:szCs w:val="22"/>
                <w:lang w:val="ro-MD"/>
              </w:rPr>
              <w:t>Amenajarea fosei antiseptice pentru bloc sanitar</w:t>
            </w:r>
            <w:r w:rsidRPr="00176459">
              <w:rPr>
                <w:b/>
                <w:sz w:val="22"/>
                <w:szCs w:val="22"/>
                <w:lang w:val="en-US"/>
              </w:rPr>
              <w:t xml:space="preserve"> </w:t>
            </w:r>
          </w:p>
        </w:tc>
        <w:tc>
          <w:tcPr>
            <w:tcW w:w="1418" w:type="dxa"/>
            <w:tcBorders>
              <w:top w:val="single" w:sz="4" w:space="0" w:color="auto"/>
              <w:bottom w:val="single" w:sz="4" w:space="0" w:color="auto"/>
            </w:tcBorders>
            <w:shd w:val="clear" w:color="auto" w:fill="D0CECE"/>
            <w:vAlign w:val="center"/>
          </w:tcPr>
          <w:p w:rsidR="003C1957" w:rsidRPr="00176459" w:rsidRDefault="003C1957" w:rsidP="003C1957">
            <w:pPr>
              <w:jc w:val="center"/>
              <w:rPr>
                <w:sz w:val="22"/>
                <w:szCs w:val="22"/>
                <w:lang w:val="en-US"/>
              </w:rPr>
            </w:pPr>
          </w:p>
        </w:tc>
        <w:tc>
          <w:tcPr>
            <w:tcW w:w="1559" w:type="dxa"/>
            <w:tcBorders>
              <w:top w:val="single" w:sz="4" w:space="0" w:color="auto"/>
              <w:bottom w:val="single" w:sz="4" w:space="0" w:color="auto"/>
            </w:tcBorders>
            <w:shd w:val="clear" w:color="auto" w:fill="D0CECE"/>
            <w:vAlign w:val="center"/>
          </w:tcPr>
          <w:p w:rsidR="003C1957" w:rsidRPr="00176459" w:rsidRDefault="003C1957" w:rsidP="003C1957">
            <w:pPr>
              <w:jc w:val="center"/>
              <w:rPr>
                <w:lang w:val="en-US"/>
              </w:rPr>
            </w:pP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28</w:t>
            </w:r>
          </w:p>
        </w:tc>
        <w:tc>
          <w:tcPr>
            <w:tcW w:w="1176"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TsC03F1</w:t>
            </w:r>
          </w:p>
        </w:tc>
        <w:tc>
          <w:tcPr>
            <w:tcW w:w="5103"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Sapatura mecanica cu excavatorul de 0,40-0,70 mc, cu motor cu ardere interna si comanda hidraulica, in pamint cu umiditate naturala, descarcare in autovehicule teren catg. II (Transee si cotlovane camine de vizitare)</w:t>
            </w:r>
          </w:p>
        </w:tc>
        <w:tc>
          <w:tcPr>
            <w:tcW w:w="1418" w:type="dxa"/>
            <w:tcBorders>
              <w:top w:val="nil"/>
              <w:left w:val="single" w:sz="4" w:space="0" w:color="auto"/>
              <w:bottom w:val="single" w:sz="4" w:space="0" w:color="auto"/>
              <w:right w:val="single" w:sz="4" w:space="0" w:color="auto"/>
            </w:tcBorders>
            <w:vAlign w:val="center"/>
          </w:tcPr>
          <w:p w:rsidR="003C1957" w:rsidRPr="00176459" w:rsidRDefault="003C1957" w:rsidP="003C1957">
            <w:pPr>
              <w:jc w:val="center"/>
              <w:rPr>
                <w:color w:val="000000"/>
                <w:lang w:val="en-US"/>
              </w:rPr>
            </w:pPr>
            <w:r w:rsidRPr="00176459">
              <w:rPr>
                <w:color w:val="000000"/>
                <w:lang w:val="en-US"/>
              </w:rPr>
              <w:t>100 m3</w:t>
            </w:r>
          </w:p>
        </w:tc>
        <w:tc>
          <w:tcPr>
            <w:tcW w:w="1559" w:type="dxa"/>
            <w:tcBorders>
              <w:top w:val="single" w:sz="4" w:space="0" w:color="auto"/>
              <w:bottom w:val="single" w:sz="4" w:space="0" w:color="auto"/>
            </w:tcBorders>
            <w:vAlign w:val="center"/>
          </w:tcPr>
          <w:p w:rsidR="003C1957" w:rsidRPr="00176459" w:rsidRDefault="003C1957" w:rsidP="003C1957">
            <w:pPr>
              <w:jc w:val="center"/>
            </w:pPr>
            <w:r w:rsidRPr="00176459">
              <w:t>36</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5B0181" w:rsidRDefault="003C1957" w:rsidP="003C1957">
            <w:r>
              <w:t>29</w:t>
            </w:r>
          </w:p>
        </w:tc>
        <w:tc>
          <w:tcPr>
            <w:tcW w:w="1176"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TsA03E</w:t>
            </w:r>
          </w:p>
        </w:tc>
        <w:tc>
          <w:tcPr>
            <w:tcW w:w="5103"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 xml:space="preserve">Sapatura manuala de pamint in spatii limitate, avind sub 1,00 m latime, executata fara sprijiniri, cu taluz inclinat la fundatii, canale, etc., teren de coeziune mijlocie sau foarte coeziv, pina la 1,5 m adincime  teren mijlociu </w:t>
            </w:r>
          </w:p>
        </w:tc>
        <w:tc>
          <w:tcPr>
            <w:tcW w:w="1418" w:type="dxa"/>
            <w:tcBorders>
              <w:top w:val="nil"/>
              <w:left w:val="single" w:sz="4" w:space="0" w:color="auto"/>
              <w:bottom w:val="single" w:sz="4" w:space="0" w:color="auto"/>
              <w:right w:val="single" w:sz="4" w:space="0" w:color="auto"/>
            </w:tcBorders>
            <w:vAlign w:val="center"/>
          </w:tcPr>
          <w:p w:rsidR="003C1957" w:rsidRPr="00176459" w:rsidRDefault="003C1957" w:rsidP="003C1957">
            <w:pPr>
              <w:jc w:val="center"/>
              <w:rPr>
                <w:color w:val="000000"/>
                <w:lang w:val="en-US"/>
              </w:rPr>
            </w:pPr>
            <w:r w:rsidRPr="00176459">
              <w:rPr>
                <w:color w:val="000000"/>
                <w:lang w:val="en-US"/>
              </w:rPr>
              <w:t>m3</w:t>
            </w:r>
          </w:p>
        </w:tc>
        <w:tc>
          <w:tcPr>
            <w:tcW w:w="1559" w:type="dxa"/>
            <w:tcBorders>
              <w:top w:val="single" w:sz="4" w:space="0" w:color="auto"/>
              <w:bottom w:val="single" w:sz="4" w:space="0" w:color="auto"/>
            </w:tcBorders>
            <w:vAlign w:val="center"/>
          </w:tcPr>
          <w:p w:rsidR="003C1957" w:rsidRPr="00176459" w:rsidRDefault="003C1957" w:rsidP="003C1957">
            <w:pPr>
              <w:jc w:val="center"/>
            </w:pPr>
            <w:r w:rsidRPr="00176459">
              <w:t>3,6</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5B0181" w:rsidRDefault="003C1957" w:rsidP="003C1957">
            <w:r>
              <w:t>30</w:t>
            </w:r>
          </w:p>
        </w:tc>
        <w:tc>
          <w:tcPr>
            <w:tcW w:w="1176"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TsC54B</w:t>
            </w:r>
          </w:p>
        </w:tc>
        <w:tc>
          <w:tcPr>
            <w:tcW w:w="5103"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Strat de fundatie din piatra sparta (Stratul suport sub fundatii sub ricipient)</w:t>
            </w:r>
          </w:p>
        </w:tc>
        <w:tc>
          <w:tcPr>
            <w:tcW w:w="1418" w:type="dxa"/>
            <w:tcBorders>
              <w:top w:val="nil"/>
              <w:left w:val="single" w:sz="4" w:space="0" w:color="auto"/>
              <w:bottom w:val="single" w:sz="4" w:space="0" w:color="auto"/>
              <w:right w:val="single" w:sz="4" w:space="0" w:color="auto"/>
            </w:tcBorders>
            <w:vAlign w:val="center"/>
          </w:tcPr>
          <w:p w:rsidR="003C1957" w:rsidRPr="00176459" w:rsidRDefault="003C1957" w:rsidP="003C1957">
            <w:pPr>
              <w:jc w:val="center"/>
              <w:rPr>
                <w:color w:val="000000"/>
                <w:lang w:val="en-US"/>
              </w:rPr>
            </w:pPr>
            <w:r w:rsidRPr="00176459">
              <w:rPr>
                <w:color w:val="000000"/>
                <w:lang w:val="en-US"/>
              </w:rPr>
              <w:t>m3</w:t>
            </w:r>
          </w:p>
        </w:tc>
        <w:tc>
          <w:tcPr>
            <w:tcW w:w="1559" w:type="dxa"/>
            <w:tcBorders>
              <w:top w:val="single" w:sz="4" w:space="0" w:color="auto"/>
              <w:bottom w:val="single" w:sz="4" w:space="0" w:color="auto"/>
            </w:tcBorders>
            <w:vAlign w:val="center"/>
          </w:tcPr>
          <w:p w:rsidR="003C1957" w:rsidRPr="00176459" w:rsidRDefault="003C1957" w:rsidP="003C1957">
            <w:pPr>
              <w:jc w:val="center"/>
            </w:pPr>
            <w:r w:rsidRPr="00176459">
              <w:t>1,2</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5B0181" w:rsidRDefault="003C1957" w:rsidP="003C1957">
            <w:r>
              <w:t>31</w:t>
            </w:r>
          </w:p>
        </w:tc>
        <w:tc>
          <w:tcPr>
            <w:tcW w:w="1176" w:type="dxa"/>
            <w:tcBorders>
              <w:top w:val="single" w:sz="4" w:space="0" w:color="auto"/>
              <w:bottom w:val="single" w:sz="4" w:space="0" w:color="auto"/>
            </w:tcBorders>
            <w:vAlign w:val="center"/>
          </w:tcPr>
          <w:p w:rsidR="003C1957" w:rsidRPr="00176459" w:rsidRDefault="003C1957" w:rsidP="003C1957">
            <w:r w:rsidRPr="00176459">
              <w:t>M1A01B</w:t>
            </w:r>
          </w:p>
        </w:tc>
        <w:tc>
          <w:tcPr>
            <w:tcW w:w="5103" w:type="dxa"/>
            <w:tcBorders>
              <w:top w:val="single" w:sz="4" w:space="0" w:color="auto"/>
              <w:bottom w:val="single" w:sz="4" w:space="0" w:color="auto"/>
            </w:tcBorders>
            <w:vAlign w:val="center"/>
          </w:tcPr>
          <w:p w:rsidR="003C1957" w:rsidRPr="00176459" w:rsidRDefault="003C1957" w:rsidP="003C1957">
            <w:pPr>
              <w:rPr>
                <w:lang w:val="ro-MD"/>
              </w:rPr>
            </w:pPr>
            <w:r w:rsidRPr="00176459">
              <w:rPr>
                <w:lang w:val="ro-MD"/>
              </w:rPr>
              <w:t xml:space="preserve">Recipiente metalice (rezervuare, vase, bazine) livrate asamblate, montate prin simpla asezare, </w:t>
            </w:r>
            <w:r w:rsidRPr="00176459">
              <w:rPr>
                <w:lang w:val="ro-MD"/>
              </w:rPr>
              <w:lastRenderedPageBreak/>
              <w:t>avind greutatea totala de 1-3 tone (fosa antiseptică ecologica V=4000 l.)</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lastRenderedPageBreak/>
              <w:t>t</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1,5</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lastRenderedPageBreak/>
              <w:t>32</w:t>
            </w:r>
          </w:p>
        </w:tc>
        <w:tc>
          <w:tcPr>
            <w:tcW w:w="1176"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AcA08A</w:t>
            </w:r>
          </w:p>
        </w:tc>
        <w:tc>
          <w:tcPr>
            <w:tcW w:w="5103"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Montarea in pamint, in exteriorul cladirilor, a tevilor din PVC, avind diametrul de 110 mm</w:t>
            </w:r>
          </w:p>
        </w:tc>
        <w:tc>
          <w:tcPr>
            <w:tcW w:w="1418" w:type="dxa"/>
            <w:tcBorders>
              <w:top w:val="nil"/>
              <w:left w:val="single" w:sz="4" w:space="0" w:color="auto"/>
              <w:bottom w:val="single" w:sz="4" w:space="0" w:color="auto"/>
              <w:right w:val="single" w:sz="4" w:space="0" w:color="auto"/>
            </w:tcBorders>
            <w:vAlign w:val="center"/>
          </w:tcPr>
          <w:p w:rsidR="003C1957" w:rsidRPr="00176459" w:rsidRDefault="003C1957" w:rsidP="003C1957">
            <w:pPr>
              <w:jc w:val="center"/>
              <w:rPr>
                <w:color w:val="000000"/>
                <w:lang w:val="en-US"/>
              </w:rPr>
            </w:pPr>
            <w:r w:rsidRPr="00176459">
              <w:rPr>
                <w:color w:val="000000"/>
                <w:lang w:val="en-US"/>
              </w:rPr>
              <w:t>m</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Pr>
                <w:lang w:val="en-US"/>
              </w:rPr>
              <w:t>25</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33</w:t>
            </w:r>
          </w:p>
        </w:tc>
        <w:tc>
          <w:tcPr>
            <w:tcW w:w="1176"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ACA54B</w:t>
            </w:r>
          </w:p>
        </w:tc>
        <w:tc>
          <w:tcPr>
            <w:tcW w:w="5103"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 xml:space="preserve">Montarea fitingurilor </w:t>
            </w:r>
            <w:r w:rsidRPr="00176459">
              <w:rPr>
                <w:color w:val="000000"/>
                <w:lang w:val="ro-MD"/>
              </w:rPr>
              <w:t>mecanic</w:t>
            </w:r>
            <w:r w:rsidRPr="00176459">
              <w:rPr>
                <w:color w:val="000000"/>
                <w:lang w:val="en-US"/>
              </w:rPr>
              <w:t xml:space="preserve"> (insurubare). Imbinare mecanica intre teava si fiting (mufe, teu,cot) din politilena tevele avind diametrul de 50-110 mm</w:t>
            </w:r>
          </w:p>
        </w:tc>
        <w:tc>
          <w:tcPr>
            <w:tcW w:w="1418" w:type="dxa"/>
            <w:tcBorders>
              <w:top w:val="nil"/>
              <w:left w:val="single" w:sz="4" w:space="0" w:color="auto"/>
              <w:bottom w:val="single" w:sz="4" w:space="0" w:color="auto"/>
              <w:right w:val="single" w:sz="4" w:space="0" w:color="auto"/>
            </w:tcBorders>
            <w:vAlign w:val="center"/>
          </w:tcPr>
          <w:p w:rsidR="003C1957" w:rsidRPr="00176459" w:rsidRDefault="003C1957" w:rsidP="003C1957">
            <w:pPr>
              <w:jc w:val="center"/>
              <w:rPr>
                <w:color w:val="000000"/>
                <w:lang w:val="en-US"/>
              </w:rPr>
            </w:pPr>
            <w:r w:rsidRPr="00176459">
              <w:rPr>
                <w:color w:val="000000"/>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3</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34</w:t>
            </w:r>
          </w:p>
        </w:tc>
        <w:tc>
          <w:tcPr>
            <w:tcW w:w="1176"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AcA08A</w:t>
            </w:r>
          </w:p>
        </w:tc>
        <w:tc>
          <w:tcPr>
            <w:tcW w:w="5103"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 xml:space="preserve">Montarea in pamint, in exteriorul cladirilor, a tevilor din PVC, sistemul de drenaj a fosei </w:t>
            </w:r>
          </w:p>
        </w:tc>
        <w:tc>
          <w:tcPr>
            <w:tcW w:w="1418" w:type="dxa"/>
            <w:tcBorders>
              <w:top w:val="nil"/>
              <w:left w:val="single" w:sz="4" w:space="0" w:color="auto"/>
              <w:bottom w:val="single" w:sz="4" w:space="0" w:color="auto"/>
              <w:right w:val="single" w:sz="4" w:space="0" w:color="auto"/>
            </w:tcBorders>
            <w:vAlign w:val="center"/>
          </w:tcPr>
          <w:p w:rsidR="003C1957" w:rsidRPr="00176459" w:rsidRDefault="003C1957" w:rsidP="003C1957">
            <w:pPr>
              <w:jc w:val="center"/>
              <w:rPr>
                <w:color w:val="000000"/>
                <w:lang w:val="en-US"/>
              </w:rPr>
            </w:pPr>
            <w:r w:rsidRPr="00176459">
              <w:rPr>
                <w:color w:val="000000"/>
                <w:lang w:val="en-US"/>
              </w:rPr>
              <w:t>m</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Pr>
                <w:lang w:val="en-US"/>
              </w:rPr>
              <w:t>14</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35</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utilaj</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ro-MD"/>
              </w:rPr>
              <w:t>fosa antiseptică ecologica V=4000 l.</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w:t>
            </w:r>
          </w:p>
        </w:tc>
      </w:tr>
      <w:tr w:rsidR="003C1957" w:rsidRPr="00176459" w:rsidTr="003C1957">
        <w:tblPrEx>
          <w:tblLook w:val="0000" w:firstRow="0" w:lastRow="0" w:firstColumn="0" w:lastColumn="0" w:noHBand="0" w:noVBand="0"/>
        </w:tblPrEx>
        <w:trPr>
          <w:gridAfter w:val="2"/>
          <w:wAfter w:w="3203" w:type="dxa"/>
        </w:trPr>
        <w:tc>
          <w:tcPr>
            <w:tcW w:w="709" w:type="dxa"/>
            <w:tcBorders>
              <w:top w:val="nil"/>
              <w:left w:val="single" w:sz="6" w:space="0" w:color="auto"/>
              <w:bottom w:val="nil"/>
              <w:right w:val="nil"/>
            </w:tcBorders>
          </w:tcPr>
          <w:p w:rsidR="003C1957" w:rsidRPr="00176459" w:rsidRDefault="003C1957" w:rsidP="003C1957">
            <w:pPr>
              <w:jc w:val="center"/>
              <w:rPr>
                <w:lang w:val="en-US"/>
              </w:rPr>
            </w:pPr>
            <w:r>
              <w:rPr>
                <w:lang w:val="en-US"/>
              </w:rPr>
              <w:t>36</w:t>
            </w:r>
          </w:p>
        </w:tc>
        <w:tc>
          <w:tcPr>
            <w:tcW w:w="1176"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TsD02A1</w:t>
            </w:r>
          </w:p>
        </w:tc>
        <w:tc>
          <w:tcPr>
            <w:tcW w:w="5103"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Imprastierea pamintului afinat provenit din teren categoria I sau II, executata cu buldozer pe tractor cu senile de 65-80 CP, in straturi cu grosimea de 15-20 cm (Umplutura)</w:t>
            </w:r>
          </w:p>
        </w:tc>
        <w:tc>
          <w:tcPr>
            <w:tcW w:w="1418" w:type="dxa"/>
            <w:tcBorders>
              <w:top w:val="nil"/>
              <w:left w:val="single" w:sz="4" w:space="0" w:color="auto"/>
              <w:bottom w:val="single" w:sz="4" w:space="0" w:color="auto"/>
              <w:right w:val="single" w:sz="4" w:space="0" w:color="auto"/>
            </w:tcBorders>
            <w:vAlign w:val="center"/>
          </w:tcPr>
          <w:p w:rsidR="003C1957" w:rsidRPr="00176459" w:rsidRDefault="003C1957" w:rsidP="003C1957">
            <w:pPr>
              <w:jc w:val="center"/>
              <w:rPr>
                <w:color w:val="000000"/>
                <w:lang w:val="en-US"/>
              </w:rPr>
            </w:pPr>
            <w:r w:rsidRPr="00176459">
              <w:rPr>
                <w:color w:val="000000"/>
                <w:lang w:val="en-US"/>
              </w:rPr>
              <w:t>100 m3</w:t>
            </w:r>
          </w:p>
        </w:tc>
        <w:tc>
          <w:tcPr>
            <w:tcW w:w="1559" w:type="dxa"/>
            <w:tcBorders>
              <w:top w:val="single" w:sz="4" w:space="0" w:color="auto"/>
              <w:left w:val="single" w:sz="4" w:space="0" w:color="auto"/>
              <w:bottom w:val="single" w:sz="4" w:space="0" w:color="auto"/>
              <w:right w:val="single" w:sz="4" w:space="0" w:color="auto"/>
            </w:tcBorders>
            <w:vAlign w:val="center"/>
          </w:tcPr>
          <w:p w:rsidR="003C1957" w:rsidRPr="00176459" w:rsidRDefault="003C1957" w:rsidP="003C1957">
            <w:pPr>
              <w:jc w:val="center"/>
              <w:rPr>
                <w:lang w:val="en-US"/>
              </w:rPr>
            </w:pPr>
            <w:r w:rsidRPr="00176459">
              <w:rPr>
                <w:lang w:val="en-US"/>
              </w:rPr>
              <w:t>0,3</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37</w:t>
            </w:r>
          </w:p>
        </w:tc>
        <w:tc>
          <w:tcPr>
            <w:tcW w:w="1176"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TsD01B</w:t>
            </w:r>
          </w:p>
        </w:tc>
        <w:tc>
          <w:tcPr>
            <w:tcW w:w="5103"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 xml:space="preserve">Imprastierea cu lopata a pamintului afinat, in straturi uniforme, de 10-30 cm grosime, printr-o aruncare de pina la 3 m din gramezi, inclusiv sfarimarea bulgarilor, pamintul provenind din teren mijlociu </w:t>
            </w:r>
          </w:p>
        </w:tc>
        <w:tc>
          <w:tcPr>
            <w:tcW w:w="1418" w:type="dxa"/>
            <w:tcBorders>
              <w:top w:val="nil"/>
              <w:left w:val="single" w:sz="4" w:space="0" w:color="auto"/>
              <w:bottom w:val="single" w:sz="4" w:space="0" w:color="auto"/>
              <w:right w:val="single" w:sz="4" w:space="0" w:color="auto"/>
            </w:tcBorders>
            <w:vAlign w:val="center"/>
          </w:tcPr>
          <w:p w:rsidR="003C1957" w:rsidRPr="00176459" w:rsidRDefault="003C1957" w:rsidP="003C1957">
            <w:pPr>
              <w:jc w:val="center"/>
              <w:rPr>
                <w:color w:val="000000"/>
                <w:lang w:val="en-US"/>
              </w:rPr>
            </w:pPr>
            <w:r w:rsidRPr="00176459">
              <w:rPr>
                <w:color w:val="000000"/>
                <w:lang w:val="en-US"/>
              </w:rPr>
              <w:t>m3</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1,8</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shd w:val="clear" w:color="auto" w:fill="D0CECE"/>
            <w:vAlign w:val="center"/>
          </w:tcPr>
          <w:p w:rsidR="003C1957" w:rsidRPr="00176459" w:rsidRDefault="003C1957" w:rsidP="003C1957">
            <w:pPr>
              <w:rPr>
                <w:lang w:val="en-US"/>
              </w:rPr>
            </w:pPr>
          </w:p>
        </w:tc>
        <w:tc>
          <w:tcPr>
            <w:tcW w:w="1176" w:type="dxa"/>
            <w:tcBorders>
              <w:top w:val="single" w:sz="4" w:space="0" w:color="auto"/>
              <w:bottom w:val="single" w:sz="4" w:space="0" w:color="auto"/>
            </w:tcBorders>
            <w:shd w:val="clear" w:color="auto" w:fill="D0CECE"/>
            <w:vAlign w:val="center"/>
          </w:tcPr>
          <w:p w:rsidR="003C1957" w:rsidRPr="00176459" w:rsidRDefault="003C1957" w:rsidP="003C1957">
            <w:pPr>
              <w:rPr>
                <w:lang w:val="en-US"/>
              </w:rPr>
            </w:pPr>
          </w:p>
        </w:tc>
        <w:tc>
          <w:tcPr>
            <w:tcW w:w="5103" w:type="dxa"/>
            <w:tcBorders>
              <w:top w:val="single" w:sz="4" w:space="0" w:color="auto"/>
              <w:bottom w:val="single" w:sz="4" w:space="0" w:color="auto"/>
            </w:tcBorders>
            <w:shd w:val="clear" w:color="auto" w:fill="D0CECE"/>
            <w:vAlign w:val="center"/>
          </w:tcPr>
          <w:p w:rsidR="003C1957" w:rsidRPr="00176459" w:rsidRDefault="003C1957" w:rsidP="003C1957">
            <w:pPr>
              <w:rPr>
                <w:b/>
                <w:sz w:val="22"/>
                <w:szCs w:val="22"/>
                <w:lang w:val="en-US"/>
              </w:rPr>
            </w:pPr>
            <w:r w:rsidRPr="00176459">
              <w:rPr>
                <w:b/>
                <w:sz w:val="22"/>
                <w:szCs w:val="22"/>
                <w:lang w:val="en-US"/>
              </w:rPr>
              <w:t>7 Construcția blocului sanitar</w:t>
            </w:r>
          </w:p>
        </w:tc>
        <w:tc>
          <w:tcPr>
            <w:tcW w:w="1418" w:type="dxa"/>
            <w:tcBorders>
              <w:top w:val="single" w:sz="4" w:space="0" w:color="auto"/>
              <w:bottom w:val="single" w:sz="4" w:space="0" w:color="auto"/>
            </w:tcBorders>
            <w:shd w:val="clear" w:color="auto" w:fill="D0CECE"/>
            <w:vAlign w:val="center"/>
          </w:tcPr>
          <w:p w:rsidR="003C1957" w:rsidRPr="00176459" w:rsidRDefault="003C1957" w:rsidP="003C1957">
            <w:pPr>
              <w:jc w:val="center"/>
              <w:rPr>
                <w:lang w:val="en-US"/>
              </w:rPr>
            </w:pPr>
          </w:p>
        </w:tc>
        <w:tc>
          <w:tcPr>
            <w:tcW w:w="1559" w:type="dxa"/>
            <w:tcBorders>
              <w:top w:val="single" w:sz="4" w:space="0" w:color="auto"/>
              <w:bottom w:val="single" w:sz="4" w:space="0" w:color="auto"/>
            </w:tcBorders>
            <w:shd w:val="clear" w:color="auto" w:fill="D0CECE"/>
            <w:vAlign w:val="center"/>
          </w:tcPr>
          <w:p w:rsidR="003C1957" w:rsidRPr="00176459" w:rsidRDefault="003C1957" w:rsidP="003C1957">
            <w:pPr>
              <w:jc w:val="center"/>
              <w:rPr>
                <w:lang w:val="en-US"/>
              </w:rPr>
            </w:pP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38</w:t>
            </w:r>
          </w:p>
        </w:tc>
        <w:tc>
          <w:tcPr>
            <w:tcW w:w="1176"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TsC03F1</w:t>
            </w:r>
          </w:p>
        </w:tc>
        <w:tc>
          <w:tcPr>
            <w:tcW w:w="5103"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Sapatura mecanica cu excavatorul de 0,40-0,70 mc, cu motor cu ardere interna si comanda hidraulica, in pamint cu umiditate naturala, descarcare in autovehicule teren catg. II</w:t>
            </w:r>
          </w:p>
        </w:tc>
        <w:tc>
          <w:tcPr>
            <w:tcW w:w="1418" w:type="dxa"/>
            <w:tcBorders>
              <w:top w:val="nil"/>
              <w:left w:val="single" w:sz="4" w:space="0" w:color="auto"/>
              <w:bottom w:val="single" w:sz="4" w:space="0" w:color="auto"/>
              <w:right w:val="single" w:sz="4" w:space="0" w:color="auto"/>
            </w:tcBorders>
            <w:vAlign w:val="center"/>
          </w:tcPr>
          <w:p w:rsidR="003C1957" w:rsidRPr="00176459" w:rsidRDefault="003C1957" w:rsidP="003C1957">
            <w:pPr>
              <w:jc w:val="center"/>
              <w:rPr>
                <w:color w:val="000000"/>
                <w:lang w:val="en-US"/>
              </w:rPr>
            </w:pPr>
            <w:r w:rsidRPr="00176459">
              <w:rPr>
                <w:color w:val="000000"/>
                <w:lang w:val="en-US"/>
              </w:rPr>
              <w:t>100 m3</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0.1</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39</w:t>
            </w:r>
          </w:p>
        </w:tc>
        <w:tc>
          <w:tcPr>
            <w:tcW w:w="1176"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TsA03E</w:t>
            </w:r>
          </w:p>
        </w:tc>
        <w:tc>
          <w:tcPr>
            <w:tcW w:w="5103"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 xml:space="preserve">Sapatura manuala de pamint in spatii limitate, avind sub 1,00 m latime, executata fara sprijiniri, cu taluz inclinat la fundatii, canale, etc., teren de coeziune mijlocie sau foarte coeziv, pina la 1,5 m adincime  teren mijlociu </w:t>
            </w:r>
          </w:p>
        </w:tc>
        <w:tc>
          <w:tcPr>
            <w:tcW w:w="1418" w:type="dxa"/>
            <w:tcBorders>
              <w:top w:val="nil"/>
              <w:left w:val="single" w:sz="4" w:space="0" w:color="auto"/>
              <w:bottom w:val="single" w:sz="4" w:space="0" w:color="auto"/>
              <w:right w:val="single" w:sz="4" w:space="0" w:color="auto"/>
            </w:tcBorders>
            <w:vAlign w:val="center"/>
          </w:tcPr>
          <w:p w:rsidR="003C1957" w:rsidRPr="00176459" w:rsidRDefault="003C1957" w:rsidP="003C1957">
            <w:pPr>
              <w:jc w:val="center"/>
              <w:rPr>
                <w:color w:val="000000"/>
                <w:lang w:val="en-US"/>
              </w:rPr>
            </w:pPr>
            <w:r w:rsidRPr="00176459">
              <w:rPr>
                <w:color w:val="000000"/>
                <w:lang w:val="en-US"/>
              </w:rPr>
              <w:t>m3</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2.1</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40</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CB02A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Cofraje din panouri refolosibile, cu asterială din scinduri de rasinoase scurte si subscurte pentru turnarea betonului in cuzineti, fundatii pahar si fundatii de utilaje</w:t>
            </w:r>
          </w:p>
        </w:tc>
        <w:tc>
          <w:tcPr>
            <w:tcW w:w="1418" w:type="dxa"/>
            <w:tcBorders>
              <w:top w:val="single" w:sz="4" w:space="0" w:color="auto"/>
              <w:bottom w:val="single" w:sz="4" w:space="0" w:color="auto"/>
              <w:right w:val="single" w:sz="4" w:space="0" w:color="auto"/>
            </w:tcBorders>
            <w:vAlign w:val="center"/>
          </w:tcPr>
          <w:p w:rsidR="003C1957" w:rsidRPr="00176459" w:rsidRDefault="003C1957" w:rsidP="003C1957">
            <w:pPr>
              <w:jc w:val="center"/>
              <w:rPr>
                <w:lang w:val="en-US"/>
              </w:rPr>
            </w:pPr>
            <w:r w:rsidRPr="00176459">
              <w:rPr>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3C1957" w:rsidRPr="00176459" w:rsidRDefault="003C1957" w:rsidP="003C1957">
            <w:pPr>
              <w:jc w:val="center"/>
              <w:rPr>
                <w:lang w:val="en-US"/>
              </w:rPr>
            </w:pPr>
            <w:r w:rsidRPr="00176459">
              <w:rPr>
                <w:lang w:val="en-US"/>
              </w:rPr>
              <w:t>14.0</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41</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CC01B</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Armaturi din otel beton OB37 fasonate in ateliere de santier cu diametrul barelor peste 8 mm inclusiv</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kg</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62.0</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42</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CA03A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Beton turnat in fundatii, socluri, ziduri de sprijin, pereți sub cota zero, preparat cu centrala de betoane si turnarea cu mijloace clasice beton simplu clasa C5/4 (Bc5/B75)</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m3</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3.1</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43</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CG32B</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Umpluturi in straturi compactate cu mijloace manual, executate cu piatra sparta amesticata cu nisip</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m3</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1,5</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44</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CL08A</w:t>
            </w:r>
          </w:p>
        </w:tc>
        <w:tc>
          <w:tcPr>
            <w:tcW w:w="5103" w:type="dxa"/>
            <w:tcBorders>
              <w:top w:val="single" w:sz="4" w:space="0" w:color="auto"/>
              <w:bottom w:val="single" w:sz="4" w:space="0" w:color="auto"/>
            </w:tcBorders>
            <w:vAlign w:val="center"/>
          </w:tcPr>
          <w:p w:rsidR="003C1957" w:rsidRPr="00176459" w:rsidRDefault="003C1957" w:rsidP="003C1957">
            <w:r w:rsidRPr="00176459">
              <w:rPr>
                <w:lang w:val="en-US"/>
              </w:rPr>
              <w:t>Elemente metalice (stilpi, grinzi, ferme) gata confectionate, livrate complet asamblate, montate pe santier, in structura constru</w:t>
            </w:r>
            <w:r w:rsidRPr="00176459">
              <w:t>cției ușoare</w:t>
            </w:r>
          </w:p>
        </w:tc>
        <w:tc>
          <w:tcPr>
            <w:tcW w:w="1418" w:type="dxa"/>
            <w:tcBorders>
              <w:top w:val="single" w:sz="4" w:space="0" w:color="auto"/>
              <w:bottom w:val="single" w:sz="4" w:space="0" w:color="auto"/>
            </w:tcBorders>
            <w:vAlign w:val="center"/>
          </w:tcPr>
          <w:p w:rsidR="003C1957" w:rsidRPr="00176459" w:rsidRDefault="003C1957" w:rsidP="003C1957">
            <w:pPr>
              <w:jc w:val="center"/>
            </w:pPr>
            <w:r w:rsidRPr="00176459">
              <w:t>t</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5,6</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45</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CD73A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Pereți din panouri ușoare, din tablă profilată cu termoizolare de tip ”Sandwici” montate pe rigle metalice, dipuse in fata riglelor</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m2</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42,2</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lastRenderedPageBreak/>
              <w:t>46</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CK23A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Ferestre din mase plastic cu unul sau mai multe canturi la construcții cu inaltimi pina la 35 m, avind suprafata tocului pina la 1,00 mp inclusiv</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m2</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2,0</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48</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CK21A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Usi confectionate din profiluri din aluminiu, inclusive armaturile si accesoriile necesare usilor montate in zidarie de orce natura, la constructii cu inaltimi pina la 35 m, intru-un canat, cu suprafata tocului pina la 7 mp inclusiv</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m2</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4,7</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49</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CD56A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Executarea peretilor despartitori monostrat din placi din ipsos cu gr. 10cm in incaperi cu inaltimea pina la 4 m</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m2</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27,0</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50</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CD72B</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Pereti despartitori plane din PGC cu grosimea de 75-125 mm pe carcasa metalica simpla cu placaj de PGC intron strat din ambele parti cu izolatie, cu inaltimi pina la 4m</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m2</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9,0</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51</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CA02A2</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Beton simplu turnat in egalizari, pante, sape la inaltimi pina la 35 m inclusiv, prepararea cu betoniera pe santier si turnarea cu mijloace claisce beton clasa C5/4 (Bc5/B75)</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m3</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0,8</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52</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CG01A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Strat support pentru pardoseli executat din mortar din ciment M100-T de 3 cm grosime cu fata driscuita fin</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m2</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6,0</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53</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CL13A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 xml:space="preserve">Pane metalice din profile din banda de otel formata la rece, gata confectionata, montate pe grinzi metalice, la constructii cu inaltime la coama pina la 10 m, avind greutatea oina la 0,1t (parapet metallic)  </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t</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0,8</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54</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CE06A1</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Invelitori din table profilată protejată anticoroziv, odulată sau cutată, montată pe pane metalice, executate pe suprafete mai mici sau egale de 40 mp cu foi din tablă profilată</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m2</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6,5</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55</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CI05A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 xml:space="preserve">Placaj din placute din gresie ceramic partial vitrificate, glazurate sau neglazurate, mate sau lucioase, fixate cu pasta adezivă, inclusive rostuirea </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m2</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20,9</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56</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CG47C</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Pardoseli din placi de gresie ceramica, inclusive statul support din adeziv</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m2</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6,0</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57</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CF50A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Tencuieli interioare de 5 mm grosime, executate manual, cu amestic uscat pe baza de ipsos, la pereti si pereti despărtitori, preparare mecanică a mortarului</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m2</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10,1</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58</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CF52B</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Tencuieli interioare de 5 mm grosime, executate manual, cu amestic uscat pe baza de ipsos, la tavan, preparare manuala a mortarului</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m2</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6,0</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shd w:val="clear" w:color="auto" w:fill="D0CECE"/>
            <w:vAlign w:val="center"/>
          </w:tcPr>
          <w:p w:rsidR="003C1957" w:rsidRPr="00176459" w:rsidRDefault="003C1957" w:rsidP="003C1957">
            <w:pPr>
              <w:rPr>
                <w:lang w:val="en-US"/>
              </w:rPr>
            </w:pPr>
          </w:p>
        </w:tc>
        <w:tc>
          <w:tcPr>
            <w:tcW w:w="1176" w:type="dxa"/>
            <w:tcBorders>
              <w:top w:val="single" w:sz="4" w:space="0" w:color="auto"/>
              <w:bottom w:val="single" w:sz="4" w:space="0" w:color="auto"/>
            </w:tcBorders>
            <w:shd w:val="clear" w:color="auto" w:fill="D0CECE"/>
            <w:vAlign w:val="center"/>
          </w:tcPr>
          <w:p w:rsidR="003C1957" w:rsidRPr="00176459" w:rsidRDefault="003C1957" w:rsidP="003C1957">
            <w:pPr>
              <w:rPr>
                <w:lang w:val="en-US"/>
              </w:rPr>
            </w:pPr>
          </w:p>
        </w:tc>
        <w:tc>
          <w:tcPr>
            <w:tcW w:w="5103" w:type="dxa"/>
            <w:tcBorders>
              <w:top w:val="single" w:sz="4" w:space="0" w:color="auto"/>
              <w:bottom w:val="single" w:sz="4" w:space="0" w:color="auto"/>
            </w:tcBorders>
            <w:shd w:val="clear" w:color="auto" w:fill="D0CECE"/>
            <w:vAlign w:val="center"/>
          </w:tcPr>
          <w:p w:rsidR="003C1957" w:rsidRPr="00176459" w:rsidRDefault="003C1957" w:rsidP="003C1957">
            <w:pPr>
              <w:rPr>
                <w:b/>
                <w:sz w:val="22"/>
                <w:szCs w:val="22"/>
                <w:lang w:val="en-US"/>
              </w:rPr>
            </w:pPr>
            <w:r w:rsidRPr="00176459">
              <w:rPr>
                <w:b/>
                <w:sz w:val="22"/>
                <w:szCs w:val="22"/>
                <w:lang w:val="en-US"/>
              </w:rPr>
              <w:t>8. Apeduct și canalizare interioară la blocul sanitar</w:t>
            </w:r>
          </w:p>
        </w:tc>
        <w:tc>
          <w:tcPr>
            <w:tcW w:w="1418" w:type="dxa"/>
            <w:tcBorders>
              <w:top w:val="single" w:sz="4" w:space="0" w:color="auto"/>
              <w:bottom w:val="single" w:sz="4" w:space="0" w:color="auto"/>
            </w:tcBorders>
            <w:shd w:val="clear" w:color="auto" w:fill="D0CECE"/>
            <w:vAlign w:val="center"/>
          </w:tcPr>
          <w:p w:rsidR="003C1957" w:rsidRPr="00176459" w:rsidRDefault="003C1957" w:rsidP="003C1957">
            <w:pPr>
              <w:jc w:val="center"/>
              <w:rPr>
                <w:lang w:val="en-US"/>
              </w:rPr>
            </w:pPr>
          </w:p>
        </w:tc>
        <w:tc>
          <w:tcPr>
            <w:tcW w:w="1559" w:type="dxa"/>
            <w:tcBorders>
              <w:top w:val="single" w:sz="4" w:space="0" w:color="auto"/>
              <w:bottom w:val="single" w:sz="4" w:space="0" w:color="auto"/>
            </w:tcBorders>
            <w:shd w:val="clear" w:color="auto" w:fill="D0CECE"/>
            <w:vAlign w:val="center"/>
          </w:tcPr>
          <w:p w:rsidR="003C1957" w:rsidRPr="00176459" w:rsidRDefault="003C1957" w:rsidP="003C1957">
            <w:pPr>
              <w:jc w:val="center"/>
              <w:rPr>
                <w:lang w:val="en-US"/>
              </w:rPr>
            </w:pP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59</w:t>
            </w:r>
          </w:p>
        </w:tc>
        <w:tc>
          <w:tcPr>
            <w:tcW w:w="1176"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TsC03F1</w:t>
            </w:r>
          </w:p>
        </w:tc>
        <w:tc>
          <w:tcPr>
            <w:tcW w:w="5103"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Sapatura mecanica cu excavatorul de 0,40-0,70 mc, cu motor cu ardere interna si comanda hidraulica, in pamint cu umiditate naturala, descarcare in autovehicule teren catg. II (Transee si cotlovane camine de vizitare)</w:t>
            </w:r>
          </w:p>
        </w:tc>
        <w:tc>
          <w:tcPr>
            <w:tcW w:w="1418" w:type="dxa"/>
            <w:tcBorders>
              <w:top w:val="nil"/>
              <w:left w:val="single" w:sz="4" w:space="0" w:color="auto"/>
              <w:bottom w:val="single" w:sz="4" w:space="0" w:color="auto"/>
              <w:right w:val="single" w:sz="4" w:space="0" w:color="auto"/>
            </w:tcBorders>
            <w:vAlign w:val="center"/>
          </w:tcPr>
          <w:p w:rsidR="003C1957" w:rsidRPr="00176459" w:rsidRDefault="003C1957" w:rsidP="003C1957">
            <w:pPr>
              <w:jc w:val="center"/>
              <w:rPr>
                <w:color w:val="000000"/>
                <w:lang w:val="en-US"/>
              </w:rPr>
            </w:pPr>
            <w:r w:rsidRPr="00176459">
              <w:rPr>
                <w:color w:val="000000"/>
                <w:lang w:val="en-US"/>
              </w:rPr>
              <w:t>100 m3</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Pr>
                <w:lang w:val="en-US"/>
              </w:rPr>
              <w:t>0,35</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60</w:t>
            </w:r>
          </w:p>
        </w:tc>
        <w:tc>
          <w:tcPr>
            <w:tcW w:w="1176"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Pr>
                <w:color w:val="000000"/>
                <w:lang w:val="en-US"/>
              </w:rPr>
              <w:t>ACA07A</w:t>
            </w:r>
          </w:p>
        </w:tc>
        <w:tc>
          <w:tcPr>
            <w:tcW w:w="5103"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Pr>
                <w:color w:val="000000"/>
                <w:lang w:val="en-US"/>
              </w:rPr>
              <w:t>Montarea in pamint, in exteriorul cladirilor, a tevelor din PVC tip 4, avind diametrul de 25mm</w:t>
            </w:r>
          </w:p>
        </w:tc>
        <w:tc>
          <w:tcPr>
            <w:tcW w:w="1418" w:type="dxa"/>
            <w:tcBorders>
              <w:top w:val="nil"/>
              <w:left w:val="single" w:sz="4" w:space="0" w:color="auto"/>
              <w:bottom w:val="single" w:sz="4" w:space="0" w:color="auto"/>
              <w:right w:val="single" w:sz="4" w:space="0" w:color="auto"/>
            </w:tcBorders>
            <w:vAlign w:val="center"/>
          </w:tcPr>
          <w:p w:rsidR="003C1957" w:rsidRPr="00176459" w:rsidRDefault="003C1957" w:rsidP="003C1957">
            <w:pPr>
              <w:jc w:val="center"/>
              <w:rPr>
                <w:color w:val="000000"/>
                <w:lang w:val="en-US"/>
              </w:rPr>
            </w:pPr>
            <w:r>
              <w:rPr>
                <w:color w:val="000000"/>
                <w:lang w:val="en-US"/>
              </w:rPr>
              <w:t>m</w:t>
            </w:r>
          </w:p>
        </w:tc>
        <w:tc>
          <w:tcPr>
            <w:tcW w:w="1559" w:type="dxa"/>
            <w:tcBorders>
              <w:top w:val="single" w:sz="4" w:space="0" w:color="auto"/>
              <w:bottom w:val="single" w:sz="4" w:space="0" w:color="auto"/>
            </w:tcBorders>
            <w:vAlign w:val="center"/>
          </w:tcPr>
          <w:p w:rsidR="003C1957" w:rsidRDefault="003C1957" w:rsidP="003C1957">
            <w:pPr>
              <w:jc w:val="center"/>
              <w:rPr>
                <w:lang w:val="en-US"/>
              </w:rPr>
            </w:pPr>
            <w:r>
              <w:rPr>
                <w:lang w:val="en-US"/>
              </w:rPr>
              <w:t>86</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lastRenderedPageBreak/>
              <w:t>61</w:t>
            </w:r>
          </w:p>
        </w:tc>
        <w:tc>
          <w:tcPr>
            <w:tcW w:w="1176"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TsD02A1</w:t>
            </w:r>
          </w:p>
        </w:tc>
        <w:tc>
          <w:tcPr>
            <w:tcW w:w="5103" w:type="dxa"/>
            <w:tcBorders>
              <w:top w:val="nil"/>
              <w:left w:val="single" w:sz="4" w:space="0" w:color="auto"/>
              <w:bottom w:val="single" w:sz="4" w:space="0" w:color="auto"/>
              <w:right w:val="single" w:sz="4" w:space="0" w:color="auto"/>
            </w:tcBorders>
            <w:vAlign w:val="center"/>
          </w:tcPr>
          <w:p w:rsidR="003C1957" w:rsidRPr="00176459" w:rsidRDefault="003C1957" w:rsidP="003C1957">
            <w:pPr>
              <w:rPr>
                <w:color w:val="000000"/>
                <w:lang w:val="en-US"/>
              </w:rPr>
            </w:pPr>
            <w:r w:rsidRPr="00176459">
              <w:rPr>
                <w:color w:val="000000"/>
                <w:lang w:val="en-US"/>
              </w:rPr>
              <w:t>Imprastierea pamintului afinat provenit din teren categoria I sau II, executata cu buldozer pe tractor cu senile de 65-80 CP, in straturi cu grosimea de 15-20 cm (Umplutura)</w:t>
            </w:r>
          </w:p>
        </w:tc>
        <w:tc>
          <w:tcPr>
            <w:tcW w:w="1418" w:type="dxa"/>
            <w:tcBorders>
              <w:top w:val="nil"/>
              <w:left w:val="single" w:sz="4" w:space="0" w:color="auto"/>
              <w:bottom w:val="single" w:sz="4" w:space="0" w:color="auto"/>
              <w:right w:val="single" w:sz="4" w:space="0" w:color="auto"/>
            </w:tcBorders>
            <w:vAlign w:val="center"/>
          </w:tcPr>
          <w:p w:rsidR="003C1957" w:rsidRPr="00176459" w:rsidRDefault="003C1957" w:rsidP="003C1957">
            <w:pPr>
              <w:jc w:val="center"/>
              <w:rPr>
                <w:color w:val="000000"/>
                <w:lang w:val="en-US"/>
              </w:rPr>
            </w:pPr>
            <w:r w:rsidRPr="00176459">
              <w:rPr>
                <w:color w:val="000000"/>
                <w:lang w:val="en-US"/>
              </w:rPr>
              <w:t>100 m3</w:t>
            </w:r>
          </w:p>
        </w:tc>
        <w:tc>
          <w:tcPr>
            <w:tcW w:w="1559" w:type="dxa"/>
            <w:tcBorders>
              <w:top w:val="single" w:sz="4" w:space="0" w:color="auto"/>
              <w:bottom w:val="single" w:sz="4" w:space="0" w:color="auto"/>
            </w:tcBorders>
            <w:vAlign w:val="center"/>
          </w:tcPr>
          <w:p w:rsidR="003C1957" w:rsidRDefault="003C1957" w:rsidP="003C1957">
            <w:pPr>
              <w:jc w:val="center"/>
              <w:rPr>
                <w:lang w:val="en-US"/>
              </w:rPr>
            </w:pPr>
            <w:r>
              <w:rPr>
                <w:lang w:val="en-US"/>
              </w:rPr>
              <w:t>0,3</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62</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SA15B</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 xml:space="preserve">Teavă din material plastic imbinată prin sudura prin polifuziune, in conducte de legatura, la obiecte sanitare, la obiecte de locuit si social-culturale, avind diametrul de 20-25 mm </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23,0</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63</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SE57A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Preparator de apa caldă menageră, functionind cu energie electrică avind capacitatea de pina la 1000 l</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64</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Pret de piata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Preparator de apa calda electric cu capacitatea de 100 l</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65</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SB08E</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Tava din material plastic pentru canalizare, imbinata cu garniture de cauciuc, montata apparent sau ingropat sub pardoseala, avind diametrul de 110 mm</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6,0</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66</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SB09E</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 xml:space="preserve">Piesa de legatura din material plastic pentru canalizare, imbinata cu garniture de cauciuc, avind diametrul de 110 mm (cot - 4, piesa cu 4 imbinari – 1 trecere 110-50 – 2) </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7</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67</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SB08C</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Tava din material plastic pentru canalizare, imbinata cu garniture de cauciuc, montata apparent sau ingropat sub pardoseala, avind diametrul de 50 mm</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8,0</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68</w:t>
            </w:r>
          </w:p>
        </w:tc>
        <w:tc>
          <w:tcPr>
            <w:tcW w:w="1176" w:type="dxa"/>
            <w:tcBorders>
              <w:top w:val="single" w:sz="4" w:space="0" w:color="auto"/>
              <w:bottom w:val="single" w:sz="4" w:space="0" w:color="auto"/>
            </w:tcBorders>
          </w:tcPr>
          <w:p w:rsidR="003C1957" w:rsidRPr="00176459" w:rsidRDefault="003C1957" w:rsidP="003C1957">
            <w:r w:rsidRPr="00176459">
              <w:t>SB09C</w:t>
            </w:r>
          </w:p>
        </w:tc>
        <w:tc>
          <w:tcPr>
            <w:tcW w:w="5103" w:type="dxa"/>
            <w:tcBorders>
              <w:top w:val="single" w:sz="4" w:space="0" w:color="auto"/>
              <w:bottom w:val="single" w:sz="4" w:space="0" w:color="auto"/>
            </w:tcBorders>
          </w:tcPr>
          <w:p w:rsidR="003C1957" w:rsidRPr="00176459" w:rsidRDefault="003C1957" w:rsidP="003C1957">
            <w:pPr>
              <w:rPr>
                <w:lang w:val="en-US"/>
              </w:rPr>
            </w:pPr>
            <w:r w:rsidRPr="00176459">
              <w:rPr>
                <w:lang w:val="en-US"/>
              </w:rPr>
              <w:t>Tava din material plastic pentru canalizare, imbinata cu garniture de cauciuc, montata apparent sau ingropat sub pardoseala, avind diametrul de 50 mm</w:t>
            </w:r>
          </w:p>
        </w:tc>
        <w:tc>
          <w:tcPr>
            <w:tcW w:w="1418" w:type="dxa"/>
            <w:tcBorders>
              <w:top w:val="single" w:sz="4" w:space="0" w:color="auto"/>
              <w:bottom w:val="single" w:sz="4" w:space="0" w:color="auto"/>
            </w:tcBorders>
            <w:vAlign w:val="center"/>
          </w:tcPr>
          <w:p w:rsidR="003C1957" w:rsidRPr="00176459" w:rsidRDefault="003C1957" w:rsidP="003C1957">
            <w:pPr>
              <w:jc w:val="center"/>
            </w:pPr>
            <w:r w:rsidRPr="00176459">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4</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69</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SD20A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Racord olandez și cot cu record olandez, zincat, cu etansare plană, avind filet interior-exterior, cu diametrul de 3/8”-1/2”</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9</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70</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SD01A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 xml:space="preserve">Robinet de serviciu, simplu sau dublu cu racord, indiferent de modul de inchidere, avind diametrul de 3/8 – ½” </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9</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71</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SC07A1</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Vas pentru closet, complet echipat, din semiportelan, portelan etc. asezat pe pardoseală, cu rezervuorul de apa montat pe vas avind sifonul interior de tip S</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2</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72</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SC04C</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Lavoar din smiportelan, portelan sanitar etc. avind teava de scurgere din material plastic, montat pe piedistal.</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2</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73</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SD04A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Baterie amesticătoare cu brat basculant stativa pentru lavoar sau spalator, indiferent de modul de inchidere, avind diametrul ½”</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2</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shd w:val="clear" w:color="auto" w:fill="D0CECE"/>
            <w:vAlign w:val="center"/>
          </w:tcPr>
          <w:p w:rsidR="003C1957" w:rsidRPr="00176459" w:rsidRDefault="003C1957" w:rsidP="003C1957">
            <w:pPr>
              <w:rPr>
                <w:b/>
                <w:lang w:val="en-US"/>
              </w:rPr>
            </w:pPr>
          </w:p>
        </w:tc>
        <w:tc>
          <w:tcPr>
            <w:tcW w:w="1176" w:type="dxa"/>
            <w:tcBorders>
              <w:top w:val="single" w:sz="4" w:space="0" w:color="auto"/>
              <w:bottom w:val="single" w:sz="4" w:space="0" w:color="auto"/>
            </w:tcBorders>
            <w:shd w:val="clear" w:color="auto" w:fill="D0CECE"/>
            <w:vAlign w:val="center"/>
          </w:tcPr>
          <w:p w:rsidR="003C1957" w:rsidRPr="00176459" w:rsidRDefault="003C1957" w:rsidP="003C1957">
            <w:pPr>
              <w:rPr>
                <w:b/>
                <w:lang w:val="en-US"/>
              </w:rPr>
            </w:pPr>
          </w:p>
        </w:tc>
        <w:tc>
          <w:tcPr>
            <w:tcW w:w="5103" w:type="dxa"/>
            <w:tcBorders>
              <w:top w:val="single" w:sz="4" w:space="0" w:color="auto"/>
              <w:bottom w:val="single" w:sz="4" w:space="0" w:color="auto"/>
            </w:tcBorders>
            <w:shd w:val="clear" w:color="auto" w:fill="D0CECE"/>
            <w:vAlign w:val="center"/>
          </w:tcPr>
          <w:p w:rsidR="003C1957" w:rsidRPr="00176459" w:rsidRDefault="003C1957" w:rsidP="003C1957">
            <w:pPr>
              <w:rPr>
                <w:b/>
                <w:sz w:val="22"/>
                <w:szCs w:val="22"/>
                <w:lang w:val="en-US"/>
              </w:rPr>
            </w:pPr>
            <w:r w:rsidRPr="00176459">
              <w:rPr>
                <w:b/>
                <w:sz w:val="22"/>
                <w:szCs w:val="22"/>
                <w:lang w:val="en-US"/>
              </w:rPr>
              <w:t>9. Ventilarea și încalzirea blocului  sanitar</w:t>
            </w:r>
          </w:p>
        </w:tc>
        <w:tc>
          <w:tcPr>
            <w:tcW w:w="1418" w:type="dxa"/>
            <w:tcBorders>
              <w:top w:val="single" w:sz="4" w:space="0" w:color="auto"/>
              <w:bottom w:val="single" w:sz="4" w:space="0" w:color="auto"/>
            </w:tcBorders>
            <w:shd w:val="clear" w:color="auto" w:fill="D0CECE"/>
            <w:vAlign w:val="center"/>
          </w:tcPr>
          <w:p w:rsidR="003C1957" w:rsidRPr="00176459" w:rsidRDefault="003C1957" w:rsidP="003C1957">
            <w:pPr>
              <w:jc w:val="center"/>
              <w:rPr>
                <w:b/>
                <w:lang w:val="en-US"/>
              </w:rPr>
            </w:pPr>
          </w:p>
        </w:tc>
        <w:tc>
          <w:tcPr>
            <w:tcW w:w="1559" w:type="dxa"/>
            <w:tcBorders>
              <w:top w:val="single" w:sz="4" w:space="0" w:color="auto"/>
              <w:bottom w:val="single" w:sz="4" w:space="0" w:color="auto"/>
            </w:tcBorders>
            <w:shd w:val="clear" w:color="auto" w:fill="D0CECE"/>
            <w:vAlign w:val="center"/>
          </w:tcPr>
          <w:p w:rsidR="003C1957" w:rsidRPr="00176459" w:rsidRDefault="003C1957" w:rsidP="003C1957">
            <w:pPr>
              <w:jc w:val="center"/>
              <w:rPr>
                <w:b/>
                <w:lang w:val="en-US"/>
              </w:rPr>
            </w:pP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74</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VC07B</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Montarea ventilatoarelor axiale, de fereastra, tip VF315-900, avind greutatea de 11-20,3kg cu motor de 0,75-3kw</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2</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75</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IB18C</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Convectoare de plintă, avind puterea caloric</w:t>
            </w:r>
            <w:r>
              <w:rPr>
                <w:lang w:val="en-US"/>
              </w:rPr>
              <w:t>a</w:t>
            </w:r>
            <w:r w:rsidRPr="00176459">
              <w:rPr>
                <w:lang w:val="en-US"/>
              </w:rPr>
              <w:t xml:space="preserve"> de 1001-2000 Btu/h</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2</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76</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utilaj</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Convector electric de perete C4F 07XSC</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2</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lastRenderedPageBreak/>
              <w:t>77</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Pr>
                <w:lang w:val="en-US"/>
              </w:rPr>
              <w:t>SE59A</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Pr>
                <w:lang w:val="en-US"/>
              </w:rPr>
              <w:t>Uscator de mini sau distribuitor automat de sapun lichid, montat pe perete din caramida sau BCA</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Pr>
                <w:lang w:val="en-US"/>
              </w:rPr>
              <w:t>4</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78</w:t>
            </w:r>
          </w:p>
        </w:tc>
        <w:tc>
          <w:tcPr>
            <w:tcW w:w="1176" w:type="dxa"/>
            <w:tcBorders>
              <w:top w:val="single" w:sz="4" w:space="0" w:color="auto"/>
              <w:bottom w:val="single" w:sz="4" w:space="0" w:color="auto"/>
            </w:tcBorders>
            <w:vAlign w:val="center"/>
          </w:tcPr>
          <w:p w:rsidR="003C1957" w:rsidRDefault="003C1957" w:rsidP="003C1957">
            <w:pPr>
              <w:rPr>
                <w:lang w:val="en-US"/>
              </w:rPr>
            </w:pPr>
            <w:r>
              <w:rPr>
                <w:lang w:val="en-US"/>
              </w:rPr>
              <w:t>utilaj</w:t>
            </w:r>
          </w:p>
        </w:tc>
        <w:tc>
          <w:tcPr>
            <w:tcW w:w="5103" w:type="dxa"/>
            <w:tcBorders>
              <w:top w:val="single" w:sz="4" w:space="0" w:color="auto"/>
              <w:bottom w:val="single" w:sz="4" w:space="0" w:color="auto"/>
            </w:tcBorders>
            <w:vAlign w:val="center"/>
          </w:tcPr>
          <w:p w:rsidR="003C1957" w:rsidRDefault="003C1957" w:rsidP="003C1957">
            <w:pPr>
              <w:rPr>
                <w:lang w:val="en-US"/>
              </w:rPr>
            </w:pPr>
            <w:r>
              <w:rPr>
                <w:lang w:val="en-US"/>
              </w:rPr>
              <w:t>Uscator de mini</w:t>
            </w:r>
          </w:p>
        </w:tc>
        <w:tc>
          <w:tcPr>
            <w:tcW w:w="1418" w:type="dxa"/>
            <w:tcBorders>
              <w:top w:val="single" w:sz="4" w:space="0" w:color="auto"/>
              <w:bottom w:val="single" w:sz="4" w:space="0" w:color="auto"/>
            </w:tcBorders>
            <w:vAlign w:val="center"/>
          </w:tcPr>
          <w:p w:rsidR="003C1957" w:rsidRDefault="003C1957" w:rsidP="003C1957">
            <w:pPr>
              <w:jc w:val="center"/>
              <w:rPr>
                <w:lang w:val="en-US"/>
              </w:rPr>
            </w:pPr>
            <w:r>
              <w:rPr>
                <w:lang w:val="en-US"/>
              </w:rPr>
              <w:t>buc</w:t>
            </w:r>
          </w:p>
        </w:tc>
        <w:tc>
          <w:tcPr>
            <w:tcW w:w="1559" w:type="dxa"/>
            <w:tcBorders>
              <w:top w:val="single" w:sz="4" w:space="0" w:color="auto"/>
              <w:bottom w:val="single" w:sz="4" w:space="0" w:color="auto"/>
            </w:tcBorders>
            <w:vAlign w:val="center"/>
          </w:tcPr>
          <w:p w:rsidR="003C1957" w:rsidRDefault="003C1957" w:rsidP="003C1957">
            <w:pPr>
              <w:jc w:val="center"/>
              <w:rPr>
                <w:lang w:val="en-US"/>
              </w:rPr>
            </w:pPr>
            <w:r>
              <w:rPr>
                <w:lang w:val="en-US"/>
              </w:rPr>
              <w:t>1</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79</w:t>
            </w:r>
          </w:p>
        </w:tc>
        <w:tc>
          <w:tcPr>
            <w:tcW w:w="1176" w:type="dxa"/>
            <w:tcBorders>
              <w:top w:val="single" w:sz="4" w:space="0" w:color="auto"/>
              <w:bottom w:val="single" w:sz="4" w:space="0" w:color="auto"/>
            </w:tcBorders>
            <w:vAlign w:val="center"/>
          </w:tcPr>
          <w:p w:rsidR="003C1957" w:rsidRDefault="003C1957" w:rsidP="003C1957">
            <w:pPr>
              <w:rPr>
                <w:lang w:val="en-US"/>
              </w:rPr>
            </w:pPr>
            <w:r>
              <w:rPr>
                <w:lang w:val="en-US"/>
              </w:rPr>
              <w:t>utilaj</w:t>
            </w:r>
          </w:p>
        </w:tc>
        <w:tc>
          <w:tcPr>
            <w:tcW w:w="5103" w:type="dxa"/>
            <w:tcBorders>
              <w:top w:val="single" w:sz="4" w:space="0" w:color="auto"/>
              <w:bottom w:val="single" w:sz="4" w:space="0" w:color="auto"/>
            </w:tcBorders>
            <w:vAlign w:val="center"/>
          </w:tcPr>
          <w:p w:rsidR="003C1957" w:rsidRDefault="003C1957" w:rsidP="003C1957">
            <w:pPr>
              <w:rPr>
                <w:lang w:val="en-US"/>
              </w:rPr>
            </w:pPr>
            <w:r>
              <w:rPr>
                <w:lang w:val="en-US"/>
              </w:rPr>
              <w:t>Distribuitor automat de sapun lichid</w:t>
            </w:r>
          </w:p>
        </w:tc>
        <w:tc>
          <w:tcPr>
            <w:tcW w:w="1418" w:type="dxa"/>
            <w:tcBorders>
              <w:top w:val="single" w:sz="4" w:space="0" w:color="auto"/>
              <w:bottom w:val="single" w:sz="4" w:space="0" w:color="auto"/>
            </w:tcBorders>
            <w:vAlign w:val="center"/>
          </w:tcPr>
          <w:p w:rsidR="003C1957" w:rsidRDefault="003C1957" w:rsidP="003C1957">
            <w:pPr>
              <w:jc w:val="center"/>
              <w:rPr>
                <w:lang w:val="en-US"/>
              </w:rPr>
            </w:pPr>
            <w:r>
              <w:rPr>
                <w:lang w:val="en-US"/>
              </w:rPr>
              <w:t>buc</w:t>
            </w:r>
          </w:p>
        </w:tc>
        <w:tc>
          <w:tcPr>
            <w:tcW w:w="1559" w:type="dxa"/>
            <w:tcBorders>
              <w:top w:val="single" w:sz="4" w:space="0" w:color="auto"/>
              <w:bottom w:val="single" w:sz="4" w:space="0" w:color="auto"/>
            </w:tcBorders>
            <w:vAlign w:val="center"/>
          </w:tcPr>
          <w:p w:rsidR="003C1957" w:rsidRDefault="003C1957" w:rsidP="003C1957">
            <w:pPr>
              <w:jc w:val="center"/>
              <w:rPr>
                <w:lang w:val="en-US"/>
              </w:rPr>
            </w:pPr>
            <w:r>
              <w:rPr>
                <w:lang w:val="en-US"/>
              </w:rPr>
              <w:t>1</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80</w:t>
            </w:r>
          </w:p>
        </w:tc>
        <w:tc>
          <w:tcPr>
            <w:tcW w:w="1176" w:type="dxa"/>
            <w:tcBorders>
              <w:top w:val="single" w:sz="4" w:space="0" w:color="auto"/>
              <w:bottom w:val="single" w:sz="4" w:space="0" w:color="auto"/>
            </w:tcBorders>
            <w:vAlign w:val="center"/>
          </w:tcPr>
          <w:p w:rsidR="003C1957" w:rsidRDefault="003C1957" w:rsidP="003C1957">
            <w:pPr>
              <w:rPr>
                <w:lang w:val="en-US"/>
              </w:rPr>
            </w:pPr>
            <w:r>
              <w:rPr>
                <w:lang w:val="en-US"/>
              </w:rPr>
              <w:t>utilaj</w:t>
            </w:r>
          </w:p>
        </w:tc>
        <w:tc>
          <w:tcPr>
            <w:tcW w:w="5103" w:type="dxa"/>
            <w:tcBorders>
              <w:top w:val="single" w:sz="4" w:space="0" w:color="auto"/>
              <w:bottom w:val="single" w:sz="4" w:space="0" w:color="auto"/>
            </w:tcBorders>
            <w:vAlign w:val="center"/>
          </w:tcPr>
          <w:p w:rsidR="003C1957" w:rsidRDefault="003C1957" w:rsidP="003C1957">
            <w:pPr>
              <w:rPr>
                <w:lang w:val="en-US"/>
              </w:rPr>
            </w:pPr>
            <w:r>
              <w:rPr>
                <w:lang w:val="en-US"/>
              </w:rPr>
              <w:t xml:space="preserve">Cuiere pentru haine </w:t>
            </w:r>
          </w:p>
        </w:tc>
        <w:tc>
          <w:tcPr>
            <w:tcW w:w="1418" w:type="dxa"/>
            <w:tcBorders>
              <w:top w:val="single" w:sz="4" w:space="0" w:color="auto"/>
              <w:bottom w:val="single" w:sz="4" w:space="0" w:color="auto"/>
            </w:tcBorders>
            <w:vAlign w:val="center"/>
          </w:tcPr>
          <w:p w:rsidR="003C1957" w:rsidRDefault="003C1957" w:rsidP="003C1957">
            <w:pPr>
              <w:jc w:val="center"/>
              <w:rPr>
                <w:lang w:val="en-US"/>
              </w:rPr>
            </w:pPr>
            <w:r>
              <w:rPr>
                <w:lang w:val="en-US"/>
              </w:rPr>
              <w:t>buc</w:t>
            </w:r>
          </w:p>
        </w:tc>
        <w:tc>
          <w:tcPr>
            <w:tcW w:w="1559" w:type="dxa"/>
            <w:tcBorders>
              <w:top w:val="single" w:sz="4" w:space="0" w:color="auto"/>
              <w:bottom w:val="single" w:sz="4" w:space="0" w:color="auto"/>
            </w:tcBorders>
            <w:vAlign w:val="center"/>
          </w:tcPr>
          <w:p w:rsidR="003C1957" w:rsidRDefault="003C1957" w:rsidP="003C1957">
            <w:pPr>
              <w:jc w:val="center"/>
              <w:rPr>
                <w:lang w:val="en-US"/>
              </w:rPr>
            </w:pPr>
            <w:r>
              <w:rPr>
                <w:lang w:val="en-US"/>
              </w:rPr>
              <w:t>2</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shd w:val="clear" w:color="auto" w:fill="D0CECE"/>
            <w:vAlign w:val="center"/>
          </w:tcPr>
          <w:p w:rsidR="003C1957" w:rsidRPr="00176459" w:rsidRDefault="003C1957" w:rsidP="003C1957">
            <w:pPr>
              <w:rPr>
                <w:lang w:val="en-US"/>
              </w:rPr>
            </w:pPr>
          </w:p>
        </w:tc>
        <w:tc>
          <w:tcPr>
            <w:tcW w:w="1176" w:type="dxa"/>
            <w:tcBorders>
              <w:top w:val="single" w:sz="4" w:space="0" w:color="auto"/>
              <w:bottom w:val="single" w:sz="4" w:space="0" w:color="auto"/>
            </w:tcBorders>
            <w:shd w:val="clear" w:color="auto" w:fill="D0CECE"/>
            <w:vAlign w:val="center"/>
          </w:tcPr>
          <w:p w:rsidR="003C1957" w:rsidRPr="00176459" w:rsidRDefault="003C1957" w:rsidP="003C1957">
            <w:pPr>
              <w:rPr>
                <w:lang w:val="en-US"/>
              </w:rPr>
            </w:pPr>
          </w:p>
        </w:tc>
        <w:tc>
          <w:tcPr>
            <w:tcW w:w="5103" w:type="dxa"/>
            <w:tcBorders>
              <w:top w:val="single" w:sz="4" w:space="0" w:color="auto"/>
              <w:bottom w:val="single" w:sz="4" w:space="0" w:color="auto"/>
            </w:tcBorders>
            <w:shd w:val="clear" w:color="auto" w:fill="D0CECE"/>
            <w:vAlign w:val="center"/>
          </w:tcPr>
          <w:p w:rsidR="003C1957" w:rsidRPr="00176459" w:rsidRDefault="003C1957" w:rsidP="003C1957">
            <w:pPr>
              <w:rPr>
                <w:b/>
                <w:sz w:val="22"/>
                <w:szCs w:val="22"/>
                <w:lang w:val="en-US"/>
              </w:rPr>
            </w:pPr>
            <w:r w:rsidRPr="00176459">
              <w:rPr>
                <w:b/>
                <w:sz w:val="22"/>
                <w:szCs w:val="22"/>
                <w:lang w:val="en-US"/>
              </w:rPr>
              <w:t>10 Rețelele electrice interioare și exterioare a blocului sanitar</w:t>
            </w:r>
          </w:p>
        </w:tc>
        <w:tc>
          <w:tcPr>
            <w:tcW w:w="1418" w:type="dxa"/>
            <w:tcBorders>
              <w:top w:val="single" w:sz="4" w:space="0" w:color="auto"/>
              <w:bottom w:val="single" w:sz="4" w:space="0" w:color="auto"/>
            </w:tcBorders>
            <w:shd w:val="clear" w:color="auto" w:fill="D0CECE"/>
            <w:vAlign w:val="center"/>
          </w:tcPr>
          <w:p w:rsidR="003C1957" w:rsidRPr="00176459" w:rsidRDefault="003C1957" w:rsidP="003C1957">
            <w:pPr>
              <w:jc w:val="center"/>
              <w:rPr>
                <w:lang w:val="en-US"/>
              </w:rPr>
            </w:pPr>
          </w:p>
        </w:tc>
        <w:tc>
          <w:tcPr>
            <w:tcW w:w="1559" w:type="dxa"/>
            <w:tcBorders>
              <w:top w:val="single" w:sz="4" w:space="0" w:color="auto"/>
              <w:bottom w:val="single" w:sz="4" w:space="0" w:color="auto"/>
            </w:tcBorders>
            <w:shd w:val="clear" w:color="auto" w:fill="D0CECE"/>
            <w:vAlign w:val="center"/>
          </w:tcPr>
          <w:p w:rsidR="003C1957" w:rsidRPr="00176459" w:rsidRDefault="003C1957" w:rsidP="003C1957">
            <w:pPr>
              <w:jc w:val="center"/>
              <w:rPr>
                <w:lang w:val="en-US"/>
              </w:rPr>
            </w:pP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81</w:t>
            </w:r>
          </w:p>
        </w:tc>
        <w:tc>
          <w:tcPr>
            <w:tcW w:w="1176" w:type="dxa"/>
            <w:tcBorders>
              <w:top w:val="single" w:sz="4" w:space="0" w:color="auto"/>
              <w:bottom w:val="single" w:sz="4" w:space="0" w:color="auto"/>
            </w:tcBorders>
            <w:vAlign w:val="center"/>
          </w:tcPr>
          <w:p w:rsidR="003C1957" w:rsidRPr="00176459" w:rsidRDefault="003C1957" w:rsidP="003C1957">
            <w:pPr>
              <w:ind w:right="-106"/>
              <w:rPr>
                <w:lang w:val="en-US"/>
              </w:rPr>
            </w:pPr>
            <w:r w:rsidRPr="00176459">
              <w:rPr>
                <w:lang w:val="en-US"/>
              </w:rPr>
              <w:t>08-02-410-1</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Teava din politilenă, pe suprtul pardoseli, diametrul pina la 25 mm</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100m</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0.75</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82</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08-02-412-9</w:t>
            </w:r>
          </w:p>
        </w:tc>
        <w:tc>
          <w:tcPr>
            <w:tcW w:w="5103" w:type="dxa"/>
            <w:tcBorders>
              <w:top w:val="single" w:sz="4" w:space="0" w:color="auto"/>
              <w:bottom w:val="single" w:sz="4" w:space="0" w:color="auto"/>
            </w:tcBorders>
            <w:vAlign w:val="center"/>
          </w:tcPr>
          <w:p w:rsidR="003C1957" w:rsidRPr="00176459" w:rsidRDefault="003C1957" w:rsidP="003C1957">
            <w:r w:rsidRPr="00176459">
              <w:rPr>
                <w:lang w:val="en-US"/>
              </w:rPr>
              <w:t>Inroducerea conductorilor in tevi si furtunyri metalice pozate</w:t>
            </w:r>
            <w:r w:rsidRPr="00176459">
              <w:t>: fiecare conductor urmator monofir sau multifir in implitetetura comuna, sectiune sumara pina la 4 mm2</w:t>
            </w:r>
          </w:p>
        </w:tc>
        <w:tc>
          <w:tcPr>
            <w:tcW w:w="1418" w:type="dxa"/>
            <w:tcBorders>
              <w:top w:val="single" w:sz="4" w:space="0" w:color="auto"/>
              <w:bottom w:val="single" w:sz="4" w:space="0" w:color="auto"/>
            </w:tcBorders>
            <w:vAlign w:val="center"/>
          </w:tcPr>
          <w:p w:rsidR="003C1957" w:rsidRPr="00176459" w:rsidRDefault="003C1957" w:rsidP="003C1957">
            <w:pPr>
              <w:jc w:val="center"/>
            </w:pPr>
            <w:r w:rsidRPr="00176459">
              <w:t>100m</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0,75</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83</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590-412-9</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Conductor PV1-40</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m.l</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80,0</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84</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08-02-401-1</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Cablu, fixare cu scoabe applicate, fisii cu instalarea cutiilor de ramificare, cu 2-4 fire, sectiunea firului pina la 16 mm2</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100m</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0,95</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85</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590-02</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Cablu BBGng-LS-2*1,5</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15</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86</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590-03</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Cablu BBGng –LS-3*2,5</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40</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87</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590-04</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Cablu BBGng – LS -3*4,0</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m</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40</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88</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08-03-594-3</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Corp de iluminat cu lampi luminiscente montat separate pe pivoti, LPP12-4x18 c APRA</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100 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0,03</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89</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590-05</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Lampa LB-18</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12</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90</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590-005</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 xml:space="preserve">Cutie pentru ramificare </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3</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91</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08-03-591-2</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Intrrupator cu o clapa, tip igropat, la instalatii inchisa</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100buc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0,04</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92</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590-06</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Cutie pentru intrerupator și priză</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8,0</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93</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08-03-591-8</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Priza de fisa tip neingropat, la instalatie deschisa</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100buc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0,04</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94</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08-03-573-4</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 xml:space="preserve">Dulap (pupitru) de comanda suspendat pe perete </w:t>
            </w:r>
            <w:r w:rsidRPr="00176459">
              <w:t>ЩРн</w:t>
            </w:r>
            <w:r w:rsidRPr="00176459">
              <w:rPr>
                <w:lang w:val="en-US"/>
              </w:rPr>
              <w:t>-12</w:t>
            </w:r>
          </w:p>
        </w:tc>
        <w:tc>
          <w:tcPr>
            <w:tcW w:w="1418" w:type="dxa"/>
            <w:tcBorders>
              <w:top w:val="single" w:sz="4" w:space="0" w:color="auto"/>
              <w:bottom w:val="single" w:sz="4" w:space="0" w:color="auto"/>
            </w:tcBorders>
            <w:vAlign w:val="center"/>
          </w:tcPr>
          <w:p w:rsidR="003C1957" w:rsidRPr="00176459" w:rsidRDefault="003C1957" w:rsidP="003C1957">
            <w:pPr>
              <w:jc w:val="center"/>
            </w:pPr>
            <w:r w:rsidRPr="00176459">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95</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08-03-525-2</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Intrrupator sau commutator de pachet in invelis metallic, montat pe constructive pe perete sau coloana BH32-2P-40A</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96</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08-03-526-1</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Automat mono-,bi-,tripolar, montat pe constructii pe perete sau coloana BA47-29/1/10A</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1</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r>
              <w:rPr>
                <w:lang w:val="en-US"/>
              </w:rPr>
              <w:t>97</w:t>
            </w:r>
          </w:p>
        </w:tc>
        <w:tc>
          <w:tcPr>
            <w:tcW w:w="1176"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08-03-526-1</w:t>
            </w:r>
          </w:p>
        </w:tc>
        <w:tc>
          <w:tcPr>
            <w:tcW w:w="5103" w:type="dxa"/>
            <w:tcBorders>
              <w:top w:val="single" w:sz="4" w:space="0" w:color="auto"/>
              <w:bottom w:val="single" w:sz="4" w:space="0" w:color="auto"/>
            </w:tcBorders>
            <w:vAlign w:val="center"/>
          </w:tcPr>
          <w:p w:rsidR="003C1957" w:rsidRPr="00176459" w:rsidRDefault="003C1957" w:rsidP="003C1957">
            <w:pPr>
              <w:rPr>
                <w:lang w:val="en-US"/>
              </w:rPr>
            </w:pPr>
            <w:r w:rsidRPr="00176459">
              <w:rPr>
                <w:lang w:val="en-US"/>
              </w:rPr>
              <w:t>Automat mono-,bi-,tripolar, montat pe constructii pe perete sau coloana BA47-29/1/25A</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buc</w:t>
            </w: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r w:rsidRPr="00176459">
              <w:rPr>
                <w:lang w:val="en-US"/>
              </w:rPr>
              <w:t>3</w:t>
            </w:r>
          </w:p>
        </w:tc>
      </w:tr>
      <w:tr w:rsidR="003C1957" w:rsidRPr="00176459" w:rsidTr="003C1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203" w:type="dxa"/>
        </w:trPr>
        <w:tc>
          <w:tcPr>
            <w:tcW w:w="709" w:type="dxa"/>
            <w:tcBorders>
              <w:top w:val="single" w:sz="4" w:space="0" w:color="auto"/>
              <w:bottom w:val="single" w:sz="4" w:space="0" w:color="auto"/>
            </w:tcBorders>
            <w:vAlign w:val="center"/>
          </w:tcPr>
          <w:p w:rsidR="003C1957" w:rsidRPr="00176459" w:rsidRDefault="003C1957" w:rsidP="003C1957">
            <w:pPr>
              <w:rPr>
                <w:lang w:val="en-US"/>
              </w:rPr>
            </w:pPr>
          </w:p>
        </w:tc>
        <w:tc>
          <w:tcPr>
            <w:tcW w:w="1176" w:type="dxa"/>
            <w:tcBorders>
              <w:top w:val="single" w:sz="4" w:space="0" w:color="auto"/>
              <w:bottom w:val="single" w:sz="4" w:space="0" w:color="auto"/>
            </w:tcBorders>
            <w:vAlign w:val="center"/>
          </w:tcPr>
          <w:p w:rsidR="003C1957" w:rsidRPr="00176459" w:rsidRDefault="003C1957" w:rsidP="003C1957">
            <w:pPr>
              <w:rPr>
                <w:lang w:val="en-US"/>
              </w:rPr>
            </w:pPr>
          </w:p>
        </w:tc>
        <w:tc>
          <w:tcPr>
            <w:tcW w:w="5103" w:type="dxa"/>
            <w:tcBorders>
              <w:top w:val="single" w:sz="4" w:space="0" w:color="auto"/>
              <w:bottom w:val="single" w:sz="4" w:space="0" w:color="auto"/>
            </w:tcBorders>
            <w:vAlign w:val="center"/>
          </w:tcPr>
          <w:p w:rsidR="003C1957" w:rsidRPr="00176459" w:rsidRDefault="003C1957" w:rsidP="003C1957">
            <w:pPr>
              <w:rPr>
                <w:b/>
                <w:lang w:val="en-US"/>
              </w:rPr>
            </w:pPr>
            <w:r w:rsidRPr="00176459">
              <w:rPr>
                <w:b/>
                <w:lang w:val="en-US"/>
              </w:rPr>
              <w:t>Total constructia blocului sanitar</w:t>
            </w:r>
          </w:p>
          <w:p w:rsidR="003C1957" w:rsidRPr="00176459" w:rsidRDefault="003C1957" w:rsidP="003C1957">
            <w:pPr>
              <w:rPr>
                <w:lang w:val="en-US"/>
              </w:rPr>
            </w:pPr>
            <w:r w:rsidRPr="00176459">
              <w:rPr>
                <w:b/>
                <w:lang w:val="en-US"/>
              </w:rPr>
              <w:t>inclusiv salariu</w:t>
            </w:r>
          </w:p>
        </w:tc>
        <w:tc>
          <w:tcPr>
            <w:tcW w:w="1418" w:type="dxa"/>
            <w:tcBorders>
              <w:top w:val="single" w:sz="4" w:space="0" w:color="auto"/>
              <w:bottom w:val="single" w:sz="4" w:space="0" w:color="auto"/>
            </w:tcBorders>
            <w:vAlign w:val="center"/>
          </w:tcPr>
          <w:p w:rsidR="003C1957" w:rsidRPr="00176459" w:rsidRDefault="003C1957" w:rsidP="003C1957">
            <w:pPr>
              <w:jc w:val="center"/>
              <w:rPr>
                <w:lang w:val="en-US"/>
              </w:rPr>
            </w:pPr>
          </w:p>
        </w:tc>
        <w:tc>
          <w:tcPr>
            <w:tcW w:w="1559" w:type="dxa"/>
            <w:tcBorders>
              <w:top w:val="single" w:sz="4" w:space="0" w:color="auto"/>
              <w:bottom w:val="single" w:sz="4" w:space="0" w:color="auto"/>
            </w:tcBorders>
            <w:vAlign w:val="center"/>
          </w:tcPr>
          <w:p w:rsidR="003C1957" w:rsidRPr="00176459" w:rsidRDefault="003C1957" w:rsidP="003C1957">
            <w:pPr>
              <w:jc w:val="center"/>
              <w:rPr>
                <w:lang w:val="en-US"/>
              </w:rPr>
            </w:pPr>
          </w:p>
        </w:tc>
      </w:tr>
    </w:tbl>
    <w:p w:rsidR="003C1957" w:rsidRPr="00176459" w:rsidRDefault="003C1957" w:rsidP="003C1957">
      <w:pPr>
        <w:rPr>
          <w:lang w:val="en-US"/>
        </w:rPr>
      </w:pPr>
    </w:p>
    <w:p w:rsidR="003C1957" w:rsidRPr="00176459" w:rsidRDefault="003C1957" w:rsidP="003C1957">
      <w:pPr>
        <w:rPr>
          <w:lang w:val="en-US"/>
        </w:rPr>
      </w:pPr>
    </w:p>
    <w:p w:rsidR="003C1957" w:rsidRPr="003C1957" w:rsidRDefault="003C1957" w:rsidP="003C1957">
      <w:pPr>
        <w:rPr>
          <w:lang w:val="en-US"/>
        </w:rPr>
      </w:pPr>
    </w:p>
    <w:p w:rsidR="003C1957" w:rsidRDefault="003C1957" w:rsidP="003C1957"/>
    <w:p w:rsidR="003C1957" w:rsidRDefault="003C1957" w:rsidP="003C1957"/>
    <w:p w:rsidR="003C1957" w:rsidRDefault="003C1957" w:rsidP="003C1957"/>
    <w:p w:rsidR="003C1957" w:rsidRDefault="003C1957" w:rsidP="003C1957"/>
    <w:p w:rsidR="003C1957" w:rsidRDefault="003C1957" w:rsidP="003C1957"/>
    <w:p w:rsidR="003C1957" w:rsidRDefault="003C1957" w:rsidP="003C1957"/>
    <w:p w:rsidR="003C1957" w:rsidRDefault="003C1957" w:rsidP="003C1957"/>
    <w:p w:rsidR="003C1957" w:rsidRDefault="003C1957" w:rsidP="003C1957"/>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lastRenderedPageBreak/>
        <w:t>Criterii</w:t>
      </w:r>
      <w:r w:rsidRPr="005D708F">
        <w:rPr>
          <w:rFonts w:asciiTheme="majorHAnsi" w:hAnsiTheme="majorHAnsi" w:cstheme="majorHAnsi"/>
          <w:lang w:val="ro-RO"/>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7"/>
      <w:bookmarkEnd w:id="168"/>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456BFF" w:rsidRPr="005D708F" w:rsidTr="003C1957">
        <w:tc>
          <w:tcPr>
            <w:tcW w:w="704" w:type="dxa"/>
          </w:tcPr>
          <w:p w:rsidR="00456BFF" w:rsidRPr="005D708F" w:rsidRDefault="00D63316" w:rsidP="00456BFF">
            <w:pPr>
              <w:rPr>
                <w:rFonts w:asciiTheme="majorHAnsi" w:hAnsiTheme="majorHAnsi" w:cstheme="majorHAnsi"/>
              </w:rPr>
            </w:pPr>
            <w:r>
              <w:rPr>
                <w:rFonts w:asciiTheme="majorHAnsi" w:hAnsiTheme="majorHAnsi" w:cstheme="majorHAnsi"/>
              </w:rPr>
              <w:t>1</w:t>
            </w:r>
          </w:p>
        </w:tc>
        <w:tc>
          <w:tcPr>
            <w:tcW w:w="3968" w:type="dxa"/>
            <w:vAlign w:val="center"/>
          </w:tcPr>
          <w:p w:rsidR="00456BFF" w:rsidRPr="00D63316" w:rsidRDefault="00456BFF" w:rsidP="00D63316">
            <w:pPr>
              <w:tabs>
                <w:tab w:val="left" w:pos="540"/>
              </w:tabs>
              <w:suppressAutoHyphens/>
              <w:rPr>
                <w:rFonts w:eastAsia="PMingLiU"/>
                <w:bCs/>
                <w:noProof w:val="0"/>
                <w:sz w:val="22"/>
                <w:szCs w:val="22"/>
                <w:lang w:eastAsia="zh-CN"/>
              </w:rPr>
            </w:pPr>
            <w:r w:rsidRPr="00D63316">
              <w:rPr>
                <w:rFonts w:eastAsia="PMingLiU"/>
                <w:bCs/>
                <w:noProof w:val="0"/>
                <w:sz w:val="22"/>
                <w:szCs w:val="22"/>
                <w:lang w:eastAsia="zh-CN"/>
              </w:rPr>
              <w:t>Neîncadrarea în situațiile ce determină excluderea de la procedura de atribuire, ce vin în aplicarea art. 18 din Legea nr. 131 din 03.07.2015</w:t>
            </w:r>
          </w:p>
        </w:tc>
        <w:tc>
          <w:tcPr>
            <w:tcW w:w="3687" w:type="dxa"/>
          </w:tcPr>
          <w:p w:rsidR="00456BFF" w:rsidRPr="00D63316" w:rsidRDefault="00456BFF" w:rsidP="00456BFF">
            <w:pPr>
              <w:rPr>
                <w:rFonts w:eastAsia="PMingLiU"/>
                <w:iCs/>
                <w:noProof w:val="0"/>
                <w:sz w:val="22"/>
                <w:szCs w:val="22"/>
                <w:lang w:eastAsia="zh-CN"/>
              </w:rPr>
            </w:pPr>
            <w:r w:rsidRPr="00D63316">
              <w:rPr>
                <w:rFonts w:eastAsia="PMingLiU"/>
                <w:bCs/>
                <w:noProof w:val="0"/>
                <w:sz w:val="22"/>
                <w:szCs w:val="22"/>
                <w:lang w:eastAsia="zh-CN"/>
              </w:rPr>
              <w:t>Declarație</w:t>
            </w:r>
            <w:r w:rsidRPr="00D63316">
              <w:rPr>
                <w:rFonts w:eastAsia="PMingLiU"/>
                <w:b/>
                <w:i/>
                <w:noProof w:val="0"/>
                <w:sz w:val="22"/>
                <w:szCs w:val="22"/>
                <w:lang w:eastAsia="zh-CN"/>
              </w:rPr>
              <w:t xml:space="preserve"> </w:t>
            </w:r>
            <w:r w:rsidRPr="00D63316">
              <w:rPr>
                <w:rFonts w:eastAsia="PMingLiU"/>
                <w:noProof w:val="0"/>
                <w:sz w:val="22"/>
                <w:szCs w:val="22"/>
                <w:lang w:eastAsia="zh-CN"/>
              </w:rPr>
              <w:t>pe proprie răspundere</w:t>
            </w:r>
          </w:p>
        </w:tc>
        <w:tc>
          <w:tcPr>
            <w:tcW w:w="1417" w:type="dxa"/>
          </w:tcPr>
          <w:p w:rsidR="00456BFF" w:rsidRPr="005D708F" w:rsidRDefault="00456BFF" w:rsidP="00456BFF">
            <w:pPr>
              <w:rPr>
                <w:rFonts w:asciiTheme="majorHAnsi" w:hAnsiTheme="majorHAnsi" w:cstheme="majorHAnsi"/>
              </w:rPr>
            </w:pPr>
            <w:r>
              <w:rPr>
                <w:rFonts w:asciiTheme="majorHAnsi" w:hAnsiTheme="majorHAnsi" w:cstheme="majorHAnsi"/>
              </w:rPr>
              <w:t>da</w:t>
            </w:r>
          </w:p>
        </w:tc>
      </w:tr>
      <w:tr w:rsidR="00456BFF" w:rsidRPr="005D708F" w:rsidTr="003C1957">
        <w:tc>
          <w:tcPr>
            <w:tcW w:w="704" w:type="dxa"/>
          </w:tcPr>
          <w:p w:rsidR="00456BFF" w:rsidRPr="005D708F" w:rsidRDefault="00D63316" w:rsidP="00456BFF">
            <w:pPr>
              <w:rPr>
                <w:rFonts w:asciiTheme="majorHAnsi" w:hAnsiTheme="majorHAnsi" w:cstheme="majorHAnsi"/>
              </w:rPr>
            </w:pPr>
            <w:r>
              <w:rPr>
                <w:rFonts w:asciiTheme="majorHAnsi" w:hAnsiTheme="majorHAnsi" w:cstheme="majorHAnsi"/>
              </w:rPr>
              <w:t>2</w:t>
            </w:r>
          </w:p>
        </w:tc>
        <w:tc>
          <w:tcPr>
            <w:tcW w:w="3968" w:type="dxa"/>
            <w:vAlign w:val="center"/>
          </w:tcPr>
          <w:p w:rsidR="00456BFF" w:rsidRPr="00D63316" w:rsidRDefault="00456BFF" w:rsidP="00D63316">
            <w:pPr>
              <w:tabs>
                <w:tab w:val="left" w:pos="540"/>
              </w:tabs>
              <w:suppressAutoHyphens/>
              <w:rPr>
                <w:rFonts w:eastAsia="PMingLiU"/>
                <w:noProof w:val="0"/>
                <w:sz w:val="22"/>
                <w:szCs w:val="22"/>
                <w:lang w:eastAsia="zh-CN"/>
              </w:rPr>
            </w:pPr>
            <w:r w:rsidRPr="00D63316">
              <w:rPr>
                <w:rFonts w:eastAsia="PMingLiU"/>
                <w:noProof w:val="0"/>
                <w:sz w:val="22"/>
                <w:szCs w:val="22"/>
                <w:lang w:eastAsia="zh-CN"/>
              </w:rPr>
              <w:t>Neimplicarea în practici frauduloase și de corupere</w:t>
            </w:r>
          </w:p>
        </w:tc>
        <w:tc>
          <w:tcPr>
            <w:tcW w:w="3687" w:type="dxa"/>
          </w:tcPr>
          <w:p w:rsidR="00456BFF" w:rsidRPr="00D63316" w:rsidRDefault="00456BFF" w:rsidP="00456BFF">
            <w:pPr>
              <w:rPr>
                <w:rFonts w:eastAsia="PMingLiU"/>
                <w:iCs/>
                <w:noProof w:val="0"/>
                <w:sz w:val="22"/>
                <w:szCs w:val="22"/>
                <w:lang w:eastAsia="zh-CN"/>
              </w:rPr>
            </w:pPr>
            <w:r w:rsidRPr="00D63316">
              <w:rPr>
                <w:rFonts w:eastAsia="PMingLiU"/>
                <w:bCs/>
                <w:noProof w:val="0"/>
                <w:sz w:val="22"/>
                <w:szCs w:val="22"/>
                <w:lang w:eastAsia="zh-CN"/>
              </w:rPr>
              <w:t>Declarație</w:t>
            </w:r>
            <w:r w:rsidRPr="00D63316">
              <w:rPr>
                <w:rFonts w:eastAsia="PMingLiU"/>
                <w:b/>
                <w:i/>
                <w:noProof w:val="0"/>
                <w:sz w:val="22"/>
                <w:szCs w:val="22"/>
                <w:lang w:eastAsia="zh-CN"/>
              </w:rPr>
              <w:t xml:space="preserve"> </w:t>
            </w:r>
            <w:r w:rsidRPr="00D63316">
              <w:rPr>
                <w:rFonts w:eastAsia="PMingLiU"/>
                <w:noProof w:val="0"/>
                <w:sz w:val="22"/>
                <w:szCs w:val="22"/>
                <w:lang w:eastAsia="zh-CN"/>
              </w:rPr>
              <w:t>pe proprie răspundere</w:t>
            </w:r>
          </w:p>
        </w:tc>
        <w:tc>
          <w:tcPr>
            <w:tcW w:w="1417" w:type="dxa"/>
          </w:tcPr>
          <w:p w:rsidR="00456BFF" w:rsidRPr="005D708F" w:rsidRDefault="00456BFF" w:rsidP="00456BFF">
            <w:pPr>
              <w:rPr>
                <w:rFonts w:asciiTheme="majorHAnsi" w:hAnsiTheme="majorHAnsi" w:cstheme="majorHAnsi"/>
              </w:rPr>
            </w:pPr>
            <w:r>
              <w:rPr>
                <w:rFonts w:asciiTheme="majorHAnsi" w:hAnsiTheme="majorHAnsi" w:cstheme="majorHAnsi"/>
              </w:rPr>
              <w:t>da</w:t>
            </w:r>
          </w:p>
        </w:tc>
      </w:tr>
      <w:tr w:rsidR="00B453B6" w:rsidRPr="005D708F" w:rsidTr="0077101F">
        <w:tc>
          <w:tcPr>
            <w:tcW w:w="704" w:type="dxa"/>
          </w:tcPr>
          <w:p w:rsidR="00B453B6" w:rsidRPr="005D708F" w:rsidRDefault="00D63316" w:rsidP="00A20ACF">
            <w:pPr>
              <w:rPr>
                <w:rFonts w:asciiTheme="majorHAnsi" w:hAnsiTheme="majorHAnsi" w:cstheme="majorHAnsi"/>
              </w:rPr>
            </w:pPr>
            <w:r>
              <w:rPr>
                <w:rFonts w:asciiTheme="majorHAnsi" w:hAnsiTheme="majorHAnsi" w:cstheme="majorHAnsi"/>
              </w:rPr>
              <w:t>3</w:t>
            </w:r>
          </w:p>
        </w:tc>
        <w:tc>
          <w:tcPr>
            <w:tcW w:w="3968" w:type="dxa"/>
          </w:tcPr>
          <w:p w:rsidR="00B453B6" w:rsidRPr="00D63316" w:rsidRDefault="00456BFF" w:rsidP="00D63316">
            <w:pPr>
              <w:rPr>
                <w:rFonts w:asciiTheme="majorHAnsi" w:hAnsiTheme="majorHAnsi" w:cstheme="majorHAnsi"/>
                <w:sz w:val="22"/>
                <w:szCs w:val="22"/>
              </w:rPr>
            </w:pPr>
            <w:r w:rsidRPr="00D63316">
              <w:rPr>
                <w:rStyle w:val="12"/>
                <w:noProof w:val="0"/>
              </w:rPr>
              <w:t>Dovada înregistrării persoanei juridice</w:t>
            </w:r>
          </w:p>
        </w:tc>
        <w:tc>
          <w:tcPr>
            <w:tcW w:w="3687" w:type="dxa"/>
          </w:tcPr>
          <w:p w:rsidR="00B453B6" w:rsidRPr="00D63316" w:rsidRDefault="00456BFF" w:rsidP="00A20ACF">
            <w:pPr>
              <w:rPr>
                <w:rFonts w:asciiTheme="majorHAnsi" w:hAnsiTheme="majorHAnsi" w:cstheme="majorHAnsi"/>
                <w:sz w:val="22"/>
                <w:szCs w:val="22"/>
              </w:rPr>
            </w:pPr>
            <w:r w:rsidRPr="00D63316">
              <w:rPr>
                <w:rFonts w:eastAsia="PMingLiU"/>
                <w:iCs/>
                <w:noProof w:val="0"/>
                <w:sz w:val="22"/>
                <w:szCs w:val="22"/>
                <w:lang w:eastAsia="zh-CN"/>
              </w:rPr>
              <w:t>Certificat/decizie de înregistrare a întreprinderii/extras din Registrul de Stat al persoanelor juridice</w:t>
            </w:r>
          </w:p>
        </w:tc>
        <w:tc>
          <w:tcPr>
            <w:tcW w:w="1417" w:type="dxa"/>
          </w:tcPr>
          <w:p w:rsidR="00B453B6" w:rsidRPr="005D708F" w:rsidRDefault="00456BFF" w:rsidP="00A20ACF">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A20ACF">
            <w:pPr>
              <w:rPr>
                <w:rFonts w:asciiTheme="majorHAnsi" w:hAnsiTheme="majorHAnsi" w:cstheme="majorHAnsi"/>
              </w:rPr>
            </w:pPr>
            <w:r>
              <w:rPr>
                <w:rFonts w:asciiTheme="majorHAnsi" w:hAnsiTheme="majorHAnsi" w:cstheme="majorHAnsi"/>
              </w:rPr>
              <w:t>4</w:t>
            </w:r>
          </w:p>
        </w:tc>
        <w:tc>
          <w:tcPr>
            <w:tcW w:w="3968" w:type="dxa"/>
          </w:tcPr>
          <w:p w:rsidR="00456BFF" w:rsidRPr="00D63316" w:rsidRDefault="00456BFF" w:rsidP="00D63316">
            <w:pPr>
              <w:rPr>
                <w:rFonts w:asciiTheme="majorHAnsi" w:hAnsiTheme="majorHAnsi" w:cstheme="majorHAnsi"/>
                <w:sz w:val="22"/>
                <w:szCs w:val="22"/>
              </w:rPr>
            </w:pPr>
            <w:r w:rsidRPr="00D63316">
              <w:rPr>
                <w:rFonts w:eastAsia="PMingLiU"/>
                <w:noProof w:val="0"/>
                <w:sz w:val="22"/>
                <w:szCs w:val="22"/>
                <w:lang w:eastAsia="zh-CN"/>
              </w:rPr>
              <w:t>Îndeplinirea obligaţiilor de plată a impozitelor, taxelor şi contribuţiilor de asigurări sociale</w:t>
            </w:r>
          </w:p>
        </w:tc>
        <w:tc>
          <w:tcPr>
            <w:tcW w:w="3687" w:type="dxa"/>
          </w:tcPr>
          <w:p w:rsidR="00456BFF" w:rsidRPr="00D63316" w:rsidRDefault="00456BFF" w:rsidP="00456BFF">
            <w:pPr>
              <w:rPr>
                <w:rFonts w:asciiTheme="majorHAnsi" w:hAnsiTheme="majorHAnsi" w:cstheme="majorHAnsi"/>
                <w:sz w:val="22"/>
                <w:szCs w:val="22"/>
              </w:rPr>
            </w:pPr>
            <w:r w:rsidRPr="00D63316">
              <w:rPr>
                <w:rFonts w:eastAsia="PMingLiU"/>
                <w:iCs/>
                <w:noProof w:val="0"/>
                <w:sz w:val="22"/>
                <w:szCs w:val="22"/>
                <w:lang w:eastAsia="zh-CN"/>
              </w:rPr>
              <w:t>Certificat de efectuare sistematică a plăţii impozitelor, contribuţiilor eliberat de Inspectoratul Fiscal</w:t>
            </w:r>
          </w:p>
        </w:tc>
        <w:tc>
          <w:tcPr>
            <w:tcW w:w="1417" w:type="dxa"/>
          </w:tcPr>
          <w:p w:rsidR="00456BFF" w:rsidRPr="005D708F" w:rsidRDefault="00456BFF" w:rsidP="00A20ACF">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A20ACF">
            <w:pPr>
              <w:rPr>
                <w:rFonts w:asciiTheme="majorHAnsi" w:hAnsiTheme="majorHAnsi" w:cstheme="majorHAnsi"/>
              </w:rPr>
            </w:pPr>
            <w:r>
              <w:rPr>
                <w:rFonts w:asciiTheme="majorHAnsi" w:hAnsiTheme="majorHAnsi" w:cstheme="majorHAnsi"/>
              </w:rPr>
              <w:t>5</w:t>
            </w:r>
          </w:p>
        </w:tc>
        <w:tc>
          <w:tcPr>
            <w:tcW w:w="3968" w:type="dxa"/>
          </w:tcPr>
          <w:p w:rsidR="00456BFF" w:rsidRPr="00D63316" w:rsidRDefault="00456BFF" w:rsidP="00D63316">
            <w:pPr>
              <w:rPr>
                <w:rFonts w:asciiTheme="majorHAnsi" w:hAnsiTheme="majorHAnsi" w:cstheme="majorHAnsi"/>
                <w:sz w:val="22"/>
                <w:szCs w:val="22"/>
              </w:rPr>
            </w:pPr>
            <w:r w:rsidRPr="00D63316">
              <w:rPr>
                <w:rFonts w:eastAsia="PMingLiU"/>
                <w:iCs/>
                <w:noProof w:val="0"/>
                <w:sz w:val="22"/>
                <w:szCs w:val="22"/>
                <w:lang w:eastAsia="zh-CN"/>
              </w:rPr>
              <w:t>Licenţa de activitate</w:t>
            </w:r>
          </w:p>
        </w:tc>
        <w:tc>
          <w:tcPr>
            <w:tcW w:w="3687" w:type="dxa"/>
          </w:tcPr>
          <w:p w:rsidR="00456BFF" w:rsidRPr="00D63316" w:rsidRDefault="00456BFF" w:rsidP="00A20ACF">
            <w:pPr>
              <w:rPr>
                <w:rFonts w:asciiTheme="majorHAnsi" w:hAnsiTheme="majorHAnsi" w:cstheme="majorHAnsi"/>
                <w:sz w:val="22"/>
                <w:szCs w:val="22"/>
              </w:rPr>
            </w:pPr>
            <w:r w:rsidRPr="00D63316">
              <w:rPr>
                <w:rFonts w:asciiTheme="majorHAnsi" w:hAnsiTheme="majorHAnsi" w:cstheme="majorHAnsi"/>
                <w:sz w:val="22"/>
                <w:szCs w:val="22"/>
              </w:rPr>
              <w:t>copie</w:t>
            </w:r>
          </w:p>
        </w:tc>
        <w:tc>
          <w:tcPr>
            <w:tcW w:w="1417" w:type="dxa"/>
          </w:tcPr>
          <w:p w:rsidR="00456BFF" w:rsidRPr="005D708F" w:rsidRDefault="00456BFF" w:rsidP="00A20ACF">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A20ACF">
            <w:pPr>
              <w:rPr>
                <w:rFonts w:asciiTheme="majorHAnsi" w:hAnsiTheme="majorHAnsi" w:cstheme="majorHAnsi"/>
              </w:rPr>
            </w:pPr>
            <w:r>
              <w:rPr>
                <w:rFonts w:asciiTheme="majorHAnsi" w:hAnsiTheme="majorHAnsi" w:cstheme="majorHAnsi"/>
              </w:rPr>
              <w:t>6</w:t>
            </w:r>
          </w:p>
        </w:tc>
        <w:tc>
          <w:tcPr>
            <w:tcW w:w="3968" w:type="dxa"/>
          </w:tcPr>
          <w:p w:rsidR="00456BFF" w:rsidRPr="00D63316" w:rsidRDefault="00456BFF" w:rsidP="00D63316">
            <w:pPr>
              <w:tabs>
                <w:tab w:val="left" w:pos="1071"/>
              </w:tabs>
              <w:rPr>
                <w:rFonts w:asciiTheme="majorHAnsi" w:hAnsiTheme="majorHAnsi" w:cstheme="majorHAnsi"/>
                <w:sz w:val="22"/>
                <w:szCs w:val="22"/>
              </w:rPr>
            </w:pPr>
            <w:r w:rsidRPr="00D63316">
              <w:rPr>
                <w:rFonts w:eastAsia="PMingLiU"/>
                <w:noProof w:val="0"/>
                <w:sz w:val="22"/>
                <w:szCs w:val="22"/>
                <w:lang w:eastAsia="zh-CN"/>
              </w:rPr>
              <w:t>Disponibilitate de bani lichizi sau capital circulant, de resurse creditare sau alte mijloace financiare</w:t>
            </w:r>
          </w:p>
        </w:tc>
        <w:tc>
          <w:tcPr>
            <w:tcW w:w="3687" w:type="dxa"/>
          </w:tcPr>
          <w:p w:rsidR="00456BFF" w:rsidRPr="00D63316" w:rsidRDefault="00456BFF" w:rsidP="00A20ACF">
            <w:pPr>
              <w:rPr>
                <w:rFonts w:asciiTheme="majorHAnsi" w:hAnsiTheme="majorHAnsi" w:cstheme="majorHAnsi"/>
                <w:sz w:val="22"/>
                <w:szCs w:val="22"/>
              </w:rPr>
            </w:pPr>
            <w:r w:rsidRPr="00D63316">
              <w:rPr>
                <w:rFonts w:eastAsia="PMingLiU"/>
                <w:bCs/>
                <w:i/>
                <w:noProof w:val="0"/>
                <w:sz w:val="22"/>
                <w:szCs w:val="22"/>
                <w:lang w:eastAsia="zh-CN"/>
              </w:rPr>
              <w:t>Minim 500 mii MDL</w:t>
            </w:r>
          </w:p>
          <w:p w:rsidR="00456BFF" w:rsidRPr="00D63316" w:rsidRDefault="00456BFF" w:rsidP="00456BFF">
            <w:pPr>
              <w:rPr>
                <w:rFonts w:asciiTheme="majorHAnsi" w:hAnsiTheme="majorHAnsi" w:cstheme="majorHAnsi"/>
                <w:sz w:val="22"/>
                <w:szCs w:val="22"/>
              </w:rPr>
            </w:pPr>
          </w:p>
        </w:tc>
        <w:tc>
          <w:tcPr>
            <w:tcW w:w="1417" w:type="dxa"/>
          </w:tcPr>
          <w:p w:rsidR="00456BFF" w:rsidRPr="005D708F" w:rsidRDefault="00456BFF" w:rsidP="00A20ACF">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A20ACF">
            <w:pPr>
              <w:rPr>
                <w:rFonts w:asciiTheme="majorHAnsi" w:hAnsiTheme="majorHAnsi" w:cstheme="majorHAnsi"/>
              </w:rPr>
            </w:pPr>
            <w:r>
              <w:rPr>
                <w:rFonts w:asciiTheme="majorHAnsi" w:hAnsiTheme="majorHAnsi" w:cstheme="majorHAnsi"/>
              </w:rPr>
              <w:t>7</w:t>
            </w:r>
          </w:p>
        </w:tc>
        <w:tc>
          <w:tcPr>
            <w:tcW w:w="3968" w:type="dxa"/>
          </w:tcPr>
          <w:p w:rsidR="00456BFF" w:rsidRPr="00D63316" w:rsidRDefault="00456BFF" w:rsidP="00D63316">
            <w:pPr>
              <w:tabs>
                <w:tab w:val="left" w:pos="1290"/>
              </w:tabs>
              <w:rPr>
                <w:rFonts w:asciiTheme="majorHAnsi" w:hAnsiTheme="majorHAnsi" w:cstheme="majorHAnsi"/>
                <w:sz w:val="22"/>
                <w:szCs w:val="22"/>
              </w:rPr>
            </w:pPr>
            <w:r w:rsidRPr="00D63316">
              <w:rPr>
                <w:rFonts w:eastAsia="PMingLiU"/>
                <w:iCs/>
                <w:noProof w:val="0"/>
                <w:sz w:val="22"/>
                <w:szCs w:val="22"/>
                <w:lang w:eastAsia="zh-CN"/>
              </w:rPr>
              <w:t>Cifra medie anuală de afaceri în ultimii 3 ani</w:t>
            </w:r>
          </w:p>
        </w:tc>
        <w:tc>
          <w:tcPr>
            <w:tcW w:w="3687" w:type="dxa"/>
          </w:tcPr>
          <w:p w:rsidR="00456BFF" w:rsidRPr="00D63316" w:rsidRDefault="00456BFF" w:rsidP="00A20ACF">
            <w:pPr>
              <w:rPr>
                <w:rFonts w:asciiTheme="majorHAnsi" w:hAnsiTheme="majorHAnsi" w:cstheme="majorHAnsi"/>
                <w:sz w:val="22"/>
                <w:szCs w:val="22"/>
              </w:rPr>
            </w:pPr>
            <w:r w:rsidRPr="00D63316">
              <w:rPr>
                <w:rFonts w:eastAsia="PMingLiU"/>
                <w:bCs/>
                <w:i/>
                <w:noProof w:val="0"/>
                <w:sz w:val="22"/>
                <w:szCs w:val="22"/>
                <w:lang w:eastAsia="zh-CN"/>
              </w:rPr>
              <w:t>Minim 1.800 mii MDL</w:t>
            </w:r>
          </w:p>
        </w:tc>
        <w:tc>
          <w:tcPr>
            <w:tcW w:w="1417" w:type="dxa"/>
          </w:tcPr>
          <w:p w:rsidR="00456BFF" w:rsidRPr="005D708F" w:rsidRDefault="00456BFF" w:rsidP="00A20ACF">
            <w:pPr>
              <w:rPr>
                <w:rFonts w:asciiTheme="majorHAnsi" w:hAnsiTheme="majorHAnsi" w:cstheme="majorHAnsi"/>
              </w:rPr>
            </w:pPr>
            <w:r>
              <w:rPr>
                <w:rFonts w:asciiTheme="majorHAnsi" w:hAnsiTheme="majorHAnsi" w:cstheme="majorHAnsi"/>
              </w:rPr>
              <w:t>da</w:t>
            </w:r>
          </w:p>
        </w:tc>
      </w:tr>
      <w:tr w:rsidR="00456BFF" w:rsidRPr="005D708F" w:rsidTr="003C1957">
        <w:tc>
          <w:tcPr>
            <w:tcW w:w="704" w:type="dxa"/>
          </w:tcPr>
          <w:p w:rsidR="00456BFF" w:rsidRPr="005D708F" w:rsidRDefault="00D63316" w:rsidP="00456BFF">
            <w:pPr>
              <w:rPr>
                <w:rFonts w:asciiTheme="majorHAnsi" w:hAnsiTheme="majorHAnsi" w:cstheme="majorHAnsi"/>
              </w:rPr>
            </w:pPr>
            <w:r>
              <w:rPr>
                <w:rFonts w:asciiTheme="majorHAnsi" w:hAnsiTheme="majorHAnsi" w:cstheme="majorHAnsi"/>
              </w:rPr>
              <w:t>8</w:t>
            </w:r>
          </w:p>
        </w:tc>
        <w:tc>
          <w:tcPr>
            <w:tcW w:w="3968" w:type="dxa"/>
            <w:vAlign w:val="center"/>
          </w:tcPr>
          <w:p w:rsidR="00456BFF" w:rsidRPr="00D63316" w:rsidRDefault="00456BFF" w:rsidP="00D63316">
            <w:pPr>
              <w:spacing w:after="60"/>
              <w:rPr>
                <w:noProof w:val="0"/>
                <w:sz w:val="22"/>
                <w:szCs w:val="22"/>
              </w:rPr>
            </w:pPr>
            <w:r w:rsidRPr="00D63316">
              <w:rPr>
                <w:rStyle w:val="12"/>
                <w:noProof w:val="0"/>
              </w:rPr>
              <w:t>Demonstrarea experienţei operatorului economic în domeniul de activitate aferent obiectului contractului ce urmează a fi atribuit.</w:t>
            </w:r>
          </w:p>
          <w:p w:rsidR="00456BFF" w:rsidRPr="00D63316" w:rsidRDefault="00456BFF" w:rsidP="00D63316">
            <w:pPr>
              <w:spacing w:before="60" w:after="60"/>
              <w:rPr>
                <w:rStyle w:val="12"/>
                <w:noProof w:val="0"/>
              </w:rPr>
            </w:pPr>
          </w:p>
          <w:p w:rsidR="00456BFF" w:rsidRPr="00D63316" w:rsidRDefault="00456BFF" w:rsidP="00D63316">
            <w:pPr>
              <w:spacing w:before="60" w:after="60"/>
              <w:rPr>
                <w:noProof w:val="0"/>
                <w:sz w:val="22"/>
                <w:szCs w:val="22"/>
              </w:rPr>
            </w:pPr>
            <w:r w:rsidRPr="00D63316">
              <w:rPr>
                <w:rStyle w:val="12"/>
                <w:noProof w:val="0"/>
              </w:rPr>
              <w:t>Ofertantul (operator economic sau membrii asocierii împreună) trebuie să demonstreze că a finalizat în ultimii 5 ani (calculaţi până la data limită de depunere a ofertelor):</w:t>
            </w:r>
          </w:p>
          <w:p w:rsidR="00456BFF" w:rsidRPr="00D63316" w:rsidRDefault="00456BFF" w:rsidP="00D63316">
            <w:pPr>
              <w:tabs>
                <w:tab w:val="left" w:pos="540"/>
                <w:tab w:val="left" w:pos="567"/>
              </w:tabs>
              <w:suppressAutoHyphens/>
              <w:rPr>
                <w:rStyle w:val="12"/>
                <w:noProof w:val="0"/>
              </w:rPr>
            </w:pPr>
            <w:r w:rsidRPr="00D63316">
              <w:rPr>
                <w:rStyle w:val="12"/>
                <w:noProof w:val="0"/>
              </w:rPr>
              <w:t>- un contract ce au avut ca obiect execuţia unor lucrări similare cu cele ce fac obiectul contractului ce urmează a fi atribuit, cel puţin egal cu 75 % din  valoarea viitorului contract</w:t>
            </w:r>
          </w:p>
          <w:p w:rsidR="00456BFF" w:rsidRPr="00D63316" w:rsidRDefault="00456BFF" w:rsidP="00D63316">
            <w:pPr>
              <w:tabs>
                <w:tab w:val="left" w:pos="540"/>
                <w:tab w:val="left" w:pos="567"/>
              </w:tabs>
              <w:suppressAutoHyphens/>
              <w:rPr>
                <w:rStyle w:val="12"/>
                <w:b/>
                <w:noProof w:val="0"/>
              </w:rPr>
            </w:pPr>
            <w:r w:rsidRPr="00D63316">
              <w:rPr>
                <w:rStyle w:val="12"/>
                <w:b/>
                <w:noProof w:val="0"/>
              </w:rPr>
              <w:t>sau</w:t>
            </w:r>
          </w:p>
          <w:p w:rsidR="00456BFF" w:rsidRPr="00D63316" w:rsidRDefault="00456BFF" w:rsidP="00D63316">
            <w:pPr>
              <w:numPr>
                <w:ilvl w:val="0"/>
                <w:numId w:val="63"/>
              </w:numPr>
              <w:tabs>
                <w:tab w:val="left" w:pos="228"/>
              </w:tabs>
              <w:suppressAutoHyphens/>
              <w:ind w:left="34" w:hanging="34"/>
              <w:rPr>
                <w:b/>
                <w:noProof w:val="0"/>
                <w:sz w:val="22"/>
                <w:szCs w:val="22"/>
              </w:rPr>
            </w:pPr>
            <w:r w:rsidRPr="00D63316">
              <w:rPr>
                <w:noProof w:val="0"/>
                <w:sz w:val="22"/>
                <w:szCs w:val="22"/>
              </w:rPr>
              <w:t>valoarea cumulată a tuturor contractelor executate în ultimul an de activitate să fie egală sau mai mare decît valoarea viitorului contract.</w:t>
            </w:r>
          </w:p>
        </w:tc>
        <w:tc>
          <w:tcPr>
            <w:tcW w:w="3687" w:type="dxa"/>
            <w:vAlign w:val="center"/>
          </w:tcPr>
          <w:p w:rsidR="00456BFF" w:rsidRPr="00D63316" w:rsidRDefault="00456BFF" w:rsidP="00456BFF">
            <w:pPr>
              <w:pStyle w:val="a7"/>
              <w:tabs>
                <w:tab w:val="left" w:pos="567"/>
              </w:tabs>
              <w:rPr>
                <w:rFonts w:eastAsia="PMingLiU"/>
                <w:sz w:val="22"/>
                <w:szCs w:val="22"/>
                <w:lang w:eastAsia="zh-CN"/>
              </w:rPr>
            </w:pPr>
            <w:r w:rsidRPr="00D63316">
              <w:rPr>
                <w:rFonts w:eastAsia="PMingLiU"/>
                <w:sz w:val="22"/>
                <w:szCs w:val="22"/>
                <w:lang w:eastAsia="zh-CN"/>
              </w:rPr>
              <w:t>Minim 3 ani experiență în domeniu.</w:t>
            </w:r>
          </w:p>
          <w:p w:rsidR="00456BFF" w:rsidRPr="00D63316" w:rsidRDefault="00456BFF" w:rsidP="00456BFF">
            <w:pPr>
              <w:pStyle w:val="a7"/>
              <w:tabs>
                <w:tab w:val="left" w:pos="567"/>
              </w:tabs>
              <w:rPr>
                <w:rFonts w:eastAsia="PMingLiU"/>
                <w:b/>
                <w:i/>
                <w:sz w:val="22"/>
                <w:szCs w:val="22"/>
                <w:lang w:eastAsia="zh-CN"/>
              </w:rPr>
            </w:pPr>
            <w:r w:rsidRPr="00D63316">
              <w:rPr>
                <w:rFonts w:eastAsia="PMingLiU"/>
                <w:sz w:val="22"/>
                <w:szCs w:val="22"/>
                <w:lang w:eastAsia="zh-CN"/>
              </w:rPr>
              <w:t xml:space="preserve">Declarație privind experiența similară </w:t>
            </w:r>
            <w:r w:rsidRPr="00D63316">
              <w:rPr>
                <w:rFonts w:eastAsia="PMingLiU"/>
                <w:b/>
                <w:sz w:val="22"/>
                <w:szCs w:val="22"/>
                <w:lang w:eastAsia="zh-CN"/>
              </w:rPr>
              <w:t>sau</w:t>
            </w:r>
          </w:p>
          <w:p w:rsidR="00456BFF" w:rsidRPr="00D63316" w:rsidRDefault="00456BFF" w:rsidP="00456BFF">
            <w:pPr>
              <w:pStyle w:val="a7"/>
              <w:tabs>
                <w:tab w:val="left" w:pos="567"/>
              </w:tabs>
              <w:rPr>
                <w:rFonts w:eastAsia="PMingLiU"/>
                <w:b/>
                <w:i/>
                <w:sz w:val="22"/>
                <w:szCs w:val="22"/>
                <w:lang w:eastAsia="zh-CN"/>
              </w:rPr>
            </w:pPr>
            <w:r w:rsidRPr="00D63316">
              <w:rPr>
                <w:sz w:val="22"/>
                <w:szCs w:val="22"/>
              </w:rPr>
              <w:t>Declarație privind lista principalelor lucrări executate</w:t>
            </w:r>
            <w:r w:rsidRPr="00D63316">
              <w:rPr>
                <w:rFonts w:eastAsia="PMingLiU"/>
                <w:sz w:val="22"/>
                <w:szCs w:val="22"/>
                <w:lang w:eastAsia="zh-CN"/>
              </w:rPr>
              <w:t xml:space="preserve"> </w:t>
            </w:r>
            <w:r w:rsidRPr="00D63316">
              <w:rPr>
                <w:sz w:val="22"/>
                <w:szCs w:val="22"/>
              </w:rPr>
              <w:t>în ultimul an de activitate</w:t>
            </w:r>
            <w:r w:rsidRPr="00D63316">
              <w:rPr>
                <w:rFonts w:eastAsia="PMingLiU"/>
                <w:sz w:val="22"/>
                <w:szCs w:val="22"/>
                <w:lang w:eastAsia="zh-CN"/>
              </w:rPr>
              <w:t xml:space="preserve"> </w:t>
            </w:r>
          </w:p>
          <w:p w:rsidR="00456BFF" w:rsidRPr="00D63316" w:rsidRDefault="00456BFF" w:rsidP="00456BFF">
            <w:pPr>
              <w:spacing w:before="120" w:after="120"/>
              <w:rPr>
                <w:noProof w:val="0"/>
                <w:sz w:val="22"/>
                <w:szCs w:val="22"/>
              </w:rPr>
            </w:pPr>
            <w:r w:rsidRPr="00D63316">
              <w:rPr>
                <w:rStyle w:val="12"/>
                <w:noProof w:val="0"/>
              </w:rPr>
              <w:t>Operatorul economic trebuie să nominalizeze contractul/ contractele în baza cărora se întrunesc cerinţele stabilite, pentru fiecare dintre acestea prezentându-se informaţii detaliate, conform următoarelor documente suport:</w:t>
            </w:r>
          </w:p>
          <w:p w:rsidR="00456BFF" w:rsidRPr="00D63316" w:rsidRDefault="00456BFF" w:rsidP="00456BFF">
            <w:pPr>
              <w:widowControl w:val="0"/>
              <w:numPr>
                <w:ilvl w:val="0"/>
                <w:numId w:val="64"/>
              </w:numPr>
              <w:tabs>
                <w:tab w:val="left" w:pos="601"/>
              </w:tabs>
              <w:spacing w:before="120"/>
              <w:ind w:left="1429" w:hanging="360"/>
              <w:rPr>
                <w:noProof w:val="0"/>
                <w:sz w:val="22"/>
                <w:szCs w:val="22"/>
              </w:rPr>
            </w:pPr>
            <w:r w:rsidRPr="00D63316">
              <w:rPr>
                <w:rStyle w:val="12"/>
                <w:noProof w:val="0"/>
              </w:rPr>
              <w:t>copii ale respectivului/ respectivelor contract/ contracte, astfel încât autoritatea contractantă să poată identifica natura lucrărilor executate, valoarea acestora şi preţul;</w:t>
            </w:r>
          </w:p>
          <w:p w:rsidR="00456BFF" w:rsidRPr="00D63316" w:rsidRDefault="00456BFF" w:rsidP="00456BFF">
            <w:pPr>
              <w:pStyle w:val="a7"/>
              <w:numPr>
                <w:ilvl w:val="0"/>
                <w:numId w:val="64"/>
              </w:numPr>
              <w:tabs>
                <w:tab w:val="left" w:pos="567"/>
              </w:tabs>
              <w:ind w:left="1429" w:hanging="360"/>
              <w:rPr>
                <w:i/>
                <w:sz w:val="22"/>
                <w:szCs w:val="22"/>
              </w:rPr>
            </w:pPr>
            <w:r w:rsidRPr="00D63316">
              <w:rPr>
                <w:rStyle w:val="12"/>
              </w:rPr>
              <w:t>procesul verbal de recepţie la terminarea lucrărilor care atestă executarea lucrărilor</w:t>
            </w:r>
          </w:p>
        </w:tc>
        <w:tc>
          <w:tcPr>
            <w:tcW w:w="1417" w:type="dxa"/>
          </w:tcPr>
          <w:p w:rsidR="00456BFF" w:rsidRPr="005D708F" w:rsidRDefault="00456BFF" w:rsidP="00456BFF">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A20ACF">
            <w:pPr>
              <w:rPr>
                <w:rFonts w:asciiTheme="majorHAnsi" w:hAnsiTheme="majorHAnsi" w:cstheme="majorHAnsi"/>
              </w:rPr>
            </w:pPr>
            <w:r>
              <w:rPr>
                <w:rFonts w:asciiTheme="majorHAnsi" w:hAnsiTheme="majorHAnsi" w:cstheme="majorHAnsi"/>
              </w:rPr>
              <w:t>9</w:t>
            </w:r>
          </w:p>
        </w:tc>
        <w:tc>
          <w:tcPr>
            <w:tcW w:w="3968" w:type="dxa"/>
          </w:tcPr>
          <w:p w:rsidR="00456BFF" w:rsidRPr="00D63316" w:rsidRDefault="00456BFF" w:rsidP="00D63316">
            <w:pPr>
              <w:rPr>
                <w:rFonts w:asciiTheme="majorHAnsi" w:hAnsiTheme="majorHAnsi" w:cstheme="majorHAnsi"/>
                <w:sz w:val="22"/>
                <w:szCs w:val="22"/>
              </w:rPr>
            </w:pPr>
            <w:r w:rsidRPr="00D63316">
              <w:rPr>
                <w:rStyle w:val="12"/>
                <w:noProof w:val="0"/>
              </w:rPr>
              <w:t>Demonstrarea accesului la utilajele, instalaţiile şi/sau echipamentele tehnice indicate de autoritatea contractantă, pe care aceasta le consideră necesare pentru îndeplinirea contractului ce urmează a fi atribuit</w:t>
            </w:r>
          </w:p>
        </w:tc>
        <w:tc>
          <w:tcPr>
            <w:tcW w:w="3687" w:type="dxa"/>
          </w:tcPr>
          <w:p w:rsidR="00456BFF" w:rsidRPr="00D63316" w:rsidRDefault="00456BFF" w:rsidP="00A20ACF">
            <w:pPr>
              <w:rPr>
                <w:rFonts w:asciiTheme="majorHAnsi" w:hAnsiTheme="majorHAnsi" w:cstheme="majorHAnsi"/>
                <w:sz w:val="22"/>
                <w:szCs w:val="22"/>
              </w:rPr>
            </w:pPr>
            <w:r w:rsidRPr="00D63316">
              <w:rPr>
                <w:rFonts w:eastAsia="PMingLiU"/>
                <w:noProof w:val="0"/>
                <w:sz w:val="22"/>
                <w:szCs w:val="22"/>
              </w:rPr>
              <w:t xml:space="preserve">Declarație privind dotările specifice, utilajul şi echipamentul necesar </w:t>
            </w:r>
            <w:r w:rsidRPr="00D63316">
              <w:rPr>
                <w:rFonts w:eastAsia="PMingLiU"/>
                <w:bCs/>
                <w:noProof w:val="0"/>
                <w:spacing w:val="-2"/>
                <w:sz w:val="22"/>
                <w:szCs w:val="22"/>
                <w:lang w:eastAsia="zh-CN"/>
              </w:rPr>
              <w:t xml:space="preserve">pentru </w:t>
            </w:r>
            <w:r w:rsidRPr="00D63316">
              <w:rPr>
                <w:rFonts w:eastAsia="PMingLiU"/>
                <w:noProof w:val="0"/>
                <w:sz w:val="22"/>
                <w:szCs w:val="22"/>
                <w:lang w:eastAsia="zh-CN"/>
              </w:rPr>
              <w:t>îndeplinirea corespunzătoare a contractului</w:t>
            </w:r>
          </w:p>
        </w:tc>
        <w:tc>
          <w:tcPr>
            <w:tcW w:w="1417" w:type="dxa"/>
          </w:tcPr>
          <w:p w:rsidR="00456BFF" w:rsidRPr="005D708F" w:rsidRDefault="00456BFF" w:rsidP="00A20ACF">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A20ACF">
            <w:pPr>
              <w:rPr>
                <w:rFonts w:asciiTheme="majorHAnsi" w:hAnsiTheme="majorHAnsi" w:cstheme="majorHAnsi"/>
              </w:rPr>
            </w:pPr>
            <w:r>
              <w:rPr>
                <w:rFonts w:asciiTheme="majorHAnsi" w:hAnsiTheme="majorHAnsi" w:cstheme="majorHAnsi"/>
              </w:rPr>
              <w:lastRenderedPageBreak/>
              <w:t>10</w:t>
            </w:r>
          </w:p>
        </w:tc>
        <w:tc>
          <w:tcPr>
            <w:tcW w:w="3968" w:type="dxa"/>
          </w:tcPr>
          <w:p w:rsidR="00456BFF" w:rsidRPr="00D63316" w:rsidRDefault="00456BFF" w:rsidP="00D63316">
            <w:pPr>
              <w:tabs>
                <w:tab w:val="left" w:pos="829"/>
              </w:tabs>
              <w:rPr>
                <w:rStyle w:val="12"/>
                <w:noProof w:val="0"/>
              </w:rPr>
            </w:pPr>
            <w:r w:rsidRPr="00D63316">
              <w:rPr>
                <w:rStyle w:val="12"/>
                <w:noProof w:val="0"/>
              </w:rPr>
              <w:t>Demonstrarea accesului la personalul necesar pentru îndeplinirea corespunzatoare a obiectului contractului ce urmează a fi atribuit (personalul de specialitate care va avea un rol esenţial în îndeplinirea acestuia)</w:t>
            </w:r>
          </w:p>
        </w:tc>
        <w:tc>
          <w:tcPr>
            <w:tcW w:w="3687" w:type="dxa"/>
          </w:tcPr>
          <w:p w:rsidR="00456BFF" w:rsidRPr="00D63316" w:rsidRDefault="00456BFF" w:rsidP="00A20ACF">
            <w:pPr>
              <w:rPr>
                <w:rFonts w:eastAsia="PMingLiU"/>
                <w:noProof w:val="0"/>
                <w:sz w:val="22"/>
                <w:szCs w:val="22"/>
              </w:rPr>
            </w:pPr>
            <w:r w:rsidRPr="00D63316">
              <w:rPr>
                <w:rFonts w:eastAsia="PMingLiU"/>
                <w:noProof w:val="0"/>
                <w:sz w:val="22"/>
                <w:szCs w:val="22"/>
                <w:lang w:eastAsia="zh-CN"/>
              </w:rPr>
              <w:t>Declarație privind personalul de specialitate propus pentru implementarea contractului</w:t>
            </w:r>
          </w:p>
          <w:p w:rsidR="00456BFF" w:rsidRPr="00D63316" w:rsidRDefault="00456BFF" w:rsidP="00456BFF">
            <w:pPr>
              <w:rPr>
                <w:rFonts w:eastAsia="PMingLiU"/>
                <w:sz w:val="22"/>
                <w:szCs w:val="22"/>
              </w:rPr>
            </w:pPr>
          </w:p>
          <w:p w:rsidR="00456BFF" w:rsidRPr="00D63316" w:rsidRDefault="00456BFF" w:rsidP="00456BFF">
            <w:pPr>
              <w:rPr>
                <w:rFonts w:eastAsia="PMingLiU"/>
                <w:sz w:val="22"/>
                <w:szCs w:val="22"/>
              </w:rPr>
            </w:pPr>
          </w:p>
        </w:tc>
        <w:tc>
          <w:tcPr>
            <w:tcW w:w="1417" w:type="dxa"/>
          </w:tcPr>
          <w:p w:rsidR="00456BFF" w:rsidRPr="005D708F" w:rsidRDefault="00456BFF" w:rsidP="00A20ACF">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A20ACF">
            <w:pPr>
              <w:rPr>
                <w:rFonts w:asciiTheme="majorHAnsi" w:hAnsiTheme="majorHAnsi" w:cstheme="majorHAnsi"/>
              </w:rPr>
            </w:pPr>
            <w:r>
              <w:rPr>
                <w:rFonts w:asciiTheme="majorHAnsi" w:hAnsiTheme="majorHAnsi" w:cstheme="majorHAnsi"/>
              </w:rPr>
              <w:t>11</w:t>
            </w:r>
          </w:p>
        </w:tc>
        <w:tc>
          <w:tcPr>
            <w:tcW w:w="3968" w:type="dxa"/>
          </w:tcPr>
          <w:p w:rsidR="00456BFF" w:rsidRPr="00D63316" w:rsidRDefault="00456BFF" w:rsidP="00D63316">
            <w:pPr>
              <w:tabs>
                <w:tab w:val="left" w:pos="772"/>
              </w:tabs>
              <w:rPr>
                <w:rStyle w:val="12"/>
                <w:noProof w:val="0"/>
              </w:rPr>
            </w:pPr>
            <w:r w:rsidRPr="00D63316">
              <w:rPr>
                <w:noProof w:val="0"/>
                <w:sz w:val="22"/>
                <w:szCs w:val="22"/>
              </w:rPr>
              <w:t>Certificatul de atestare tehnico-profesională a dirigintelui de șantier</w:t>
            </w:r>
          </w:p>
        </w:tc>
        <w:tc>
          <w:tcPr>
            <w:tcW w:w="3687" w:type="dxa"/>
          </w:tcPr>
          <w:p w:rsidR="00456BFF" w:rsidRPr="00D63316" w:rsidRDefault="00456BFF" w:rsidP="00A20ACF">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A20ACF">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A20ACF">
            <w:pPr>
              <w:rPr>
                <w:rFonts w:asciiTheme="majorHAnsi" w:hAnsiTheme="majorHAnsi" w:cstheme="majorHAnsi"/>
              </w:rPr>
            </w:pPr>
            <w:r>
              <w:rPr>
                <w:rFonts w:asciiTheme="majorHAnsi" w:hAnsiTheme="majorHAnsi" w:cstheme="majorHAnsi"/>
              </w:rPr>
              <w:t>12</w:t>
            </w:r>
          </w:p>
        </w:tc>
        <w:tc>
          <w:tcPr>
            <w:tcW w:w="3968" w:type="dxa"/>
          </w:tcPr>
          <w:p w:rsidR="00456BFF" w:rsidRPr="00D63316" w:rsidRDefault="00456BFF" w:rsidP="00D63316">
            <w:pPr>
              <w:rPr>
                <w:rStyle w:val="12"/>
                <w:noProof w:val="0"/>
              </w:rPr>
            </w:pPr>
            <w:r w:rsidRPr="00D63316">
              <w:rPr>
                <w:rFonts w:eastAsia="PMingLiU"/>
                <w:noProof w:val="0"/>
                <w:sz w:val="22"/>
                <w:szCs w:val="22"/>
                <w:lang w:eastAsia="zh-CN"/>
              </w:rPr>
              <w:t>Informații privind subcontractanții</w:t>
            </w:r>
          </w:p>
        </w:tc>
        <w:tc>
          <w:tcPr>
            <w:tcW w:w="3687" w:type="dxa"/>
          </w:tcPr>
          <w:p w:rsidR="00456BFF" w:rsidRPr="00D63316" w:rsidRDefault="00456BFF" w:rsidP="00A20ACF">
            <w:pPr>
              <w:rPr>
                <w:rFonts w:eastAsia="PMingLiU"/>
                <w:noProof w:val="0"/>
                <w:sz w:val="22"/>
                <w:szCs w:val="22"/>
              </w:rPr>
            </w:pPr>
          </w:p>
        </w:tc>
        <w:tc>
          <w:tcPr>
            <w:tcW w:w="1417" w:type="dxa"/>
          </w:tcPr>
          <w:p w:rsidR="00456BFF" w:rsidRPr="005D708F" w:rsidRDefault="00456BFF" w:rsidP="00A20ACF">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A20ACF">
            <w:pPr>
              <w:rPr>
                <w:rFonts w:asciiTheme="majorHAnsi" w:hAnsiTheme="majorHAnsi" w:cstheme="majorHAnsi"/>
              </w:rPr>
            </w:pPr>
            <w:r>
              <w:rPr>
                <w:rFonts w:asciiTheme="majorHAnsi" w:hAnsiTheme="majorHAnsi" w:cstheme="majorHAnsi"/>
              </w:rPr>
              <w:t>13</w:t>
            </w:r>
          </w:p>
        </w:tc>
        <w:tc>
          <w:tcPr>
            <w:tcW w:w="3968" w:type="dxa"/>
          </w:tcPr>
          <w:p w:rsidR="00456BFF" w:rsidRPr="00D63316" w:rsidRDefault="00456BFF" w:rsidP="00D63316">
            <w:pPr>
              <w:tabs>
                <w:tab w:val="left" w:pos="2604"/>
              </w:tabs>
              <w:rPr>
                <w:rStyle w:val="12"/>
                <w:noProof w:val="0"/>
              </w:rPr>
            </w:pPr>
            <w:r w:rsidRPr="00D63316">
              <w:rPr>
                <w:noProof w:val="0"/>
                <w:sz w:val="22"/>
                <w:szCs w:val="22"/>
              </w:rPr>
              <w:t>Avizul Inspecției de Stat în Construcții</w:t>
            </w:r>
          </w:p>
        </w:tc>
        <w:tc>
          <w:tcPr>
            <w:tcW w:w="3687" w:type="dxa"/>
          </w:tcPr>
          <w:p w:rsidR="00456BFF" w:rsidRPr="00D63316" w:rsidRDefault="00456BFF" w:rsidP="00A20ACF">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A20ACF">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A20ACF">
            <w:pPr>
              <w:rPr>
                <w:rFonts w:asciiTheme="majorHAnsi" w:hAnsiTheme="majorHAnsi" w:cstheme="majorHAnsi"/>
              </w:rPr>
            </w:pPr>
            <w:r>
              <w:rPr>
                <w:rFonts w:asciiTheme="majorHAnsi" w:hAnsiTheme="majorHAnsi" w:cstheme="majorHAnsi"/>
              </w:rPr>
              <w:t>14</w:t>
            </w:r>
          </w:p>
        </w:tc>
        <w:tc>
          <w:tcPr>
            <w:tcW w:w="3968" w:type="dxa"/>
          </w:tcPr>
          <w:p w:rsidR="00456BFF" w:rsidRPr="00D63316" w:rsidRDefault="00456BFF" w:rsidP="00D63316">
            <w:pPr>
              <w:tabs>
                <w:tab w:val="left" w:pos="1117"/>
              </w:tabs>
              <w:rPr>
                <w:rStyle w:val="12"/>
                <w:noProof w:val="0"/>
              </w:rPr>
            </w:pPr>
            <w:r w:rsidRPr="00D63316">
              <w:rPr>
                <w:noProof w:val="0"/>
                <w:sz w:val="22"/>
                <w:szCs w:val="22"/>
              </w:rPr>
              <w:t>Manualul Calității</w:t>
            </w:r>
          </w:p>
        </w:tc>
        <w:tc>
          <w:tcPr>
            <w:tcW w:w="3687" w:type="dxa"/>
          </w:tcPr>
          <w:p w:rsidR="00456BFF" w:rsidRPr="00D63316" w:rsidRDefault="00456BFF" w:rsidP="00A20ACF">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A20ACF">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A20ACF">
            <w:pPr>
              <w:rPr>
                <w:rFonts w:asciiTheme="majorHAnsi" w:hAnsiTheme="majorHAnsi" w:cstheme="majorHAnsi"/>
              </w:rPr>
            </w:pPr>
            <w:r>
              <w:rPr>
                <w:rFonts w:asciiTheme="majorHAnsi" w:hAnsiTheme="majorHAnsi" w:cstheme="majorHAnsi"/>
              </w:rPr>
              <w:t>15</w:t>
            </w:r>
          </w:p>
        </w:tc>
        <w:tc>
          <w:tcPr>
            <w:tcW w:w="3968" w:type="dxa"/>
          </w:tcPr>
          <w:p w:rsidR="00456BFF" w:rsidRPr="00D63316" w:rsidRDefault="00456BFF" w:rsidP="00D63316">
            <w:pPr>
              <w:tabs>
                <w:tab w:val="left" w:pos="910"/>
              </w:tabs>
              <w:rPr>
                <w:rStyle w:val="12"/>
                <w:noProof w:val="0"/>
              </w:rPr>
            </w:pPr>
            <w:r w:rsidRPr="00D63316">
              <w:rPr>
                <w:noProof w:val="0"/>
                <w:sz w:val="22"/>
                <w:szCs w:val="22"/>
              </w:rPr>
              <w:t>Certificate de calitate a principalelor materiale utlizate</w:t>
            </w:r>
          </w:p>
        </w:tc>
        <w:tc>
          <w:tcPr>
            <w:tcW w:w="3687" w:type="dxa"/>
          </w:tcPr>
          <w:p w:rsidR="00456BFF" w:rsidRPr="00D63316" w:rsidRDefault="00456BFF" w:rsidP="00A20ACF">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A20ACF">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A20ACF">
            <w:pPr>
              <w:rPr>
                <w:rFonts w:asciiTheme="majorHAnsi" w:hAnsiTheme="majorHAnsi" w:cstheme="majorHAnsi"/>
              </w:rPr>
            </w:pPr>
            <w:r>
              <w:rPr>
                <w:rFonts w:asciiTheme="majorHAnsi" w:hAnsiTheme="majorHAnsi" w:cstheme="majorHAnsi"/>
              </w:rPr>
              <w:t>16</w:t>
            </w:r>
          </w:p>
        </w:tc>
        <w:tc>
          <w:tcPr>
            <w:tcW w:w="3968" w:type="dxa"/>
          </w:tcPr>
          <w:p w:rsidR="00456BFF" w:rsidRPr="00D63316" w:rsidRDefault="00456BFF" w:rsidP="00D63316">
            <w:pPr>
              <w:tabs>
                <w:tab w:val="left" w:pos="2604"/>
              </w:tabs>
              <w:rPr>
                <w:rStyle w:val="12"/>
                <w:noProof w:val="0"/>
              </w:rPr>
            </w:pPr>
            <w:r w:rsidRPr="00D63316">
              <w:rPr>
                <w:noProof w:val="0"/>
                <w:sz w:val="22"/>
                <w:szCs w:val="22"/>
              </w:rPr>
              <w:t>Recomandări la contractele prezentate pentru demonstarea lucrărilor similare</w:t>
            </w:r>
          </w:p>
        </w:tc>
        <w:tc>
          <w:tcPr>
            <w:tcW w:w="3687" w:type="dxa"/>
          </w:tcPr>
          <w:p w:rsidR="00456BFF" w:rsidRPr="00D63316" w:rsidRDefault="00456BFF" w:rsidP="00A20ACF">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A20ACF">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A20ACF">
            <w:pPr>
              <w:rPr>
                <w:rFonts w:asciiTheme="majorHAnsi" w:hAnsiTheme="majorHAnsi" w:cstheme="majorHAnsi"/>
              </w:rPr>
            </w:pPr>
            <w:r>
              <w:rPr>
                <w:rFonts w:asciiTheme="majorHAnsi" w:hAnsiTheme="majorHAnsi" w:cstheme="majorHAnsi"/>
              </w:rPr>
              <w:t>17</w:t>
            </w:r>
          </w:p>
        </w:tc>
        <w:tc>
          <w:tcPr>
            <w:tcW w:w="3968" w:type="dxa"/>
          </w:tcPr>
          <w:p w:rsidR="00456BFF" w:rsidRPr="00D63316" w:rsidRDefault="00456BFF" w:rsidP="00D63316">
            <w:pPr>
              <w:tabs>
                <w:tab w:val="left" w:pos="2604"/>
              </w:tabs>
              <w:rPr>
                <w:noProof w:val="0"/>
                <w:sz w:val="22"/>
                <w:szCs w:val="22"/>
              </w:rPr>
            </w:pPr>
            <w:r w:rsidRPr="00D63316">
              <w:rPr>
                <w:noProof w:val="0"/>
                <w:sz w:val="22"/>
                <w:szCs w:val="22"/>
              </w:rPr>
              <w:t>Garanție pentru ofertă</w:t>
            </w:r>
          </w:p>
        </w:tc>
        <w:tc>
          <w:tcPr>
            <w:tcW w:w="3687" w:type="dxa"/>
          </w:tcPr>
          <w:p w:rsidR="00456BFF" w:rsidRPr="00D63316" w:rsidRDefault="00456BFF" w:rsidP="00A20ACF">
            <w:pPr>
              <w:rPr>
                <w:rFonts w:eastAsia="PMingLiU"/>
                <w:noProof w:val="0"/>
                <w:sz w:val="22"/>
                <w:szCs w:val="22"/>
              </w:rPr>
            </w:pPr>
            <w:r w:rsidRPr="00D63316">
              <w:rPr>
                <w:rFonts w:eastAsia="PMingLiU"/>
                <w:noProof w:val="0"/>
                <w:sz w:val="22"/>
                <w:szCs w:val="22"/>
              </w:rPr>
              <w:t>original</w:t>
            </w:r>
          </w:p>
        </w:tc>
        <w:tc>
          <w:tcPr>
            <w:tcW w:w="1417" w:type="dxa"/>
          </w:tcPr>
          <w:p w:rsidR="00456BFF" w:rsidRPr="005D708F" w:rsidRDefault="00456BFF" w:rsidP="00A20ACF">
            <w:pPr>
              <w:rPr>
                <w:rFonts w:asciiTheme="majorHAnsi" w:hAnsiTheme="majorHAnsi" w:cstheme="majorHAnsi"/>
              </w:rPr>
            </w:pPr>
            <w:r>
              <w:rPr>
                <w:rFonts w:asciiTheme="majorHAnsi" w:hAnsiTheme="majorHAnsi" w:cstheme="majorHAnsi"/>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666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r w:rsidRPr="005D708F">
              <w:rPr>
                <w:rFonts w:asciiTheme="majorHAnsi" w:hAnsiTheme="majorHAnsi" w:cstheme="majorHAnsi"/>
                <w:b/>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B75646">
            <w:pPr>
              <w:numPr>
                <w:ilvl w:val="0"/>
                <w:numId w:val="4"/>
              </w:numPr>
              <w:tabs>
                <w:tab w:val="clear" w:pos="1134"/>
                <w:tab w:val="left" w:pos="372"/>
              </w:tabs>
              <w:suppressAutoHyphens/>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B75646">
            <w:pPr>
              <w:numPr>
                <w:ilvl w:val="0"/>
                <w:numId w:val="4"/>
              </w:numPr>
              <w:tabs>
                <w:tab w:val="clear" w:pos="1134"/>
                <w:tab w:val="left" w:pos="372"/>
              </w:tabs>
              <w:suppressAutoHyphens/>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F45E3B" w:rsidRPr="00E5720A" w:rsidRDefault="00F45E3B" w:rsidP="00F45E3B">
            <w:pPr>
              <w:jc w:val="both"/>
              <w:rPr>
                <w:noProof w:val="0"/>
              </w:rPr>
            </w:pPr>
            <w:r w:rsidRPr="00E5720A">
              <w:rPr>
                <w:noProof w:val="0"/>
              </w:rPr>
              <w:t>Serviciul Vamal</w:t>
            </w:r>
          </w:p>
          <w:p w:rsidR="00F45E3B" w:rsidRPr="00E5720A" w:rsidRDefault="00F45E3B" w:rsidP="00F45E3B">
            <w:pPr>
              <w:jc w:val="both"/>
              <w:rPr>
                <w:noProof w:val="0"/>
              </w:rPr>
            </w:pPr>
            <w:r w:rsidRPr="00E5720A">
              <w:rPr>
                <w:noProof w:val="0"/>
              </w:rPr>
              <w:t xml:space="preserve">       Ministerul Finanţelor – Trezoreria de Stat    </w:t>
            </w:r>
          </w:p>
          <w:p w:rsidR="00F45E3B" w:rsidRDefault="00F45E3B" w:rsidP="00F45E3B">
            <w:pPr>
              <w:jc w:val="both"/>
              <w:rPr>
                <w:noProof w:val="0"/>
              </w:rPr>
            </w:pPr>
            <w:r w:rsidRPr="00E5720A">
              <w:rPr>
                <w:noProof w:val="0"/>
              </w:rPr>
              <w:t xml:space="preserve">       IBAN MD45TRPCAA518410A00441AA </w:t>
            </w:r>
          </w:p>
          <w:p w:rsidR="00A20ACF" w:rsidRPr="00F45E3B" w:rsidRDefault="00F45E3B" w:rsidP="00F45E3B">
            <w:pPr>
              <w:jc w:val="both"/>
              <w:rPr>
                <w:noProof w:val="0"/>
              </w:rPr>
            </w:pPr>
            <w:r>
              <w:rPr>
                <w:noProof w:val="0"/>
              </w:rPr>
              <w:t xml:space="preserve">       </w:t>
            </w:r>
            <w:r w:rsidRPr="00E5720A">
              <w:rPr>
                <w:noProof w:val="0"/>
              </w:rPr>
              <w:t>Cod fiscal: 1006601000185</w:t>
            </w:r>
            <w:r w:rsidR="00A20ACF" w:rsidRPr="005D708F">
              <w:rPr>
                <w:rFonts w:asciiTheme="majorHAnsi" w:hAnsiTheme="majorHAnsi" w:cstheme="majorHAnsi"/>
                <w:i/>
              </w:rPr>
              <w:t xml:space="preserve"> </w:t>
            </w:r>
          </w:p>
          <w:p w:rsidR="00A20ACF" w:rsidRPr="005D708F" w:rsidRDefault="00A20ACF" w:rsidP="00B75646">
            <w:pPr>
              <w:tabs>
                <w:tab w:val="left" w:pos="1152"/>
              </w:tabs>
              <w:suppressAutoHyphens/>
              <w:ind w:left="372"/>
              <w:rPr>
                <w:rFonts w:asciiTheme="majorHAnsi" w:hAnsiTheme="majorHAnsi" w:cstheme="majorHAnsi"/>
                <w:i/>
              </w:rPr>
            </w:pPr>
            <w:r w:rsidRPr="005D708F">
              <w:rPr>
                <w:rFonts w:asciiTheme="majorHAnsi" w:hAnsiTheme="majorHAnsi" w:cstheme="majorHAnsi"/>
                <w:i/>
              </w:rPr>
              <w:t>cu nota “Pentru setul documentelor de atribuire” sau “Pentru garanţia pentru ofertă la licitaţia publică nr. ____ din _______”</w:t>
            </w:r>
          </w:p>
          <w:p w:rsidR="00A20ACF" w:rsidRPr="005D708F" w:rsidRDefault="00A20ACF" w:rsidP="00B75646">
            <w:pPr>
              <w:tabs>
                <w:tab w:val="left" w:pos="1152"/>
              </w:tabs>
              <w:suppressAutoHyphens/>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B75646">
            <w:pPr>
              <w:numPr>
                <w:ilvl w:val="0"/>
                <w:numId w:val="4"/>
              </w:numPr>
              <w:tabs>
                <w:tab w:val="clear" w:pos="1134"/>
                <w:tab w:val="left" w:pos="372"/>
              </w:tabs>
              <w:suppressAutoHyphens/>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F45E3B" w:rsidP="001F6E5A">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EA31F4"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Incoterms 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EA31F4" w:rsidP="00874A88">
            <w:pPr>
              <w:tabs>
                <w:tab w:val="left" w:pos="372"/>
              </w:tabs>
              <w:suppressAutoHyphens/>
              <w:rPr>
                <w:rFonts w:asciiTheme="majorHAnsi" w:hAnsiTheme="majorHAnsi" w:cstheme="majorHAnsi"/>
                <w:b/>
                <w:i/>
              </w:rPr>
            </w:pPr>
            <w:r>
              <w:rPr>
                <w:rFonts w:asciiTheme="majorHAnsi" w:hAnsiTheme="majorHAnsi" w:cstheme="majorHAnsi"/>
                <w:b/>
                <w:i/>
              </w:rPr>
              <w:t xml:space="preserve">Nu mai tîrziu de </w:t>
            </w:r>
            <w:r w:rsidR="00874A88">
              <w:rPr>
                <w:rFonts w:asciiTheme="majorHAnsi" w:hAnsiTheme="majorHAnsi" w:cstheme="majorHAnsi"/>
                <w:b/>
                <w:i/>
              </w:rPr>
              <w:t>3</w:t>
            </w:r>
            <w:r>
              <w:rPr>
                <w:rFonts w:asciiTheme="majorHAnsi" w:hAnsiTheme="majorHAnsi" w:cstheme="majorHAnsi"/>
                <w:b/>
                <w:i/>
              </w:rPr>
              <w:t>0.</w:t>
            </w:r>
            <w:r w:rsidR="00874A88">
              <w:rPr>
                <w:rFonts w:asciiTheme="majorHAnsi" w:hAnsiTheme="majorHAnsi" w:cstheme="majorHAnsi"/>
                <w:b/>
                <w:i/>
              </w:rPr>
              <w:t>05</w:t>
            </w:r>
            <w:r>
              <w:rPr>
                <w:rFonts w:asciiTheme="majorHAnsi" w:hAnsiTheme="majorHAnsi" w:cstheme="majorHAnsi"/>
                <w:b/>
                <w:i/>
              </w:rPr>
              <w:t>.201</w:t>
            </w:r>
            <w:r w:rsidR="00874A88">
              <w:rPr>
                <w:rFonts w:asciiTheme="majorHAnsi" w:hAnsiTheme="majorHAnsi" w:cstheme="majorHAnsi"/>
                <w:b/>
                <w:i/>
              </w:rPr>
              <w:t>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EA31F4" w:rsidP="001F6E5A">
            <w:pPr>
              <w:tabs>
                <w:tab w:val="left" w:pos="372"/>
              </w:tabs>
              <w:suppressAutoHyphens/>
              <w:rPr>
                <w:rFonts w:asciiTheme="majorHAnsi" w:hAnsiTheme="majorHAnsi" w:cstheme="majorHAnsi"/>
                <w:b/>
                <w:i/>
              </w:rPr>
            </w:pPr>
            <w:r>
              <w:rPr>
                <w:rFonts w:asciiTheme="majorHAnsi" w:hAnsiTheme="majorHAnsi" w:cstheme="majorHAnsi"/>
                <w:b/>
                <w:i/>
              </w:rPr>
              <w:t>Rnul Rîșcani, p/v Costești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B75646" w:rsidRDefault="00EA31F4" w:rsidP="001F6E5A">
            <w:pPr>
              <w:tabs>
                <w:tab w:val="left" w:pos="372"/>
              </w:tabs>
              <w:suppressAutoHyphens/>
              <w:rPr>
                <w:rFonts w:asciiTheme="majorHAnsi" w:hAnsiTheme="majorHAnsi" w:cstheme="majorHAnsi"/>
                <w:i/>
                <w:spacing w:val="-4"/>
                <w:sz w:val="20"/>
                <w:szCs w:val="20"/>
              </w:rPr>
            </w:pPr>
            <w:r>
              <w:rPr>
                <w:rFonts w:asciiTheme="majorHAnsi" w:hAnsiTheme="majorHAnsi" w:cstheme="majorHAnsi"/>
                <w:i/>
                <w:spacing w:val="-4"/>
                <w:sz w:val="20"/>
                <w:szCs w:val="20"/>
              </w:rPr>
              <w:t>Transfer, 10%-plata prealabilă, restul sumei în termen de pînă la 10 zile din data prezentării facturii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EA31F4" w:rsidP="00EA31F4">
            <w:pPr>
              <w:tabs>
                <w:tab w:val="left" w:pos="372"/>
              </w:tabs>
              <w:suppressAutoHyphens/>
              <w:rPr>
                <w:rFonts w:asciiTheme="majorHAnsi" w:hAnsiTheme="majorHAnsi" w:cstheme="majorHAnsi"/>
                <w:i/>
                <w:spacing w:val="-4"/>
              </w:rPr>
            </w:pPr>
            <w:r>
              <w:rPr>
                <w:rFonts w:asciiTheme="majorHAnsi" w:hAnsiTheme="majorHAnsi" w:cstheme="majorHAnsi"/>
                <w:i/>
                <w:spacing w:val="-4"/>
              </w:rPr>
              <w:t>30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5"/>
            <w:vAlign w:val="center"/>
          </w:tcPr>
          <w:p w:rsidR="00B75646" w:rsidRDefault="00B75646" w:rsidP="00B75646">
            <w:pPr>
              <w:pStyle w:val="2"/>
              <w:keepNext w:val="0"/>
              <w:keepLines w:val="0"/>
              <w:tabs>
                <w:tab w:val="left" w:pos="360"/>
              </w:tabs>
              <w:spacing w:before="0"/>
              <w:ind w:left="2160"/>
              <w:rPr>
                <w:rFonts w:cstheme="majorHAnsi"/>
                <w:sz w:val="24"/>
                <w:szCs w:val="24"/>
              </w:rPr>
            </w:pPr>
            <w:bookmarkStart w:id="172" w:name="_Toc358300271"/>
            <w:bookmarkStart w:id="173" w:name="_Toc392180194"/>
            <w:bookmarkStart w:id="174" w:name="_Toc449539082"/>
          </w:p>
          <w:p w:rsidR="00A20ACF" w:rsidRPr="005D708F" w:rsidRDefault="00A20ACF" w:rsidP="00B75646">
            <w:pPr>
              <w:pStyle w:val="2"/>
              <w:keepNext w:val="0"/>
              <w:keepLines w:val="0"/>
              <w:numPr>
                <w:ilvl w:val="3"/>
                <w:numId w:val="53"/>
              </w:numPr>
              <w:tabs>
                <w:tab w:val="left" w:pos="360"/>
                <w:tab w:val="left" w:pos="1160"/>
              </w:tabs>
              <w:spacing w:before="0"/>
              <w:ind w:left="877" w:hanging="709"/>
              <w:jc w:val="center"/>
              <w:rPr>
                <w:rFonts w:cstheme="majorHAnsi"/>
                <w:sz w:val="24"/>
                <w:szCs w:val="24"/>
              </w:rPr>
            </w:pPr>
            <w:r w:rsidRPr="005D708F">
              <w:rPr>
                <w:rFonts w:cstheme="majorHAnsi"/>
                <w:sz w:val="24"/>
                <w:szCs w:val="24"/>
              </w:rPr>
              <w:t>Depunerea și deschiderea ofertelor</w:t>
            </w:r>
            <w:bookmarkEnd w:id="172"/>
            <w:bookmarkEnd w:id="173"/>
            <w:bookmarkEnd w:id="174"/>
          </w:p>
        </w:tc>
      </w:tr>
      <w:tr w:rsidR="00EA31F4" w:rsidRPr="005D708F" w:rsidTr="00EA31F4">
        <w:trPr>
          <w:gridAfter w:val="1"/>
          <w:wAfter w:w="8" w:type="dxa"/>
          <w:trHeight w:val="1546"/>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A31F4" w:rsidRPr="005D708F" w:rsidRDefault="00EA31F4"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A31F4" w:rsidRPr="005D708F" w:rsidRDefault="00EA31F4"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946" w:type="dxa"/>
            <w:gridSpan w:val="2"/>
            <w:tcBorders>
              <w:top w:val="single" w:sz="4" w:space="0" w:color="auto"/>
              <w:left w:val="single" w:sz="4" w:space="0" w:color="auto"/>
              <w:right w:val="single" w:sz="4" w:space="0" w:color="auto"/>
            </w:tcBorders>
            <w:vAlign w:val="center"/>
          </w:tcPr>
          <w:p w:rsidR="00EA31F4" w:rsidRPr="005D708F" w:rsidRDefault="00EA31F4" w:rsidP="001F6E5A">
            <w:pPr>
              <w:pStyle w:val="a7"/>
              <w:tabs>
                <w:tab w:val="right" w:pos="4743"/>
              </w:tabs>
              <w:rPr>
                <w:rFonts w:asciiTheme="majorHAnsi" w:hAnsiTheme="majorHAnsi" w:cstheme="majorHAnsi"/>
                <w:b/>
                <w:i/>
                <w:color w:val="FF0000"/>
                <w:szCs w:val="24"/>
                <w:lang w:eastAsia="ru-RU"/>
              </w:rPr>
            </w:pPr>
            <w:r>
              <w:rPr>
                <w:rFonts w:asciiTheme="majorHAnsi" w:hAnsiTheme="majorHAnsi" w:cstheme="majorHAnsi"/>
                <w:b/>
                <w:i/>
                <w:sz w:val="20"/>
              </w:rPr>
              <w:t>Serviciul Vamal al Republicii Moldova, mun. Chișinău, str. N. Starostenco, 30</w:t>
            </w:r>
          </w:p>
        </w:tc>
      </w:tr>
      <w:tr w:rsidR="00EA31F4" w:rsidRPr="005D708F" w:rsidTr="00EA31F4">
        <w:trPr>
          <w:gridAfter w:val="1"/>
          <w:wAfter w:w="8" w:type="dxa"/>
          <w:trHeight w:val="56"/>
        </w:trPr>
        <w:tc>
          <w:tcPr>
            <w:tcW w:w="534" w:type="dxa"/>
            <w:vMerge/>
            <w:tcBorders>
              <w:left w:val="single" w:sz="4" w:space="0" w:color="auto"/>
              <w:bottom w:val="single" w:sz="4" w:space="0" w:color="auto"/>
              <w:right w:val="single" w:sz="4" w:space="0" w:color="auto"/>
            </w:tcBorders>
            <w:vAlign w:val="center"/>
          </w:tcPr>
          <w:p w:rsidR="00EA31F4" w:rsidRPr="005D708F" w:rsidRDefault="00EA31F4"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EA31F4" w:rsidRPr="005D708F" w:rsidRDefault="00EA31F4" w:rsidP="001F6E5A">
            <w:pPr>
              <w:pStyle w:val="a7"/>
              <w:rPr>
                <w:rFonts w:asciiTheme="majorHAnsi" w:hAnsiTheme="majorHAnsi" w:cstheme="majorHAnsi"/>
                <w:szCs w:val="24"/>
              </w:rPr>
            </w:pPr>
          </w:p>
        </w:tc>
        <w:tc>
          <w:tcPr>
            <w:tcW w:w="6946" w:type="dxa"/>
            <w:gridSpan w:val="2"/>
            <w:tcBorders>
              <w:left w:val="single" w:sz="4" w:space="0" w:color="auto"/>
              <w:right w:val="single" w:sz="4" w:space="0" w:color="auto"/>
            </w:tcBorders>
            <w:vAlign w:val="center"/>
          </w:tcPr>
          <w:p w:rsidR="00EA31F4" w:rsidRPr="005D708F" w:rsidRDefault="00EA31F4" w:rsidP="001F6E5A">
            <w:pPr>
              <w:pStyle w:val="a7"/>
              <w:tabs>
                <w:tab w:val="right" w:pos="4743"/>
              </w:tabs>
              <w:rPr>
                <w:rFonts w:asciiTheme="majorHAnsi" w:hAnsiTheme="majorHAnsi" w:cstheme="majorHAnsi"/>
                <w:b/>
                <w:i/>
                <w:color w:val="FF0000"/>
                <w:szCs w:val="24"/>
              </w:rPr>
            </w:pPr>
          </w:p>
        </w:tc>
      </w:tr>
      <w:tr w:rsidR="00A20ACF" w:rsidRPr="005D708F" w:rsidTr="00EA31F4">
        <w:trPr>
          <w:trHeight w:val="56"/>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3"/>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EA31F4" w:rsidRPr="005D708F" w:rsidTr="00003253">
        <w:trPr>
          <w:gridAfter w:val="1"/>
          <w:wAfter w:w="8" w:type="dxa"/>
          <w:trHeight w:val="56"/>
        </w:trPr>
        <w:tc>
          <w:tcPr>
            <w:tcW w:w="534" w:type="dxa"/>
            <w:vMerge/>
            <w:tcBorders>
              <w:left w:val="single" w:sz="4" w:space="0" w:color="auto"/>
              <w:bottom w:val="single" w:sz="4" w:space="0" w:color="auto"/>
              <w:right w:val="single" w:sz="4" w:space="0" w:color="auto"/>
            </w:tcBorders>
            <w:vAlign w:val="center"/>
          </w:tcPr>
          <w:p w:rsidR="00EA31F4" w:rsidRPr="005D708F" w:rsidRDefault="00EA31F4"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EA31F4" w:rsidRPr="005D708F" w:rsidRDefault="00EA31F4" w:rsidP="001F6E5A">
            <w:pPr>
              <w:pStyle w:val="a7"/>
              <w:rPr>
                <w:rFonts w:asciiTheme="majorHAnsi" w:hAnsiTheme="majorHAnsi" w:cstheme="majorHAnsi"/>
                <w:szCs w:val="24"/>
              </w:rPr>
            </w:pPr>
          </w:p>
        </w:tc>
        <w:tc>
          <w:tcPr>
            <w:tcW w:w="6946" w:type="dxa"/>
            <w:gridSpan w:val="2"/>
            <w:tcBorders>
              <w:left w:val="single" w:sz="4" w:space="0" w:color="auto"/>
              <w:bottom w:val="single" w:sz="4" w:space="0" w:color="auto"/>
              <w:right w:val="single" w:sz="4" w:space="0" w:color="auto"/>
            </w:tcBorders>
            <w:vAlign w:val="center"/>
          </w:tcPr>
          <w:p w:rsidR="00EA31F4" w:rsidRPr="005D708F" w:rsidRDefault="00EA31F4" w:rsidP="001F6E5A">
            <w:pPr>
              <w:pStyle w:val="a7"/>
              <w:tabs>
                <w:tab w:val="right" w:pos="4743"/>
              </w:tabs>
              <w:rPr>
                <w:rFonts w:asciiTheme="majorHAnsi" w:hAnsiTheme="majorHAnsi" w:cstheme="majorHAnsi"/>
                <w:b/>
                <w:i/>
                <w:color w:val="FF0000"/>
                <w:szCs w:val="24"/>
              </w:rPr>
            </w:pPr>
          </w:p>
        </w:tc>
      </w:tr>
      <w:tr w:rsidR="00003253" w:rsidRPr="005D708F" w:rsidTr="00003253">
        <w:trPr>
          <w:gridAfter w:val="1"/>
          <w:wAfter w:w="8" w:type="dxa"/>
          <w:trHeight w:val="410"/>
        </w:trPr>
        <w:tc>
          <w:tcPr>
            <w:tcW w:w="534" w:type="dxa"/>
            <w:tcBorders>
              <w:top w:val="single" w:sz="4" w:space="0" w:color="auto"/>
              <w:left w:val="single" w:sz="4" w:space="0" w:color="auto"/>
              <w:bottom w:val="single" w:sz="4" w:space="0" w:color="auto"/>
              <w:right w:val="single" w:sz="4" w:space="0" w:color="auto"/>
            </w:tcBorders>
            <w:vAlign w:val="center"/>
          </w:tcPr>
          <w:p w:rsidR="00003253" w:rsidRPr="005D708F" w:rsidRDefault="0000325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003253" w:rsidRPr="005D708F" w:rsidRDefault="00003253"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003253" w:rsidRPr="005D708F" w:rsidRDefault="00003253" w:rsidP="001F6E5A">
            <w:pPr>
              <w:pStyle w:val="a7"/>
              <w:tabs>
                <w:tab w:val="right" w:pos="4743"/>
              </w:tabs>
              <w:rPr>
                <w:rFonts w:asciiTheme="majorHAnsi" w:hAnsiTheme="majorHAnsi" w:cstheme="majorHAnsi"/>
                <w:b/>
                <w:i/>
                <w:color w:val="FF0000"/>
                <w:szCs w:val="24"/>
                <w:lang w:eastAsia="ru-RU"/>
              </w:rPr>
            </w:pPr>
            <w:r>
              <w:rPr>
                <w:rFonts w:asciiTheme="majorHAnsi" w:hAnsiTheme="majorHAnsi" w:cstheme="majorHAnsi"/>
                <w:i/>
              </w:rPr>
              <w:t>Conform BAP</w:t>
            </w: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2"/>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5"/>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EA31F4" w:rsidP="001F6E5A">
            <w:pPr>
              <w:tabs>
                <w:tab w:val="right" w:pos="4743"/>
              </w:tabs>
              <w:jc w:val="both"/>
              <w:rPr>
                <w:rFonts w:asciiTheme="majorHAnsi" w:hAnsiTheme="majorHAnsi" w:cstheme="majorHAnsi"/>
                <w:i/>
              </w:rPr>
            </w:pPr>
            <w:r>
              <w:rPr>
                <w:rFonts w:asciiTheme="majorHAnsi" w:hAnsiTheme="majorHAnsi" w:cstheme="majorHAnsi"/>
                <w:b/>
                <w:i/>
              </w:rPr>
              <w:t>rata de schimb - 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A31F4">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r w:rsidR="00EA31F4">
              <w:rPr>
                <w:rFonts w:asciiTheme="majorHAnsi" w:hAnsiTheme="majorHAnsi" w:cstheme="majorHAnsi"/>
                <w:b/>
                <w:i/>
                <w:iCs/>
              </w:rPr>
              <w:t>- data licitației</w:t>
            </w:r>
          </w:p>
        </w:tc>
      </w:tr>
      <w:tr w:rsidR="00A20ACF" w:rsidRPr="005D708F" w:rsidTr="002C5B06">
        <w:trPr>
          <w:trHeight w:val="569"/>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D4707">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Evaluarea va fi efectuată pe</w:t>
            </w:r>
            <w:r w:rsidR="00BD4707">
              <w:rPr>
                <w:rFonts w:asciiTheme="majorHAnsi" w:hAnsiTheme="majorHAnsi" w:cstheme="majorHAnsi"/>
                <w:b/>
                <w:i/>
                <w:iCs/>
              </w:rPr>
              <w:t xml:space="preserve"> lotul întreg</w:t>
            </w:r>
          </w:p>
        </w:tc>
      </w:tr>
      <w:tr w:rsidR="00A20ACF" w:rsidRPr="005D708F" w:rsidTr="002C5B06">
        <w:trPr>
          <w:trHeight w:val="759"/>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r w:rsidRPr="005D708F">
              <w:rPr>
                <w:rFonts w:asciiTheme="majorHAnsi" w:hAnsiTheme="majorHAnsi" w:cstheme="majorHAnsi"/>
                <w:lang w:eastAsia="ja-JP"/>
              </w:rPr>
              <w:t xml:space="preserve"> </w:t>
            </w:r>
          </w:p>
        </w:tc>
        <w:tc>
          <w:tcPr>
            <w:tcW w:w="6954" w:type="dxa"/>
            <w:gridSpan w:val="3"/>
            <w:tcBorders>
              <w:top w:val="single" w:sz="4" w:space="0" w:color="auto"/>
              <w:left w:val="single" w:sz="4" w:space="0" w:color="auto"/>
              <w:right w:val="single" w:sz="4" w:space="0" w:color="auto"/>
            </w:tcBorders>
            <w:vAlign w:val="center"/>
          </w:tcPr>
          <w:p w:rsidR="00A20ACF" w:rsidRPr="005D708F" w:rsidRDefault="00BD4707" w:rsidP="001F6E5A">
            <w:pPr>
              <w:tabs>
                <w:tab w:val="right" w:pos="4743"/>
              </w:tabs>
              <w:jc w:val="both"/>
              <w:rPr>
                <w:rFonts w:asciiTheme="majorHAnsi" w:hAnsiTheme="majorHAnsi" w:cstheme="majorHAnsi"/>
                <w:b/>
                <w:i/>
                <w:iCs/>
              </w:rPr>
            </w:pPr>
            <w:r>
              <w:rPr>
                <w:rFonts w:asciiTheme="majorHAnsi" w:hAnsiTheme="majorHAnsi" w:cstheme="majorHAnsi"/>
                <w:b/>
                <w:i/>
                <w:iCs/>
              </w:rPr>
              <w:t>Cel mai mic preț</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5"/>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BD4707"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Cel mai mic preț fără TVA</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Garanţiei de bună execuţie (se stabileşte </w:t>
            </w:r>
            <w:r w:rsidRPr="005D708F">
              <w:rPr>
                <w:rFonts w:asciiTheme="majorHAnsi" w:hAnsiTheme="majorHAnsi" w:cstheme="majorHAnsi"/>
                <w:color w:val="000000" w:themeColor="text1"/>
                <w:szCs w:val="24"/>
                <w:lang w:val="ro-RO"/>
              </w:rPr>
              <w:lastRenderedPageBreak/>
              <w:t>procentual din preţul contractului adjudecat):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BD4707"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lastRenderedPageBreak/>
              <w:t xml:space="preserve">5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2C5B06">
            <w:pPr>
              <w:tabs>
                <w:tab w:val="left" w:pos="372"/>
              </w:tabs>
              <w:suppressAutoHyphens/>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2C5B06">
            <w:pPr>
              <w:numPr>
                <w:ilvl w:val="0"/>
                <w:numId w:val="5"/>
              </w:numPr>
              <w:tabs>
                <w:tab w:val="left" w:pos="372"/>
              </w:tabs>
              <w:suppressAutoHyphens/>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2C5B06">
            <w:pPr>
              <w:numPr>
                <w:ilvl w:val="0"/>
                <w:numId w:val="5"/>
              </w:numPr>
              <w:tabs>
                <w:tab w:val="left" w:pos="372"/>
              </w:tabs>
              <w:suppressAutoHyphens/>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2C5B06" w:rsidRPr="002C5B06" w:rsidRDefault="002C5B06" w:rsidP="002C5B06">
            <w:pPr>
              <w:jc w:val="both"/>
              <w:rPr>
                <w:noProof w:val="0"/>
              </w:rPr>
            </w:pPr>
            <w:r>
              <w:rPr>
                <w:noProof w:val="0"/>
              </w:rPr>
              <w:t xml:space="preserve">       </w:t>
            </w:r>
            <w:r w:rsidRPr="002C5B06">
              <w:rPr>
                <w:noProof w:val="0"/>
              </w:rPr>
              <w:t>Serviciul Vamal</w:t>
            </w:r>
          </w:p>
          <w:p w:rsidR="002C5B06" w:rsidRPr="002C5B06" w:rsidRDefault="002C5B06" w:rsidP="002C5B06">
            <w:pPr>
              <w:jc w:val="both"/>
              <w:rPr>
                <w:noProof w:val="0"/>
              </w:rPr>
            </w:pPr>
            <w:r w:rsidRPr="002C5B06">
              <w:rPr>
                <w:noProof w:val="0"/>
              </w:rPr>
              <w:t xml:space="preserve">       Ministerul Finanţelor – Trezoreria de Stat    </w:t>
            </w:r>
          </w:p>
          <w:p w:rsidR="002C5B06" w:rsidRPr="002C5B06" w:rsidRDefault="002C5B06" w:rsidP="002C5B06">
            <w:pPr>
              <w:jc w:val="both"/>
              <w:rPr>
                <w:noProof w:val="0"/>
              </w:rPr>
            </w:pPr>
            <w:r w:rsidRPr="002C5B06">
              <w:rPr>
                <w:noProof w:val="0"/>
              </w:rPr>
              <w:t xml:space="preserve">       IBAN MD45TRPCAA518410A00441AA </w:t>
            </w:r>
          </w:p>
          <w:p w:rsidR="002C5B06" w:rsidRPr="002C5B06" w:rsidRDefault="002C5B06" w:rsidP="002C5B06">
            <w:pPr>
              <w:tabs>
                <w:tab w:val="left" w:pos="1152"/>
              </w:tabs>
              <w:suppressAutoHyphens/>
              <w:ind w:left="372"/>
              <w:rPr>
                <w:noProof w:val="0"/>
              </w:rPr>
            </w:pPr>
            <w:r w:rsidRPr="002C5B06">
              <w:rPr>
                <w:noProof w:val="0"/>
              </w:rPr>
              <w:t xml:space="preserve"> Cod fiscal: 1006601000185</w:t>
            </w:r>
          </w:p>
          <w:p w:rsidR="00A20ACF" w:rsidRPr="005D708F" w:rsidRDefault="00A20ACF" w:rsidP="002C5B06">
            <w:pPr>
              <w:tabs>
                <w:tab w:val="left" w:pos="1152"/>
              </w:tabs>
              <w:suppressAutoHyphens/>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cu nota “Garanția de bună execuție” sau “Pentru garanţia de bună execuție la licitaţia publică nr. ______ din ___________”</w:t>
            </w:r>
          </w:p>
          <w:p w:rsidR="00A20ACF" w:rsidRPr="005D708F" w:rsidRDefault="00A20ACF" w:rsidP="002C5B06">
            <w:pPr>
              <w:tabs>
                <w:tab w:val="left" w:pos="1152"/>
              </w:tabs>
              <w:suppressAutoHyphens/>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2C5B06">
            <w:pPr>
              <w:numPr>
                <w:ilvl w:val="0"/>
                <w:numId w:val="5"/>
              </w:numPr>
              <w:tabs>
                <w:tab w:val="clear" w:pos="1134"/>
                <w:tab w:val="left" w:pos="372"/>
              </w:tabs>
              <w:suppressAutoHyphens/>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4D2738"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 xml:space="preserve">      </w:t>
            </w:r>
            <w:r w:rsidR="00A20ACF"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2C5B06" w:rsidP="002C5B06">
            <w:pPr>
              <w:tabs>
                <w:tab w:val="right" w:pos="4743"/>
              </w:tabs>
              <w:jc w:val="both"/>
              <w:rPr>
                <w:rFonts w:asciiTheme="majorHAnsi" w:hAnsiTheme="majorHAnsi" w:cstheme="majorHAnsi"/>
                <w:b/>
                <w:i/>
                <w:iCs/>
                <w:color w:val="FF0000"/>
              </w:rPr>
            </w:pPr>
            <w:r>
              <w:rPr>
                <w:rFonts w:asciiTheme="majorHAnsi" w:hAnsiTheme="majorHAnsi" w:cstheme="majorHAnsi"/>
                <w:i/>
              </w:rPr>
              <w:t>5</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Default="00A20ACF" w:rsidP="00A20ACF">
      <w:pPr>
        <w:tabs>
          <w:tab w:val="left" w:pos="3625"/>
        </w:tabs>
      </w:pPr>
    </w:p>
    <w:p w:rsidR="003B1F4B" w:rsidRDefault="003B1F4B" w:rsidP="00A20ACF">
      <w:pPr>
        <w:tabs>
          <w:tab w:val="left" w:pos="3625"/>
        </w:tabs>
      </w:pPr>
    </w:p>
    <w:p w:rsidR="003B1F4B" w:rsidRDefault="003B1F4B" w:rsidP="00A20ACF">
      <w:pPr>
        <w:tabs>
          <w:tab w:val="left" w:pos="3625"/>
        </w:tabs>
      </w:pPr>
    </w:p>
    <w:p w:rsidR="003B1F4B" w:rsidRDefault="003B1F4B" w:rsidP="00A20ACF">
      <w:pPr>
        <w:tabs>
          <w:tab w:val="left" w:pos="3625"/>
        </w:tabs>
      </w:pPr>
    </w:p>
    <w:p w:rsidR="003B1F4B" w:rsidRDefault="003B1F4B" w:rsidP="00A20ACF">
      <w:pPr>
        <w:tabs>
          <w:tab w:val="left" w:pos="3625"/>
        </w:tabs>
      </w:pPr>
    </w:p>
    <w:p w:rsidR="003B1F4B" w:rsidRDefault="003B1F4B" w:rsidP="00A20ACF">
      <w:pPr>
        <w:tabs>
          <w:tab w:val="left" w:pos="3625"/>
        </w:tabs>
      </w:pPr>
    </w:p>
    <w:p w:rsidR="003B1F4B" w:rsidRDefault="003B1F4B" w:rsidP="00A20ACF">
      <w:pPr>
        <w:tabs>
          <w:tab w:val="left" w:pos="3625"/>
        </w:tabs>
      </w:pPr>
    </w:p>
    <w:p w:rsidR="003B1F4B" w:rsidRDefault="003B1F4B" w:rsidP="00A20ACF">
      <w:pPr>
        <w:tabs>
          <w:tab w:val="left" w:pos="3625"/>
        </w:tabs>
      </w:pPr>
    </w:p>
    <w:p w:rsidR="003B1F4B" w:rsidRDefault="003B1F4B" w:rsidP="00A20ACF">
      <w:pPr>
        <w:tabs>
          <w:tab w:val="left" w:pos="3625"/>
        </w:tabs>
      </w:pPr>
    </w:p>
    <w:p w:rsidR="003B1F4B" w:rsidRPr="0030652C" w:rsidRDefault="003B1F4B"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Pr="005D708F">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        </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b/>
              </w:rPr>
              <w:t xml:space="preserve"> </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sidRPr="005D708F">
              <w:rPr>
                <w:rFonts w:asciiTheme="majorHAnsi" w:eastAsia="PMingLiU" w:hAnsiTheme="majorHAnsi" w:cstheme="majorHAnsi"/>
                <w:lang w:eastAsia="zh-CN"/>
              </w:rPr>
              <w:t xml:space="preserve"> </w:t>
            </w:r>
            <w:r w:rsidRPr="005D708F">
              <w:rPr>
                <w:rFonts w:asciiTheme="majorHAnsi" w:hAnsiTheme="majorHAnsi" w:cstheme="majorHAnsi"/>
              </w:rPr>
              <w:t>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w:t>
      </w:r>
      <w:r w:rsidRPr="005D708F">
        <w:rPr>
          <w:rFonts w:asciiTheme="majorHAnsi" w:eastAsia="PMingLiU" w:hAnsiTheme="majorHAnsi" w:cstheme="majorHAnsi"/>
          <w:b w:val="0"/>
          <w:lang w:val="ro-RO" w:eastAsia="zh-CN"/>
        </w:rPr>
        <w:t xml:space="preserve"> </w:t>
      </w:r>
      <w:r w:rsidRPr="005D708F">
        <w:rPr>
          <w:rFonts w:asciiTheme="majorHAnsi" w:eastAsia="PMingLiU" w:hAnsiTheme="majorHAnsi" w:cstheme="majorHAnsi"/>
          <w:lang w:val="ro-RO" w:eastAsia="zh-CN"/>
        </w:rPr>
        <w:t>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 xml:space="preserve">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 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 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 cerinţele cuprinse în documentaţia  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 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 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w:t>
      </w:r>
      <w:r w:rsidRPr="005D708F">
        <w:rPr>
          <w:rFonts w:asciiTheme="majorHAnsi" w:hAnsiTheme="majorHAnsi" w:cstheme="majorHAnsi"/>
        </w:rPr>
        <w:t xml:space="preserve"> </w:t>
      </w:r>
      <w:r w:rsidRPr="005D708F">
        <w:rPr>
          <w:rFonts w:asciiTheme="majorHAnsi" w:hAnsiTheme="majorHAnsi" w:cstheme="majorHAnsi"/>
          <w:i/>
        </w:rPr>
        <w:t>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iCs/>
          <w:spacing w:val="-5"/>
        </w:rPr>
        <w:t xml:space="preserve"> </w:t>
      </w: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r w:rsidRPr="005D708F">
        <w:rPr>
          <w:rFonts w:asciiTheme="majorHAnsi" w:eastAsia="PMingLiU" w:hAnsiTheme="majorHAnsi" w:cstheme="majorHAnsi"/>
          <w:b/>
          <w:bCs/>
          <w:iCs/>
          <w:lang w:eastAsia="zh-CN"/>
        </w:rPr>
        <w:t xml:space="preserve"> </w:t>
      </w:r>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w:t>
      </w:r>
      <w:r w:rsidRPr="005D708F">
        <w:rPr>
          <w:rFonts w:asciiTheme="majorHAnsi" w:eastAsia="PMingLiU" w:hAnsiTheme="majorHAnsi" w:cstheme="majorHAnsi"/>
          <w:b w:val="0"/>
          <w:lang w:val="ro-RO" w:eastAsia="zh-CN"/>
        </w:rPr>
        <w:t xml:space="preserve"> </w:t>
      </w:r>
      <w:r w:rsidRPr="005D708F">
        <w:rPr>
          <w:rFonts w:asciiTheme="majorHAnsi" w:eastAsia="PMingLiU" w:hAnsiTheme="majorHAnsi" w:cstheme="majorHAnsi"/>
          <w:lang w:val="ro-RO" w:eastAsia="zh-CN"/>
        </w:rPr>
        <w:t>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a) iniţială                                                                      </w:t>
      </w:r>
      <w:r w:rsidRPr="005D708F">
        <w:rPr>
          <w:rFonts w:asciiTheme="majorHAnsi" w:hAnsiTheme="majorHAnsi" w:cstheme="majorHAnsi"/>
          <w:szCs w:val="24"/>
        </w:rPr>
        <w:tab/>
        <w:t xml:space="preserve">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w:t>
      </w:r>
      <w:r w:rsidRPr="005D708F">
        <w:rPr>
          <w:rFonts w:asciiTheme="majorHAnsi" w:eastAsia="PMingLiU" w:hAnsiTheme="majorHAnsi" w:cstheme="majorHAnsi"/>
          <w:b/>
          <w:szCs w:val="24"/>
          <w:lang w:eastAsia="zh-CN"/>
        </w:rPr>
        <w:t xml:space="preserve"> </w:t>
      </w:r>
      <w:r w:rsidRPr="005D708F">
        <w:rPr>
          <w:rFonts w:asciiTheme="majorHAnsi" w:hAnsiTheme="majorHAnsi" w:cstheme="majorHAnsi"/>
          <w:b/>
          <w:szCs w:val="24"/>
        </w:rPr>
        <w:t>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w:t>
      </w:r>
      <w:r w:rsidRPr="005D708F">
        <w:rPr>
          <w:rFonts w:asciiTheme="majorHAnsi" w:eastAsia="PMingLiU" w:hAnsiTheme="majorHAnsi" w:cstheme="majorHAnsi"/>
          <w:b w:val="0"/>
          <w:lang w:val="ro-RO" w:eastAsia="zh-CN"/>
        </w:rPr>
        <w:t xml:space="preserve"> </w:t>
      </w:r>
      <w:r w:rsidRPr="005D708F">
        <w:rPr>
          <w:rFonts w:asciiTheme="majorHAnsi" w:eastAsia="PMingLiU" w:hAnsiTheme="majorHAnsi" w:cstheme="majorHAnsi"/>
          <w:lang w:val="ro-RO" w:eastAsia="zh-CN"/>
        </w:rPr>
        <w:t>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rPr>
        <w:t xml:space="preserve">  </w:t>
      </w: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 obiectivului</w:t>
      </w:r>
      <w:r w:rsidRPr="00E71F7B">
        <w:rPr>
          <w:rFonts w:asciiTheme="majorHAnsi" w:hAnsiTheme="majorHAnsi" w:cstheme="majorHAnsi"/>
        </w:rPr>
        <w:t xml:space="preserv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r w:rsidRPr="00ED3247">
        <w:rPr>
          <w:rFonts w:asciiTheme="majorHAnsi" w:hAnsiTheme="majorHAnsi" w:cstheme="majorHAnsi"/>
          <w:lang w:val="ro-RO"/>
        </w:rPr>
        <w:t xml:space="preserve"> </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r w:rsidRPr="00ED3247">
        <w:rPr>
          <w:rFonts w:asciiTheme="majorHAnsi" w:hAnsiTheme="majorHAnsi" w:cstheme="majorHAnsi"/>
          <w:lang w:val="ro-RO"/>
        </w:rPr>
        <w:t xml:space="preserve"> </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le, cerințele privind</w:t>
      </w:r>
      <w:r w:rsidR="00233538" w:rsidRPr="00ED3247">
        <w:rPr>
          <w:rFonts w:asciiTheme="majorHAnsi" w:hAnsiTheme="majorHAnsi" w:cstheme="majorHAnsi"/>
        </w:rPr>
        <w:t xml:space="preserve"> </w:t>
      </w:r>
      <w:r w:rsidRPr="00ED3247">
        <w:rPr>
          <w:rFonts w:asciiTheme="majorHAnsi" w:hAnsiTheme="majorHAnsi" w:cstheme="majorHAnsi"/>
        </w:rPr>
        <w:t xml:space="preserve">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74A88" w:rsidRPr="00ED3247" w:rsidRDefault="00874A88"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47" w:type="dxa"/>
        <w:tblLayout w:type="fixed"/>
        <w:tblLook w:val="04A0" w:firstRow="1" w:lastRow="0" w:firstColumn="1" w:lastColumn="0" w:noHBand="0" w:noVBand="1"/>
      </w:tblPr>
      <w:tblGrid>
        <w:gridCol w:w="9747"/>
      </w:tblGrid>
      <w:tr w:rsidR="00A20ACF" w:rsidRPr="00ED3247" w:rsidTr="001B4CAF">
        <w:trPr>
          <w:trHeight w:val="850"/>
        </w:trPr>
        <w:tc>
          <w:tcPr>
            <w:tcW w:w="9747" w:type="dxa"/>
            <w:vAlign w:val="center"/>
          </w:tcPr>
          <w:p w:rsidR="00A20ACF" w:rsidRPr="00ED3247" w:rsidRDefault="00ED3247" w:rsidP="001B4CAF">
            <w:pPr>
              <w:pStyle w:val="1"/>
              <w:numPr>
                <w:ilvl w:val="0"/>
                <w:numId w:val="0"/>
              </w:numPr>
              <w:jc w:val="left"/>
              <w:rPr>
                <w:rFonts w:asciiTheme="majorHAnsi" w:hAnsiTheme="majorHAnsi" w:cstheme="majorHAnsi"/>
                <w:lang w:val="ro-RO"/>
              </w:rPr>
            </w:pPr>
            <w:bookmarkStart w:id="221" w:name="_Toc392180208"/>
            <w:bookmarkStart w:id="222" w:name="_Toc449539097"/>
            <w:r>
              <w:rPr>
                <w:rFonts w:asciiTheme="majorHAnsi" w:hAnsiTheme="majorHAnsi" w:cstheme="majorHAnsi"/>
                <w:lang w:val="ro-RO"/>
              </w:rPr>
              <w:t>CAPITOLUL 5. CONTRACT - MODEL</w:t>
            </w:r>
            <w:bookmarkEnd w:id="221"/>
            <w:bookmarkEnd w:id="222"/>
          </w:p>
        </w:tc>
      </w:tr>
      <w:tr w:rsidR="00A20ACF" w:rsidRPr="0030652C" w:rsidTr="001B4CAF">
        <w:trPr>
          <w:trHeight w:val="697"/>
        </w:trPr>
        <w:tc>
          <w:tcPr>
            <w:tcW w:w="9747" w:type="dxa"/>
            <w:vAlign w:val="center"/>
          </w:tcPr>
          <w:p w:rsidR="00A20ACF" w:rsidRPr="0030652C" w:rsidRDefault="00A20ACF" w:rsidP="001F6E5A">
            <w:pPr>
              <w:pStyle w:val="2"/>
            </w:pPr>
            <w:bookmarkStart w:id="223" w:name="_Toc392180209"/>
            <w:bookmarkStart w:id="224" w:name="_Toc449539098"/>
            <w:r w:rsidRPr="0030652C">
              <w:lastRenderedPageBreak/>
              <w:t xml:space="preserve">Contract-model </w:t>
            </w:r>
            <w:bookmarkEnd w:id="223"/>
            <w:bookmarkEnd w:id="224"/>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60653" w:rsidP="00460653">
                  <w:pPr>
                    <w:pStyle w:val="ab"/>
                    <w:ind w:left="1134"/>
                    <w:rPr>
                      <w:b w:val="0"/>
                      <w:lang w:val="ro-RO"/>
                    </w:rPr>
                  </w:pPr>
                  <w:r w:rsidRPr="0030652C">
                    <w:rPr>
                      <w:noProof/>
                      <w:lang w:val="ru-RU"/>
                    </w:rPr>
                    <mc:AlternateContent>
                      <mc:Choice Requires="wps">
                        <w:drawing>
                          <wp:anchor distT="0" distB="0" distL="114300" distR="114300" simplePos="0" relativeHeight="251661312" behindDoc="0" locked="0" layoutInCell="0" allowOverlap="1" wp14:anchorId="11F36EB3" wp14:editId="42EA8DA9">
                            <wp:simplePos x="0" y="0"/>
                            <wp:positionH relativeFrom="column">
                              <wp:posOffset>197485</wp:posOffset>
                            </wp:positionH>
                            <wp:positionV relativeFrom="paragraph">
                              <wp:posOffset>156845</wp:posOffset>
                            </wp:positionV>
                            <wp:extent cx="568960" cy="571500"/>
                            <wp:effectExtent l="254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C1957" w:rsidRDefault="003C1957" w:rsidP="00460653">
                                        <w:r w:rsidRPr="00507C02">
                                          <w:rPr>
                                            <w:rFonts w:asciiTheme="minorHAnsi" w:eastAsiaTheme="minorEastAsia" w:hAnsiTheme="minorHAnsi" w:cstheme="minorBidi"/>
                                            <w:sz w:val="22"/>
                                            <w:szCs w:val="22"/>
                                            <w:lang w:val="ru-RU"/>
                                          </w:rPr>
                                          <w:object w:dxaOrig="589" w:dyaOrig="7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5pt;height:36.95pt" fillcolor="window">
                                              <v:imagedata r:id="rId10" o:title=""/>
                                            </v:shape>
                                            <o:OLEObject Type="Embed" ProgID="Word.Picture.8" ShapeID="_x0000_i1026" DrawAspect="Content" ObjectID="_161139629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F36EB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C1957" w:rsidRDefault="003C1957" w:rsidP="00460653">
                                  <w:r w:rsidRPr="00507C02">
                                    <w:rPr>
                                      <w:rFonts w:asciiTheme="minorHAnsi" w:eastAsiaTheme="minorEastAsia" w:hAnsiTheme="minorHAnsi" w:cstheme="minorBidi"/>
                                      <w:sz w:val="22"/>
                                      <w:szCs w:val="22"/>
                                      <w:lang w:val="ru-RU"/>
                                    </w:rPr>
                                    <w:object w:dxaOrig="588" w:dyaOrig="737">
                                      <v:shape id="_x0000_i1026" type="#_x0000_t75" style="width:29.45pt;height:36.95pt" fillcolor="window">
                                        <v:imagedata r:id="rId12" o:title=""/>
                                      </v:shape>
                                      <o:OLEObject Type="Embed" ProgID="Word.Picture.8" ShapeID="_x0000_i1026" DrawAspect="Content" ObjectID="_1610867176" r:id="rId13"/>
                                    </w:object>
                                  </w:r>
                                </w:p>
                              </w:txbxContent>
                            </v:textbox>
                          </v:shape>
                        </w:pict>
                      </mc:Fallback>
                    </mc:AlternateContent>
                  </w:r>
                  <w:r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6819B2">
            <w:pPr>
              <w:numPr>
                <w:ilvl w:val="0"/>
                <w:numId w:val="32"/>
              </w:num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 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t xml:space="preserve">                                                 </w:t>
            </w: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 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 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 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 şi a constatărilor efectuate pe teren, Beneficiarul va aprecia dacă sînt întrunite condiţiile pentru anunţarea comisiei de recepţie. În cazul în care se constată că sînt lipsuri şi deficienţe acestea vor fi aduse la cunoştinţă şi remediate din contul Antreprenorului general, stabilindu-se termenele necesare pentru finalizare sau remediere. După constatarea lichidării tuturor lipsurilor şi 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 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30652C" w:rsidRDefault="00460653" w:rsidP="006819B2">
            <w:pPr>
              <w:pStyle w:val="a"/>
              <w:numPr>
                <w:ilvl w:val="1"/>
                <w:numId w:val="40"/>
              </w:numPr>
              <w:rPr>
                <w:sz w:val="20"/>
                <w:szCs w:val="20"/>
                <w:lang w:val="ro-RO"/>
              </w:rPr>
            </w:pPr>
            <w:r w:rsidRPr="0030652C">
              <w:rPr>
                <w:lang w:val="ro-RO"/>
              </w:rPr>
              <w:t xml:space="preserve">Valoarea lucrărilor ce reprezintă obiectul prezentului contract este de </w:t>
            </w:r>
            <w:r w:rsidR="007A2F41" w:rsidRPr="0030652C">
              <w:rPr>
                <w:lang w:val="ro-RO"/>
              </w:rPr>
              <w:t>___________________________lei MD, inclusiv __________ TVA lei MD</w:t>
            </w:r>
            <w:r w:rsidR="007A2F41" w:rsidRPr="0030652C">
              <w:rPr>
                <w:sz w:val="20"/>
                <w:szCs w:val="20"/>
                <w:lang w:val="ro-RO"/>
              </w:rPr>
              <w:t xml:space="preserve">.                                              </w:t>
            </w:r>
            <w:r w:rsidR="007A2F41" w:rsidRPr="0030652C">
              <w:rPr>
                <w:i/>
                <w:sz w:val="20"/>
                <w:szCs w:val="20"/>
                <w:lang w:val="ro-RO"/>
              </w:rPr>
              <w:t xml:space="preserve">(suma cu cifre şi litere)   </w:t>
            </w:r>
            <w:r w:rsidR="007A2F41" w:rsidRPr="0030652C">
              <w:rPr>
                <w:i/>
                <w:lang w:val="ro-RO"/>
              </w:rPr>
              <w:t xml:space="preserve">                                                         </w:t>
            </w:r>
            <w:r w:rsidR="007A2F41" w:rsidRPr="0030652C">
              <w:rPr>
                <w:i/>
                <w:sz w:val="20"/>
                <w:szCs w:val="20"/>
                <w:lang w:val="ro-RO"/>
              </w:rPr>
              <w:t>(suma cu cifre şi litere)</w:t>
            </w:r>
          </w:p>
          <w:p w:rsidR="007A2F41" w:rsidRPr="0030652C" w:rsidRDefault="007A2F41" w:rsidP="007A2F41">
            <w:pPr>
              <w:ind w:left="360"/>
              <w:rPr>
                <w:i/>
                <w:sz w:val="20"/>
                <w:szCs w:val="20"/>
              </w:rPr>
            </w:pPr>
          </w:p>
          <w:p w:rsidR="00460653" w:rsidRPr="0030652C" w:rsidRDefault="00460653" w:rsidP="006819B2">
            <w:pPr>
              <w:pStyle w:val="af2"/>
              <w:numPr>
                <w:ilvl w:val="1"/>
                <w:numId w:val="33"/>
              </w:numPr>
              <w:tabs>
                <w:tab w:val="left" w:pos="426"/>
              </w:tabs>
              <w:spacing w:line="276" w:lineRule="auto"/>
              <w:ind w:left="426" w:hanging="426"/>
              <w:rPr>
                <w:lang w:val="ro-RO"/>
              </w:rPr>
            </w:pPr>
            <w:r w:rsidRPr="0030652C">
              <w:rPr>
                <w:lang w:val="ro-RO"/>
              </w:rPr>
              <w:t xml:space="preserve">Achitările vor fi efectuate prin transfer în baza facturilor fiscale, după primirea proceselor - verbale de recepţie a lucrărilor executate, semnate şi acceptate de către Beneficiar. </w:t>
            </w:r>
          </w:p>
          <w:p w:rsidR="00460653" w:rsidRPr="0030652C" w:rsidRDefault="00460653" w:rsidP="006819B2">
            <w:pPr>
              <w:pStyle w:val="af2"/>
              <w:numPr>
                <w:ilvl w:val="1"/>
                <w:numId w:val="33"/>
              </w:numPr>
              <w:tabs>
                <w:tab w:val="left" w:pos="426"/>
              </w:tabs>
              <w:spacing w:line="276" w:lineRule="auto"/>
              <w:ind w:left="426" w:hanging="426"/>
              <w:rPr>
                <w:lang w:val="ro-RO"/>
              </w:rPr>
            </w:pPr>
            <w:r w:rsidRPr="0030652C">
              <w:rPr>
                <w:lang w:val="ro-RO"/>
              </w:rPr>
              <w:t>Beneficiarul va verifica procesele verbale de recepție a lucrărilor executate în termen de 20 zile calendaristice de la primirea acestora de la Antreprenorul General.</w:t>
            </w:r>
          </w:p>
          <w:p w:rsidR="007A2F41" w:rsidRPr="0030652C" w:rsidRDefault="00460653" w:rsidP="006819B2">
            <w:pPr>
              <w:pStyle w:val="af2"/>
              <w:numPr>
                <w:ilvl w:val="1"/>
                <w:numId w:val="32"/>
              </w:numPr>
              <w:tabs>
                <w:tab w:val="left" w:pos="567"/>
              </w:tabs>
              <w:spacing w:line="276" w:lineRule="auto"/>
              <w:ind w:left="426" w:hanging="426"/>
              <w:rPr>
                <w:lang w:val="ro-RO"/>
              </w:rPr>
            </w:pPr>
            <w:r w:rsidRPr="0030652C">
              <w:rPr>
                <w:lang w:val="ro-RO"/>
              </w:rPr>
              <w:t xml:space="preserve">Pentru demararea lucrărilor Beneficiarul va achita în avans </w:t>
            </w:r>
            <w:r w:rsidR="007A2F41" w:rsidRPr="0030652C">
              <w:rPr>
                <w:lang w:val="ro-RO"/>
              </w:rPr>
              <w:t>10% anual din suma alocațiilor anuale estimate în contract.</w:t>
            </w:r>
          </w:p>
          <w:p w:rsidR="00460653" w:rsidRPr="0030652C" w:rsidRDefault="00460653" w:rsidP="006819B2">
            <w:pPr>
              <w:pStyle w:val="af2"/>
              <w:numPr>
                <w:ilvl w:val="1"/>
                <w:numId w:val="33"/>
              </w:numPr>
              <w:tabs>
                <w:tab w:val="left" w:pos="284"/>
              </w:tabs>
              <w:spacing w:line="276" w:lineRule="auto"/>
              <w:ind w:left="426" w:hanging="426"/>
              <w:rPr>
                <w:lang w:val="ro-RO"/>
              </w:rPr>
            </w:pPr>
            <w:r w:rsidRPr="0030652C">
              <w:rPr>
                <w:lang w:val="ro-RO"/>
              </w:rPr>
              <w:t xml:space="preserve">Plata facturii finale se va face imediat după verificarea şi acceptarea situaţiei de plată definitive </w:t>
            </w:r>
          </w:p>
          <w:p w:rsidR="00460653" w:rsidRPr="0030652C" w:rsidRDefault="00460653" w:rsidP="00460653">
            <w:pPr>
              <w:pStyle w:val="af2"/>
              <w:tabs>
                <w:tab w:val="left" w:pos="284"/>
              </w:tabs>
              <w:spacing w:line="276" w:lineRule="auto"/>
              <w:ind w:left="426" w:firstLine="0"/>
              <w:rPr>
                <w:lang w:val="ro-RO"/>
              </w:rPr>
            </w:pPr>
            <w:r w:rsidRPr="0030652C">
              <w:rPr>
                <w:lang w:val="ro-RO"/>
              </w:rPr>
              <w:t xml:space="preserve">de către Beneficiar. Dacă verificarea se prelungeşte din diferite motive, dar în special datorită unor eventuale litigii, contravaloarea lucrărilor care nu sînt în litigiu va fi plătită imediat. </w:t>
            </w:r>
          </w:p>
          <w:p w:rsidR="00460653" w:rsidRPr="0030652C" w:rsidRDefault="00460653" w:rsidP="006819B2">
            <w:pPr>
              <w:pStyle w:val="af2"/>
              <w:numPr>
                <w:ilvl w:val="1"/>
                <w:numId w:val="33"/>
              </w:numPr>
              <w:tabs>
                <w:tab w:val="left" w:pos="426"/>
              </w:tabs>
              <w:spacing w:line="276" w:lineRule="auto"/>
              <w:ind w:left="426" w:hanging="426"/>
              <w:rPr>
                <w:lang w:val="ro-RO"/>
              </w:rPr>
            </w:pPr>
            <w:r w:rsidRPr="0030652C">
              <w:rPr>
                <w:lang w:val="ro-RO"/>
              </w:rPr>
              <w:t xml:space="preserve">Lucrările nu vor fi considerate finalizate pînă cînd procesul-verbal de recepţie la terminarea lucrărilor  nu va fi semnat de comisia de recepţie, care confirmă că lucrările au fost executate </w:t>
            </w:r>
          </w:p>
          <w:p w:rsidR="00460653" w:rsidRPr="0030652C" w:rsidRDefault="007A2F41" w:rsidP="007A2F41">
            <w:pPr>
              <w:pStyle w:val="af2"/>
              <w:tabs>
                <w:tab w:val="left" w:pos="426"/>
              </w:tabs>
              <w:spacing w:line="276" w:lineRule="auto"/>
              <w:ind w:firstLine="0"/>
              <w:rPr>
                <w:lang w:val="ro-RO"/>
              </w:rPr>
            </w:pPr>
            <w:r w:rsidRPr="0030652C">
              <w:rPr>
                <w:lang w:val="ro-RO"/>
              </w:rPr>
              <w:t xml:space="preserve">       </w:t>
            </w:r>
            <w:r w:rsidR="00460653" w:rsidRPr="0030652C">
              <w:rPr>
                <w:lang w:val="ro-RO"/>
              </w:rPr>
              <w:t xml:space="preserve">conform contractului. </w:t>
            </w:r>
          </w:p>
          <w:p w:rsidR="00460653" w:rsidRPr="0030652C" w:rsidRDefault="00460653" w:rsidP="006819B2">
            <w:pPr>
              <w:pStyle w:val="a"/>
              <w:numPr>
                <w:ilvl w:val="1"/>
                <w:numId w:val="33"/>
              </w:numPr>
              <w:tabs>
                <w:tab w:val="clear" w:pos="1134"/>
                <w:tab w:val="left" w:pos="426"/>
                <w:tab w:val="left" w:pos="1560"/>
              </w:tabs>
              <w:spacing w:after="200" w:line="276" w:lineRule="auto"/>
              <w:ind w:left="426" w:hanging="426"/>
              <w:contextualSpacing/>
              <w:rPr>
                <w:lang w:val="ro-RO"/>
              </w:rPr>
            </w:pPr>
            <w:r w:rsidRPr="0030652C">
              <w:rPr>
                <w:lang w:val="ro-RO"/>
              </w:rPr>
              <w:t xml:space="preserve">Garanţia de bună execuţie se va restitui Antreprenorului general în baza notificării Beneficiarului către agentul bancar. Notificarea se va face după semnarea procesului-verbal de recepţie </w:t>
            </w:r>
            <w:r w:rsidR="007A2F41" w:rsidRPr="0030652C">
              <w:rPr>
                <w:lang w:val="ro-RO"/>
              </w:rPr>
              <w:t>la terminarea lucrărilor</w:t>
            </w:r>
            <w:r w:rsidRPr="0030652C">
              <w:rPr>
                <w:lang w:val="ro-RO"/>
              </w:rPr>
              <w:t xml:space="preserve"> în cel mult 15 zile</w:t>
            </w:r>
            <w:r w:rsidR="007A2F41" w:rsidRPr="0030652C">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 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sz w:val="22"/>
                <w:szCs w:val="22"/>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 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 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 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 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 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divulge taine ale Antreprenorului general. Informaţiile secrete, precum şi 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 şi limitelor terenului pus la dispoziţia Antreprenorului general, precum şi materializarea cotelor de nivel în imediata apropiere a terenului, sînt 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 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 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 şi lucrări provizorii de orice fel, care nu sînt necesare, iar la terminarea lucrărilor, Antreprenorul general va evacua de pe şantier toate utilajele de construcţie, surplusurile de materiale, deşeurile 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30652C" w:rsidRDefault="00460653" w:rsidP="00460653">
            <w:pPr>
              <w:pStyle w:val="a"/>
              <w:tabs>
                <w:tab w:val="left" w:pos="2385"/>
              </w:tabs>
              <w:rPr>
                <w:lang w:val="ro-RO"/>
              </w:rPr>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 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 </w:t>
            </w:r>
            <w:r w:rsidRPr="0030652C">
              <w:rPr>
                <w:lang w:val="ro-RO"/>
              </w:rPr>
              <w:lastRenderedPageBreak/>
              <w:t xml:space="preserve">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sz w:val="22"/>
                <w:szCs w:val="22"/>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b/>
                <w:lang w:val="ro-RO"/>
              </w:rPr>
              <w:t xml:space="preserve"> </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 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sz w:val="22"/>
                <w:szCs w:val="22"/>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 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 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D76BD0">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t xml:space="preserve">                                             </w:t>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t xml:space="preserve">        </w:t>
                  </w: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1B4CAF">
                  <w:pPr>
                    <w:rPr>
                      <w:b/>
                    </w:rPr>
                  </w:pPr>
                  <w:r w:rsidRPr="0030652C">
                    <w:rPr>
                      <w:b/>
                    </w:rPr>
                    <w:t xml:space="preserve"> L.Ş.</w:t>
                  </w:r>
                </w:p>
              </w:tc>
            </w:tr>
          </w:tbl>
          <w:p w:rsidR="00233538" w:rsidRPr="0030652C" w:rsidRDefault="00233538" w:rsidP="001B4CAF"/>
        </w:tc>
      </w:tr>
    </w:tbl>
    <w:p w:rsidR="001F6E5A" w:rsidRPr="0030652C" w:rsidRDefault="001F6E5A"/>
    <w:sectPr w:rsidR="001F6E5A" w:rsidRPr="0030652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EED" w:rsidRDefault="00E72EED" w:rsidP="00A20ACF">
      <w:r>
        <w:separator/>
      </w:r>
    </w:p>
  </w:endnote>
  <w:endnote w:type="continuationSeparator" w:id="0">
    <w:p w:rsidR="00E72EED" w:rsidRDefault="00E72E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957" w:rsidRDefault="003C1957" w:rsidP="001F6E5A">
    <w:pPr>
      <w:pStyle w:val="a4"/>
      <w:jc w:val="center"/>
    </w:pPr>
    <w:r>
      <w:fldChar w:fldCharType="begin"/>
    </w:r>
    <w:r>
      <w:instrText xml:space="preserve"> PAGE   \* MERGEFORMAT </w:instrText>
    </w:r>
    <w:r>
      <w:fldChar w:fldCharType="separate"/>
    </w:r>
    <w:r w:rsidR="00E90BF3">
      <w:t>32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957" w:rsidRDefault="003C1957" w:rsidP="001F6E5A">
    <w:pPr>
      <w:pStyle w:val="a4"/>
      <w:jc w:val="center"/>
    </w:pPr>
    <w:r>
      <w:fldChar w:fldCharType="begin"/>
    </w:r>
    <w:r>
      <w:instrText xml:space="preserve"> PAGE   \* MERGEFORMAT </w:instrText>
    </w:r>
    <w:r>
      <w:fldChar w:fldCharType="separate"/>
    </w:r>
    <w:r w:rsidR="00E90BF3">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957" w:rsidRDefault="003C195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EED" w:rsidRDefault="00E72EED" w:rsidP="00A20ACF">
      <w:r>
        <w:separator/>
      </w:r>
    </w:p>
  </w:footnote>
  <w:footnote w:type="continuationSeparator" w:id="0">
    <w:p w:rsidR="00E72EED" w:rsidRDefault="00E72EE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A563C31"/>
    <w:multiLevelType w:val="hybridMultilevel"/>
    <w:tmpl w:val="9E68698A"/>
    <w:lvl w:ilvl="0" w:tplc="D36A1576">
      <w:start w:val="1"/>
      <w:numFmt w:val="bullet"/>
      <w:lvlText w:val="-"/>
      <w:lvlJc w:val="left"/>
      <w:pPr>
        <w:ind w:left="1804" w:hanging="360"/>
      </w:pPr>
      <w:rPr>
        <w:rFonts w:ascii="Times New Roman" w:eastAsia="Times New Roman" w:hAnsi="Times New Roman" w:hint="default"/>
      </w:rPr>
    </w:lvl>
    <w:lvl w:ilvl="1" w:tplc="04090003" w:tentative="1">
      <w:start w:val="1"/>
      <w:numFmt w:val="bullet"/>
      <w:lvlText w:val="o"/>
      <w:lvlJc w:val="left"/>
      <w:pPr>
        <w:ind w:left="2524" w:hanging="360"/>
      </w:pPr>
      <w:rPr>
        <w:rFonts w:ascii="Courier New" w:hAnsi="Courier New" w:hint="default"/>
      </w:rPr>
    </w:lvl>
    <w:lvl w:ilvl="2" w:tplc="04090005" w:tentative="1">
      <w:start w:val="1"/>
      <w:numFmt w:val="bullet"/>
      <w:lvlText w:val=""/>
      <w:lvlJc w:val="left"/>
      <w:pPr>
        <w:ind w:left="3244" w:hanging="360"/>
      </w:pPr>
      <w:rPr>
        <w:rFonts w:ascii="Wingdings" w:hAnsi="Wingdings" w:hint="default"/>
      </w:rPr>
    </w:lvl>
    <w:lvl w:ilvl="3" w:tplc="04090001" w:tentative="1">
      <w:start w:val="1"/>
      <w:numFmt w:val="bullet"/>
      <w:lvlText w:val=""/>
      <w:lvlJc w:val="left"/>
      <w:pPr>
        <w:ind w:left="3964" w:hanging="360"/>
      </w:pPr>
      <w:rPr>
        <w:rFonts w:ascii="Symbol" w:hAnsi="Symbol" w:hint="default"/>
      </w:rPr>
    </w:lvl>
    <w:lvl w:ilvl="4" w:tplc="04090003" w:tentative="1">
      <w:start w:val="1"/>
      <w:numFmt w:val="bullet"/>
      <w:lvlText w:val="o"/>
      <w:lvlJc w:val="left"/>
      <w:pPr>
        <w:ind w:left="4684" w:hanging="360"/>
      </w:pPr>
      <w:rPr>
        <w:rFonts w:ascii="Courier New" w:hAnsi="Courier New" w:hint="default"/>
      </w:rPr>
    </w:lvl>
    <w:lvl w:ilvl="5" w:tplc="04090005" w:tentative="1">
      <w:start w:val="1"/>
      <w:numFmt w:val="bullet"/>
      <w:lvlText w:val=""/>
      <w:lvlJc w:val="left"/>
      <w:pPr>
        <w:ind w:left="5404" w:hanging="360"/>
      </w:pPr>
      <w:rPr>
        <w:rFonts w:ascii="Wingdings" w:hAnsi="Wingdings" w:hint="default"/>
      </w:rPr>
    </w:lvl>
    <w:lvl w:ilvl="6" w:tplc="04090001" w:tentative="1">
      <w:start w:val="1"/>
      <w:numFmt w:val="bullet"/>
      <w:lvlText w:val=""/>
      <w:lvlJc w:val="left"/>
      <w:pPr>
        <w:ind w:left="6124" w:hanging="360"/>
      </w:pPr>
      <w:rPr>
        <w:rFonts w:ascii="Symbol" w:hAnsi="Symbol" w:hint="default"/>
      </w:rPr>
    </w:lvl>
    <w:lvl w:ilvl="7" w:tplc="04090003" w:tentative="1">
      <w:start w:val="1"/>
      <w:numFmt w:val="bullet"/>
      <w:lvlText w:val="o"/>
      <w:lvlJc w:val="left"/>
      <w:pPr>
        <w:ind w:left="6844" w:hanging="360"/>
      </w:pPr>
      <w:rPr>
        <w:rFonts w:ascii="Courier New" w:hAnsi="Courier New" w:hint="default"/>
      </w:rPr>
    </w:lvl>
    <w:lvl w:ilvl="8" w:tplc="04090005" w:tentative="1">
      <w:start w:val="1"/>
      <w:numFmt w:val="bullet"/>
      <w:lvlText w:val=""/>
      <w:lvlJc w:val="left"/>
      <w:pPr>
        <w:ind w:left="7564" w:hanging="360"/>
      </w:pPr>
      <w:rPr>
        <w:rFonts w:ascii="Wingdings" w:hAnsi="Wingdings" w:hint="default"/>
      </w:rPr>
    </w:lvl>
  </w:abstractNum>
  <w:abstractNum w:abstractNumId="28"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629"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3"/>
  </w:num>
  <w:num w:numId="7">
    <w:abstractNumId w:val="13"/>
  </w:num>
  <w:num w:numId="8">
    <w:abstractNumId w:val="58"/>
  </w:num>
  <w:num w:numId="9">
    <w:abstractNumId w:val="28"/>
  </w:num>
  <w:num w:numId="10">
    <w:abstractNumId w:val="45"/>
  </w:num>
  <w:num w:numId="11">
    <w:abstractNumId w:val="26"/>
  </w:num>
  <w:num w:numId="12">
    <w:abstractNumId w:val="30"/>
  </w:num>
  <w:num w:numId="13">
    <w:abstractNumId w:val="41"/>
  </w:num>
  <w:num w:numId="14">
    <w:abstractNumId w:val="39"/>
  </w:num>
  <w:num w:numId="15">
    <w:abstractNumId w:val="19"/>
  </w:num>
  <w:num w:numId="16">
    <w:abstractNumId w:val="60"/>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5"/>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6"/>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2"/>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54"/>
  </w:num>
  <w:num w:numId="64">
    <w:abstractNumId w:val="1"/>
  </w:num>
  <w:num w:numId="65">
    <w:abstractNumId w:val="2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253"/>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B4CAF"/>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90D06"/>
    <w:rsid w:val="002911C9"/>
    <w:rsid w:val="002A68CD"/>
    <w:rsid w:val="002C4803"/>
    <w:rsid w:val="002C5B06"/>
    <w:rsid w:val="002E1640"/>
    <w:rsid w:val="002F4668"/>
    <w:rsid w:val="0030652C"/>
    <w:rsid w:val="003207B4"/>
    <w:rsid w:val="003317BE"/>
    <w:rsid w:val="00341210"/>
    <w:rsid w:val="00351183"/>
    <w:rsid w:val="0035258F"/>
    <w:rsid w:val="003731FD"/>
    <w:rsid w:val="0038159F"/>
    <w:rsid w:val="0038163C"/>
    <w:rsid w:val="00381EF2"/>
    <w:rsid w:val="003854DB"/>
    <w:rsid w:val="00394E42"/>
    <w:rsid w:val="003B1F4B"/>
    <w:rsid w:val="003C1106"/>
    <w:rsid w:val="003C1957"/>
    <w:rsid w:val="003C3AE2"/>
    <w:rsid w:val="003C7430"/>
    <w:rsid w:val="003D2A34"/>
    <w:rsid w:val="003D312E"/>
    <w:rsid w:val="003D3631"/>
    <w:rsid w:val="003D4085"/>
    <w:rsid w:val="003F6B9C"/>
    <w:rsid w:val="004030A2"/>
    <w:rsid w:val="00406F15"/>
    <w:rsid w:val="00442351"/>
    <w:rsid w:val="00443325"/>
    <w:rsid w:val="00456BFF"/>
    <w:rsid w:val="00460653"/>
    <w:rsid w:val="004702B5"/>
    <w:rsid w:val="00470D65"/>
    <w:rsid w:val="0048197B"/>
    <w:rsid w:val="00496AFA"/>
    <w:rsid w:val="004A7FEE"/>
    <w:rsid w:val="004B0F2F"/>
    <w:rsid w:val="004B349A"/>
    <w:rsid w:val="004B36EF"/>
    <w:rsid w:val="004C30A2"/>
    <w:rsid w:val="004D0DB9"/>
    <w:rsid w:val="004D2738"/>
    <w:rsid w:val="004D4433"/>
    <w:rsid w:val="004E1B4E"/>
    <w:rsid w:val="004E625D"/>
    <w:rsid w:val="004F7FF9"/>
    <w:rsid w:val="00523447"/>
    <w:rsid w:val="00546E60"/>
    <w:rsid w:val="005507EC"/>
    <w:rsid w:val="00570670"/>
    <w:rsid w:val="005B0E74"/>
    <w:rsid w:val="005B4853"/>
    <w:rsid w:val="005D3D45"/>
    <w:rsid w:val="005D708F"/>
    <w:rsid w:val="005E3355"/>
    <w:rsid w:val="005E5A05"/>
    <w:rsid w:val="005E6B4A"/>
    <w:rsid w:val="00601B8F"/>
    <w:rsid w:val="0060606F"/>
    <w:rsid w:val="00612081"/>
    <w:rsid w:val="006234C1"/>
    <w:rsid w:val="00624C41"/>
    <w:rsid w:val="00627D01"/>
    <w:rsid w:val="00634A31"/>
    <w:rsid w:val="006442C1"/>
    <w:rsid w:val="006638BF"/>
    <w:rsid w:val="006669D2"/>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32F74"/>
    <w:rsid w:val="00740BE4"/>
    <w:rsid w:val="0077101F"/>
    <w:rsid w:val="007A2F41"/>
    <w:rsid w:val="007A6D74"/>
    <w:rsid w:val="007B1E26"/>
    <w:rsid w:val="007B53EA"/>
    <w:rsid w:val="007C752D"/>
    <w:rsid w:val="007D6899"/>
    <w:rsid w:val="007E45A2"/>
    <w:rsid w:val="007E4B41"/>
    <w:rsid w:val="007E533B"/>
    <w:rsid w:val="007F6980"/>
    <w:rsid w:val="00806E2B"/>
    <w:rsid w:val="008202F4"/>
    <w:rsid w:val="00845320"/>
    <w:rsid w:val="00852DB5"/>
    <w:rsid w:val="00857914"/>
    <w:rsid w:val="00863AAB"/>
    <w:rsid w:val="00867DA9"/>
    <w:rsid w:val="00873EA6"/>
    <w:rsid w:val="00874A88"/>
    <w:rsid w:val="00881C9F"/>
    <w:rsid w:val="00883C5A"/>
    <w:rsid w:val="008A54A7"/>
    <w:rsid w:val="008D1ADB"/>
    <w:rsid w:val="008E005E"/>
    <w:rsid w:val="008E7D0D"/>
    <w:rsid w:val="008F5C61"/>
    <w:rsid w:val="00905255"/>
    <w:rsid w:val="00905E0C"/>
    <w:rsid w:val="009337E1"/>
    <w:rsid w:val="00944E16"/>
    <w:rsid w:val="009451E2"/>
    <w:rsid w:val="009530EF"/>
    <w:rsid w:val="009626BA"/>
    <w:rsid w:val="009666F7"/>
    <w:rsid w:val="009747EF"/>
    <w:rsid w:val="00981C6E"/>
    <w:rsid w:val="00983C29"/>
    <w:rsid w:val="009960A5"/>
    <w:rsid w:val="009A1C9D"/>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6DD7"/>
    <w:rsid w:val="00A66664"/>
    <w:rsid w:val="00A72E1C"/>
    <w:rsid w:val="00A763EB"/>
    <w:rsid w:val="00A76B48"/>
    <w:rsid w:val="00A84B21"/>
    <w:rsid w:val="00A875CF"/>
    <w:rsid w:val="00AA1372"/>
    <w:rsid w:val="00B0183E"/>
    <w:rsid w:val="00B06D9F"/>
    <w:rsid w:val="00B16D7C"/>
    <w:rsid w:val="00B228FC"/>
    <w:rsid w:val="00B453B6"/>
    <w:rsid w:val="00B5234C"/>
    <w:rsid w:val="00B555F2"/>
    <w:rsid w:val="00B75646"/>
    <w:rsid w:val="00B92FD0"/>
    <w:rsid w:val="00B94D54"/>
    <w:rsid w:val="00BC6269"/>
    <w:rsid w:val="00BD36A5"/>
    <w:rsid w:val="00BD4707"/>
    <w:rsid w:val="00BE2C93"/>
    <w:rsid w:val="00BE48D7"/>
    <w:rsid w:val="00BF2BE1"/>
    <w:rsid w:val="00BF5BF3"/>
    <w:rsid w:val="00C2442E"/>
    <w:rsid w:val="00C50A6A"/>
    <w:rsid w:val="00C5446F"/>
    <w:rsid w:val="00C54D89"/>
    <w:rsid w:val="00C55FC5"/>
    <w:rsid w:val="00C562C2"/>
    <w:rsid w:val="00C810A8"/>
    <w:rsid w:val="00C82200"/>
    <w:rsid w:val="00C84FEC"/>
    <w:rsid w:val="00C94014"/>
    <w:rsid w:val="00CB4A20"/>
    <w:rsid w:val="00CE1192"/>
    <w:rsid w:val="00CE11D6"/>
    <w:rsid w:val="00CF39BF"/>
    <w:rsid w:val="00CF51F9"/>
    <w:rsid w:val="00D01642"/>
    <w:rsid w:val="00D15B26"/>
    <w:rsid w:val="00D25CC1"/>
    <w:rsid w:val="00D318EB"/>
    <w:rsid w:val="00D34BFF"/>
    <w:rsid w:val="00D372D7"/>
    <w:rsid w:val="00D379F6"/>
    <w:rsid w:val="00D51EB7"/>
    <w:rsid w:val="00D63316"/>
    <w:rsid w:val="00D76BD0"/>
    <w:rsid w:val="00D84B86"/>
    <w:rsid w:val="00D8501D"/>
    <w:rsid w:val="00D85869"/>
    <w:rsid w:val="00D876C9"/>
    <w:rsid w:val="00D913AB"/>
    <w:rsid w:val="00DE01E7"/>
    <w:rsid w:val="00E133BB"/>
    <w:rsid w:val="00E218E2"/>
    <w:rsid w:val="00E31263"/>
    <w:rsid w:val="00E357B7"/>
    <w:rsid w:val="00E614FD"/>
    <w:rsid w:val="00E7180A"/>
    <w:rsid w:val="00E71F7B"/>
    <w:rsid w:val="00E72EED"/>
    <w:rsid w:val="00E80759"/>
    <w:rsid w:val="00E836D3"/>
    <w:rsid w:val="00E838F8"/>
    <w:rsid w:val="00E86623"/>
    <w:rsid w:val="00E86D36"/>
    <w:rsid w:val="00E90BF3"/>
    <w:rsid w:val="00E9530A"/>
    <w:rsid w:val="00EA31F4"/>
    <w:rsid w:val="00EC1943"/>
    <w:rsid w:val="00EC751A"/>
    <w:rsid w:val="00ED2398"/>
    <w:rsid w:val="00ED3247"/>
    <w:rsid w:val="00EE204E"/>
    <w:rsid w:val="00F02902"/>
    <w:rsid w:val="00F26D37"/>
    <w:rsid w:val="00F34609"/>
    <w:rsid w:val="00F42A2A"/>
    <w:rsid w:val="00F43C82"/>
    <w:rsid w:val="00F45E3B"/>
    <w:rsid w:val="00F47E4A"/>
    <w:rsid w:val="00F5232B"/>
    <w:rsid w:val="00F52757"/>
    <w:rsid w:val="00F70234"/>
    <w:rsid w:val="00F70979"/>
    <w:rsid w:val="00F80BB0"/>
    <w:rsid w:val="00F90362"/>
    <w:rsid w:val="00FA1B41"/>
    <w:rsid w:val="00FE09A9"/>
    <w:rsid w:val="00FE0CA0"/>
    <w:rsid w:val="00FE6192"/>
    <w:rsid w:val="00FF6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456BF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C13B5-4E1D-43CE-BBCA-74CA6A6B1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59</Pages>
  <Words>20730</Words>
  <Characters>118163</Characters>
  <Application>Microsoft Office Word</Application>
  <DocSecurity>0</DocSecurity>
  <Lines>984</Lines>
  <Paragraphs>277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Cabac Adrian</cp:lastModifiedBy>
  <cp:revision>25</cp:revision>
  <cp:lastPrinted>2018-10-09T16:43:00Z</cp:lastPrinted>
  <dcterms:created xsi:type="dcterms:W3CDTF">2018-10-19T07:33:00Z</dcterms:created>
  <dcterms:modified xsi:type="dcterms:W3CDTF">2019-02-11T11:18:00Z</dcterms:modified>
</cp:coreProperties>
</file>