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08" w:type="pct"/>
        <w:tblLook w:val="04A0" w:firstRow="1" w:lastRow="0" w:firstColumn="1" w:lastColumn="0" w:noHBand="0" w:noVBand="1"/>
      </w:tblPr>
      <w:tblGrid>
        <w:gridCol w:w="2592"/>
        <w:gridCol w:w="1829"/>
        <w:gridCol w:w="817"/>
        <w:gridCol w:w="1361"/>
        <w:gridCol w:w="5631"/>
        <w:gridCol w:w="1339"/>
        <w:gridCol w:w="1316"/>
      </w:tblGrid>
      <w:tr w:rsidR="005211D5" w:rsidRPr="00FE4DCD" w14:paraId="58D0747F" w14:textId="77777777" w:rsidTr="00FE4DCD">
        <w:trPr>
          <w:trHeight w:val="697"/>
        </w:trPr>
        <w:tc>
          <w:tcPr>
            <w:tcW w:w="5000" w:type="pct"/>
            <w:gridSpan w:val="7"/>
          </w:tcPr>
          <w:p w14:paraId="6E8F785A" w14:textId="57F8CB3C" w:rsidR="007232ED" w:rsidRPr="00FE4DCD" w:rsidRDefault="00342074" w:rsidP="002743F6">
            <w:pPr>
              <w:jc w:val="center"/>
              <w:rPr>
                <w:b/>
                <w:lang w:val="en-US"/>
              </w:rPr>
            </w:pPr>
            <w:r w:rsidRPr="00FE4DCD">
              <w:rPr>
                <w:b/>
                <w:lang w:val="en-US"/>
              </w:rPr>
              <w:br w:type="page"/>
            </w:r>
            <w:r w:rsidRPr="00FE4DCD">
              <w:rPr>
                <w:b/>
              </w:rPr>
              <w:br w:type="page"/>
            </w:r>
            <w:r w:rsidRPr="00FE4DCD">
              <w:rPr>
                <w:b/>
                <w:lang w:val="en-US"/>
              </w:rPr>
              <w:br w:type="page"/>
            </w:r>
            <w:r w:rsidRPr="00FE4DCD">
              <w:rPr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11090FA8" w:rsidR="00A120EE" w:rsidRPr="00FE4DCD" w:rsidRDefault="00A120EE" w:rsidP="002743F6">
            <w:pPr>
              <w:jc w:val="right"/>
              <w:rPr>
                <w:noProof w:val="0"/>
                <w:lang w:val="it-IT"/>
              </w:rPr>
            </w:pPr>
            <w:r w:rsidRPr="00FE4DCD">
              <w:rPr>
                <w:noProof w:val="0"/>
                <w:lang w:val="it-IT"/>
              </w:rPr>
              <w:t>Anexa nr. 22</w:t>
            </w:r>
          </w:p>
          <w:p w14:paraId="536FECDA" w14:textId="1BE5D3D7" w:rsidR="00A120EE" w:rsidRPr="00FE4DCD" w:rsidRDefault="00A120EE" w:rsidP="002743F6">
            <w:pPr>
              <w:jc w:val="right"/>
              <w:rPr>
                <w:noProof w:val="0"/>
                <w:lang w:val="it-IT"/>
              </w:rPr>
            </w:pPr>
            <w:r w:rsidRPr="00FE4DCD">
              <w:rPr>
                <w:noProof w:val="0"/>
                <w:lang w:val="it-IT"/>
              </w:rPr>
              <w:t>la Documentația standard nr._____</w:t>
            </w:r>
          </w:p>
          <w:p w14:paraId="25B40E1B" w14:textId="5AFC8FE2" w:rsidR="00A120EE" w:rsidRPr="00FE4DCD" w:rsidRDefault="00A120EE" w:rsidP="002743F6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Pr="00FE4DCD" w:rsidRDefault="00A120EE" w:rsidP="002743F6">
            <w:pPr>
              <w:jc w:val="right"/>
              <w:rPr>
                <w:noProof w:val="0"/>
                <w:lang w:val="it-IT"/>
              </w:rPr>
            </w:pPr>
            <w:r w:rsidRPr="00FE4DCD">
              <w:rPr>
                <w:noProof w:val="0"/>
                <w:lang w:val="it-IT"/>
              </w:rPr>
              <w:t>din “____” ________ 20___</w:t>
            </w:r>
          </w:p>
          <w:p w14:paraId="7DAC64B1" w14:textId="77777777" w:rsidR="001F3CEA" w:rsidRDefault="001F3CEA" w:rsidP="002743F6">
            <w:pPr>
              <w:pStyle w:val="2"/>
              <w:ind w:right="-10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bookmarkStart w:id="3" w:name="_Hlk77771394"/>
          </w:p>
          <w:p w14:paraId="0F8ABF10" w14:textId="182279EE" w:rsidR="00342074" w:rsidRPr="00FE4DCD" w:rsidRDefault="00342074" w:rsidP="002743F6">
            <w:pPr>
              <w:pStyle w:val="2"/>
              <w:ind w:right="-102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 w:rsidRPr="00FE4DC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Specificaţii </w:t>
            </w:r>
            <w:r w:rsidRPr="00FE4DCD">
              <w:rPr>
                <w:rFonts w:ascii="Times New Roman" w:hAnsi="Times New Roman" w:cs="Times New Roman"/>
                <w:noProof w:val="0"/>
                <w:color w:val="auto"/>
                <w:sz w:val="24"/>
                <w:szCs w:val="24"/>
                <w:lang w:val="it-IT"/>
              </w:rPr>
              <w:t>tehnice</w:t>
            </w:r>
            <w:bookmarkEnd w:id="0"/>
            <w:bookmarkEnd w:id="1"/>
            <w:bookmarkEnd w:id="2"/>
            <w:bookmarkEnd w:id="3"/>
          </w:p>
        </w:tc>
      </w:tr>
      <w:tr w:rsidR="005211D5" w:rsidRPr="005211D5" w14:paraId="71740EBC" w14:textId="77777777" w:rsidTr="00FE4DCD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211D5" w:rsidRPr="005211D5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39CE379" w14:textId="77777777" w:rsidR="00342074" w:rsidRDefault="00342074" w:rsidP="002743F6">
                  <w:pPr>
                    <w:framePr w:hSpace="180" w:wrap="around" w:vAnchor="page" w:hAnchor="margin" w:y="347"/>
                    <w:rPr>
                      <w:i/>
                      <w:iCs/>
                      <w:sz w:val="22"/>
                      <w:szCs w:val="22"/>
                    </w:rPr>
                  </w:pPr>
                  <w:r w:rsidRPr="005211D5">
                    <w:rPr>
                      <w:i/>
                      <w:iCs/>
                    </w:rPr>
                    <w:t>[</w:t>
                  </w:r>
                  <w:r w:rsidRPr="005211D5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  <w:p w14:paraId="50120201" w14:textId="77777777" w:rsidR="001F3CEA" w:rsidRPr="005211D5" w:rsidRDefault="001F3CEA" w:rsidP="002743F6">
                  <w:pPr>
                    <w:framePr w:hSpace="180" w:wrap="around" w:vAnchor="page" w:hAnchor="margin" w:y="347"/>
                  </w:pPr>
                </w:p>
              </w:tc>
            </w:tr>
          </w:tbl>
          <w:p w14:paraId="0556E3F6" w14:textId="77777777" w:rsidR="00342074" w:rsidRPr="005211D5" w:rsidRDefault="00342074" w:rsidP="002743F6">
            <w:pPr>
              <w:jc w:val="center"/>
            </w:pPr>
          </w:p>
        </w:tc>
      </w:tr>
      <w:tr w:rsidR="00863970" w:rsidRPr="00863970" w14:paraId="472F3B8F" w14:textId="77777777" w:rsidTr="00FE4DCD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060FA" w14:textId="77777777" w:rsidR="00342074" w:rsidRDefault="00F46249" w:rsidP="002743F6">
            <w:r w:rsidRPr="005211D5">
              <w:t>P</w:t>
            </w:r>
            <w:r w:rsidR="00342074" w:rsidRPr="005211D5">
              <w:t>rocedur</w:t>
            </w:r>
            <w:r w:rsidRPr="005211D5">
              <w:t>a</w:t>
            </w:r>
            <w:r w:rsidR="00342074" w:rsidRPr="005211D5">
              <w:t xml:space="preserve"> de achiziție</w:t>
            </w:r>
            <w:r w:rsidRPr="005211D5">
              <w:t xml:space="preserve">: </w:t>
            </w:r>
            <w:r w:rsidR="00342074" w:rsidRPr="005211D5">
              <w:t xml:space="preserve"> </w:t>
            </w:r>
            <w:r w:rsidR="00BF4D67" w:rsidRPr="005211D5">
              <w:t>_</w:t>
            </w:r>
            <w:r w:rsidR="00CB230D" w:rsidRPr="005211D5">
              <w:t>______</w:t>
            </w:r>
            <w:r w:rsidR="00BF4D67" w:rsidRPr="005211D5">
              <w:t>__</w:t>
            </w:r>
            <w:r w:rsidR="00342074" w:rsidRPr="005211D5">
              <w:t>din_________</w:t>
            </w:r>
          </w:p>
          <w:p w14:paraId="0C662F3F" w14:textId="06556834" w:rsidR="001F3CEA" w:rsidRPr="005211D5" w:rsidRDefault="001F3CEA" w:rsidP="002743F6"/>
        </w:tc>
      </w:tr>
      <w:tr w:rsidR="00863970" w:rsidRPr="00863970" w14:paraId="5490D7C5" w14:textId="77777777" w:rsidTr="00FE4DCD">
        <w:trPr>
          <w:trHeight w:val="78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1C1AA" w14:textId="7F207359" w:rsidR="0047740B" w:rsidRDefault="0047740B" w:rsidP="0047740B">
            <w:pPr>
              <w:shd w:val="clear" w:color="auto" w:fill="FFFFFF" w:themeFill="background1"/>
              <w:ind w:left="179" w:right="-285" w:hanging="142"/>
              <w:rPr>
                <w:bCs/>
                <w:noProof w:val="0"/>
                <w:lang w:eastAsia="ru-RU"/>
              </w:rPr>
            </w:pPr>
            <w:r w:rsidRPr="00873C8F">
              <w:rPr>
                <w:b/>
                <w:noProof w:val="0"/>
                <w:lang w:eastAsia="ru-RU"/>
              </w:rPr>
              <w:t>Achiziționarea reagenților chimici necesari pentru menținerea regimului chimic al apei cazanelor de abur și al apei din sistemul de răcire</w:t>
            </w:r>
            <w:r w:rsidR="007D33DF">
              <w:rPr>
                <w:b/>
                <w:noProof w:val="0"/>
                <w:lang w:eastAsia="ru-RU"/>
              </w:rPr>
              <w:t>.</w:t>
            </w:r>
          </w:p>
          <w:p w14:paraId="7A0CB536" w14:textId="5134D636" w:rsidR="00342074" w:rsidRPr="0047740B" w:rsidRDefault="00342074" w:rsidP="00EB390B">
            <w:pPr>
              <w:shd w:val="clear" w:color="auto" w:fill="FFFFFF" w:themeFill="background1"/>
              <w:ind w:right="-285"/>
              <w:rPr>
                <w:bCs/>
                <w:noProof w:val="0"/>
                <w:lang w:eastAsia="ru-RU"/>
              </w:rPr>
            </w:pPr>
          </w:p>
        </w:tc>
      </w:tr>
      <w:tr w:rsidR="00863970" w:rsidRPr="00863970" w14:paraId="5AACE6D4" w14:textId="77777777" w:rsidTr="0047740B">
        <w:trPr>
          <w:trHeight w:val="1043"/>
        </w:trPr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5958CE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16D990EE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B802" w14:textId="7A0FFACA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592FA92C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63970" w:rsidRPr="00863970" w14:paraId="2B692374" w14:textId="77777777" w:rsidTr="0047740B">
        <w:trPr>
          <w:trHeight w:val="283"/>
        </w:trPr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1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2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3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4</w:t>
            </w:r>
          </w:p>
        </w:tc>
        <w:tc>
          <w:tcPr>
            <w:tcW w:w="1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5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6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7</w:t>
            </w:r>
          </w:p>
        </w:tc>
      </w:tr>
      <w:tr w:rsidR="00863970" w:rsidRPr="00863970" w14:paraId="3DF6B9AC" w14:textId="77777777" w:rsidTr="0047740B">
        <w:trPr>
          <w:trHeight w:val="397"/>
        </w:trPr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77777777" w:rsidR="002743F6" w:rsidRPr="00EC2A30" w:rsidRDefault="002743F6" w:rsidP="002743F6">
            <w:pPr>
              <w:rPr>
                <w:b/>
                <w:sz w:val="20"/>
                <w:szCs w:val="20"/>
              </w:rPr>
            </w:pPr>
            <w:r w:rsidRPr="00EC2A30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323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3AC2A0A5" w:rsidR="002743F6" w:rsidRPr="00EC2A30" w:rsidRDefault="002743F6" w:rsidP="002743F6">
            <w:pPr>
              <w:rPr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2743F6" w:rsidRPr="00EC2A30" w:rsidRDefault="002743F6" w:rsidP="002743F6">
            <w:pPr>
              <w:rPr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2743F6" w:rsidRPr="00EC2A30" w:rsidRDefault="002743F6" w:rsidP="002743F6">
            <w:pPr>
              <w:rPr>
                <w:sz w:val="20"/>
                <w:szCs w:val="20"/>
              </w:rPr>
            </w:pPr>
          </w:p>
        </w:tc>
      </w:tr>
      <w:tr w:rsidR="00265748" w:rsidRPr="00863970" w14:paraId="38ACD6A7" w14:textId="77777777" w:rsidTr="0047740B">
        <w:trPr>
          <w:trHeight w:val="1215"/>
        </w:trPr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94227" w14:textId="77777777" w:rsidR="00C43348" w:rsidRDefault="00C43348" w:rsidP="00265748">
            <w:pPr>
              <w:jc w:val="center"/>
              <w:rPr>
                <w:b/>
                <w:sz w:val="22"/>
                <w:szCs w:val="22"/>
                <w:u w:val="single"/>
                <w:lang w:eastAsia="ro-RO"/>
              </w:rPr>
            </w:pPr>
            <w:r w:rsidRPr="00C43348">
              <w:rPr>
                <w:b/>
                <w:sz w:val="22"/>
                <w:szCs w:val="22"/>
                <w:u w:val="single"/>
                <w:lang w:eastAsia="ro-RO"/>
              </w:rPr>
              <w:t>Lotul 1</w:t>
            </w:r>
          </w:p>
          <w:p w14:paraId="0EE2EBC3" w14:textId="77777777" w:rsidR="00C43348" w:rsidRPr="00C43348" w:rsidRDefault="00C43348" w:rsidP="00265748">
            <w:pPr>
              <w:jc w:val="center"/>
              <w:rPr>
                <w:b/>
                <w:sz w:val="22"/>
                <w:szCs w:val="22"/>
                <w:u w:val="single"/>
                <w:lang w:eastAsia="ro-RO"/>
              </w:rPr>
            </w:pPr>
          </w:p>
          <w:p w14:paraId="437CCB99" w14:textId="4CAAD654" w:rsidR="00265748" w:rsidRPr="00960DFB" w:rsidRDefault="0047740B" w:rsidP="00265748">
            <w:pPr>
              <w:jc w:val="center"/>
              <w:rPr>
                <w:b/>
                <w:bCs/>
                <w:color w:val="FF0000"/>
                <w:sz w:val="22"/>
                <w:szCs w:val="22"/>
                <w:u w:val="single"/>
              </w:rPr>
            </w:pPr>
            <w:r w:rsidRPr="0047740B">
              <w:rPr>
                <w:b/>
                <w:bCs/>
                <w:sz w:val="22"/>
                <w:szCs w:val="22"/>
                <w:lang w:eastAsia="ro-RO"/>
              </w:rPr>
              <w:t>1.1</w:t>
            </w:r>
            <w:r>
              <w:rPr>
                <w:sz w:val="22"/>
                <w:szCs w:val="22"/>
                <w:lang w:eastAsia="ro-RO"/>
              </w:rPr>
              <w:t xml:space="preserve"> </w:t>
            </w:r>
            <w:r w:rsidR="00C43348">
              <w:rPr>
                <w:sz w:val="22"/>
                <w:szCs w:val="22"/>
                <w:lang w:eastAsia="ro-RO"/>
              </w:rPr>
              <w:t xml:space="preserve"> </w:t>
            </w:r>
            <w:r w:rsidRPr="00873C8F">
              <w:rPr>
                <w:sz w:val="22"/>
                <w:szCs w:val="22"/>
                <w:lang w:eastAsia="ro-RO"/>
              </w:rPr>
              <w:t>Inhibitor al procesului de formare a depunerilor de calcar</w:t>
            </w:r>
            <w:r w:rsidRPr="00873C8F">
              <w:rPr>
                <w:rFonts w:eastAsia="Calibri"/>
                <w:bCs/>
                <w:sz w:val="22"/>
                <w:szCs w:val="22"/>
              </w:rPr>
              <w:t xml:space="preserve"> </w:t>
            </w:r>
            <w:r w:rsidRPr="00873C8F">
              <w:rPr>
                <w:bCs/>
                <w:sz w:val="22"/>
                <w:szCs w:val="22"/>
                <w:lang w:eastAsia="ro-RO"/>
              </w:rPr>
              <w:t>pentru utilajul energetic de presiune înaltă cu funcția de dispersant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B7F3B" w14:textId="77777777" w:rsidR="00265748" w:rsidRPr="00863970" w:rsidRDefault="00265748" w:rsidP="002657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CC6C9" w14:textId="77777777" w:rsidR="00265748" w:rsidRPr="00863970" w:rsidRDefault="00265748" w:rsidP="002657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2EA61" w14:textId="77777777" w:rsidR="00265748" w:rsidRPr="00863970" w:rsidRDefault="00265748" w:rsidP="002657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AD451" w14:textId="77777777" w:rsidR="0047740B" w:rsidRDefault="0047740B" w:rsidP="0047740B">
            <w:pPr>
              <w:rPr>
                <w:b/>
                <w:bCs/>
                <w:sz w:val="22"/>
                <w:szCs w:val="22"/>
                <w:u w:val="single"/>
                <w:lang w:eastAsia="ro-RO"/>
              </w:rPr>
            </w:pPr>
            <w:r w:rsidRPr="00873C8F">
              <w:rPr>
                <w:b/>
                <w:bCs/>
                <w:sz w:val="22"/>
                <w:szCs w:val="22"/>
                <w:u w:val="single"/>
                <w:lang w:eastAsia="ro-RO"/>
              </w:rPr>
              <w:t>Conform Caietului de sarcini</w:t>
            </w:r>
          </w:p>
          <w:p w14:paraId="7A8A23B6" w14:textId="77777777" w:rsidR="00C43348" w:rsidRPr="00873C8F" w:rsidRDefault="00C43348" w:rsidP="0047740B">
            <w:pPr>
              <w:rPr>
                <w:b/>
                <w:bCs/>
                <w:sz w:val="22"/>
                <w:szCs w:val="22"/>
                <w:u w:val="single"/>
                <w:lang w:eastAsia="ro-RO"/>
              </w:rPr>
            </w:pPr>
          </w:p>
          <w:p w14:paraId="7CCFE038" w14:textId="77777777" w:rsidR="0047740B" w:rsidRPr="00873C8F" w:rsidRDefault="0047740B" w:rsidP="0047740B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CAS 25087-26-7 sau analogul</w:t>
            </w:r>
          </w:p>
          <w:p w14:paraId="4DD9B868" w14:textId="77777777" w:rsidR="0047740B" w:rsidRPr="00873C8F" w:rsidRDefault="0047740B" w:rsidP="0047740B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Aspectul exterior - Lichid având culoarea de la galben-deschis până la brun</w:t>
            </w:r>
          </w:p>
          <w:p w14:paraId="3484558F" w14:textId="77777777" w:rsidR="0047740B" w:rsidRPr="00873C8F" w:rsidRDefault="0047740B" w:rsidP="0047740B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Densitatea la 20ºC, g/cm³ 1,10  -  1,30</w:t>
            </w:r>
          </w:p>
          <w:p w14:paraId="53D31861" w14:textId="77777777" w:rsidR="0047740B" w:rsidRPr="00873C8F" w:rsidRDefault="0047740B" w:rsidP="0047740B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pH-ul reagentului nediluat (100 %), nu mai puțin de 9,0</w:t>
            </w:r>
          </w:p>
          <w:p w14:paraId="645B1B60" w14:textId="77777777" w:rsidR="0047740B" w:rsidRPr="00873C8F" w:rsidRDefault="0047740B" w:rsidP="0047740B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Solubilitatea - solubil</w:t>
            </w:r>
          </w:p>
          <w:p w14:paraId="16361F6C" w14:textId="77777777" w:rsidR="0047740B" w:rsidRPr="00873C8F" w:rsidRDefault="0047740B" w:rsidP="0047740B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polimerul acidului metacrilic</w:t>
            </w:r>
          </w:p>
          <w:p w14:paraId="19B67185" w14:textId="35603B24" w:rsidR="00265748" w:rsidRPr="00863970" w:rsidRDefault="0047740B" w:rsidP="0047740B">
            <w:pPr>
              <w:rPr>
                <w:rFonts w:eastAsia="Calibri"/>
                <w:color w:val="FF0000"/>
                <w:sz w:val="22"/>
                <w:szCs w:val="22"/>
              </w:rPr>
            </w:pPr>
            <w:r w:rsidRPr="00873C8F">
              <w:rPr>
                <w:sz w:val="22"/>
                <w:szCs w:val="22"/>
                <w:lang w:eastAsia="ro-RO"/>
              </w:rPr>
              <w:t>sau polimetacrilat de potasiu, %, nu mai puțin de 1 - 5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DAC79" w14:textId="77777777" w:rsidR="00265748" w:rsidRPr="00863970" w:rsidRDefault="00265748" w:rsidP="002657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E576C" w14:textId="77777777" w:rsidR="00265748" w:rsidRPr="00863970" w:rsidRDefault="00265748" w:rsidP="00265748">
            <w:pPr>
              <w:rPr>
                <w:color w:val="FF0000"/>
                <w:sz w:val="20"/>
                <w:szCs w:val="20"/>
              </w:rPr>
            </w:pPr>
          </w:p>
        </w:tc>
      </w:tr>
      <w:tr w:rsidR="0047740B" w:rsidRPr="00863970" w14:paraId="65D24988" w14:textId="77777777" w:rsidTr="0047740B">
        <w:trPr>
          <w:trHeight w:val="410"/>
        </w:trPr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BC5EC" w14:textId="18D4B76B" w:rsidR="00C43348" w:rsidRDefault="00C43348" w:rsidP="0047740B">
            <w:pPr>
              <w:jc w:val="center"/>
              <w:rPr>
                <w:b/>
                <w:bCs/>
                <w:sz w:val="22"/>
                <w:szCs w:val="22"/>
                <w:u w:val="single"/>
                <w:lang w:eastAsia="ro-RO"/>
              </w:rPr>
            </w:pPr>
            <w:r w:rsidRPr="00C43348">
              <w:rPr>
                <w:b/>
                <w:bCs/>
                <w:sz w:val="22"/>
                <w:szCs w:val="22"/>
                <w:u w:val="single"/>
                <w:lang w:eastAsia="ro-RO"/>
              </w:rPr>
              <w:t>Lotul 2</w:t>
            </w:r>
          </w:p>
          <w:p w14:paraId="3D982486" w14:textId="77777777" w:rsidR="00C43348" w:rsidRPr="00C43348" w:rsidRDefault="00C43348" w:rsidP="0047740B">
            <w:pPr>
              <w:jc w:val="center"/>
              <w:rPr>
                <w:b/>
                <w:bCs/>
                <w:sz w:val="22"/>
                <w:szCs w:val="22"/>
                <w:u w:val="single"/>
                <w:lang w:eastAsia="ro-RO"/>
              </w:rPr>
            </w:pPr>
          </w:p>
          <w:p w14:paraId="0E81A833" w14:textId="338D3EB1" w:rsidR="0047740B" w:rsidRPr="00863970" w:rsidRDefault="0047740B" w:rsidP="0047740B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47740B">
              <w:rPr>
                <w:b/>
                <w:bCs/>
                <w:sz w:val="22"/>
                <w:szCs w:val="22"/>
                <w:lang w:eastAsia="ro-RO"/>
              </w:rPr>
              <w:t>2.1</w:t>
            </w:r>
            <w:r>
              <w:rPr>
                <w:sz w:val="22"/>
                <w:szCs w:val="22"/>
                <w:lang w:eastAsia="ro-RO"/>
              </w:rPr>
              <w:t xml:space="preserve"> </w:t>
            </w:r>
            <w:r w:rsidR="00C43348">
              <w:rPr>
                <w:sz w:val="22"/>
                <w:szCs w:val="22"/>
                <w:lang w:eastAsia="ro-RO"/>
              </w:rPr>
              <w:t xml:space="preserve"> </w:t>
            </w:r>
            <w:r w:rsidRPr="00873C8F">
              <w:rPr>
                <w:sz w:val="22"/>
                <w:szCs w:val="22"/>
                <w:lang w:eastAsia="ro-RO"/>
              </w:rPr>
              <w:t xml:space="preserve">Inhibitor al procesului de coroziune pentru </w:t>
            </w:r>
            <w:r w:rsidRPr="00873C8F">
              <w:rPr>
                <w:sz w:val="22"/>
                <w:szCs w:val="22"/>
                <w:lang w:eastAsia="ro-RO"/>
              </w:rPr>
              <w:lastRenderedPageBreak/>
              <w:t xml:space="preserve">aliajele din cupru </w:t>
            </w:r>
            <w:r w:rsidRPr="00873C8F">
              <w:rPr>
                <w:rFonts w:eastAsia="Calibri"/>
                <w:sz w:val="22"/>
                <w:szCs w:val="22"/>
              </w:rPr>
              <w:t>(pentru sistemul de răcire)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E5D76" w14:textId="77777777" w:rsidR="0047740B" w:rsidRPr="00863970" w:rsidRDefault="0047740B" w:rsidP="0047740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427EE" w14:textId="77777777" w:rsidR="0047740B" w:rsidRPr="00863970" w:rsidRDefault="0047740B" w:rsidP="0047740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CD687" w14:textId="77777777" w:rsidR="0047740B" w:rsidRPr="00863970" w:rsidRDefault="0047740B" w:rsidP="0047740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CE0E1" w14:textId="77777777" w:rsidR="00C43348" w:rsidRPr="00873C8F" w:rsidRDefault="00C43348" w:rsidP="00C43348">
            <w:pPr>
              <w:rPr>
                <w:b/>
                <w:bCs/>
                <w:sz w:val="22"/>
                <w:szCs w:val="22"/>
                <w:u w:val="single"/>
                <w:lang w:eastAsia="ro-RO"/>
              </w:rPr>
            </w:pPr>
            <w:r w:rsidRPr="00873C8F">
              <w:rPr>
                <w:b/>
                <w:bCs/>
                <w:sz w:val="22"/>
                <w:szCs w:val="22"/>
                <w:u w:val="single"/>
                <w:lang w:eastAsia="ro-RO"/>
              </w:rPr>
              <w:t>Conform Caietului de sarcini</w:t>
            </w:r>
          </w:p>
          <w:p w14:paraId="3EC28C4B" w14:textId="77777777" w:rsidR="00C43348" w:rsidRDefault="00C43348" w:rsidP="00C43348">
            <w:pPr>
              <w:rPr>
                <w:sz w:val="22"/>
                <w:szCs w:val="22"/>
                <w:lang w:eastAsia="ro-RO"/>
              </w:rPr>
            </w:pPr>
          </w:p>
          <w:p w14:paraId="5C30A29D" w14:textId="13F1CFEE" w:rsidR="00C43348" w:rsidRPr="00873C8F" w:rsidRDefault="00C43348" w:rsidP="00C43348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CAS nr. 95-14-7 sau CAS nr. 29385-43-1</w:t>
            </w:r>
          </w:p>
          <w:p w14:paraId="50DB3747" w14:textId="77777777" w:rsidR="00C43348" w:rsidRPr="00873C8F" w:rsidRDefault="00C43348" w:rsidP="00C43348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 xml:space="preserve">Aspectul exterior - Soluție de culoare incoloră sau galben-deschis </w:t>
            </w:r>
          </w:p>
          <w:p w14:paraId="04E47B42" w14:textId="77777777" w:rsidR="00C43348" w:rsidRPr="00873C8F" w:rsidRDefault="00C43348" w:rsidP="00C43348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lastRenderedPageBreak/>
              <w:t>Densitatea la 20 ºC, g/cm³ - 1,05  -  1,10</w:t>
            </w:r>
          </w:p>
          <w:p w14:paraId="4C594BFF" w14:textId="77777777" w:rsidR="00C43348" w:rsidRPr="00873C8F" w:rsidRDefault="00C43348" w:rsidP="00C43348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pH-ul soluției, nu mai puțin de 11,0</w:t>
            </w:r>
          </w:p>
          <w:p w14:paraId="18C5583F" w14:textId="77777777" w:rsidR="00C43348" w:rsidRPr="00873C8F" w:rsidRDefault="00C43348" w:rsidP="00C43348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Solubilitatea - Solubil în apă</w:t>
            </w:r>
          </w:p>
          <w:p w14:paraId="65D71DDC" w14:textId="77777777" w:rsidR="00C43348" w:rsidRPr="00873C8F" w:rsidRDefault="00C43348" w:rsidP="00C43348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Conținutul de NaOH, % - 5 - 20</w:t>
            </w:r>
          </w:p>
          <w:p w14:paraId="08A16AE0" w14:textId="77777777" w:rsidR="00C43348" w:rsidRPr="00873C8F" w:rsidRDefault="00C43348" w:rsidP="00C43348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Conținutul de benzotriazol (CAS nr. 95-14-7) sau toliltriazol (CAS nr. 29385-43-1), %</w:t>
            </w:r>
            <w:r w:rsidRPr="00873C8F">
              <w:rPr>
                <w:sz w:val="22"/>
                <w:szCs w:val="22"/>
                <w:lang w:eastAsia="ro-RO"/>
              </w:rPr>
              <w:tab/>
              <w:t>30 - 50</w:t>
            </w:r>
          </w:p>
          <w:p w14:paraId="08AEBB0F" w14:textId="338DC0B5" w:rsidR="0047740B" w:rsidRPr="00863970" w:rsidRDefault="00C43348" w:rsidP="00C43348">
            <w:pPr>
              <w:rPr>
                <w:rFonts w:eastAsia="Calibri"/>
                <w:color w:val="FF0000"/>
                <w:sz w:val="22"/>
                <w:szCs w:val="22"/>
              </w:rPr>
            </w:pPr>
            <w:r w:rsidRPr="00873C8F">
              <w:rPr>
                <w:sz w:val="22"/>
                <w:szCs w:val="22"/>
                <w:lang w:eastAsia="ro-RO"/>
              </w:rPr>
              <w:t>Mirosul</w:t>
            </w:r>
            <w:r w:rsidRPr="00873C8F">
              <w:rPr>
                <w:sz w:val="22"/>
                <w:szCs w:val="22"/>
                <w:lang w:eastAsia="ro-RO"/>
              </w:rPr>
              <w:tab/>
              <w:t xml:space="preserve"> - slab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AE2E6" w14:textId="77777777" w:rsidR="0047740B" w:rsidRPr="00863970" w:rsidRDefault="0047740B" w:rsidP="0047740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F7116" w14:textId="77777777" w:rsidR="0047740B" w:rsidRPr="00863970" w:rsidRDefault="0047740B" w:rsidP="0047740B">
            <w:pPr>
              <w:rPr>
                <w:color w:val="FF0000"/>
                <w:sz w:val="20"/>
                <w:szCs w:val="20"/>
              </w:rPr>
            </w:pPr>
          </w:p>
        </w:tc>
      </w:tr>
      <w:tr w:rsidR="0047740B" w:rsidRPr="00863970" w14:paraId="4FA90A5C" w14:textId="77777777" w:rsidTr="0047740B">
        <w:trPr>
          <w:trHeight w:val="573"/>
        </w:trPr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44F13" w14:textId="521A6CA2" w:rsidR="00C43348" w:rsidRDefault="00C43348" w:rsidP="0047740B">
            <w:pPr>
              <w:jc w:val="center"/>
              <w:rPr>
                <w:b/>
                <w:bCs/>
                <w:sz w:val="22"/>
                <w:szCs w:val="22"/>
                <w:u w:val="single"/>
                <w:lang w:eastAsia="ro-RO"/>
              </w:rPr>
            </w:pPr>
            <w:r w:rsidRPr="00C43348">
              <w:rPr>
                <w:b/>
                <w:bCs/>
                <w:sz w:val="22"/>
                <w:szCs w:val="22"/>
                <w:u w:val="single"/>
                <w:lang w:eastAsia="ro-RO"/>
              </w:rPr>
              <w:t>Lotul 3</w:t>
            </w:r>
          </w:p>
          <w:p w14:paraId="6254326E" w14:textId="77777777" w:rsidR="00C43348" w:rsidRPr="00C43348" w:rsidRDefault="00C43348" w:rsidP="0047740B">
            <w:pPr>
              <w:jc w:val="center"/>
              <w:rPr>
                <w:sz w:val="22"/>
                <w:szCs w:val="22"/>
                <w:u w:val="single"/>
                <w:lang w:eastAsia="ro-RO"/>
              </w:rPr>
            </w:pPr>
          </w:p>
          <w:p w14:paraId="18B7E88E" w14:textId="3A612B3B" w:rsidR="0047740B" w:rsidRPr="00873C8F" w:rsidRDefault="0047740B" w:rsidP="0047740B">
            <w:pPr>
              <w:jc w:val="center"/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Microbiocizi</w:t>
            </w:r>
          </w:p>
          <w:p w14:paraId="238734DD" w14:textId="62616155" w:rsidR="0047740B" w:rsidRPr="00863970" w:rsidRDefault="0047740B" w:rsidP="0047740B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  </w:t>
            </w:r>
            <w:r w:rsidRPr="00873C8F">
              <w:rPr>
                <w:rFonts w:eastAsia="Calibri"/>
                <w:sz w:val="22"/>
                <w:szCs w:val="22"/>
              </w:rPr>
              <w:t>(pentru sistemul de răcire)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3BE88" w14:textId="77777777" w:rsidR="0047740B" w:rsidRPr="00863970" w:rsidRDefault="0047740B" w:rsidP="0047740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11C61" w14:textId="77777777" w:rsidR="0047740B" w:rsidRPr="00863970" w:rsidRDefault="0047740B" w:rsidP="0047740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A9F2F" w14:textId="77777777" w:rsidR="0047740B" w:rsidRPr="00863970" w:rsidRDefault="0047740B" w:rsidP="0047740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9C823" w14:textId="55598B09" w:rsidR="0047740B" w:rsidRPr="003B78F7" w:rsidRDefault="0047740B" w:rsidP="0047740B">
            <w:pPr>
              <w:rPr>
                <w:i/>
                <w:iCs/>
                <w:lang w:eastAsia="ro-RO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F9612" w14:textId="77777777" w:rsidR="0047740B" w:rsidRPr="00863970" w:rsidRDefault="0047740B" w:rsidP="0047740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D0296" w14:textId="77777777" w:rsidR="0047740B" w:rsidRPr="00863970" w:rsidRDefault="0047740B" w:rsidP="0047740B">
            <w:pPr>
              <w:rPr>
                <w:color w:val="FF0000"/>
                <w:sz w:val="20"/>
                <w:szCs w:val="20"/>
              </w:rPr>
            </w:pPr>
          </w:p>
        </w:tc>
      </w:tr>
      <w:tr w:rsidR="0047740B" w:rsidRPr="00863970" w14:paraId="6E5C520A" w14:textId="77777777" w:rsidTr="0047740B">
        <w:trPr>
          <w:trHeight w:val="1215"/>
        </w:trPr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88805" w14:textId="0A5A12EB" w:rsidR="0047740B" w:rsidRPr="00863970" w:rsidRDefault="0047740B" w:rsidP="0047740B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47740B">
              <w:rPr>
                <w:b/>
                <w:bCs/>
                <w:sz w:val="22"/>
                <w:szCs w:val="22"/>
                <w:lang w:eastAsia="ro-RO"/>
              </w:rPr>
              <w:t>3.1</w:t>
            </w:r>
            <w:r>
              <w:rPr>
                <w:sz w:val="22"/>
                <w:szCs w:val="22"/>
                <w:lang w:eastAsia="ro-RO"/>
              </w:rPr>
              <w:t xml:space="preserve">  </w:t>
            </w:r>
            <w:r w:rsidRPr="00873C8F">
              <w:rPr>
                <w:sz w:val="22"/>
                <w:szCs w:val="22"/>
                <w:lang w:eastAsia="ro-RO"/>
              </w:rPr>
              <w:t>Microbiocid (nr.1)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70999" w14:textId="77777777" w:rsidR="0047740B" w:rsidRPr="00863970" w:rsidRDefault="0047740B" w:rsidP="0047740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80DFE" w14:textId="77777777" w:rsidR="0047740B" w:rsidRPr="00863970" w:rsidRDefault="0047740B" w:rsidP="0047740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DBA31" w14:textId="77777777" w:rsidR="0047740B" w:rsidRPr="00863970" w:rsidRDefault="0047740B" w:rsidP="0047740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7413A" w14:textId="77777777" w:rsidR="0047740B" w:rsidRDefault="0047740B" w:rsidP="0047740B">
            <w:pPr>
              <w:rPr>
                <w:b/>
                <w:bCs/>
                <w:sz w:val="22"/>
                <w:szCs w:val="22"/>
                <w:u w:val="single"/>
                <w:lang w:eastAsia="ro-RO"/>
              </w:rPr>
            </w:pPr>
            <w:r w:rsidRPr="00873C8F">
              <w:rPr>
                <w:b/>
                <w:bCs/>
                <w:sz w:val="22"/>
                <w:szCs w:val="22"/>
                <w:u w:val="single"/>
                <w:lang w:eastAsia="ro-RO"/>
              </w:rPr>
              <w:t>Conform Caietului de sarcini</w:t>
            </w:r>
          </w:p>
          <w:p w14:paraId="44482F11" w14:textId="77777777" w:rsidR="00C43348" w:rsidRPr="00873C8F" w:rsidRDefault="00C43348" w:rsidP="0047740B">
            <w:pPr>
              <w:rPr>
                <w:b/>
                <w:bCs/>
                <w:sz w:val="22"/>
                <w:szCs w:val="22"/>
                <w:u w:val="single"/>
                <w:lang w:eastAsia="ro-RO"/>
              </w:rPr>
            </w:pPr>
          </w:p>
          <w:p w14:paraId="3EEE3386" w14:textId="77777777" w:rsidR="0047740B" w:rsidRPr="00873C8F" w:rsidRDefault="0047740B" w:rsidP="0047740B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CAS nr. 10222-01-2 sau analog</w:t>
            </w:r>
          </w:p>
          <w:p w14:paraId="533B7345" w14:textId="77777777" w:rsidR="0047740B" w:rsidRPr="00873C8F" w:rsidRDefault="0047740B" w:rsidP="0047740B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Aspectul exterior - Soluție incoloră sau de culoare galben-deschis</w:t>
            </w:r>
          </w:p>
          <w:p w14:paraId="2AC204DF" w14:textId="77777777" w:rsidR="0047740B" w:rsidRPr="00873C8F" w:rsidRDefault="0047740B" w:rsidP="0047740B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Densitatea la 20ºC, g/cm³ 0,9  -  1,25</w:t>
            </w:r>
          </w:p>
          <w:p w14:paraId="70419A94" w14:textId="77777777" w:rsidR="0047740B" w:rsidRPr="00873C8F" w:rsidRDefault="0047740B" w:rsidP="0047740B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pH-ul soluției 1,0  -  7,0</w:t>
            </w:r>
          </w:p>
          <w:p w14:paraId="1FD4091E" w14:textId="77777777" w:rsidR="0047740B" w:rsidRPr="00873C8F" w:rsidRDefault="0047740B" w:rsidP="0047740B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Solubilitatea - Solubil în apă</w:t>
            </w:r>
          </w:p>
          <w:p w14:paraId="246E865D" w14:textId="77777777" w:rsidR="0047740B" w:rsidRPr="00873C8F" w:rsidRDefault="0047740B" w:rsidP="0047740B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- Conținutul de 2,2-dibrom-3-nitrilpropion-amidă, (DBNPA), C</w:t>
            </w:r>
            <w:r w:rsidRPr="00873C8F">
              <w:rPr>
                <w:sz w:val="22"/>
                <w:szCs w:val="22"/>
                <w:vertAlign w:val="subscript"/>
                <w:lang w:eastAsia="ro-RO"/>
              </w:rPr>
              <w:t>3</w:t>
            </w:r>
            <w:r w:rsidRPr="00873C8F">
              <w:rPr>
                <w:sz w:val="22"/>
                <w:szCs w:val="22"/>
                <w:lang w:eastAsia="ro-RO"/>
              </w:rPr>
              <w:t>H</w:t>
            </w:r>
            <w:r w:rsidRPr="00873C8F">
              <w:rPr>
                <w:sz w:val="22"/>
                <w:szCs w:val="22"/>
                <w:vertAlign w:val="subscript"/>
                <w:lang w:eastAsia="ro-RO"/>
              </w:rPr>
              <w:t>2</w:t>
            </w:r>
            <w:r w:rsidRPr="00873C8F">
              <w:rPr>
                <w:sz w:val="22"/>
                <w:szCs w:val="22"/>
                <w:lang w:eastAsia="ro-RO"/>
              </w:rPr>
              <w:t>Br</w:t>
            </w:r>
            <w:r w:rsidRPr="00873C8F">
              <w:rPr>
                <w:sz w:val="22"/>
                <w:szCs w:val="22"/>
                <w:vertAlign w:val="subscript"/>
                <w:lang w:eastAsia="ro-RO"/>
              </w:rPr>
              <w:t>2</w:t>
            </w:r>
            <w:r w:rsidRPr="00873C8F">
              <w:rPr>
                <w:sz w:val="22"/>
                <w:szCs w:val="22"/>
                <w:lang w:eastAsia="ro-RO"/>
              </w:rPr>
              <w:t>N</w:t>
            </w:r>
            <w:r w:rsidRPr="00873C8F">
              <w:rPr>
                <w:sz w:val="22"/>
                <w:szCs w:val="22"/>
                <w:vertAlign w:val="subscript"/>
                <w:lang w:eastAsia="ro-RO"/>
              </w:rPr>
              <w:t>2</w:t>
            </w:r>
            <w:r w:rsidRPr="00873C8F">
              <w:rPr>
                <w:sz w:val="22"/>
                <w:szCs w:val="22"/>
                <w:lang w:eastAsia="ro-RO"/>
              </w:rPr>
              <w:t xml:space="preserve">O, sau derivați ai acestuia, ce vor conține în structura sa atomi de brom, % 15 – 25 </w:t>
            </w:r>
          </w:p>
          <w:p w14:paraId="7CBCB972" w14:textId="3F2555AF" w:rsidR="0047740B" w:rsidRPr="003B78F7" w:rsidRDefault="0047740B" w:rsidP="0047740B">
            <w:pPr>
              <w:rPr>
                <w:i/>
                <w:iCs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 xml:space="preserve">sau  un alt compus analog cu concentrația de, </w:t>
            </w:r>
            <w:r w:rsidRPr="00873C8F">
              <w:rPr>
                <w:sz w:val="22"/>
                <w:szCs w:val="22"/>
              </w:rPr>
              <w:t>% 15 - 40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34DD6" w14:textId="77777777" w:rsidR="0047740B" w:rsidRPr="00863970" w:rsidRDefault="0047740B" w:rsidP="0047740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DFBA9" w14:textId="77777777" w:rsidR="0047740B" w:rsidRPr="00863970" w:rsidRDefault="0047740B" w:rsidP="0047740B">
            <w:pPr>
              <w:rPr>
                <w:color w:val="FF0000"/>
                <w:sz w:val="20"/>
                <w:szCs w:val="20"/>
              </w:rPr>
            </w:pPr>
          </w:p>
        </w:tc>
      </w:tr>
      <w:tr w:rsidR="0047740B" w:rsidRPr="00863970" w14:paraId="7F8C251E" w14:textId="77777777" w:rsidTr="00C43348">
        <w:trPr>
          <w:trHeight w:val="835"/>
        </w:trPr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A8BD2" w14:textId="23979C76" w:rsidR="0047740B" w:rsidRPr="00863970" w:rsidRDefault="0047740B" w:rsidP="0047740B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  <w:lang w:eastAsia="ro-RO"/>
              </w:rPr>
              <w:t xml:space="preserve"> </w:t>
            </w:r>
            <w:r w:rsidRPr="0047740B">
              <w:rPr>
                <w:b/>
                <w:bCs/>
                <w:sz w:val="22"/>
                <w:szCs w:val="22"/>
                <w:lang w:eastAsia="ro-RO"/>
              </w:rPr>
              <w:t>3.2</w:t>
            </w:r>
            <w:r>
              <w:rPr>
                <w:sz w:val="22"/>
                <w:szCs w:val="22"/>
                <w:lang w:eastAsia="ro-RO"/>
              </w:rPr>
              <w:t xml:space="preserve">  </w:t>
            </w:r>
            <w:r w:rsidRPr="00873C8F">
              <w:rPr>
                <w:sz w:val="22"/>
                <w:szCs w:val="22"/>
                <w:lang w:eastAsia="ro-RO"/>
              </w:rPr>
              <w:t>Microbiocid (nr.2)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2A704" w14:textId="77777777" w:rsidR="0047740B" w:rsidRPr="00863970" w:rsidRDefault="0047740B" w:rsidP="0047740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E3957" w14:textId="77777777" w:rsidR="0047740B" w:rsidRPr="00863970" w:rsidRDefault="0047740B" w:rsidP="0047740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AB1B3" w14:textId="77777777" w:rsidR="0047740B" w:rsidRPr="00863970" w:rsidRDefault="0047740B" w:rsidP="0047740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2381D" w14:textId="77777777" w:rsidR="0047740B" w:rsidRDefault="0047740B" w:rsidP="0047740B">
            <w:pPr>
              <w:rPr>
                <w:b/>
                <w:bCs/>
                <w:sz w:val="22"/>
                <w:szCs w:val="22"/>
                <w:u w:val="single"/>
                <w:lang w:eastAsia="ro-RO"/>
              </w:rPr>
            </w:pPr>
            <w:r w:rsidRPr="00873C8F">
              <w:rPr>
                <w:b/>
                <w:bCs/>
                <w:sz w:val="22"/>
                <w:szCs w:val="22"/>
                <w:u w:val="single"/>
                <w:lang w:eastAsia="ro-RO"/>
              </w:rPr>
              <w:t>Conform Caietului de sarcini</w:t>
            </w:r>
          </w:p>
          <w:p w14:paraId="331AA9C1" w14:textId="77777777" w:rsidR="00C43348" w:rsidRPr="00873C8F" w:rsidRDefault="00C43348" w:rsidP="0047740B">
            <w:pPr>
              <w:rPr>
                <w:b/>
                <w:bCs/>
                <w:sz w:val="22"/>
                <w:szCs w:val="22"/>
                <w:u w:val="single"/>
                <w:lang w:eastAsia="ro-RO"/>
              </w:rPr>
            </w:pPr>
          </w:p>
          <w:p w14:paraId="688F79F6" w14:textId="77777777" w:rsidR="0047740B" w:rsidRPr="00873C8F" w:rsidRDefault="0047740B" w:rsidP="0047740B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CAS nr. 68391-01-5 sau</w:t>
            </w:r>
          </w:p>
          <w:p w14:paraId="6346D2DE" w14:textId="77777777" w:rsidR="0047740B" w:rsidRPr="00873C8F" w:rsidRDefault="0047740B" w:rsidP="0047740B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85409-22-9</w:t>
            </w:r>
            <w:r w:rsidRPr="00873C8F">
              <w:rPr>
                <w:sz w:val="22"/>
                <w:szCs w:val="22"/>
                <w:lang w:val="de-DE"/>
              </w:rPr>
              <w:t xml:space="preserve"> </w:t>
            </w:r>
            <w:r w:rsidRPr="00873C8F">
              <w:rPr>
                <w:sz w:val="22"/>
                <w:szCs w:val="22"/>
                <w:lang w:eastAsia="ro-RO"/>
              </w:rPr>
              <w:t>sau analog</w:t>
            </w:r>
          </w:p>
          <w:p w14:paraId="2F147C32" w14:textId="77777777" w:rsidR="0047740B" w:rsidRPr="00873C8F" w:rsidRDefault="0047740B" w:rsidP="0047740B">
            <w:pPr>
              <w:rPr>
                <w:sz w:val="22"/>
                <w:szCs w:val="22"/>
                <w:lang w:eastAsia="ro-RO"/>
              </w:rPr>
            </w:pPr>
          </w:p>
          <w:p w14:paraId="3FED5312" w14:textId="77777777" w:rsidR="0047740B" w:rsidRPr="00873C8F" w:rsidRDefault="0047740B" w:rsidP="0047740B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Aspectul exterior - Soluție incoloră sau</w:t>
            </w:r>
          </w:p>
          <w:p w14:paraId="0E98A944" w14:textId="77777777" w:rsidR="0047740B" w:rsidRPr="00873C8F" w:rsidRDefault="0047740B" w:rsidP="0047740B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albicioasă</w:t>
            </w:r>
          </w:p>
          <w:p w14:paraId="11A2535F" w14:textId="77777777" w:rsidR="0047740B" w:rsidRPr="00873C8F" w:rsidRDefault="0047740B" w:rsidP="0047740B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Densitatea la 20 ºC, g/cm³ 0,9  -  1,25</w:t>
            </w:r>
          </w:p>
          <w:p w14:paraId="1B6529CC" w14:textId="77777777" w:rsidR="0047740B" w:rsidRPr="00873C8F" w:rsidRDefault="0047740B" w:rsidP="0047740B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 xml:space="preserve">pH-ul soluției </w:t>
            </w:r>
            <w:r w:rsidRPr="00873C8F">
              <w:rPr>
                <w:sz w:val="22"/>
                <w:szCs w:val="22"/>
                <w:lang w:eastAsia="ro-RO"/>
              </w:rPr>
              <w:tab/>
              <w:t>6,0  -  14,0</w:t>
            </w:r>
          </w:p>
          <w:p w14:paraId="13013920" w14:textId="77777777" w:rsidR="0047740B" w:rsidRPr="00873C8F" w:rsidRDefault="0047740B" w:rsidP="0047740B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Solubilitatea - Solubil în apă</w:t>
            </w:r>
          </w:p>
          <w:p w14:paraId="6375F96F" w14:textId="04D16010" w:rsidR="0047740B" w:rsidRPr="00873C8F" w:rsidRDefault="0047740B" w:rsidP="0047740B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Conținutul de clorură de alchil-benzil-dimetil-amoniu (</w:t>
            </w:r>
            <w:r w:rsidRPr="00873C8F">
              <w:rPr>
                <w:rFonts w:eastAsia="Calibri"/>
                <w:sz w:val="22"/>
                <w:szCs w:val="22"/>
              </w:rPr>
              <w:t>C</w:t>
            </w:r>
            <w:r w:rsidRPr="00873C8F">
              <w:rPr>
                <w:rFonts w:eastAsia="Calibri"/>
                <w:sz w:val="22"/>
                <w:szCs w:val="22"/>
                <w:vertAlign w:val="subscript"/>
              </w:rPr>
              <w:t>12</w:t>
            </w:r>
            <w:r w:rsidRPr="00873C8F">
              <w:rPr>
                <w:rFonts w:eastAsia="Calibri"/>
                <w:sz w:val="22"/>
                <w:szCs w:val="22"/>
              </w:rPr>
              <w:t>-C</w:t>
            </w:r>
            <w:r w:rsidRPr="00873C8F">
              <w:rPr>
                <w:rFonts w:eastAsia="Calibri"/>
                <w:sz w:val="22"/>
                <w:szCs w:val="22"/>
                <w:vertAlign w:val="subscript"/>
              </w:rPr>
              <w:t>18</w:t>
            </w:r>
            <w:r w:rsidRPr="00873C8F">
              <w:rPr>
                <w:sz w:val="22"/>
                <w:szCs w:val="22"/>
                <w:lang w:eastAsia="ro-RO"/>
              </w:rPr>
              <w:t>),</w:t>
            </w:r>
            <w:r w:rsidR="00191208">
              <w:rPr>
                <w:sz w:val="22"/>
                <w:szCs w:val="22"/>
                <w:lang w:eastAsia="ro-RO"/>
              </w:rPr>
              <w:t xml:space="preserve">  </w:t>
            </w:r>
            <w:r w:rsidRPr="00873C8F">
              <w:rPr>
                <w:sz w:val="22"/>
                <w:szCs w:val="22"/>
                <w:lang w:eastAsia="ro-RO"/>
              </w:rPr>
              <w:t>(</w:t>
            </w:r>
            <w:r w:rsidRPr="00873C8F">
              <w:rPr>
                <w:rFonts w:eastAsia="Calibri"/>
                <w:sz w:val="22"/>
                <w:szCs w:val="22"/>
              </w:rPr>
              <w:t>C</w:t>
            </w:r>
            <w:r w:rsidRPr="00873C8F">
              <w:rPr>
                <w:rFonts w:eastAsia="Calibri"/>
                <w:sz w:val="22"/>
                <w:szCs w:val="22"/>
                <w:vertAlign w:val="subscript"/>
              </w:rPr>
              <w:t>n</w:t>
            </w:r>
            <w:r w:rsidRPr="00873C8F">
              <w:rPr>
                <w:rFonts w:eastAsia="Calibri"/>
                <w:sz w:val="22"/>
                <w:szCs w:val="22"/>
              </w:rPr>
              <w:t>H</w:t>
            </w:r>
            <w:r w:rsidRPr="00873C8F">
              <w:rPr>
                <w:rFonts w:eastAsia="Calibri"/>
                <w:sz w:val="22"/>
                <w:szCs w:val="22"/>
                <w:vertAlign w:val="subscript"/>
              </w:rPr>
              <w:t>2n+1</w:t>
            </w:r>
            <w:r w:rsidRPr="00873C8F">
              <w:rPr>
                <w:rFonts w:eastAsia="Calibri"/>
                <w:sz w:val="22"/>
                <w:szCs w:val="22"/>
              </w:rPr>
              <w:t>C</w:t>
            </w:r>
            <w:r w:rsidRPr="00873C8F">
              <w:rPr>
                <w:rFonts w:eastAsia="Calibri"/>
                <w:sz w:val="22"/>
                <w:szCs w:val="22"/>
                <w:vertAlign w:val="subscript"/>
              </w:rPr>
              <w:t>7</w:t>
            </w:r>
            <w:r w:rsidRPr="00873C8F">
              <w:rPr>
                <w:rFonts w:eastAsia="Calibri"/>
                <w:sz w:val="22"/>
                <w:szCs w:val="22"/>
              </w:rPr>
              <w:t>H</w:t>
            </w:r>
            <w:r w:rsidRPr="00873C8F">
              <w:rPr>
                <w:rFonts w:eastAsia="Calibri"/>
                <w:sz w:val="22"/>
                <w:szCs w:val="22"/>
                <w:vertAlign w:val="subscript"/>
              </w:rPr>
              <w:t>7</w:t>
            </w:r>
            <w:r w:rsidRPr="00873C8F">
              <w:rPr>
                <w:rFonts w:eastAsia="Calibri"/>
                <w:sz w:val="22"/>
                <w:szCs w:val="22"/>
              </w:rPr>
              <w:t>NCl</w:t>
            </w:r>
            <w:r w:rsidRPr="00873C8F">
              <w:rPr>
                <w:sz w:val="22"/>
                <w:szCs w:val="22"/>
                <w:lang w:eastAsia="ro-RO"/>
              </w:rPr>
              <w:t>), sau</w:t>
            </w:r>
          </w:p>
          <w:p w14:paraId="628FD380" w14:textId="3FEF07DE" w:rsidR="0047740B" w:rsidRPr="003B78F7" w:rsidRDefault="0047740B" w:rsidP="0047740B">
            <w:pPr>
              <w:rPr>
                <w:i/>
                <w:iCs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benzil-C12-C14-alkil-dimethil,chlorură (</w:t>
            </w:r>
            <w:r w:rsidRPr="00873C8F">
              <w:rPr>
                <w:rFonts w:eastAsia="Calibri"/>
                <w:sz w:val="22"/>
                <w:szCs w:val="22"/>
              </w:rPr>
              <w:t>C</w:t>
            </w:r>
            <w:r w:rsidRPr="00873C8F">
              <w:rPr>
                <w:rFonts w:eastAsia="Calibri"/>
                <w:sz w:val="22"/>
                <w:szCs w:val="22"/>
                <w:vertAlign w:val="subscript"/>
              </w:rPr>
              <w:t>21</w:t>
            </w:r>
            <w:r w:rsidRPr="00873C8F">
              <w:rPr>
                <w:rFonts w:eastAsia="Calibri"/>
                <w:sz w:val="22"/>
                <w:szCs w:val="22"/>
              </w:rPr>
              <w:t>H</w:t>
            </w:r>
            <w:r w:rsidRPr="00873C8F">
              <w:rPr>
                <w:rFonts w:eastAsia="Calibri"/>
                <w:sz w:val="22"/>
                <w:szCs w:val="22"/>
                <w:vertAlign w:val="subscript"/>
              </w:rPr>
              <w:t>38</w:t>
            </w:r>
            <w:r w:rsidRPr="00873C8F">
              <w:rPr>
                <w:rFonts w:eastAsia="Calibri"/>
                <w:sz w:val="22"/>
                <w:szCs w:val="22"/>
              </w:rPr>
              <w:t>ClN/</w:t>
            </w:r>
            <w:r w:rsidRPr="00873C8F">
              <w:rPr>
                <w:sz w:val="22"/>
                <w:szCs w:val="22"/>
              </w:rPr>
              <w:t xml:space="preserve"> </w:t>
            </w:r>
            <w:r w:rsidRPr="00873C8F">
              <w:rPr>
                <w:rFonts w:eastAsia="Calibri"/>
                <w:sz w:val="22"/>
                <w:szCs w:val="22"/>
              </w:rPr>
              <w:t>C</w:t>
            </w:r>
            <w:r w:rsidRPr="00873C8F">
              <w:rPr>
                <w:rFonts w:eastAsia="Calibri"/>
                <w:sz w:val="22"/>
                <w:szCs w:val="22"/>
                <w:vertAlign w:val="subscript"/>
              </w:rPr>
              <w:t>23</w:t>
            </w:r>
            <w:r w:rsidRPr="00873C8F">
              <w:rPr>
                <w:rFonts w:eastAsia="Calibri"/>
                <w:sz w:val="22"/>
                <w:szCs w:val="22"/>
              </w:rPr>
              <w:t>H</w:t>
            </w:r>
            <w:r w:rsidRPr="00873C8F">
              <w:rPr>
                <w:rFonts w:eastAsia="Calibri"/>
                <w:sz w:val="22"/>
                <w:szCs w:val="22"/>
                <w:vertAlign w:val="subscript"/>
              </w:rPr>
              <w:t>42</w:t>
            </w:r>
            <w:r w:rsidRPr="00873C8F">
              <w:rPr>
                <w:rFonts w:eastAsia="Calibri"/>
                <w:sz w:val="22"/>
                <w:szCs w:val="22"/>
              </w:rPr>
              <w:t>ClN</w:t>
            </w:r>
            <w:r w:rsidRPr="00873C8F">
              <w:rPr>
                <w:sz w:val="22"/>
                <w:szCs w:val="22"/>
                <w:lang w:eastAsia="ro-RO"/>
              </w:rPr>
              <w:t>) sau derivați ai acestora, ce vor conține în structura sa atomi de clor, %  15 - 40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1CD89" w14:textId="77777777" w:rsidR="0047740B" w:rsidRPr="00863970" w:rsidRDefault="0047740B" w:rsidP="0047740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6DA29" w14:textId="77777777" w:rsidR="0047740B" w:rsidRPr="00863970" w:rsidRDefault="0047740B" w:rsidP="0047740B">
            <w:pPr>
              <w:rPr>
                <w:color w:val="FF0000"/>
                <w:sz w:val="20"/>
                <w:szCs w:val="20"/>
              </w:rPr>
            </w:pPr>
          </w:p>
        </w:tc>
      </w:tr>
      <w:tr w:rsidR="0047740B" w:rsidRPr="00EC2A30" w14:paraId="7A7ABA0C" w14:textId="77777777" w:rsidTr="00FE4DCD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4B1B9591" w14:textId="77777777" w:rsidR="0047740B" w:rsidRPr="00EC2A30" w:rsidRDefault="0047740B" w:rsidP="0047740B">
            <w:pPr>
              <w:rPr>
                <w:bCs/>
                <w:iCs/>
              </w:rPr>
            </w:pPr>
          </w:p>
          <w:p w14:paraId="2E011476" w14:textId="77777777" w:rsidR="0047740B" w:rsidRPr="00EC2A30" w:rsidRDefault="0047740B" w:rsidP="0047740B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EC2A30" w:rsidRDefault="00F46249" w:rsidP="00F46249">
      <w:r w:rsidRPr="00EC2A30">
        <w:lastRenderedPageBreak/>
        <w:t>Semnat:_______________ Numele, Prenumele:_____________________________ În calitate de: ________________</w:t>
      </w:r>
    </w:p>
    <w:p w14:paraId="0C0E0079" w14:textId="43CAD922" w:rsidR="00CB230D" w:rsidRPr="00EC2A30" w:rsidRDefault="00F46249" w:rsidP="006028FD">
      <w:pPr>
        <w:rPr>
          <w:bCs/>
          <w:iCs/>
        </w:rPr>
      </w:pPr>
      <w:r w:rsidRPr="00EC2A30">
        <w:rPr>
          <w:bCs/>
          <w:iCs/>
        </w:rPr>
        <w:t>Ofertantul: _______________________ Adresa: __________________________</w:t>
      </w:r>
    </w:p>
    <w:sectPr w:rsidR="00CB230D" w:rsidRPr="00EC2A30" w:rsidSect="00C006B5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80DB4D" w14:textId="77777777" w:rsidR="00D5019A" w:rsidRDefault="00D5019A" w:rsidP="00EF5ECB">
      <w:r>
        <w:separator/>
      </w:r>
    </w:p>
  </w:endnote>
  <w:endnote w:type="continuationSeparator" w:id="0">
    <w:p w14:paraId="6E32A919" w14:textId="77777777" w:rsidR="00D5019A" w:rsidRDefault="00D5019A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CD9ABD" w14:textId="77777777" w:rsidR="00D5019A" w:rsidRDefault="00D5019A" w:rsidP="00EF5ECB">
      <w:r>
        <w:separator/>
      </w:r>
    </w:p>
  </w:footnote>
  <w:footnote w:type="continuationSeparator" w:id="0">
    <w:p w14:paraId="3AB1F4B9" w14:textId="77777777" w:rsidR="00D5019A" w:rsidRDefault="00D5019A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67869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2437C"/>
    <w:rsid w:val="000A7C76"/>
    <w:rsid w:val="000B4514"/>
    <w:rsid w:val="000B65D6"/>
    <w:rsid w:val="000E7024"/>
    <w:rsid w:val="000F3F3A"/>
    <w:rsid w:val="001037CD"/>
    <w:rsid w:val="0013270C"/>
    <w:rsid w:val="00137308"/>
    <w:rsid w:val="001531C0"/>
    <w:rsid w:val="00191208"/>
    <w:rsid w:val="001B4E2E"/>
    <w:rsid w:val="001C1C13"/>
    <w:rsid w:val="001F2EE4"/>
    <w:rsid w:val="001F3CEA"/>
    <w:rsid w:val="00204332"/>
    <w:rsid w:val="00215976"/>
    <w:rsid w:val="00240C2D"/>
    <w:rsid w:val="0024334B"/>
    <w:rsid w:val="00244F83"/>
    <w:rsid w:val="0026003A"/>
    <w:rsid w:val="00265748"/>
    <w:rsid w:val="002743F6"/>
    <w:rsid w:val="002A3E76"/>
    <w:rsid w:val="002A7041"/>
    <w:rsid w:val="002B46B4"/>
    <w:rsid w:val="002E60D8"/>
    <w:rsid w:val="002F166A"/>
    <w:rsid w:val="00323456"/>
    <w:rsid w:val="00324052"/>
    <w:rsid w:val="0034122B"/>
    <w:rsid w:val="00342074"/>
    <w:rsid w:val="00357F7F"/>
    <w:rsid w:val="00386D71"/>
    <w:rsid w:val="003959EC"/>
    <w:rsid w:val="00395C97"/>
    <w:rsid w:val="003B6843"/>
    <w:rsid w:val="003B78F7"/>
    <w:rsid w:val="003C644F"/>
    <w:rsid w:val="003D1A8C"/>
    <w:rsid w:val="003F5112"/>
    <w:rsid w:val="00411228"/>
    <w:rsid w:val="004269D4"/>
    <w:rsid w:val="00431DD5"/>
    <w:rsid w:val="0046129E"/>
    <w:rsid w:val="0047740B"/>
    <w:rsid w:val="004956ED"/>
    <w:rsid w:val="004973BD"/>
    <w:rsid w:val="004A003F"/>
    <w:rsid w:val="004B35B3"/>
    <w:rsid w:val="004B7EEB"/>
    <w:rsid w:val="004E789A"/>
    <w:rsid w:val="005211D5"/>
    <w:rsid w:val="00523DCF"/>
    <w:rsid w:val="00527268"/>
    <w:rsid w:val="00564267"/>
    <w:rsid w:val="005A1308"/>
    <w:rsid w:val="005E058F"/>
    <w:rsid w:val="006028FD"/>
    <w:rsid w:val="00610509"/>
    <w:rsid w:val="0063361C"/>
    <w:rsid w:val="00684FAB"/>
    <w:rsid w:val="006C1E46"/>
    <w:rsid w:val="006D3CDF"/>
    <w:rsid w:val="00703343"/>
    <w:rsid w:val="007037D3"/>
    <w:rsid w:val="007104C6"/>
    <w:rsid w:val="007232ED"/>
    <w:rsid w:val="00731A40"/>
    <w:rsid w:val="00743219"/>
    <w:rsid w:val="00756DE7"/>
    <w:rsid w:val="007A0C5A"/>
    <w:rsid w:val="007A26CE"/>
    <w:rsid w:val="007B0626"/>
    <w:rsid w:val="007B573F"/>
    <w:rsid w:val="007B6CC1"/>
    <w:rsid w:val="007D33DF"/>
    <w:rsid w:val="00815A0C"/>
    <w:rsid w:val="008378C2"/>
    <w:rsid w:val="00862172"/>
    <w:rsid w:val="00863970"/>
    <w:rsid w:val="00880466"/>
    <w:rsid w:val="008C41AB"/>
    <w:rsid w:val="008C7999"/>
    <w:rsid w:val="00903B6E"/>
    <w:rsid w:val="00910866"/>
    <w:rsid w:val="00925DF8"/>
    <w:rsid w:val="00935237"/>
    <w:rsid w:val="00960DFB"/>
    <w:rsid w:val="00974623"/>
    <w:rsid w:val="009A4F25"/>
    <w:rsid w:val="009C3F55"/>
    <w:rsid w:val="009D73EC"/>
    <w:rsid w:val="009E6DE9"/>
    <w:rsid w:val="00A120EE"/>
    <w:rsid w:val="00A13E7E"/>
    <w:rsid w:val="00A16D93"/>
    <w:rsid w:val="00A472FB"/>
    <w:rsid w:val="00A559F7"/>
    <w:rsid w:val="00A70635"/>
    <w:rsid w:val="00A75721"/>
    <w:rsid w:val="00A90B8E"/>
    <w:rsid w:val="00AC379D"/>
    <w:rsid w:val="00AD3E4F"/>
    <w:rsid w:val="00AE1AAB"/>
    <w:rsid w:val="00AE7FCD"/>
    <w:rsid w:val="00B42DFC"/>
    <w:rsid w:val="00B560A0"/>
    <w:rsid w:val="00B70B2C"/>
    <w:rsid w:val="00B97135"/>
    <w:rsid w:val="00BC1924"/>
    <w:rsid w:val="00BE120A"/>
    <w:rsid w:val="00BF4D67"/>
    <w:rsid w:val="00BF4FF1"/>
    <w:rsid w:val="00C006B5"/>
    <w:rsid w:val="00C43348"/>
    <w:rsid w:val="00C5085C"/>
    <w:rsid w:val="00C65A01"/>
    <w:rsid w:val="00CA3DC7"/>
    <w:rsid w:val="00CB230D"/>
    <w:rsid w:val="00CD70F8"/>
    <w:rsid w:val="00CE197B"/>
    <w:rsid w:val="00CF5181"/>
    <w:rsid w:val="00D41889"/>
    <w:rsid w:val="00D5019A"/>
    <w:rsid w:val="00D74414"/>
    <w:rsid w:val="00D903FC"/>
    <w:rsid w:val="00DA5769"/>
    <w:rsid w:val="00DF0504"/>
    <w:rsid w:val="00E05587"/>
    <w:rsid w:val="00E05815"/>
    <w:rsid w:val="00E45E35"/>
    <w:rsid w:val="00E50C4D"/>
    <w:rsid w:val="00E53DA5"/>
    <w:rsid w:val="00E730B2"/>
    <w:rsid w:val="00E74F13"/>
    <w:rsid w:val="00E82BB1"/>
    <w:rsid w:val="00E867DA"/>
    <w:rsid w:val="00E9001C"/>
    <w:rsid w:val="00E91263"/>
    <w:rsid w:val="00EB390B"/>
    <w:rsid w:val="00EB3AC8"/>
    <w:rsid w:val="00EC0A47"/>
    <w:rsid w:val="00EC2A30"/>
    <w:rsid w:val="00EC3DCC"/>
    <w:rsid w:val="00EE07CA"/>
    <w:rsid w:val="00EF5ECB"/>
    <w:rsid w:val="00EF6BDA"/>
    <w:rsid w:val="00F00EC5"/>
    <w:rsid w:val="00F14ACD"/>
    <w:rsid w:val="00F278E7"/>
    <w:rsid w:val="00F34CF1"/>
    <w:rsid w:val="00F36C1A"/>
    <w:rsid w:val="00F46249"/>
    <w:rsid w:val="00F62077"/>
    <w:rsid w:val="00F64C0B"/>
    <w:rsid w:val="00F664D4"/>
    <w:rsid w:val="00FC7D3C"/>
    <w:rsid w:val="00FE3F99"/>
    <w:rsid w:val="00FE4DCD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8">
    <w:name w:val="Emphasis"/>
    <w:basedOn w:val="a1"/>
    <w:uiPriority w:val="20"/>
    <w:qFormat/>
    <w:rsid w:val="005E058F"/>
    <w:rPr>
      <w:i/>
      <w:iCs/>
    </w:rPr>
  </w:style>
  <w:style w:type="character" w:styleId="a9">
    <w:name w:val="Strong"/>
    <w:uiPriority w:val="22"/>
    <w:qFormat/>
    <w:rsid w:val="005E058F"/>
    <w:rPr>
      <w:b/>
      <w:bCs/>
    </w:rPr>
  </w:style>
  <w:style w:type="paragraph" w:styleId="aa">
    <w:name w:val="Balloon Text"/>
    <w:basedOn w:val="a0"/>
    <w:link w:val="ab"/>
    <w:uiPriority w:val="99"/>
    <w:semiHidden/>
    <w:unhideWhenUsed/>
    <w:rsid w:val="000A7C7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A7C76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c"/>
    <w:uiPriority w:val="34"/>
    <w:qFormat/>
    <w:rsid w:val="00703343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c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locked/>
    <w:rsid w:val="00703343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1">
    <w:name w:val="Сетка таблицы1"/>
    <w:basedOn w:val="a2"/>
    <w:next w:val="ad"/>
    <w:uiPriority w:val="39"/>
    <w:rsid w:val="002743F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d">
    <w:name w:val="Table Grid"/>
    <w:basedOn w:val="a2"/>
    <w:uiPriority w:val="39"/>
    <w:rsid w:val="002743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uiPriority w:val="1"/>
    <w:qFormat/>
    <w:rsid w:val="005211D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27CC0-6E8B-488D-A92A-89B3FBFD8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3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127</cp:revision>
  <cp:lastPrinted>2024-02-08T08:58:00Z</cp:lastPrinted>
  <dcterms:created xsi:type="dcterms:W3CDTF">2021-10-19T09:37:00Z</dcterms:created>
  <dcterms:modified xsi:type="dcterms:W3CDTF">2026-01-22T12:19:00Z</dcterms:modified>
</cp:coreProperties>
</file>