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Reparatii curente a incaperilor din cadrul IMSP SCM "Gheorghe Paladi"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>Bloc E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Bloc E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Casa Scarii - Reparatii 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TAVANE (15m2)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Desfaceri de tencuieli interioare driscuite la tavane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1,80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tavanelor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Tencuieli interioare de 5 mm grosime, executate manual, cu amestec uscat pe baza de ipsos, la tavan, preparare manuala a mortarului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22,95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107,10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1,19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Diverse lucrari - strat de impaslitura din fibra de sticla aplicat pe suprafata tavanului, inclusiv stratul de amorsaj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Impaslitura din fibra de sticla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Aracet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Aplicarea manuala a chitului pe baza de ipsos "Eurofin" grosime 1,0 mm pe </w:t>
            </w:r>
            <w:r>
              <w:rPr>
                <w:sz w:val="24"/>
                <w:szCs w:val="24"/>
              </w:rPr>
              <w:lastRenderedPageBreak/>
              <w:t xml:space="preserve">suprafetele tavanelor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6,75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Chit pe baza de ipsos "Eurofin"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15,82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tavanelor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Vopsitorii interioare cu vopsea pe baza de copolimeri vinilici in emulsie apoasa, aplicate in 2 straturi pe glet existent, executate manual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TAVANE MARSURI SCARI (44m2)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Vopsitorii interioare cu vopsea pe baza de copolimeri vinilici in emulsie apoasa, aplicate in 2 straturi pe glet existent, executate manual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24,20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17,60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GLAFURI FERESTRE SI USI (21m2)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Vopsitorii interioare cu vopsea pe baza de copolimeri vinilici in emulsie apoasa, aplicate in 2 straturi pe glet existent, executate manual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11,55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PERETI (128m2)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 xml:space="preserve">Desfaceri de tencuieli interioare driscuite </w:t>
            </w:r>
            <w:r>
              <w:rPr>
                <w:sz w:val="24"/>
                <w:szCs w:val="24"/>
              </w:rPr>
              <w:lastRenderedPageBreak/>
              <w:t>la pereti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15,36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19,20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fereastra de 0,0015 MN (0,15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peretilor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19,20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Tencuieli interioare de 5 mm grosime, executate manual, cu amestec uscat pe baza de ipsos, la pereti si pereti despartitori, preparare manuala a mortarului.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156,16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Amestec 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913,92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10,11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Grunduirea suprafetelor interioare a peretilor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3,84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Amorsa-grund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19,20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pentru slefuit uscata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6,40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Vopsitorii interioare cu vopsea pe baza de copolimeri vinilici in emulsie apoasa, aplicate in 2 straturi pe glet existent, executate manual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70,40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Vopsea  pe baza de copolimeri  vinilici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Ipsos pentru constructii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7,68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USI INTERIOARE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Demontari: timplarie din pvc (usi) 2buc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Timplar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0,88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0,88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Usi confectionate din profiluri din mase plastice  inclusiv armaturile si accesoriile necesare usilor montate in zidarie de orice natura la constructii cu inaltimea pina la 35 m inclusiv, intr-un canat, cu suprafata tocului pina la 7 mp inclusiv </w:t>
            </w:r>
            <w:r>
              <w:rPr>
                <w:sz w:val="24"/>
                <w:szCs w:val="24"/>
              </w:rPr>
              <w:lastRenderedPageBreak/>
              <w:t>(2buc)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Finisor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3,07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0,34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2030112939150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Usi din profiluri din  mase plastice inclusiv armaturile si accesoriile necesare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Suruburi cu cap inecat crestat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Spuma de poliuretan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Chit siliconic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Utilaj de ridicat pentru lucrari de finisaj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BALUSTRADA METAL SCARA (15m/11m2)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Vopsitorii la balustrade, grile si parapete metalice,executate cu  vopsele pe baza de ulei in 2 straturi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  pe baza de ulei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Benzina auto tip CO/R 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slefuita uscata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2430226101337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Chit de cutit pe baza de ulei C 101-2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0,33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711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711" w:rsidRDefault="006963C6">
            <w:r>
              <w:rPr>
                <w:lang w:val="en-US"/>
              </w:rPr>
              <w:t>Asigurari sociale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711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711" w:rsidRDefault="006963C6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711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711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711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711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Casa Scarii - Reparatii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711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711" w:rsidRDefault="006963C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Pr="004A52B6" w:rsidRDefault="006B5DD6" w:rsidP="004A52B6">
      <w:pPr>
        <w:rPr>
          <w:sz w:val="4"/>
          <w:szCs w:val="4"/>
          <w:lang w:val="en-US"/>
        </w:rPr>
      </w:pPr>
    </w:p>
    <w:sectPr w:rsidR="006B5DD6" w:rsidRPr="004A52B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00711"/>
    <w:rsid w:val="00050365"/>
    <w:rsid w:val="00064DCC"/>
    <w:rsid w:val="000E0FD7"/>
    <w:rsid w:val="0013227A"/>
    <w:rsid w:val="001C46B9"/>
    <w:rsid w:val="001F0778"/>
    <w:rsid w:val="003356FD"/>
    <w:rsid w:val="003B6B49"/>
    <w:rsid w:val="004A52B6"/>
    <w:rsid w:val="00512FA0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EEF6725-CA39-427E-B88E-DB4C23B4A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13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3095A8-6E23-4C4B-83F4-577BAEFB2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Buznea, Tudor</dc:creator>
  <cp:keywords/>
  <dc:description/>
  <cp:lastModifiedBy>Irina Stirbu</cp:lastModifiedBy>
  <cp:revision>2</cp:revision>
  <dcterms:created xsi:type="dcterms:W3CDTF">2026-06-02T11:49:00Z</dcterms:created>
  <dcterms:modified xsi:type="dcterms:W3CDTF">2026-06-02T11:49:00Z</dcterms:modified>
</cp:coreProperties>
</file>