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22D409" w14:textId="259E9058" w:rsidR="0090083E" w:rsidRPr="004225A2" w:rsidRDefault="0090083E" w:rsidP="008876C3">
      <w:pPr>
        <w:pStyle w:val="Titlu1"/>
        <w:spacing w:before="120"/>
      </w:pPr>
      <w:r w:rsidRPr="004225A2">
        <w:t xml:space="preserve">  </w:t>
      </w:r>
      <w:bookmarkStart w:id="0" w:name="_Hlk214977501"/>
      <w:r w:rsidRPr="004225A2">
        <w:t>ANUN</w:t>
      </w:r>
      <w:r w:rsidR="00A26DB9">
        <w:t>Ţ</w:t>
      </w:r>
      <w:r w:rsidRPr="004225A2">
        <w:t xml:space="preserve"> DE PARTICIPARE</w:t>
      </w:r>
      <w:r w:rsidR="00A54BD0">
        <w:t xml:space="preserve"> </w:t>
      </w:r>
    </w:p>
    <w:p w14:paraId="012D214F" w14:textId="270AEE3B" w:rsidR="009766B8" w:rsidRPr="005E46E2" w:rsidRDefault="0069001F" w:rsidP="0018088C">
      <w:pPr>
        <w:shd w:val="clear" w:color="auto" w:fill="FFFFFF" w:themeFill="background1"/>
        <w:spacing w:before="120"/>
        <w:jc w:val="center"/>
        <w:rPr>
          <w:b/>
          <w:sz w:val="24"/>
          <w:szCs w:val="24"/>
          <w:u w:val="single"/>
          <w:shd w:val="clear" w:color="auto" w:fill="FFFF00"/>
          <w:lang w:val="it-IT"/>
        </w:rPr>
      </w:pPr>
      <w:r w:rsidRPr="005E46E2">
        <w:rPr>
          <w:b/>
          <w:sz w:val="24"/>
          <w:szCs w:val="24"/>
          <w:lang w:val="it-IT"/>
        </w:rPr>
        <w:t>privind achizi</w:t>
      </w:r>
      <w:r w:rsidR="00A26DB9" w:rsidRPr="005E46E2">
        <w:rPr>
          <w:b/>
          <w:sz w:val="24"/>
          <w:szCs w:val="24"/>
          <w:lang w:val="it-IT"/>
        </w:rPr>
        <w:t>ţ</w:t>
      </w:r>
      <w:r w:rsidRPr="005E46E2">
        <w:rPr>
          <w:b/>
          <w:sz w:val="24"/>
          <w:szCs w:val="24"/>
          <w:lang w:val="it-IT"/>
        </w:rPr>
        <w:t xml:space="preserve">ionarea </w:t>
      </w:r>
      <w:r w:rsidR="00105549" w:rsidRPr="005E46E2">
        <w:rPr>
          <w:b/>
          <w:sz w:val="24"/>
          <w:szCs w:val="24"/>
          <w:u w:val="single"/>
          <w:shd w:val="clear" w:color="auto" w:fill="FFFFFF" w:themeFill="background1"/>
          <w:lang w:val="it-IT"/>
        </w:rPr>
        <w:t xml:space="preserve"> </w:t>
      </w:r>
      <w:bookmarkStart w:id="1" w:name="_Hlk214977596"/>
      <w:r w:rsidR="00C230C0" w:rsidRPr="005E46E2">
        <w:rPr>
          <w:b/>
          <w:sz w:val="24"/>
          <w:szCs w:val="24"/>
          <w:u w:val="single"/>
          <w:lang w:val="it-IT"/>
        </w:rPr>
        <w:t xml:space="preserve">Serviciilor </w:t>
      </w:r>
      <w:r w:rsidR="00887AE1" w:rsidRPr="005E46E2">
        <w:rPr>
          <w:b/>
          <w:sz w:val="24"/>
          <w:szCs w:val="24"/>
          <w:u w:val="single"/>
          <w:lang w:val="it-IT"/>
        </w:rPr>
        <w:t>medicale</w:t>
      </w:r>
      <w:r w:rsidR="00714DA2" w:rsidRPr="005E46E2">
        <w:rPr>
          <w:b/>
          <w:sz w:val="24"/>
          <w:szCs w:val="24"/>
          <w:u w:val="single"/>
          <w:lang w:val="it-IT"/>
        </w:rPr>
        <w:t xml:space="preserve"> </w:t>
      </w:r>
      <w:r w:rsidR="005F3CBD">
        <w:rPr>
          <w:b/>
          <w:sz w:val="24"/>
          <w:szCs w:val="24"/>
          <w:u w:val="single"/>
          <w:lang w:val="it-IT"/>
        </w:rPr>
        <w:t>ș</w:t>
      </w:r>
      <w:r w:rsidR="00714DA2" w:rsidRPr="005E46E2">
        <w:rPr>
          <w:b/>
          <w:sz w:val="24"/>
          <w:szCs w:val="24"/>
          <w:u w:val="single"/>
          <w:lang w:val="it-IT"/>
        </w:rPr>
        <w:t>i de laborator pentru anul 202</w:t>
      </w:r>
      <w:r w:rsidR="005F3CBD">
        <w:rPr>
          <w:b/>
          <w:sz w:val="24"/>
          <w:szCs w:val="24"/>
          <w:u w:val="single"/>
          <w:lang w:val="it-IT"/>
        </w:rPr>
        <w:t>6</w:t>
      </w:r>
      <w:bookmarkEnd w:id="1"/>
      <w:r w:rsidR="00EE4B04">
        <w:rPr>
          <w:b/>
          <w:sz w:val="24"/>
          <w:szCs w:val="24"/>
          <w:u w:val="single"/>
          <w:lang w:val="it-IT"/>
        </w:rPr>
        <w:t xml:space="preserve"> (repetat)</w:t>
      </w:r>
    </w:p>
    <w:p w14:paraId="3B63847A" w14:textId="7FE99D94" w:rsidR="00747A23" w:rsidRPr="00230AE5" w:rsidRDefault="00C230C0" w:rsidP="009766B8">
      <w:pPr>
        <w:spacing w:before="120"/>
        <w:jc w:val="center"/>
        <w:rPr>
          <w:b/>
          <w:sz w:val="24"/>
          <w:szCs w:val="24"/>
          <w:shd w:val="clear" w:color="auto" w:fill="FFFF00"/>
          <w:lang w:val="ro-RO"/>
        </w:rPr>
      </w:pPr>
      <w:r w:rsidRPr="005E46E2">
        <w:rPr>
          <w:szCs w:val="24"/>
          <w:shd w:val="clear" w:color="auto" w:fill="FFFFFF" w:themeFill="background1"/>
          <w:lang w:val="it-IT"/>
        </w:rPr>
        <w:t xml:space="preserve"> </w:t>
      </w:r>
      <w:r w:rsidR="00193507" w:rsidRPr="00887AE1">
        <w:rPr>
          <w:szCs w:val="24"/>
          <w:shd w:val="clear" w:color="auto" w:fill="FFFFFF" w:themeFill="background1"/>
          <w:lang w:val="it-IT"/>
        </w:rPr>
        <w:t>(se indică obiectul achizi</w:t>
      </w:r>
      <w:r w:rsidR="00A26DB9" w:rsidRPr="00887AE1">
        <w:rPr>
          <w:szCs w:val="24"/>
          <w:shd w:val="clear" w:color="auto" w:fill="FFFFFF" w:themeFill="background1"/>
          <w:lang w:val="it-IT"/>
        </w:rPr>
        <w:t>ţ</w:t>
      </w:r>
      <w:r w:rsidR="00193507" w:rsidRPr="00887AE1">
        <w:rPr>
          <w:szCs w:val="24"/>
          <w:shd w:val="clear" w:color="auto" w:fill="FFFFFF" w:themeFill="background1"/>
          <w:lang w:val="it-IT"/>
        </w:rPr>
        <w:t>iei)</w:t>
      </w:r>
      <w:r w:rsidR="0069001F" w:rsidRPr="00887AE1">
        <w:rPr>
          <w:b/>
          <w:sz w:val="24"/>
          <w:szCs w:val="24"/>
          <w:shd w:val="clear" w:color="auto" w:fill="FFFFFF" w:themeFill="background1"/>
          <w:lang w:val="it-IT"/>
        </w:rPr>
        <w:br/>
        <w:t>prin procedura de achizi</w:t>
      </w:r>
      <w:r w:rsidR="00A26DB9" w:rsidRPr="00887AE1">
        <w:rPr>
          <w:b/>
          <w:sz w:val="24"/>
          <w:szCs w:val="24"/>
          <w:shd w:val="clear" w:color="auto" w:fill="FFFFFF" w:themeFill="background1"/>
          <w:lang w:val="it-IT"/>
        </w:rPr>
        <w:t>ţ</w:t>
      </w:r>
      <w:r w:rsidR="0069001F" w:rsidRPr="00887AE1">
        <w:rPr>
          <w:b/>
          <w:sz w:val="24"/>
          <w:szCs w:val="24"/>
          <w:shd w:val="clear" w:color="auto" w:fill="FFFFFF" w:themeFill="background1"/>
          <w:lang w:val="it-IT"/>
        </w:rPr>
        <w:t>ie</w:t>
      </w:r>
      <w:r w:rsidR="00747A23" w:rsidRPr="00887AE1">
        <w:rPr>
          <w:b/>
          <w:sz w:val="24"/>
          <w:szCs w:val="24"/>
          <w:shd w:val="clear" w:color="auto" w:fill="FFFFFF" w:themeFill="background1"/>
          <w:lang w:val="it-IT"/>
        </w:rPr>
        <w:t xml:space="preserve">  </w:t>
      </w:r>
      <w:r w:rsidR="00A0210F" w:rsidRPr="00887AE1">
        <w:rPr>
          <w:b/>
          <w:sz w:val="24"/>
          <w:szCs w:val="24"/>
          <w:u w:val="single"/>
          <w:shd w:val="clear" w:color="auto" w:fill="FFFFFF" w:themeFill="background1"/>
          <w:lang w:val="it-IT"/>
        </w:rPr>
        <w:t xml:space="preserve">Licitație </w:t>
      </w:r>
      <w:r w:rsidR="00230AE5" w:rsidRPr="00887AE1">
        <w:rPr>
          <w:b/>
          <w:sz w:val="24"/>
          <w:szCs w:val="24"/>
          <w:u w:val="single"/>
          <w:shd w:val="clear" w:color="auto" w:fill="FFFFFF" w:themeFill="background1"/>
          <w:lang w:val="it-IT"/>
        </w:rPr>
        <w:t>Deschis</w:t>
      </w:r>
      <w:r w:rsidR="00230AE5">
        <w:rPr>
          <w:b/>
          <w:sz w:val="24"/>
          <w:szCs w:val="24"/>
          <w:u w:val="single"/>
          <w:shd w:val="clear" w:color="auto" w:fill="FFFFFF" w:themeFill="background1"/>
          <w:lang w:val="ro-RO"/>
        </w:rPr>
        <w:t>ă</w:t>
      </w:r>
    </w:p>
    <w:p w14:paraId="73DE1FAC" w14:textId="77777777" w:rsidR="0090083E" w:rsidRPr="00F84E61" w:rsidRDefault="00747A23" w:rsidP="00747A23">
      <w:pPr>
        <w:shd w:val="clear" w:color="auto" w:fill="FFFFFF" w:themeFill="background1"/>
        <w:spacing w:before="120"/>
        <w:jc w:val="center"/>
        <w:rPr>
          <w:szCs w:val="24"/>
          <w:lang w:val="it-IT"/>
        </w:rPr>
      </w:pPr>
      <w:r w:rsidRPr="00887AE1">
        <w:rPr>
          <w:b/>
          <w:sz w:val="24"/>
          <w:szCs w:val="24"/>
          <w:shd w:val="clear" w:color="auto" w:fill="FFFFFF" w:themeFill="background1"/>
          <w:lang w:val="it-IT"/>
        </w:rPr>
        <w:t xml:space="preserve">                             </w:t>
      </w:r>
      <w:r w:rsidR="00193507" w:rsidRPr="00F84E61">
        <w:rPr>
          <w:szCs w:val="24"/>
          <w:shd w:val="clear" w:color="auto" w:fill="FFFFFF" w:themeFill="background1"/>
          <w:lang w:val="it-IT"/>
        </w:rPr>
        <w:t>(</w:t>
      </w:r>
      <w:r w:rsidR="00193507" w:rsidRPr="00F84E61">
        <w:rPr>
          <w:szCs w:val="24"/>
          <w:lang w:val="it-IT"/>
        </w:rPr>
        <w:t>tipul procedurii de achizi</w:t>
      </w:r>
      <w:r w:rsidR="00A26DB9" w:rsidRPr="00F84E61">
        <w:rPr>
          <w:szCs w:val="24"/>
          <w:lang w:val="it-IT"/>
        </w:rPr>
        <w:t>ţ</w:t>
      </w:r>
      <w:r w:rsidR="00193507" w:rsidRPr="00F84E61">
        <w:rPr>
          <w:szCs w:val="24"/>
          <w:lang w:val="it-IT"/>
        </w:rPr>
        <w:t>ie)</w:t>
      </w:r>
    </w:p>
    <w:p w14:paraId="78243F44" w14:textId="2F0261E9" w:rsidR="00887AE1" w:rsidRPr="00262591" w:rsidRDefault="00887AE1" w:rsidP="00887AE1">
      <w:pPr>
        <w:tabs>
          <w:tab w:val="left" w:pos="284"/>
          <w:tab w:val="right" w:pos="9531"/>
        </w:tabs>
        <w:spacing w:before="120"/>
        <w:rPr>
          <w:b/>
          <w:highlight w:val="yellow"/>
          <w:lang w:val="ro-MD"/>
        </w:rPr>
      </w:pPr>
      <w:r w:rsidRPr="00262591">
        <w:rPr>
          <w:b/>
          <w:highlight w:val="yellow"/>
          <w:lang w:val="ro-MD"/>
        </w:rPr>
        <w:t>*Procedura a fost inclusă în planul de achiziții publice a autorității contractante (Da</w:t>
      </w:r>
      <w:r>
        <w:rPr>
          <w:b/>
          <w:highlight w:val="yellow"/>
          <w:lang w:val="ro-MD"/>
        </w:rPr>
        <w:t>).</w:t>
      </w:r>
    </w:p>
    <w:p w14:paraId="219C109C" w14:textId="48115734" w:rsidR="00887AE1" w:rsidRPr="00887AE1" w:rsidRDefault="00887AE1" w:rsidP="00887AE1">
      <w:pPr>
        <w:shd w:val="clear" w:color="auto" w:fill="FFFFFF" w:themeFill="background1"/>
        <w:tabs>
          <w:tab w:val="left" w:pos="284"/>
          <w:tab w:val="right" w:pos="426"/>
        </w:tabs>
        <w:spacing w:before="120"/>
        <w:jc w:val="both"/>
        <w:rPr>
          <w:b/>
          <w:lang w:val="en-AU"/>
        </w:rPr>
      </w:pPr>
      <w:r w:rsidRPr="00262591">
        <w:rPr>
          <w:b/>
          <w:highlight w:val="yellow"/>
          <w:lang w:val="ro-MD"/>
        </w:rPr>
        <w:t>Link-ul către planul de achiziții publice publicat:</w:t>
      </w:r>
      <w:r w:rsidRPr="00887AE1">
        <w:rPr>
          <w:lang w:val="en-AU"/>
        </w:rPr>
        <w:t xml:space="preserve"> </w:t>
      </w:r>
      <w:r w:rsidRPr="00887AE1">
        <w:rPr>
          <w:b/>
          <w:lang w:val="ro-MD"/>
        </w:rPr>
        <w:t>https://amt-centru.md/rapoarte/achizitii-publice</w:t>
      </w:r>
    </w:p>
    <w:p w14:paraId="2B720F9C" w14:textId="77777777" w:rsidR="0090083E" w:rsidRPr="00887AE1" w:rsidRDefault="0090083E" w:rsidP="00747A23">
      <w:pPr>
        <w:numPr>
          <w:ilvl w:val="0"/>
          <w:numId w:val="3"/>
        </w:numPr>
        <w:shd w:val="clear" w:color="auto" w:fill="FFFFFF" w:themeFill="background1"/>
        <w:tabs>
          <w:tab w:val="left" w:pos="284"/>
          <w:tab w:val="right" w:pos="9531"/>
        </w:tabs>
        <w:spacing w:before="120"/>
        <w:ind w:left="284" w:hanging="284"/>
        <w:rPr>
          <w:b/>
          <w:sz w:val="24"/>
          <w:szCs w:val="24"/>
          <w:u w:val="single"/>
          <w:lang w:val="it-IT"/>
        </w:rPr>
      </w:pPr>
      <w:r w:rsidRPr="00887AE1">
        <w:rPr>
          <w:b/>
          <w:sz w:val="24"/>
          <w:szCs w:val="24"/>
          <w:lang w:val="it-IT"/>
        </w:rPr>
        <w:t xml:space="preserve">Denumirea </w:t>
      </w:r>
      <w:r w:rsidR="00AC2788" w:rsidRPr="00887AE1">
        <w:rPr>
          <w:b/>
          <w:sz w:val="24"/>
          <w:szCs w:val="24"/>
          <w:lang w:val="it-IT"/>
        </w:rPr>
        <w:t>autorită</w:t>
      </w:r>
      <w:r w:rsidR="00A26DB9" w:rsidRPr="00887AE1">
        <w:rPr>
          <w:b/>
          <w:sz w:val="24"/>
          <w:szCs w:val="24"/>
          <w:lang w:val="it-IT"/>
        </w:rPr>
        <w:t>ţ</w:t>
      </w:r>
      <w:r w:rsidR="00AC2788" w:rsidRPr="00887AE1">
        <w:rPr>
          <w:b/>
          <w:sz w:val="24"/>
          <w:szCs w:val="24"/>
          <w:lang w:val="it-IT"/>
        </w:rPr>
        <w:t>ii</w:t>
      </w:r>
      <w:r w:rsidRPr="00887AE1">
        <w:rPr>
          <w:b/>
          <w:sz w:val="24"/>
          <w:szCs w:val="24"/>
          <w:lang w:val="it-IT"/>
        </w:rPr>
        <w:t xml:space="preserve"> contractante: </w:t>
      </w:r>
      <w:r w:rsidR="00256EEA" w:rsidRPr="00256EEA">
        <w:rPr>
          <w:b/>
          <w:sz w:val="24"/>
          <w:szCs w:val="24"/>
          <w:u w:val="single"/>
          <w:shd w:val="clear" w:color="auto" w:fill="FFFF00"/>
          <w:lang w:val="ro-RO"/>
        </w:rPr>
        <w:t>IMSP AMT Centru</w:t>
      </w:r>
    </w:p>
    <w:p w14:paraId="51CD8C8B" w14:textId="77777777" w:rsidR="0090083E" w:rsidRPr="004225A2" w:rsidRDefault="0090083E" w:rsidP="00747A23">
      <w:pPr>
        <w:numPr>
          <w:ilvl w:val="0"/>
          <w:numId w:val="3"/>
        </w:numPr>
        <w:shd w:val="clear" w:color="auto" w:fill="FFFFFF" w:themeFill="background1"/>
        <w:tabs>
          <w:tab w:val="left" w:pos="284"/>
          <w:tab w:val="right" w:pos="9531"/>
        </w:tabs>
        <w:spacing w:before="120"/>
        <w:ind w:left="284" w:hanging="284"/>
        <w:rPr>
          <w:b/>
          <w:sz w:val="24"/>
          <w:szCs w:val="24"/>
        </w:rPr>
      </w:pPr>
      <w:r w:rsidRPr="004225A2">
        <w:rPr>
          <w:b/>
          <w:sz w:val="24"/>
          <w:szCs w:val="24"/>
        </w:rPr>
        <w:t xml:space="preserve">IDNO: </w:t>
      </w:r>
      <w:r w:rsidR="00EB1B22">
        <w:rPr>
          <w:b/>
          <w:sz w:val="24"/>
          <w:szCs w:val="24"/>
          <w:shd w:val="clear" w:color="auto" w:fill="FFFF00"/>
          <w:lang w:val="ro-RO"/>
        </w:rPr>
        <w:t>1003600153267</w:t>
      </w:r>
    </w:p>
    <w:p w14:paraId="5595852A" w14:textId="77777777" w:rsidR="00A61F2B" w:rsidRPr="00887AE1" w:rsidRDefault="00A61F2B" w:rsidP="00747A23">
      <w:pPr>
        <w:numPr>
          <w:ilvl w:val="0"/>
          <w:numId w:val="3"/>
        </w:numPr>
        <w:shd w:val="clear" w:color="auto" w:fill="FFFFFF" w:themeFill="background1"/>
        <w:tabs>
          <w:tab w:val="left" w:pos="284"/>
          <w:tab w:val="right" w:pos="9531"/>
        </w:tabs>
        <w:spacing w:before="120"/>
        <w:ind w:left="284" w:hanging="284"/>
        <w:rPr>
          <w:b/>
          <w:sz w:val="24"/>
          <w:szCs w:val="24"/>
          <w:lang w:val="it-IT"/>
        </w:rPr>
      </w:pPr>
      <w:r w:rsidRPr="00887AE1">
        <w:rPr>
          <w:b/>
          <w:sz w:val="24"/>
          <w:szCs w:val="24"/>
          <w:lang w:val="it-IT"/>
        </w:rPr>
        <w:t xml:space="preserve">Adresa: </w:t>
      </w:r>
      <w:r w:rsidR="00EB1B22">
        <w:rPr>
          <w:b/>
          <w:sz w:val="24"/>
          <w:szCs w:val="24"/>
          <w:shd w:val="clear" w:color="auto" w:fill="FFFF00"/>
          <w:lang w:val="ro-RO"/>
        </w:rPr>
        <w:t>mun. Chişinău, str. 31 August 1989, 63</w:t>
      </w:r>
    </w:p>
    <w:p w14:paraId="64227FD6" w14:textId="30B78208" w:rsidR="00D6205B" w:rsidRDefault="00A61F2B" w:rsidP="00747A23">
      <w:pPr>
        <w:numPr>
          <w:ilvl w:val="0"/>
          <w:numId w:val="3"/>
        </w:numPr>
        <w:shd w:val="clear" w:color="auto" w:fill="FFFFFF" w:themeFill="background1"/>
        <w:tabs>
          <w:tab w:val="left" w:pos="284"/>
          <w:tab w:val="right" w:pos="9531"/>
        </w:tabs>
        <w:spacing w:before="120"/>
        <w:ind w:left="284" w:hanging="284"/>
        <w:rPr>
          <w:b/>
          <w:sz w:val="24"/>
          <w:szCs w:val="24"/>
          <w:lang w:val="en-US"/>
        </w:rPr>
      </w:pPr>
      <w:r w:rsidRPr="00D6205B">
        <w:rPr>
          <w:b/>
          <w:sz w:val="24"/>
          <w:szCs w:val="24"/>
          <w:lang w:val="en-US"/>
        </w:rPr>
        <w:t xml:space="preserve">Numărul de telefon/fax: </w:t>
      </w:r>
      <w:r w:rsidR="00D6205B">
        <w:rPr>
          <w:b/>
          <w:sz w:val="24"/>
          <w:szCs w:val="24"/>
          <w:lang w:val="en-US"/>
        </w:rPr>
        <w:t>0</w:t>
      </w:r>
      <w:r w:rsidR="005F3CBD">
        <w:rPr>
          <w:b/>
          <w:sz w:val="24"/>
          <w:szCs w:val="24"/>
          <w:lang w:val="en-US"/>
        </w:rPr>
        <w:t xml:space="preserve"> </w:t>
      </w:r>
      <w:r w:rsidR="00D6205B">
        <w:rPr>
          <w:b/>
          <w:sz w:val="24"/>
          <w:szCs w:val="24"/>
          <w:lang w:val="en-US"/>
        </w:rPr>
        <w:t>22</w:t>
      </w:r>
      <w:r w:rsidR="005F3CBD">
        <w:rPr>
          <w:b/>
          <w:sz w:val="24"/>
          <w:szCs w:val="24"/>
          <w:lang w:val="en-US"/>
        </w:rPr>
        <w:t xml:space="preserve"> </w:t>
      </w:r>
      <w:r w:rsidR="00D6205B">
        <w:rPr>
          <w:b/>
          <w:sz w:val="24"/>
          <w:szCs w:val="24"/>
          <w:lang w:val="en-US"/>
        </w:rPr>
        <w:t>27</w:t>
      </w:r>
      <w:r w:rsidR="00C230C0">
        <w:rPr>
          <w:b/>
          <w:sz w:val="24"/>
          <w:szCs w:val="24"/>
          <w:lang w:val="en-US"/>
        </w:rPr>
        <w:t>0309</w:t>
      </w:r>
      <w:r w:rsidR="00D6205B">
        <w:rPr>
          <w:b/>
          <w:sz w:val="24"/>
          <w:szCs w:val="24"/>
          <w:lang w:val="en-US"/>
        </w:rPr>
        <w:t xml:space="preserve">/ </w:t>
      </w:r>
      <w:r w:rsidR="00C230C0">
        <w:rPr>
          <w:b/>
          <w:sz w:val="24"/>
          <w:szCs w:val="24"/>
          <w:lang w:val="en-US"/>
        </w:rPr>
        <w:t>Vicedirector medical:0</w:t>
      </w:r>
      <w:r w:rsidR="005F3CBD">
        <w:rPr>
          <w:b/>
          <w:sz w:val="24"/>
          <w:szCs w:val="24"/>
          <w:lang w:val="en-US"/>
        </w:rPr>
        <w:t xml:space="preserve"> </w:t>
      </w:r>
      <w:r w:rsidR="00C230C0">
        <w:rPr>
          <w:b/>
          <w:sz w:val="24"/>
          <w:szCs w:val="24"/>
          <w:lang w:val="en-US"/>
        </w:rPr>
        <w:t>22</w:t>
      </w:r>
      <w:r w:rsidR="005F3CBD">
        <w:rPr>
          <w:b/>
          <w:sz w:val="24"/>
          <w:szCs w:val="24"/>
          <w:lang w:val="en-US"/>
        </w:rPr>
        <w:t xml:space="preserve"> </w:t>
      </w:r>
      <w:r w:rsidR="00C230C0">
        <w:rPr>
          <w:b/>
          <w:sz w:val="24"/>
          <w:szCs w:val="24"/>
          <w:lang w:val="en-US"/>
        </w:rPr>
        <w:t>275539</w:t>
      </w:r>
      <w:r w:rsidR="00D6205B">
        <w:rPr>
          <w:b/>
          <w:sz w:val="24"/>
          <w:szCs w:val="24"/>
          <w:lang w:val="en-US"/>
        </w:rPr>
        <w:t>;</w:t>
      </w:r>
    </w:p>
    <w:p w14:paraId="1A8F1DF2" w14:textId="01704716" w:rsidR="002E606A" w:rsidRPr="00714DA2" w:rsidRDefault="00A61F2B" w:rsidP="00747A23">
      <w:pPr>
        <w:numPr>
          <w:ilvl w:val="0"/>
          <w:numId w:val="3"/>
        </w:numPr>
        <w:shd w:val="clear" w:color="auto" w:fill="FFFFFF" w:themeFill="background1"/>
        <w:tabs>
          <w:tab w:val="left" w:pos="284"/>
          <w:tab w:val="right" w:pos="9531"/>
        </w:tabs>
        <w:spacing w:before="120"/>
        <w:ind w:left="284" w:hanging="284"/>
        <w:rPr>
          <w:b/>
          <w:i/>
          <w:iCs/>
          <w:sz w:val="24"/>
          <w:szCs w:val="24"/>
          <w:lang w:val="it-IT"/>
        </w:rPr>
      </w:pPr>
      <w:r w:rsidRPr="00887AE1">
        <w:rPr>
          <w:b/>
          <w:sz w:val="24"/>
          <w:szCs w:val="24"/>
          <w:lang w:val="it-IT"/>
        </w:rPr>
        <w:t xml:space="preserve">Adresa de e-mail </w:t>
      </w:r>
      <w:r w:rsidR="00A26DB9" w:rsidRPr="00887AE1">
        <w:rPr>
          <w:b/>
          <w:sz w:val="24"/>
          <w:szCs w:val="24"/>
          <w:lang w:val="it-IT"/>
        </w:rPr>
        <w:t>ş</w:t>
      </w:r>
      <w:r w:rsidRPr="00887AE1">
        <w:rPr>
          <w:b/>
          <w:sz w:val="24"/>
          <w:szCs w:val="24"/>
          <w:lang w:val="it-IT"/>
        </w:rPr>
        <w:t>i de internet a autorită</w:t>
      </w:r>
      <w:r w:rsidR="00A26DB9" w:rsidRPr="00887AE1">
        <w:rPr>
          <w:b/>
          <w:sz w:val="24"/>
          <w:szCs w:val="24"/>
          <w:lang w:val="it-IT"/>
        </w:rPr>
        <w:t>ţ</w:t>
      </w:r>
      <w:r w:rsidRPr="00887AE1">
        <w:rPr>
          <w:b/>
          <w:sz w:val="24"/>
          <w:szCs w:val="24"/>
          <w:lang w:val="it-IT"/>
        </w:rPr>
        <w:t xml:space="preserve">ii contractante: </w:t>
      </w:r>
      <w:r w:rsidR="00D6205B" w:rsidRPr="00714DA2">
        <w:rPr>
          <w:b/>
          <w:i/>
          <w:iCs/>
          <w:sz w:val="24"/>
          <w:szCs w:val="24"/>
          <w:shd w:val="clear" w:color="auto" w:fill="FFFF00"/>
          <w:lang w:val="it-IT"/>
        </w:rPr>
        <w:t>amtcentru.</w:t>
      </w:r>
      <w:r w:rsidR="00C230C0" w:rsidRPr="00714DA2">
        <w:rPr>
          <w:b/>
          <w:i/>
          <w:iCs/>
          <w:sz w:val="24"/>
          <w:szCs w:val="24"/>
          <w:shd w:val="clear" w:color="auto" w:fill="FFFF00"/>
          <w:lang w:val="it-IT"/>
        </w:rPr>
        <w:t>contracte</w:t>
      </w:r>
      <w:r w:rsidR="00D6205B" w:rsidRPr="00714DA2">
        <w:rPr>
          <w:b/>
          <w:i/>
          <w:iCs/>
          <w:sz w:val="24"/>
          <w:szCs w:val="24"/>
          <w:shd w:val="clear" w:color="auto" w:fill="FFFF00"/>
          <w:lang w:val="it-IT"/>
        </w:rPr>
        <w:t>@</w:t>
      </w:r>
      <w:r w:rsidR="00C230C0" w:rsidRPr="00714DA2">
        <w:rPr>
          <w:b/>
          <w:i/>
          <w:iCs/>
          <w:sz w:val="24"/>
          <w:szCs w:val="24"/>
          <w:shd w:val="clear" w:color="auto" w:fill="FFFF00"/>
          <w:lang w:val="it-IT"/>
        </w:rPr>
        <w:t>ms</w:t>
      </w:r>
      <w:r w:rsidR="00D6205B" w:rsidRPr="00714DA2">
        <w:rPr>
          <w:b/>
          <w:i/>
          <w:iCs/>
          <w:sz w:val="24"/>
          <w:szCs w:val="24"/>
          <w:shd w:val="clear" w:color="auto" w:fill="FFFF00"/>
          <w:lang w:val="it-IT"/>
        </w:rPr>
        <w:t>.</w:t>
      </w:r>
      <w:r w:rsidR="00C230C0" w:rsidRPr="00714DA2">
        <w:rPr>
          <w:b/>
          <w:i/>
          <w:iCs/>
          <w:sz w:val="24"/>
          <w:szCs w:val="24"/>
          <w:shd w:val="clear" w:color="auto" w:fill="FFFF00"/>
          <w:lang w:val="it-IT"/>
        </w:rPr>
        <w:t>md</w:t>
      </w:r>
    </w:p>
    <w:p w14:paraId="7F7C8149" w14:textId="6E87BE76" w:rsidR="00A61F2B" w:rsidRPr="00887AE1" w:rsidRDefault="002E606A" w:rsidP="00747A23">
      <w:pPr>
        <w:numPr>
          <w:ilvl w:val="0"/>
          <w:numId w:val="3"/>
        </w:numPr>
        <w:shd w:val="clear" w:color="auto" w:fill="FFFFFF" w:themeFill="background1"/>
        <w:tabs>
          <w:tab w:val="left" w:pos="284"/>
          <w:tab w:val="right" w:pos="9531"/>
        </w:tabs>
        <w:spacing w:before="120"/>
        <w:ind w:left="288" w:hanging="288"/>
        <w:rPr>
          <w:b/>
          <w:sz w:val="24"/>
          <w:szCs w:val="24"/>
          <w:lang w:val="it-IT"/>
        </w:rPr>
      </w:pPr>
      <w:r w:rsidRPr="00887AE1">
        <w:rPr>
          <w:b/>
          <w:sz w:val="24"/>
          <w:szCs w:val="24"/>
          <w:lang w:val="it-IT"/>
        </w:rPr>
        <w:t>Adresa de e-mail sau de internet de la care se va putea ob</w:t>
      </w:r>
      <w:r w:rsidR="00A26DB9" w:rsidRPr="00887AE1">
        <w:rPr>
          <w:b/>
          <w:sz w:val="24"/>
          <w:szCs w:val="24"/>
          <w:lang w:val="it-IT"/>
        </w:rPr>
        <w:t>ţ</w:t>
      </w:r>
      <w:r w:rsidRPr="00887AE1">
        <w:rPr>
          <w:b/>
          <w:sz w:val="24"/>
          <w:szCs w:val="24"/>
          <w:lang w:val="it-IT"/>
        </w:rPr>
        <w:t>ine accesul la documenta</w:t>
      </w:r>
      <w:r w:rsidR="00A26DB9" w:rsidRPr="00887AE1">
        <w:rPr>
          <w:b/>
          <w:sz w:val="24"/>
          <w:szCs w:val="24"/>
          <w:lang w:val="it-IT"/>
        </w:rPr>
        <w:t>ţ</w:t>
      </w:r>
      <w:r w:rsidRPr="00887AE1">
        <w:rPr>
          <w:b/>
          <w:sz w:val="24"/>
          <w:szCs w:val="24"/>
          <w:lang w:val="it-IT"/>
        </w:rPr>
        <w:t>ia de atribuire</w:t>
      </w:r>
      <w:r w:rsidR="00A61F2B" w:rsidRPr="00887AE1">
        <w:rPr>
          <w:b/>
          <w:sz w:val="24"/>
          <w:szCs w:val="24"/>
          <w:lang w:val="it-IT"/>
        </w:rPr>
        <w:t xml:space="preserve">: </w:t>
      </w:r>
      <w:r w:rsidR="008876C3" w:rsidRPr="00887AE1">
        <w:rPr>
          <w:b/>
          <w:i/>
          <w:sz w:val="24"/>
          <w:szCs w:val="24"/>
          <w:lang w:val="it-IT"/>
        </w:rPr>
        <w:t>documenta</w:t>
      </w:r>
      <w:r w:rsidR="00A26DB9" w:rsidRPr="00887AE1">
        <w:rPr>
          <w:b/>
          <w:i/>
          <w:sz w:val="24"/>
          <w:szCs w:val="24"/>
          <w:lang w:val="it-IT"/>
        </w:rPr>
        <w:t>ţ</w:t>
      </w:r>
      <w:r w:rsidR="008876C3" w:rsidRPr="00887AE1">
        <w:rPr>
          <w:b/>
          <w:i/>
          <w:sz w:val="24"/>
          <w:szCs w:val="24"/>
          <w:lang w:val="it-IT"/>
        </w:rPr>
        <w:t>ia de atribuire este anexată în cadrul procedurii în SIA RSAP</w:t>
      </w:r>
      <w:r w:rsidR="00A61F2B" w:rsidRPr="00887AE1">
        <w:rPr>
          <w:b/>
          <w:i/>
          <w:sz w:val="24"/>
          <w:szCs w:val="24"/>
          <w:lang w:val="it-IT"/>
        </w:rPr>
        <w:t xml:space="preserve"> </w:t>
      </w:r>
      <w:r w:rsidR="00C230C0" w:rsidRPr="00887AE1">
        <w:rPr>
          <w:b/>
          <w:i/>
          <w:sz w:val="24"/>
          <w:szCs w:val="24"/>
          <w:lang w:val="it-IT"/>
        </w:rPr>
        <w:t>Mtender</w:t>
      </w:r>
      <w:r w:rsidR="009B6442" w:rsidRPr="00887AE1">
        <w:rPr>
          <w:b/>
          <w:sz w:val="24"/>
          <w:szCs w:val="24"/>
          <w:lang w:val="it-IT"/>
        </w:rPr>
        <w:t>.</w:t>
      </w:r>
    </w:p>
    <w:p w14:paraId="6678CC72" w14:textId="77777777" w:rsidR="0072330A" w:rsidRPr="00887AE1" w:rsidRDefault="002E606A" w:rsidP="00747A23">
      <w:pPr>
        <w:numPr>
          <w:ilvl w:val="0"/>
          <w:numId w:val="3"/>
        </w:numPr>
        <w:shd w:val="clear" w:color="auto" w:fill="FFFFFF" w:themeFill="background1"/>
        <w:tabs>
          <w:tab w:val="left" w:pos="284"/>
          <w:tab w:val="right" w:pos="9531"/>
        </w:tabs>
        <w:spacing w:before="120"/>
        <w:ind w:left="288" w:hanging="288"/>
        <w:rPr>
          <w:b/>
          <w:sz w:val="24"/>
          <w:szCs w:val="24"/>
          <w:lang w:val="it-IT"/>
        </w:rPr>
      </w:pPr>
      <w:r w:rsidRPr="00887AE1">
        <w:rPr>
          <w:b/>
          <w:sz w:val="24"/>
          <w:szCs w:val="24"/>
          <w:lang w:val="it-IT"/>
        </w:rPr>
        <w:t xml:space="preserve">Tipul </w:t>
      </w:r>
      <w:r w:rsidR="00AC2788" w:rsidRPr="00887AE1">
        <w:rPr>
          <w:b/>
          <w:sz w:val="24"/>
          <w:szCs w:val="24"/>
          <w:lang w:val="it-IT"/>
        </w:rPr>
        <w:t>autorită</w:t>
      </w:r>
      <w:r w:rsidR="00A26DB9" w:rsidRPr="00887AE1">
        <w:rPr>
          <w:b/>
          <w:sz w:val="24"/>
          <w:szCs w:val="24"/>
          <w:lang w:val="it-IT"/>
        </w:rPr>
        <w:t>ţ</w:t>
      </w:r>
      <w:r w:rsidR="00AC2788" w:rsidRPr="00887AE1">
        <w:rPr>
          <w:b/>
          <w:sz w:val="24"/>
          <w:szCs w:val="24"/>
          <w:lang w:val="it-IT"/>
        </w:rPr>
        <w:t>ii</w:t>
      </w:r>
      <w:r w:rsidRPr="00887AE1">
        <w:rPr>
          <w:b/>
          <w:sz w:val="24"/>
          <w:szCs w:val="24"/>
          <w:lang w:val="it-IT"/>
        </w:rPr>
        <w:t xml:space="preserve"> contractante </w:t>
      </w:r>
      <w:r w:rsidR="00A26DB9" w:rsidRPr="00887AE1">
        <w:rPr>
          <w:b/>
          <w:sz w:val="24"/>
          <w:szCs w:val="24"/>
          <w:lang w:val="it-IT"/>
        </w:rPr>
        <w:t>ş</w:t>
      </w:r>
      <w:r w:rsidR="00AC2788" w:rsidRPr="00887AE1">
        <w:rPr>
          <w:b/>
          <w:sz w:val="24"/>
          <w:szCs w:val="24"/>
          <w:lang w:val="it-IT"/>
        </w:rPr>
        <w:t>i</w:t>
      </w:r>
      <w:r w:rsidRPr="00887AE1">
        <w:rPr>
          <w:b/>
          <w:sz w:val="24"/>
          <w:szCs w:val="24"/>
          <w:lang w:val="it-IT"/>
        </w:rPr>
        <w:t xml:space="preserve"> obiectul principal de activitate (dacă este cazul, </w:t>
      </w:r>
      <w:r w:rsidR="00AC2788" w:rsidRPr="00887AE1">
        <w:rPr>
          <w:b/>
          <w:sz w:val="24"/>
          <w:szCs w:val="24"/>
          <w:lang w:val="it-IT"/>
        </w:rPr>
        <w:t>men</w:t>
      </w:r>
      <w:r w:rsidR="00A26DB9" w:rsidRPr="00887AE1">
        <w:rPr>
          <w:b/>
          <w:sz w:val="24"/>
          <w:szCs w:val="24"/>
          <w:lang w:val="it-IT"/>
        </w:rPr>
        <w:t>ţ</w:t>
      </w:r>
      <w:r w:rsidR="00AC2788" w:rsidRPr="00887AE1">
        <w:rPr>
          <w:b/>
          <w:sz w:val="24"/>
          <w:szCs w:val="24"/>
          <w:lang w:val="it-IT"/>
        </w:rPr>
        <w:t>iunea</w:t>
      </w:r>
      <w:r w:rsidRPr="00887AE1">
        <w:rPr>
          <w:b/>
          <w:sz w:val="24"/>
          <w:szCs w:val="24"/>
          <w:lang w:val="it-IT"/>
        </w:rPr>
        <w:t xml:space="preserve"> că autoritatea contractantă este o autoritate centrală de </w:t>
      </w:r>
      <w:r w:rsidR="00AC2788" w:rsidRPr="00887AE1">
        <w:rPr>
          <w:b/>
          <w:sz w:val="24"/>
          <w:szCs w:val="24"/>
          <w:lang w:val="it-IT"/>
        </w:rPr>
        <w:t>achizi</w:t>
      </w:r>
      <w:r w:rsidR="00A26DB9" w:rsidRPr="00887AE1">
        <w:rPr>
          <w:b/>
          <w:sz w:val="24"/>
          <w:szCs w:val="24"/>
          <w:lang w:val="it-IT"/>
        </w:rPr>
        <w:t>ţ</w:t>
      </w:r>
      <w:r w:rsidR="00AC2788" w:rsidRPr="00887AE1">
        <w:rPr>
          <w:b/>
          <w:sz w:val="24"/>
          <w:szCs w:val="24"/>
          <w:lang w:val="it-IT"/>
        </w:rPr>
        <w:t>ie</w:t>
      </w:r>
      <w:r w:rsidRPr="00887AE1">
        <w:rPr>
          <w:b/>
          <w:sz w:val="24"/>
          <w:szCs w:val="24"/>
          <w:lang w:val="it-IT"/>
        </w:rPr>
        <w:t xml:space="preserve"> sau că </w:t>
      </w:r>
      <w:r w:rsidR="00AC2788" w:rsidRPr="00887AE1">
        <w:rPr>
          <w:b/>
          <w:sz w:val="24"/>
          <w:szCs w:val="24"/>
          <w:lang w:val="it-IT"/>
        </w:rPr>
        <w:t>achizi</w:t>
      </w:r>
      <w:r w:rsidR="00A26DB9" w:rsidRPr="00887AE1">
        <w:rPr>
          <w:b/>
          <w:sz w:val="24"/>
          <w:szCs w:val="24"/>
          <w:lang w:val="it-IT"/>
        </w:rPr>
        <w:t>ţ</w:t>
      </w:r>
      <w:r w:rsidR="00AC2788" w:rsidRPr="00887AE1">
        <w:rPr>
          <w:b/>
          <w:sz w:val="24"/>
          <w:szCs w:val="24"/>
          <w:lang w:val="it-IT"/>
        </w:rPr>
        <w:t>ia</w:t>
      </w:r>
      <w:r w:rsidRPr="00887AE1">
        <w:rPr>
          <w:b/>
          <w:sz w:val="24"/>
          <w:szCs w:val="24"/>
          <w:lang w:val="it-IT"/>
        </w:rPr>
        <w:t xml:space="preserve"> implică o altă formă de </w:t>
      </w:r>
      <w:r w:rsidR="00AC2788" w:rsidRPr="00887AE1">
        <w:rPr>
          <w:b/>
          <w:sz w:val="24"/>
          <w:szCs w:val="24"/>
          <w:lang w:val="it-IT"/>
        </w:rPr>
        <w:t>achizi</w:t>
      </w:r>
      <w:r w:rsidR="00A26DB9" w:rsidRPr="00887AE1">
        <w:rPr>
          <w:b/>
          <w:sz w:val="24"/>
          <w:szCs w:val="24"/>
          <w:lang w:val="it-IT"/>
        </w:rPr>
        <w:t>ţ</w:t>
      </w:r>
      <w:r w:rsidR="00AC2788" w:rsidRPr="00887AE1">
        <w:rPr>
          <w:b/>
          <w:sz w:val="24"/>
          <w:szCs w:val="24"/>
          <w:lang w:val="it-IT"/>
        </w:rPr>
        <w:t>ie</w:t>
      </w:r>
      <w:r w:rsidRPr="00887AE1">
        <w:rPr>
          <w:b/>
          <w:sz w:val="24"/>
          <w:szCs w:val="24"/>
          <w:lang w:val="it-IT"/>
        </w:rPr>
        <w:t xml:space="preserve"> comună): </w:t>
      </w:r>
      <w:r w:rsidR="009B6442" w:rsidRPr="00887AE1">
        <w:rPr>
          <w:b/>
          <w:sz w:val="24"/>
          <w:szCs w:val="24"/>
          <w:shd w:val="clear" w:color="auto" w:fill="FFFF00"/>
          <w:lang w:val="it-IT"/>
        </w:rPr>
        <w:t>Autoritate contractantă.</w:t>
      </w:r>
    </w:p>
    <w:p w14:paraId="51521146" w14:textId="6948C746" w:rsidR="0046677E" w:rsidRDefault="0046677E" w:rsidP="00F84E61">
      <w:pPr>
        <w:pStyle w:val="Listparagraf"/>
        <w:numPr>
          <w:ilvl w:val="0"/>
          <w:numId w:val="3"/>
        </w:numPr>
        <w:shd w:val="clear" w:color="auto" w:fill="FFFFFF" w:themeFill="background1"/>
        <w:tabs>
          <w:tab w:val="left" w:pos="284"/>
          <w:tab w:val="right" w:pos="426"/>
        </w:tabs>
        <w:spacing w:before="120"/>
        <w:rPr>
          <w:b/>
          <w:sz w:val="24"/>
          <w:szCs w:val="24"/>
          <w:lang w:val="it-IT"/>
        </w:rPr>
      </w:pPr>
      <w:r w:rsidRPr="00F84E61">
        <w:rPr>
          <w:b/>
          <w:sz w:val="24"/>
          <w:szCs w:val="24"/>
          <w:lang w:val="it-IT"/>
        </w:rPr>
        <w:t>Cumpărătorul invită operatorii economici interesați, care îi pot satisface necesitățile, să participe la procedura de achiziție privind prestarea următoarelor servicii :</w:t>
      </w:r>
    </w:p>
    <w:p w14:paraId="776F7528" w14:textId="77777777" w:rsidR="00DC4B16" w:rsidRDefault="00DC4B16" w:rsidP="00DC4B16">
      <w:pPr>
        <w:shd w:val="clear" w:color="auto" w:fill="FFFFFF" w:themeFill="background1"/>
        <w:tabs>
          <w:tab w:val="left" w:pos="284"/>
          <w:tab w:val="right" w:pos="426"/>
        </w:tabs>
        <w:spacing w:before="120"/>
        <w:rPr>
          <w:b/>
          <w:sz w:val="24"/>
          <w:szCs w:val="24"/>
          <w:lang w:val="it-IT"/>
        </w:rPr>
      </w:pPr>
    </w:p>
    <w:tbl>
      <w:tblPr>
        <w:tblW w:w="10306" w:type="dxa"/>
        <w:tblInd w:w="113" w:type="dxa"/>
        <w:tblLook w:val="04A0" w:firstRow="1" w:lastRow="0" w:firstColumn="1" w:lastColumn="0" w:noHBand="0" w:noVBand="1"/>
      </w:tblPr>
      <w:tblGrid>
        <w:gridCol w:w="1018"/>
        <w:gridCol w:w="966"/>
        <w:gridCol w:w="4420"/>
        <w:gridCol w:w="1383"/>
        <w:gridCol w:w="1243"/>
        <w:gridCol w:w="1276"/>
      </w:tblGrid>
      <w:tr w:rsidR="00DC4B16" w:rsidRPr="00C36181" w14:paraId="301AA6BB" w14:textId="77777777" w:rsidTr="005F3CBD">
        <w:trPr>
          <w:trHeight w:val="1260"/>
        </w:trPr>
        <w:tc>
          <w:tcPr>
            <w:tcW w:w="1018"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442167D1" w14:textId="77777777" w:rsidR="00DC4B16" w:rsidRPr="00DC4B16" w:rsidRDefault="00DC4B16" w:rsidP="00DC4B16">
            <w:pPr>
              <w:jc w:val="center"/>
              <w:rPr>
                <w:rFonts w:ascii="Calibri" w:hAnsi="Calibri" w:cs="Calibri"/>
                <w:b/>
                <w:bCs/>
                <w:i/>
                <w:iCs/>
                <w:color w:val="000000"/>
                <w:sz w:val="28"/>
                <w:szCs w:val="28"/>
                <w:lang w:val="ro-RO" w:eastAsia="zh-CN"/>
              </w:rPr>
            </w:pPr>
            <w:r w:rsidRPr="00DC4B16">
              <w:rPr>
                <w:rFonts w:ascii="Calibri" w:hAnsi="Calibri" w:cs="Calibri"/>
                <w:b/>
                <w:bCs/>
                <w:i/>
                <w:iCs/>
                <w:color w:val="000000"/>
                <w:sz w:val="28"/>
                <w:szCs w:val="28"/>
                <w:lang w:val="ro-RO" w:eastAsia="zh-CN"/>
              </w:rPr>
              <w:t>Nr.LOT</w:t>
            </w:r>
          </w:p>
        </w:tc>
        <w:tc>
          <w:tcPr>
            <w:tcW w:w="966" w:type="dxa"/>
            <w:tcBorders>
              <w:top w:val="single" w:sz="4" w:space="0" w:color="auto"/>
              <w:left w:val="nil"/>
              <w:bottom w:val="single" w:sz="4" w:space="0" w:color="auto"/>
              <w:right w:val="single" w:sz="4" w:space="0" w:color="auto"/>
            </w:tcBorders>
            <w:shd w:val="clear" w:color="000000" w:fill="F2F2F2"/>
            <w:vAlign w:val="center"/>
            <w:hideMark/>
          </w:tcPr>
          <w:p w14:paraId="50989E8F" w14:textId="77777777" w:rsidR="00DC4B16" w:rsidRPr="00DC4B16" w:rsidRDefault="00DC4B16" w:rsidP="00DC4B16">
            <w:pPr>
              <w:jc w:val="center"/>
              <w:rPr>
                <w:i/>
                <w:iCs/>
                <w:color w:val="000000"/>
                <w:sz w:val="24"/>
                <w:szCs w:val="24"/>
                <w:lang w:val="ro-RO" w:eastAsia="zh-CN"/>
              </w:rPr>
            </w:pPr>
            <w:r w:rsidRPr="00DC4B16">
              <w:rPr>
                <w:i/>
                <w:iCs/>
                <w:color w:val="000000"/>
                <w:sz w:val="24"/>
                <w:szCs w:val="24"/>
                <w:lang w:val="ro-RO" w:eastAsia="zh-CN"/>
              </w:rPr>
              <w:t>cod catalog tarife MS</w:t>
            </w:r>
          </w:p>
        </w:tc>
        <w:tc>
          <w:tcPr>
            <w:tcW w:w="4420" w:type="dxa"/>
            <w:tcBorders>
              <w:top w:val="single" w:sz="4" w:space="0" w:color="auto"/>
              <w:left w:val="nil"/>
              <w:bottom w:val="single" w:sz="4" w:space="0" w:color="auto"/>
              <w:right w:val="single" w:sz="4" w:space="0" w:color="auto"/>
            </w:tcBorders>
            <w:shd w:val="clear" w:color="000000" w:fill="F2F2F2"/>
            <w:vAlign w:val="center"/>
            <w:hideMark/>
          </w:tcPr>
          <w:p w14:paraId="0A07A16E" w14:textId="77777777" w:rsidR="00DC4B16" w:rsidRPr="00DC4B16" w:rsidRDefault="00DC4B16" w:rsidP="00DC4B16">
            <w:pPr>
              <w:jc w:val="center"/>
              <w:rPr>
                <w:b/>
                <w:bCs/>
                <w:i/>
                <w:iCs/>
                <w:color w:val="000000"/>
                <w:sz w:val="24"/>
                <w:szCs w:val="24"/>
                <w:lang w:val="ro-RO" w:eastAsia="zh-CN"/>
              </w:rPr>
            </w:pPr>
            <w:r w:rsidRPr="00DC4B16">
              <w:rPr>
                <w:b/>
                <w:bCs/>
                <w:i/>
                <w:iCs/>
                <w:color w:val="000000"/>
                <w:sz w:val="24"/>
                <w:szCs w:val="24"/>
                <w:lang w:val="ro-RO" w:eastAsia="zh-CN"/>
              </w:rPr>
              <w:t>Denumirea serviciului</w:t>
            </w:r>
          </w:p>
        </w:tc>
        <w:tc>
          <w:tcPr>
            <w:tcW w:w="1383" w:type="dxa"/>
            <w:tcBorders>
              <w:top w:val="single" w:sz="4" w:space="0" w:color="auto"/>
              <w:left w:val="nil"/>
              <w:bottom w:val="single" w:sz="4" w:space="0" w:color="auto"/>
              <w:right w:val="single" w:sz="4" w:space="0" w:color="auto"/>
            </w:tcBorders>
            <w:shd w:val="clear" w:color="000000" w:fill="F2F2F2"/>
            <w:vAlign w:val="center"/>
            <w:hideMark/>
          </w:tcPr>
          <w:p w14:paraId="61C8A564" w14:textId="77777777" w:rsidR="00DC4B16" w:rsidRPr="00DC4B16" w:rsidRDefault="00DC4B16" w:rsidP="00DC4B16">
            <w:pPr>
              <w:jc w:val="center"/>
              <w:rPr>
                <w:b/>
                <w:bCs/>
                <w:i/>
                <w:iCs/>
                <w:color w:val="000000"/>
                <w:lang w:val="ro-RO" w:eastAsia="zh-CN"/>
              </w:rPr>
            </w:pPr>
            <w:r w:rsidRPr="00DC4B16">
              <w:rPr>
                <w:b/>
                <w:bCs/>
                <w:i/>
                <w:iCs/>
                <w:color w:val="000000"/>
                <w:lang w:val="ro-RO" w:eastAsia="zh-CN"/>
              </w:rPr>
              <w:t>Unitatea de măsură</w:t>
            </w:r>
          </w:p>
        </w:tc>
        <w:tc>
          <w:tcPr>
            <w:tcW w:w="1243" w:type="dxa"/>
            <w:tcBorders>
              <w:top w:val="single" w:sz="4" w:space="0" w:color="auto"/>
              <w:left w:val="nil"/>
              <w:bottom w:val="single" w:sz="4" w:space="0" w:color="auto"/>
              <w:right w:val="single" w:sz="4" w:space="0" w:color="auto"/>
            </w:tcBorders>
            <w:shd w:val="clear" w:color="000000" w:fill="F2F2F2"/>
            <w:vAlign w:val="center"/>
            <w:hideMark/>
          </w:tcPr>
          <w:p w14:paraId="697DE284" w14:textId="44BD6B09" w:rsidR="00DC4B16" w:rsidRPr="00DC4B16" w:rsidRDefault="00DC4B16" w:rsidP="00DC4B16">
            <w:pPr>
              <w:jc w:val="center"/>
              <w:rPr>
                <w:b/>
                <w:bCs/>
                <w:i/>
                <w:iCs/>
                <w:color w:val="000000"/>
                <w:sz w:val="24"/>
                <w:szCs w:val="24"/>
                <w:lang w:val="ro-RO" w:eastAsia="zh-CN"/>
              </w:rPr>
            </w:pPr>
            <w:r w:rsidRPr="00DC4B16">
              <w:rPr>
                <w:b/>
                <w:bCs/>
                <w:i/>
                <w:iCs/>
                <w:color w:val="000000"/>
                <w:sz w:val="24"/>
                <w:szCs w:val="24"/>
                <w:lang w:val="ro-RO" w:eastAsia="zh-CN"/>
              </w:rPr>
              <w:t xml:space="preserve">Cantitatea </w:t>
            </w:r>
            <w:r w:rsidR="004157FB">
              <w:rPr>
                <w:b/>
                <w:bCs/>
                <w:i/>
                <w:iCs/>
                <w:color w:val="000000"/>
                <w:sz w:val="24"/>
                <w:szCs w:val="24"/>
                <w:lang w:val="ro-RO" w:eastAsia="zh-CN"/>
              </w:rPr>
              <w:t>2026</w:t>
            </w:r>
          </w:p>
        </w:tc>
        <w:tc>
          <w:tcPr>
            <w:tcW w:w="1276" w:type="dxa"/>
            <w:tcBorders>
              <w:top w:val="single" w:sz="4" w:space="0" w:color="auto"/>
              <w:left w:val="nil"/>
              <w:bottom w:val="single" w:sz="4" w:space="0" w:color="auto"/>
              <w:right w:val="single" w:sz="4" w:space="0" w:color="auto"/>
            </w:tcBorders>
            <w:shd w:val="clear" w:color="000000" w:fill="F2F2F2"/>
            <w:vAlign w:val="center"/>
            <w:hideMark/>
          </w:tcPr>
          <w:p w14:paraId="1D67BF17" w14:textId="77777777" w:rsidR="00DC4B16" w:rsidRPr="00DC4B16" w:rsidRDefault="00DC4B16" w:rsidP="00DC4B16">
            <w:pPr>
              <w:rPr>
                <w:b/>
                <w:bCs/>
                <w:i/>
                <w:iCs/>
                <w:color w:val="000000"/>
                <w:sz w:val="24"/>
                <w:szCs w:val="24"/>
                <w:lang w:val="ro-RO" w:eastAsia="zh-CN"/>
              </w:rPr>
            </w:pPr>
            <w:r w:rsidRPr="00DC4B16">
              <w:rPr>
                <w:b/>
                <w:bCs/>
                <w:i/>
                <w:iCs/>
                <w:color w:val="000000"/>
                <w:sz w:val="24"/>
                <w:szCs w:val="24"/>
                <w:lang w:val="ro-RO" w:eastAsia="zh-CN"/>
              </w:rPr>
              <w:t>Valoarea estimativă, fără TVA, lei</w:t>
            </w:r>
          </w:p>
        </w:tc>
      </w:tr>
      <w:tr w:rsidR="00906437" w:rsidRPr="005F3CBD" w14:paraId="0145A633" w14:textId="77777777" w:rsidTr="009C0DC8">
        <w:trPr>
          <w:trHeight w:val="284"/>
        </w:trPr>
        <w:tc>
          <w:tcPr>
            <w:tcW w:w="1018" w:type="dxa"/>
            <w:tcBorders>
              <w:top w:val="single" w:sz="4" w:space="0" w:color="auto"/>
              <w:left w:val="single" w:sz="4" w:space="0" w:color="auto"/>
              <w:bottom w:val="single" w:sz="4" w:space="0" w:color="auto"/>
              <w:right w:val="single" w:sz="4" w:space="0" w:color="auto"/>
            </w:tcBorders>
            <w:noWrap/>
            <w:vAlign w:val="center"/>
          </w:tcPr>
          <w:p w14:paraId="097B1174" w14:textId="127D2C98" w:rsidR="00906437" w:rsidRPr="005F3CBD" w:rsidRDefault="00906437" w:rsidP="00906437">
            <w:pPr>
              <w:jc w:val="center"/>
              <w:rPr>
                <w:rFonts w:ascii="Calibri" w:hAnsi="Calibri" w:cs="Calibri"/>
                <w:b/>
                <w:bCs/>
                <w:lang w:val="it-IT" w:eastAsia="zh-CN"/>
              </w:rPr>
            </w:pPr>
            <w:r>
              <w:rPr>
                <w:rFonts w:ascii="Calibri" w:hAnsi="Calibri" w:cs="Calibri"/>
                <w:b/>
                <w:bCs/>
                <w:color w:val="000000"/>
              </w:rPr>
              <w:t>Lotul 1</w:t>
            </w:r>
          </w:p>
        </w:tc>
        <w:tc>
          <w:tcPr>
            <w:tcW w:w="966" w:type="dxa"/>
            <w:tcBorders>
              <w:top w:val="single" w:sz="4" w:space="0" w:color="auto"/>
              <w:left w:val="nil"/>
              <w:bottom w:val="single" w:sz="4" w:space="0" w:color="auto"/>
              <w:right w:val="single" w:sz="4" w:space="0" w:color="auto"/>
            </w:tcBorders>
            <w:vAlign w:val="center"/>
          </w:tcPr>
          <w:p w14:paraId="5159477C" w14:textId="7BD388E1" w:rsidR="00906437" w:rsidRPr="00DC4B16" w:rsidRDefault="00906437" w:rsidP="00906437">
            <w:pPr>
              <w:jc w:val="center"/>
              <w:rPr>
                <w:color w:val="000000"/>
                <w:lang w:val="ro-RO" w:eastAsia="zh-CN"/>
              </w:rPr>
            </w:pPr>
            <w:r>
              <w:rPr>
                <w:color w:val="000000"/>
              </w:rPr>
              <w:t>1607.</w:t>
            </w:r>
          </w:p>
        </w:tc>
        <w:tc>
          <w:tcPr>
            <w:tcW w:w="4420" w:type="dxa"/>
            <w:tcBorders>
              <w:top w:val="single" w:sz="4" w:space="0" w:color="auto"/>
              <w:left w:val="nil"/>
              <w:bottom w:val="single" w:sz="4" w:space="0" w:color="auto"/>
              <w:right w:val="single" w:sz="4" w:space="0" w:color="auto"/>
            </w:tcBorders>
            <w:vAlign w:val="center"/>
          </w:tcPr>
          <w:p w14:paraId="691850A9" w14:textId="436A3969" w:rsidR="00906437" w:rsidRPr="00DC4B16" w:rsidRDefault="00906437" w:rsidP="00906437">
            <w:pPr>
              <w:rPr>
                <w:color w:val="000000"/>
                <w:lang w:val="ro-RO" w:eastAsia="zh-CN"/>
              </w:rPr>
            </w:pPr>
            <w:r>
              <w:rPr>
                <w:color w:val="000000"/>
              </w:rPr>
              <w:t>Dozarea lipazei</w:t>
            </w:r>
          </w:p>
        </w:tc>
        <w:tc>
          <w:tcPr>
            <w:tcW w:w="1383" w:type="dxa"/>
            <w:tcBorders>
              <w:top w:val="single" w:sz="4" w:space="0" w:color="auto"/>
              <w:left w:val="nil"/>
              <w:bottom w:val="single" w:sz="4" w:space="0" w:color="auto"/>
              <w:right w:val="single" w:sz="4" w:space="0" w:color="auto"/>
            </w:tcBorders>
            <w:vAlign w:val="center"/>
          </w:tcPr>
          <w:p w14:paraId="64DB63D2" w14:textId="118815BE" w:rsidR="00906437" w:rsidRPr="00DC4B16" w:rsidRDefault="00906437" w:rsidP="00906437">
            <w:pPr>
              <w:jc w:val="center"/>
              <w:rPr>
                <w:color w:val="000000"/>
                <w:lang w:val="ro-RO" w:eastAsia="zh-CN"/>
              </w:rPr>
            </w:pPr>
            <w:r>
              <w:rPr>
                <w:color w:val="000000"/>
              </w:rPr>
              <w:t>1 analiză</w:t>
            </w:r>
          </w:p>
        </w:tc>
        <w:tc>
          <w:tcPr>
            <w:tcW w:w="1243" w:type="dxa"/>
            <w:tcBorders>
              <w:top w:val="single" w:sz="4" w:space="0" w:color="auto"/>
              <w:left w:val="nil"/>
              <w:bottom w:val="single" w:sz="4" w:space="0" w:color="auto"/>
              <w:right w:val="single" w:sz="4" w:space="0" w:color="auto"/>
            </w:tcBorders>
            <w:vAlign w:val="center"/>
          </w:tcPr>
          <w:p w14:paraId="4F9155DE" w14:textId="49FB91F9" w:rsidR="00906437" w:rsidRPr="00DC4B16" w:rsidRDefault="00906437" w:rsidP="00906437">
            <w:pPr>
              <w:jc w:val="center"/>
              <w:rPr>
                <w:b/>
                <w:bCs/>
                <w:color w:val="FF0000"/>
                <w:sz w:val="24"/>
                <w:szCs w:val="24"/>
                <w:lang w:val="ro-RO" w:eastAsia="zh-CN"/>
              </w:rPr>
            </w:pPr>
            <w:r>
              <w:rPr>
                <w:b/>
                <w:bCs/>
              </w:rPr>
              <w:t>2</w:t>
            </w:r>
          </w:p>
        </w:tc>
        <w:tc>
          <w:tcPr>
            <w:tcW w:w="1276" w:type="dxa"/>
            <w:tcBorders>
              <w:top w:val="single" w:sz="4" w:space="0" w:color="auto"/>
              <w:left w:val="single" w:sz="4" w:space="0" w:color="auto"/>
              <w:bottom w:val="single" w:sz="4" w:space="0" w:color="auto"/>
              <w:right w:val="single" w:sz="4" w:space="0" w:color="auto"/>
            </w:tcBorders>
            <w:vAlign w:val="center"/>
          </w:tcPr>
          <w:p w14:paraId="1597F2AD" w14:textId="1E50F777" w:rsidR="00906437" w:rsidRPr="00DC4B16" w:rsidRDefault="00906437" w:rsidP="00906437">
            <w:pPr>
              <w:jc w:val="center"/>
              <w:rPr>
                <w:b/>
                <w:bCs/>
                <w:color w:val="000000"/>
                <w:sz w:val="24"/>
                <w:szCs w:val="24"/>
                <w:lang w:val="ro-RO" w:eastAsia="zh-CN"/>
              </w:rPr>
            </w:pPr>
            <w:r>
              <w:rPr>
                <w:rFonts w:ascii="Calibri" w:hAnsi="Calibri" w:cs="Calibri"/>
                <w:b/>
                <w:bCs/>
                <w:color w:val="000000"/>
              </w:rPr>
              <w:t>130,00</w:t>
            </w:r>
          </w:p>
        </w:tc>
      </w:tr>
      <w:tr w:rsidR="00906437" w:rsidRPr="005F3CBD" w14:paraId="4E2A7ABE" w14:textId="77777777" w:rsidTr="000E0B1C">
        <w:trPr>
          <w:trHeight w:val="465"/>
        </w:trPr>
        <w:tc>
          <w:tcPr>
            <w:tcW w:w="1018" w:type="dxa"/>
            <w:tcBorders>
              <w:top w:val="nil"/>
              <w:left w:val="single" w:sz="4" w:space="0" w:color="auto"/>
              <w:bottom w:val="single" w:sz="4" w:space="0" w:color="auto"/>
              <w:right w:val="single" w:sz="4" w:space="0" w:color="auto"/>
            </w:tcBorders>
            <w:noWrap/>
            <w:vAlign w:val="center"/>
          </w:tcPr>
          <w:p w14:paraId="584D8A7B" w14:textId="0FB47665" w:rsidR="00906437" w:rsidRPr="00235C71" w:rsidRDefault="00906437" w:rsidP="00906437">
            <w:pPr>
              <w:jc w:val="center"/>
              <w:rPr>
                <w:rFonts w:ascii="Calibri" w:hAnsi="Calibri" w:cs="Calibri"/>
                <w:b/>
                <w:bCs/>
                <w:lang w:val="ro-RO" w:eastAsia="zh-CN"/>
              </w:rPr>
            </w:pPr>
            <w:r>
              <w:rPr>
                <w:rFonts w:ascii="Calibri" w:hAnsi="Calibri" w:cs="Calibri"/>
                <w:b/>
                <w:bCs/>
                <w:color w:val="000000"/>
              </w:rPr>
              <w:t xml:space="preserve">Lotul </w:t>
            </w:r>
            <w:r w:rsidR="00235C71">
              <w:rPr>
                <w:rFonts w:ascii="Calibri" w:hAnsi="Calibri" w:cs="Calibri"/>
                <w:b/>
                <w:bCs/>
                <w:color w:val="000000"/>
                <w:lang w:val="ro-RO"/>
              </w:rPr>
              <w:t>2</w:t>
            </w:r>
          </w:p>
        </w:tc>
        <w:tc>
          <w:tcPr>
            <w:tcW w:w="966" w:type="dxa"/>
            <w:tcBorders>
              <w:top w:val="nil"/>
              <w:left w:val="nil"/>
              <w:bottom w:val="single" w:sz="4" w:space="0" w:color="auto"/>
              <w:right w:val="single" w:sz="4" w:space="0" w:color="auto"/>
            </w:tcBorders>
            <w:vAlign w:val="center"/>
          </w:tcPr>
          <w:p w14:paraId="31C66C2C" w14:textId="4F262396" w:rsidR="00906437" w:rsidRPr="00DC4B16" w:rsidRDefault="00906437" w:rsidP="00906437">
            <w:pPr>
              <w:jc w:val="center"/>
              <w:rPr>
                <w:color w:val="000000"/>
                <w:lang w:val="ro-RO" w:eastAsia="zh-CN"/>
              </w:rPr>
            </w:pPr>
            <w:r>
              <w:rPr>
                <w:color w:val="000000"/>
              </w:rPr>
              <w:t>1841.43.</w:t>
            </w:r>
          </w:p>
        </w:tc>
        <w:tc>
          <w:tcPr>
            <w:tcW w:w="4420" w:type="dxa"/>
            <w:tcBorders>
              <w:top w:val="nil"/>
              <w:left w:val="nil"/>
              <w:bottom w:val="single" w:sz="4" w:space="0" w:color="auto"/>
              <w:right w:val="single" w:sz="4" w:space="0" w:color="auto"/>
            </w:tcBorders>
            <w:vAlign w:val="center"/>
          </w:tcPr>
          <w:p w14:paraId="2430A582" w14:textId="1EC81235" w:rsidR="00906437" w:rsidRPr="00DC4B16" w:rsidRDefault="00906437" w:rsidP="00906437">
            <w:pPr>
              <w:rPr>
                <w:color w:val="000000"/>
                <w:lang w:val="ro-RO" w:eastAsia="zh-CN"/>
              </w:rPr>
            </w:pPr>
            <w:r>
              <w:rPr>
                <w:color w:val="000000"/>
              </w:rPr>
              <w:t>Determinarea CA 19-9</w:t>
            </w:r>
          </w:p>
        </w:tc>
        <w:tc>
          <w:tcPr>
            <w:tcW w:w="1383" w:type="dxa"/>
            <w:tcBorders>
              <w:top w:val="nil"/>
              <w:left w:val="nil"/>
              <w:bottom w:val="single" w:sz="4" w:space="0" w:color="auto"/>
              <w:right w:val="single" w:sz="4" w:space="0" w:color="auto"/>
            </w:tcBorders>
            <w:vAlign w:val="center"/>
          </w:tcPr>
          <w:p w14:paraId="794A37AD" w14:textId="554B94F6" w:rsidR="00906437" w:rsidRPr="00DC4B16" w:rsidRDefault="00906437" w:rsidP="00906437">
            <w:pPr>
              <w:jc w:val="center"/>
              <w:rPr>
                <w:color w:val="000000"/>
                <w:lang w:val="ro-RO" w:eastAsia="zh-CN"/>
              </w:rPr>
            </w:pPr>
            <w:r>
              <w:rPr>
                <w:color w:val="000000"/>
                <w:sz w:val="16"/>
                <w:szCs w:val="16"/>
              </w:rPr>
              <w:t>1 analiză</w:t>
            </w:r>
          </w:p>
        </w:tc>
        <w:tc>
          <w:tcPr>
            <w:tcW w:w="1243" w:type="dxa"/>
            <w:tcBorders>
              <w:top w:val="nil"/>
              <w:left w:val="nil"/>
              <w:bottom w:val="single" w:sz="4" w:space="0" w:color="auto"/>
              <w:right w:val="single" w:sz="4" w:space="0" w:color="auto"/>
            </w:tcBorders>
            <w:noWrap/>
            <w:vAlign w:val="center"/>
          </w:tcPr>
          <w:p w14:paraId="2F46E4AE" w14:textId="60911001" w:rsidR="00906437" w:rsidRPr="00DC4B16" w:rsidRDefault="00906437" w:rsidP="00906437">
            <w:pPr>
              <w:jc w:val="center"/>
              <w:rPr>
                <w:rFonts w:ascii="Calibri" w:hAnsi="Calibri" w:cs="Calibri"/>
                <w:b/>
                <w:bCs/>
                <w:color w:val="FF0000"/>
                <w:sz w:val="24"/>
                <w:szCs w:val="24"/>
                <w:lang w:val="ro-RO" w:eastAsia="zh-CN"/>
              </w:rPr>
            </w:pPr>
            <w:r>
              <w:rPr>
                <w:b/>
                <w:bCs/>
              </w:rPr>
              <w:t>3</w:t>
            </w:r>
          </w:p>
        </w:tc>
        <w:tc>
          <w:tcPr>
            <w:tcW w:w="1276" w:type="dxa"/>
            <w:tcBorders>
              <w:top w:val="nil"/>
              <w:left w:val="single" w:sz="4" w:space="0" w:color="auto"/>
              <w:bottom w:val="single" w:sz="4" w:space="0" w:color="auto"/>
              <w:right w:val="single" w:sz="4" w:space="0" w:color="auto"/>
            </w:tcBorders>
            <w:vAlign w:val="center"/>
          </w:tcPr>
          <w:p w14:paraId="4DBFB25D" w14:textId="42F8D073" w:rsidR="00906437" w:rsidRPr="00DC4B16" w:rsidRDefault="00906437" w:rsidP="00906437">
            <w:pPr>
              <w:jc w:val="center"/>
              <w:rPr>
                <w:b/>
                <w:bCs/>
                <w:color w:val="000000"/>
                <w:sz w:val="24"/>
                <w:szCs w:val="24"/>
                <w:lang w:val="ro-RO" w:eastAsia="zh-CN"/>
              </w:rPr>
            </w:pPr>
            <w:r>
              <w:rPr>
                <w:rFonts w:ascii="Calibri" w:hAnsi="Calibri" w:cs="Calibri"/>
                <w:b/>
                <w:bCs/>
                <w:color w:val="000000"/>
              </w:rPr>
              <w:t>480,00</w:t>
            </w:r>
          </w:p>
        </w:tc>
      </w:tr>
      <w:tr w:rsidR="00906437" w:rsidRPr="005F3CBD" w14:paraId="27EB353A" w14:textId="77777777" w:rsidTr="000E0B1C">
        <w:trPr>
          <w:trHeight w:val="315"/>
        </w:trPr>
        <w:tc>
          <w:tcPr>
            <w:tcW w:w="1018" w:type="dxa"/>
            <w:tcBorders>
              <w:top w:val="nil"/>
              <w:left w:val="single" w:sz="4" w:space="0" w:color="auto"/>
              <w:bottom w:val="single" w:sz="4" w:space="0" w:color="auto"/>
              <w:right w:val="single" w:sz="4" w:space="0" w:color="auto"/>
            </w:tcBorders>
            <w:noWrap/>
            <w:vAlign w:val="center"/>
          </w:tcPr>
          <w:p w14:paraId="4EB3A683" w14:textId="2E2D5987" w:rsidR="00906437" w:rsidRPr="00235C71" w:rsidRDefault="00906437" w:rsidP="00906437">
            <w:pPr>
              <w:jc w:val="center"/>
              <w:rPr>
                <w:rFonts w:ascii="Calibri" w:hAnsi="Calibri" w:cs="Calibri"/>
                <w:b/>
                <w:bCs/>
                <w:lang w:val="ro-RO" w:eastAsia="zh-CN"/>
              </w:rPr>
            </w:pPr>
            <w:r>
              <w:rPr>
                <w:rFonts w:ascii="Calibri" w:hAnsi="Calibri" w:cs="Calibri"/>
                <w:b/>
                <w:bCs/>
                <w:color w:val="000000"/>
              </w:rPr>
              <w:t xml:space="preserve">Lotul </w:t>
            </w:r>
            <w:r w:rsidR="00235C71">
              <w:rPr>
                <w:rFonts w:ascii="Calibri" w:hAnsi="Calibri" w:cs="Calibri"/>
                <w:b/>
                <w:bCs/>
                <w:color w:val="000000"/>
                <w:lang w:val="ro-RO"/>
              </w:rPr>
              <w:t>3</w:t>
            </w:r>
          </w:p>
        </w:tc>
        <w:tc>
          <w:tcPr>
            <w:tcW w:w="966" w:type="dxa"/>
            <w:tcBorders>
              <w:top w:val="nil"/>
              <w:left w:val="nil"/>
              <w:bottom w:val="single" w:sz="4" w:space="0" w:color="auto"/>
              <w:right w:val="single" w:sz="4" w:space="0" w:color="auto"/>
            </w:tcBorders>
            <w:vAlign w:val="center"/>
          </w:tcPr>
          <w:p w14:paraId="5D07C11C" w14:textId="7F800636" w:rsidR="00906437" w:rsidRPr="00DC4B16" w:rsidRDefault="00906437" w:rsidP="00906437">
            <w:pPr>
              <w:jc w:val="center"/>
              <w:rPr>
                <w:color w:val="000000"/>
                <w:lang w:val="ro-RO" w:eastAsia="zh-CN"/>
              </w:rPr>
            </w:pPr>
            <w:r>
              <w:rPr>
                <w:color w:val="000000"/>
              </w:rPr>
              <w:t>1841.44.</w:t>
            </w:r>
          </w:p>
        </w:tc>
        <w:tc>
          <w:tcPr>
            <w:tcW w:w="4420" w:type="dxa"/>
            <w:tcBorders>
              <w:top w:val="nil"/>
              <w:left w:val="nil"/>
              <w:bottom w:val="single" w:sz="4" w:space="0" w:color="auto"/>
              <w:right w:val="single" w:sz="4" w:space="0" w:color="auto"/>
            </w:tcBorders>
            <w:vAlign w:val="center"/>
          </w:tcPr>
          <w:p w14:paraId="0D8840FE" w14:textId="2C35666B" w:rsidR="00906437" w:rsidRPr="00DC4B16" w:rsidRDefault="00906437" w:rsidP="00906437">
            <w:pPr>
              <w:rPr>
                <w:color w:val="000000"/>
                <w:lang w:val="ro-RO" w:eastAsia="zh-CN"/>
              </w:rPr>
            </w:pPr>
            <w:r>
              <w:rPr>
                <w:color w:val="000000"/>
              </w:rPr>
              <w:t>Determinarea CA 15-3</w:t>
            </w:r>
          </w:p>
        </w:tc>
        <w:tc>
          <w:tcPr>
            <w:tcW w:w="1383" w:type="dxa"/>
            <w:tcBorders>
              <w:top w:val="nil"/>
              <w:left w:val="nil"/>
              <w:bottom w:val="single" w:sz="4" w:space="0" w:color="auto"/>
              <w:right w:val="single" w:sz="4" w:space="0" w:color="auto"/>
            </w:tcBorders>
            <w:vAlign w:val="center"/>
          </w:tcPr>
          <w:p w14:paraId="3F320061" w14:textId="7845609E" w:rsidR="00906437" w:rsidRPr="00DC4B16" w:rsidRDefault="00906437" w:rsidP="00906437">
            <w:pPr>
              <w:jc w:val="center"/>
              <w:rPr>
                <w:color w:val="000000"/>
                <w:lang w:val="ro-RO" w:eastAsia="zh-CN"/>
              </w:rPr>
            </w:pPr>
            <w:r>
              <w:rPr>
                <w:color w:val="000000"/>
                <w:sz w:val="16"/>
                <w:szCs w:val="16"/>
              </w:rPr>
              <w:t>1 analiză</w:t>
            </w:r>
          </w:p>
        </w:tc>
        <w:tc>
          <w:tcPr>
            <w:tcW w:w="1243" w:type="dxa"/>
            <w:tcBorders>
              <w:top w:val="nil"/>
              <w:left w:val="nil"/>
              <w:bottom w:val="single" w:sz="4" w:space="0" w:color="auto"/>
              <w:right w:val="single" w:sz="4" w:space="0" w:color="auto"/>
            </w:tcBorders>
            <w:noWrap/>
            <w:vAlign w:val="center"/>
          </w:tcPr>
          <w:p w14:paraId="7C45543D" w14:textId="37918BEB" w:rsidR="00906437" w:rsidRPr="00DC4B16" w:rsidRDefault="00906437" w:rsidP="00906437">
            <w:pPr>
              <w:jc w:val="center"/>
              <w:rPr>
                <w:rFonts w:ascii="Calibri" w:hAnsi="Calibri" w:cs="Calibri"/>
                <w:b/>
                <w:bCs/>
                <w:color w:val="FF0000"/>
                <w:sz w:val="24"/>
                <w:szCs w:val="24"/>
                <w:lang w:val="ro-RO" w:eastAsia="zh-CN"/>
              </w:rPr>
            </w:pPr>
            <w:r>
              <w:rPr>
                <w:b/>
                <w:bCs/>
              </w:rPr>
              <w:t>3</w:t>
            </w:r>
          </w:p>
        </w:tc>
        <w:tc>
          <w:tcPr>
            <w:tcW w:w="1276" w:type="dxa"/>
            <w:tcBorders>
              <w:top w:val="nil"/>
              <w:left w:val="single" w:sz="4" w:space="0" w:color="auto"/>
              <w:bottom w:val="single" w:sz="4" w:space="0" w:color="auto"/>
              <w:right w:val="single" w:sz="4" w:space="0" w:color="auto"/>
            </w:tcBorders>
            <w:vAlign w:val="center"/>
          </w:tcPr>
          <w:p w14:paraId="0ABDA18C" w14:textId="5E61A5EA" w:rsidR="00906437" w:rsidRPr="00DC4B16" w:rsidRDefault="00906437" w:rsidP="00906437">
            <w:pPr>
              <w:jc w:val="center"/>
              <w:rPr>
                <w:b/>
                <w:bCs/>
                <w:color w:val="000000"/>
                <w:sz w:val="24"/>
                <w:szCs w:val="24"/>
                <w:lang w:val="ro-RO" w:eastAsia="zh-CN"/>
              </w:rPr>
            </w:pPr>
            <w:r>
              <w:rPr>
                <w:rFonts w:ascii="Calibri" w:hAnsi="Calibri" w:cs="Calibri"/>
                <w:b/>
                <w:bCs/>
                <w:color w:val="000000"/>
              </w:rPr>
              <w:t>525,00</w:t>
            </w:r>
          </w:p>
        </w:tc>
      </w:tr>
      <w:tr w:rsidR="00906437" w:rsidRPr="005F3CBD" w14:paraId="57AF6F4F" w14:textId="77777777" w:rsidTr="000E0B1C">
        <w:trPr>
          <w:trHeight w:val="375"/>
        </w:trPr>
        <w:tc>
          <w:tcPr>
            <w:tcW w:w="1018" w:type="dxa"/>
            <w:tcBorders>
              <w:top w:val="nil"/>
              <w:left w:val="single" w:sz="4" w:space="0" w:color="auto"/>
              <w:bottom w:val="single" w:sz="4" w:space="0" w:color="auto"/>
              <w:right w:val="single" w:sz="4" w:space="0" w:color="auto"/>
            </w:tcBorders>
            <w:noWrap/>
            <w:vAlign w:val="center"/>
          </w:tcPr>
          <w:p w14:paraId="0565C2D9" w14:textId="03412BDB" w:rsidR="00906437" w:rsidRPr="00235C71" w:rsidRDefault="00906437" w:rsidP="00906437">
            <w:pPr>
              <w:jc w:val="center"/>
              <w:rPr>
                <w:rFonts w:ascii="Calibri" w:hAnsi="Calibri" w:cs="Calibri"/>
                <w:b/>
                <w:bCs/>
                <w:lang w:val="ro-RO" w:eastAsia="zh-CN"/>
              </w:rPr>
            </w:pPr>
            <w:r>
              <w:rPr>
                <w:rFonts w:ascii="Calibri" w:hAnsi="Calibri" w:cs="Calibri"/>
                <w:b/>
                <w:bCs/>
                <w:color w:val="000000"/>
              </w:rPr>
              <w:t xml:space="preserve">Lotul </w:t>
            </w:r>
            <w:r w:rsidR="00235C71">
              <w:rPr>
                <w:rFonts w:ascii="Calibri" w:hAnsi="Calibri" w:cs="Calibri"/>
                <w:b/>
                <w:bCs/>
                <w:color w:val="000000"/>
                <w:lang w:val="ro-RO"/>
              </w:rPr>
              <w:t>4</w:t>
            </w:r>
          </w:p>
        </w:tc>
        <w:tc>
          <w:tcPr>
            <w:tcW w:w="966" w:type="dxa"/>
            <w:tcBorders>
              <w:top w:val="nil"/>
              <w:left w:val="nil"/>
              <w:bottom w:val="single" w:sz="4" w:space="0" w:color="auto"/>
              <w:right w:val="single" w:sz="4" w:space="0" w:color="auto"/>
            </w:tcBorders>
            <w:vAlign w:val="center"/>
          </w:tcPr>
          <w:p w14:paraId="2BF0AAF7" w14:textId="561B526B" w:rsidR="00906437" w:rsidRPr="00DC4B16" w:rsidRDefault="00906437" w:rsidP="00906437">
            <w:pPr>
              <w:jc w:val="center"/>
              <w:rPr>
                <w:color w:val="000000"/>
                <w:lang w:val="ro-RO" w:eastAsia="zh-CN"/>
              </w:rPr>
            </w:pPr>
            <w:r>
              <w:rPr>
                <w:color w:val="000000"/>
              </w:rPr>
              <w:t>1841.45.</w:t>
            </w:r>
          </w:p>
        </w:tc>
        <w:tc>
          <w:tcPr>
            <w:tcW w:w="4420" w:type="dxa"/>
            <w:tcBorders>
              <w:top w:val="nil"/>
              <w:left w:val="nil"/>
              <w:bottom w:val="single" w:sz="4" w:space="0" w:color="auto"/>
              <w:right w:val="single" w:sz="4" w:space="0" w:color="auto"/>
            </w:tcBorders>
            <w:vAlign w:val="center"/>
          </w:tcPr>
          <w:p w14:paraId="4ADB9F0B" w14:textId="3429A88A" w:rsidR="00906437" w:rsidRPr="00DC4B16" w:rsidRDefault="00906437" w:rsidP="00906437">
            <w:pPr>
              <w:rPr>
                <w:color w:val="000000"/>
                <w:lang w:val="ro-RO" w:eastAsia="zh-CN"/>
              </w:rPr>
            </w:pPr>
            <w:r>
              <w:rPr>
                <w:color w:val="000000"/>
              </w:rPr>
              <w:t>Determinarea CA 125</w:t>
            </w:r>
          </w:p>
        </w:tc>
        <w:tc>
          <w:tcPr>
            <w:tcW w:w="1383" w:type="dxa"/>
            <w:tcBorders>
              <w:top w:val="nil"/>
              <w:left w:val="nil"/>
              <w:bottom w:val="single" w:sz="4" w:space="0" w:color="auto"/>
              <w:right w:val="single" w:sz="4" w:space="0" w:color="auto"/>
            </w:tcBorders>
            <w:vAlign w:val="center"/>
          </w:tcPr>
          <w:p w14:paraId="6671569D" w14:textId="7C1BECAA" w:rsidR="00906437" w:rsidRPr="00DC4B16" w:rsidRDefault="00906437" w:rsidP="00906437">
            <w:pPr>
              <w:jc w:val="center"/>
              <w:rPr>
                <w:color w:val="000000"/>
                <w:lang w:val="ro-RO" w:eastAsia="zh-CN"/>
              </w:rPr>
            </w:pPr>
            <w:r>
              <w:rPr>
                <w:color w:val="000000"/>
                <w:sz w:val="16"/>
                <w:szCs w:val="16"/>
              </w:rPr>
              <w:t>1 analiză</w:t>
            </w:r>
          </w:p>
        </w:tc>
        <w:tc>
          <w:tcPr>
            <w:tcW w:w="1243" w:type="dxa"/>
            <w:tcBorders>
              <w:top w:val="nil"/>
              <w:left w:val="nil"/>
              <w:bottom w:val="single" w:sz="4" w:space="0" w:color="auto"/>
              <w:right w:val="single" w:sz="4" w:space="0" w:color="auto"/>
            </w:tcBorders>
            <w:noWrap/>
            <w:vAlign w:val="center"/>
          </w:tcPr>
          <w:p w14:paraId="2514BB46" w14:textId="64CE7DA1" w:rsidR="00906437" w:rsidRPr="00DC4B16" w:rsidRDefault="00906437" w:rsidP="00906437">
            <w:pPr>
              <w:jc w:val="center"/>
              <w:rPr>
                <w:rFonts w:ascii="Calibri" w:hAnsi="Calibri" w:cs="Calibri"/>
                <w:b/>
                <w:bCs/>
                <w:color w:val="FF0000"/>
                <w:sz w:val="24"/>
                <w:szCs w:val="24"/>
                <w:lang w:val="ro-RO" w:eastAsia="zh-CN"/>
              </w:rPr>
            </w:pPr>
            <w:r>
              <w:rPr>
                <w:b/>
                <w:bCs/>
              </w:rPr>
              <w:t>3</w:t>
            </w:r>
          </w:p>
        </w:tc>
        <w:tc>
          <w:tcPr>
            <w:tcW w:w="1276" w:type="dxa"/>
            <w:tcBorders>
              <w:top w:val="nil"/>
              <w:left w:val="single" w:sz="4" w:space="0" w:color="auto"/>
              <w:bottom w:val="single" w:sz="4" w:space="0" w:color="auto"/>
              <w:right w:val="single" w:sz="4" w:space="0" w:color="auto"/>
            </w:tcBorders>
            <w:vAlign w:val="center"/>
          </w:tcPr>
          <w:p w14:paraId="27613809" w14:textId="6326EF8D" w:rsidR="00906437" w:rsidRPr="00DC4B16" w:rsidRDefault="00906437" w:rsidP="00906437">
            <w:pPr>
              <w:jc w:val="center"/>
              <w:rPr>
                <w:b/>
                <w:bCs/>
                <w:color w:val="000000"/>
                <w:sz w:val="24"/>
                <w:szCs w:val="24"/>
                <w:lang w:val="ro-RO" w:eastAsia="zh-CN"/>
              </w:rPr>
            </w:pPr>
            <w:r>
              <w:rPr>
                <w:rFonts w:ascii="Calibri" w:hAnsi="Calibri" w:cs="Calibri"/>
                <w:b/>
                <w:bCs/>
                <w:color w:val="000000"/>
              </w:rPr>
              <w:t>480,00</w:t>
            </w:r>
          </w:p>
        </w:tc>
      </w:tr>
      <w:tr w:rsidR="00906437" w:rsidRPr="005F3CBD" w14:paraId="72C8C729" w14:textId="77777777" w:rsidTr="000E0B1C">
        <w:trPr>
          <w:trHeight w:val="412"/>
        </w:trPr>
        <w:tc>
          <w:tcPr>
            <w:tcW w:w="1018" w:type="dxa"/>
            <w:tcBorders>
              <w:top w:val="nil"/>
              <w:left w:val="single" w:sz="4" w:space="0" w:color="auto"/>
              <w:bottom w:val="single" w:sz="4" w:space="0" w:color="auto"/>
              <w:right w:val="single" w:sz="4" w:space="0" w:color="auto"/>
            </w:tcBorders>
            <w:noWrap/>
            <w:vAlign w:val="center"/>
          </w:tcPr>
          <w:p w14:paraId="004E12D4" w14:textId="79CF7B01" w:rsidR="00906437" w:rsidRPr="00235C71" w:rsidRDefault="00906437" w:rsidP="00906437">
            <w:pPr>
              <w:jc w:val="center"/>
              <w:rPr>
                <w:rFonts w:ascii="Calibri" w:hAnsi="Calibri" w:cs="Calibri"/>
                <w:b/>
                <w:bCs/>
                <w:lang w:val="ro-RO" w:eastAsia="zh-CN"/>
              </w:rPr>
            </w:pPr>
            <w:r>
              <w:rPr>
                <w:rFonts w:ascii="Calibri" w:hAnsi="Calibri" w:cs="Calibri"/>
                <w:b/>
                <w:bCs/>
                <w:color w:val="000000"/>
              </w:rPr>
              <w:t xml:space="preserve">Lotul </w:t>
            </w:r>
            <w:r w:rsidR="00235C71">
              <w:rPr>
                <w:rFonts w:ascii="Calibri" w:hAnsi="Calibri" w:cs="Calibri"/>
                <w:b/>
                <w:bCs/>
                <w:color w:val="000000"/>
                <w:lang w:val="ro-RO"/>
              </w:rPr>
              <w:t>5</w:t>
            </w:r>
          </w:p>
        </w:tc>
        <w:tc>
          <w:tcPr>
            <w:tcW w:w="966" w:type="dxa"/>
            <w:tcBorders>
              <w:top w:val="nil"/>
              <w:left w:val="nil"/>
              <w:bottom w:val="single" w:sz="4" w:space="0" w:color="auto"/>
              <w:right w:val="single" w:sz="4" w:space="0" w:color="auto"/>
            </w:tcBorders>
            <w:vAlign w:val="center"/>
          </w:tcPr>
          <w:p w14:paraId="4E34FC6C" w14:textId="379E94FB" w:rsidR="00906437" w:rsidRPr="00DC4B16" w:rsidRDefault="00906437" w:rsidP="00906437">
            <w:pPr>
              <w:jc w:val="center"/>
              <w:rPr>
                <w:color w:val="000000"/>
                <w:lang w:val="ro-RO" w:eastAsia="zh-CN"/>
              </w:rPr>
            </w:pPr>
            <w:r>
              <w:rPr>
                <w:color w:val="000000"/>
              </w:rPr>
              <w:t>1841.46.</w:t>
            </w:r>
          </w:p>
        </w:tc>
        <w:tc>
          <w:tcPr>
            <w:tcW w:w="4420" w:type="dxa"/>
            <w:tcBorders>
              <w:top w:val="nil"/>
              <w:left w:val="nil"/>
              <w:bottom w:val="single" w:sz="4" w:space="0" w:color="auto"/>
              <w:right w:val="single" w:sz="4" w:space="0" w:color="auto"/>
            </w:tcBorders>
            <w:vAlign w:val="center"/>
          </w:tcPr>
          <w:p w14:paraId="61C497EC" w14:textId="259F3DAC" w:rsidR="00906437" w:rsidRPr="00DC4B16" w:rsidRDefault="00906437" w:rsidP="00906437">
            <w:pPr>
              <w:rPr>
                <w:color w:val="000000"/>
                <w:lang w:val="ro-RO" w:eastAsia="zh-CN"/>
              </w:rPr>
            </w:pPr>
            <w:r>
              <w:rPr>
                <w:color w:val="000000"/>
              </w:rPr>
              <w:t>Determinarea CEA</w:t>
            </w:r>
          </w:p>
        </w:tc>
        <w:tc>
          <w:tcPr>
            <w:tcW w:w="1383" w:type="dxa"/>
            <w:tcBorders>
              <w:top w:val="nil"/>
              <w:left w:val="nil"/>
              <w:bottom w:val="single" w:sz="4" w:space="0" w:color="auto"/>
              <w:right w:val="single" w:sz="4" w:space="0" w:color="auto"/>
            </w:tcBorders>
            <w:vAlign w:val="center"/>
          </w:tcPr>
          <w:p w14:paraId="4E05150C" w14:textId="4D45511D" w:rsidR="00906437" w:rsidRPr="00DC4B16" w:rsidRDefault="00906437" w:rsidP="00906437">
            <w:pPr>
              <w:jc w:val="center"/>
              <w:rPr>
                <w:color w:val="000000"/>
                <w:lang w:val="ro-RO" w:eastAsia="zh-CN"/>
              </w:rPr>
            </w:pPr>
            <w:r>
              <w:rPr>
                <w:color w:val="000000"/>
                <w:sz w:val="16"/>
                <w:szCs w:val="16"/>
              </w:rPr>
              <w:t>1 analiză</w:t>
            </w:r>
          </w:p>
        </w:tc>
        <w:tc>
          <w:tcPr>
            <w:tcW w:w="1243" w:type="dxa"/>
            <w:tcBorders>
              <w:top w:val="nil"/>
              <w:left w:val="nil"/>
              <w:bottom w:val="single" w:sz="4" w:space="0" w:color="auto"/>
              <w:right w:val="single" w:sz="4" w:space="0" w:color="auto"/>
            </w:tcBorders>
            <w:noWrap/>
            <w:vAlign w:val="center"/>
          </w:tcPr>
          <w:p w14:paraId="34053ECF" w14:textId="510D33AD" w:rsidR="00906437" w:rsidRPr="00DC4B16" w:rsidRDefault="00906437" w:rsidP="00906437">
            <w:pPr>
              <w:jc w:val="center"/>
              <w:rPr>
                <w:rFonts w:ascii="Calibri" w:hAnsi="Calibri" w:cs="Calibri"/>
                <w:b/>
                <w:bCs/>
                <w:color w:val="FF0000"/>
                <w:sz w:val="24"/>
                <w:szCs w:val="24"/>
                <w:lang w:val="ro-RO" w:eastAsia="zh-CN"/>
              </w:rPr>
            </w:pPr>
            <w:r>
              <w:rPr>
                <w:b/>
                <w:bCs/>
              </w:rPr>
              <w:t>3</w:t>
            </w:r>
          </w:p>
        </w:tc>
        <w:tc>
          <w:tcPr>
            <w:tcW w:w="1276" w:type="dxa"/>
            <w:tcBorders>
              <w:top w:val="nil"/>
              <w:left w:val="single" w:sz="4" w:space="0" w:color="auto"/>
              <w:bottom w:val="single" w:sz="4" w:space="0" w:color="auto"/>
              <w:right w:val="single" w:sz="4" w:space="0" w:color="auto"/>
            </w:tcBorders>
            <w:vAlign w:val="center"/>
          </w:tcPr>
          <w:p w14:paraId="48474FAF" w14:textId="67C0E37D" w:rsidR="00906437" w:rsidRPr="00DC4B16" w:rsidRDefault="00906437" w:rsidP="00906437">
            <w:pPr>
              <w:jc w:val="center"/>
              <w:rPr>
                <w:b/>
                <w:bCs/>
                <w:color w:val="000000"/>
                <w:sz w:val="24"/>
                <w:szCs w:val="24"/>
                <w:lang w:val="ro-RO" w:eastAsia="zh-CN"/>
              </w:rPr>
            </w:pPr>
            <w:r>
              <w:rPr>
                <w:rFonts w:ascii="Calibri" w:hAnsi="Calibri" w:cs="Calibri"/>
                <w:b/>
                <w:bCs/>
                <w:color w:val="000000"/>
              </w:rPr>
              <w:t>354,00</w:t>
            </w:r>
          </w:p>
        </w:tc>
      </w:tr>
      <w:tr w:rsidR="00906437" w:rsidRPr="005F3CBD" w14:paraId="573FEB55" w14:textId="77777777" w:rsidTr="009C0DC8">
        <w:trPr>
          <w:trHeight w:val="386"/>
        </w:trPr>
        <w:tc>
          <w:tcPr>
            <w:tcW w:w="1018" w:type="dxa"/>
            <w:tcBorders>
              <w:top w:val="single" w:sz="4" w:space="0" w:color="auto"/>
              <w:left w:val="single" w:sz="4" w:space="0" w:color="auto"/>
              <w:bottom w:val="single" w:sz="4" w:space="0" w:color="auto"/>
              <w:right w:val="single" w:sz="4" w:space="0" w:color="auto"/>
            </w:tcBorders>
            <w:noWrap/>
            <w:vAlign w:val="center"/>
          </w:tcPr>
          <w:p w14:paraId="1B8D60E4" w14:textId="78AE7425" w:rsidR="00906437" w:rsidRPr="00235C71" w:rsidRDefault="00906437" w:rsidP="00906437">
            <w:pPr>
              <w:jc w:val="center"/>
              <w:rPr>
                <w:rFonts w:ascii="Calibri" w:hAnsi="Calibri" w:cs="Calibri"/>
                <w:b/>
                <w:bCs/>
                <w:lang w:val="ro-RO" w:eastAsia="zh-CN"/>
              </w:rPr>
            </w:pPr>
            <w:r>
              <w:rPr>
                <w:rFonts w:ascii="Calibri" w:hAnsi="Calibri" w:cs="Calibri"/>
                <w:b/>
                <w:bCs/>
                <w:color w:val="000000"/>
              </w:rPr>
              <w:t xml:space="preserve">Lotul </w:t>
            </w:r>
            <w:r w:rsidR="00235C71">
              <w:rPr>
                <w:rFonts w:ascii="Calibri" w:hAnsi="Calibri" w:cs="Calibri"/>
                <w:b/>
                <w:bCs/>
                <w:color w:val="000000"/>
                <w:lang w:val="ro-RO"/>
              </w:rPr>
              <w:t>6</w:t>
            </w:r>
          </w:p>
        </w:tc>
        <w:tc>
          <w:tcPr>
            <w:tcW w:w="966" w:type="dxa"/>
            <w:tcBorders>
              <w:top w:val="single" w:sz="4" w:space="0" w:color="auto"/>
              <w:left w:val="nil"/>
              <w:bottom w:val="single" w:sz="4" w:space="0" w:color="auto"/>
              <w:right w:val="single" w:sz="4" w:space="0" w:color="auto"/>
            </w:tcBorders>
            <w:vAlign w:val="center"/>
          </w:tcPr>
          <w:p w14:paraId="19CABB02" w14:textId="43D7FDA7" w:rsidR="00906437" w:rsidRPr="00DC4B16" w:rsidRDefault="00906437" w:rsidP="00906437">
            <w:pPr>
              <w:jc w:val="center"/>
              <w:rPr>
                <w:color w:val="000000"/>
                <w:lang w:val="ro-RO" w:eastAsia="zh-CN"/>
              </w:rPr>
            </w:pPr>
            <w:r>
              <w:rPr>
                <w:rFonts w:ascii="Calibri" w:hAnsi="Calibri" w:cs="Calibri"/>
                <w:color w:val="000000"/>
              </w:rPr>
              <w:t> </w:t>
            </w:r>
          </w:p>
        </w:tc>
        <w:tc>
          <w:tcPr>
            <w:tcW w:w="4420" w:type="dxa"/>
            <w:tcBorders>
              <w:top w:val="single" w:sz="4" w:space="0" w:color="auto"/>
              <w:left w:val="nil"/>
              <w:bottom w:val="single" w:sz="4" w:space="0" w:color="auto"/>
              <w:right w:val="single" w:sz="4" w:space="0" w:color="auto"/>
            </w:tcBorders>
            <w:vAlign w:val="center"/>
          </w:tcPr>
          <w:p w14:paraId="11750DB4" w14:textId="48B9CEEE" w:rsidR="00906437" w:rsidRPr="00DC4B16" w:rsidRDefault="00906437" w:rsidP="00906437">
            <w:pPr>
              <w:rPr>
                <w:color w:val="000000"/>
                <w:lang w:val="ro-RO" w:eastAsia="zh-CN"/>
              </w:rPr>
            </w:pPr>
            <w:r>
              <w:rPr>
                <w:b/>
                <w:bCs/>
                <w:color w:val="000000"/>
              </w:rPr>
              <w:t xml:space="preserve">Lotul </w:t>
            </w:r>
            <w:r w:rsidR="00235C71">
              <w:rPr>
                <w:b/>
                <w:bCs/>
                <w:color w:val="000000"/>
                <w:lang w:val="ro-RO"/>
              </w:rPr>
              <w:t>6</w:t>
            </w:r>
            <w:r>
              <w:rPr>
                <w:b/>
                <w:bCs/>
                <w:color w:val="000000"/>
              </w:rPr>
              <w:t xml:space="preserve">. TORCH infecții </w:t>
            </w:r>
          </w:p>
        </w:tc>
        <w:tc>
          <w:tcPr>
            <w:tcW w:w="1383" w:type="dxa"/>
            <w:tcBorders>
              <w:top w:val="single" w:sz="4" w:space="0" w:color="auto"/>
              <w:left w:val="nil"/>
              <w:bottom w:val="single" w:sz="4" w:space="0" w:color="auto"/>
              <w:right w:val="single" w:sz="4" w:space="0" w:color="auto"/>
            </w:tcBorders>
            <w:vAlign w:val="center"/>
          </w:tcPr>
          <w:p w14:paraId="529B5AED" w14:textId="2915466C" w:rsidR="00906437" w:rsidRPr="00DC4B16" w:rsidRDefault="00906437" w:rsidP="00906437">
            <w:pPr>
              <w:jc w:val="center"/>
              <w:rPr>
                <w:color w:val="000000"/>
                <w:lang w:val="ro-RO" w:eastAsia="zh-CN"/>
              </w:rPr>
            </w:pPr>
            <w:r>
              <w:rPr>
                <w:rFonts w:ascii="Calibri" w:hAnsi="Calibri" w:cs="Calibri"/>
                <w:color w:val="000000"/>
              </w:rPr>
              <w:t> </w:t>
            </w:r>
          </w:p>
        </w:tc>
        <w:tc>
          <w:tcPr>
            <w:tcW w:w="1243" w:type="dxa"/>
            <w:tcBorders>
              <w:top w:val="single" w:sz="4" w:space="0" w:color="auto"/>
              <w:left w:val="nil"/>
              <w:bottom w:val="single" w:sz="4" w:space="0" w:color="auto"/>
              <w:right w:val="single" w:sz="4" w:space="0" w:color="auto"/>
            </w:tcBorders>
            <w:noWrap/>
            <w:vAlign w:val="center"/>
          </w:tcPr>
          <w:p w14:paraId="2CFC1A34" w14:textId="2B1AAE4A" w:rsidR="00906437" w:rsidRPr="00DC4B16" w:rsidRDefault="00906437" w:rsidP="00906437">
            <w:pPr>
              <w:jc w:val="center"/>
              <w:rPr>
                <w:rFonts w:ascii="Calibri" w:hAnsi="Calibri" w:cs="Calibri"/>
                <w:b/>
                <w:bCs/>
                <w:color w:val="FF0000"/>
                <w:sz w:val="24"/>
                <w:szCs w:val="24"/>
                <w:lang w:val="ro-RO" w:eastAsia="zh-CN"/>
              </w:rPr>
            </w:pPr>
            <w:r>
              <w:rPr>
                <w:b/>
                <w:bCs/>
              </w:rPr>
              <w:t> </w:t>
            </w:r>
          </w:p>
        </w:tc>
        <w:tc>
          <w:tcPr>
            <w:tcW w:w="1276" w:type="dxa"/>
            <w:tcBorders>
              <w:top w:val="single" w:sz="4" w:space="0" w:color="auto"/>
              <w:left w:val="single" w:sz="4" w:space="0" w:color="auto"/>
              <w:bottom w:val="single" w:sz="4" w:space="0" w:color="auto"/>
              <w:right w:val="single" w:sz="4" w:space="0" w:color="auto"/>
            </w:tcBorders>
            <w:vAlign w:val="center"/>
          </w:tcPr>
          <w:p w14:paraId="5E860A24" w14:textId="6DE4287F" w:rsidR="00906437" w:rsidRPr="00DC4B16" w:rsidRDefault="00906437" w:rsidP="00906437">
            <w:pPr>
              <w:jc w:val="center"/>
              <w:rPr>
                <w:b/>
                <w:bCs/>
                <w:color w:val="000000"/>
                <w:sz w:val="24"/>
                <w:szCs w:val="24"/>
                <w:lang w:val="ro-RO" w:eastAsia="zh-CN"/>
              </w:rPr>
            </w:pPr>
            <w:r>
              <w:rPr>
                <w:rFonts w:ascii="Calibri" w:hAnsi="Calibri" w:cs="Calibri"/>
                <w:b/>
                <w:bCs/>
                <w:color w:val="000000"/>
              </w:rPr>
              <w:t> </w:t>
            </w:r>
          </w:p>
        </w:tc>
      </w:tr>
      <w:tr w:rsidR="00906437" w:rsidRPr="005F3CBD" w14:paraId="129909FF" w14:textId="77777777" w:rsidTr="000E0B1C">
        <w:trPr>
          <w:trHeight w:val="315"/>
        </w:trPr>
        <w:tc>
          <w:tcPr>
            <w:tcW w:w="1018" w:type="dxa"/>
            <w:tcBorders>
              <w:top w:val="nil"/>
              <w:left w:val="single" w:sz="4" w:space="0" w:color="auto"/>
              <w:bottom w:val="single" w:sz="4" w:space="0" w:color="auto"/>
              <w:right w:val="single" w:sz="4" w:space="0" w:color="auto"/>
            </w:tcBorders>
            <w:noWrap/>
            <w:vAlign w:val="center"/>
          </w:tcPr>
          <w:p w14:paraId="4A33F711" w14:textId="27043C43" w:rsidR="00906437" w:rsidRPr="00DC4B16" w:rsidRDefault="00906437" w:rsidP="00906437">
            <w:pPr>
              <w:jc w:val="center"/>
              <w:rPr>
                <w:rFonts w:ascii="Calibri" w:hAnsi="Calibri" w:cs="Calibri"/>
                <w:b/>
                <w:bCs/>
                <w:lang w:val="ro-RO" w:eastAsia="zh-CN"/>
              </w:rPr>
            </w:pPr>
            <w:r>
              <w:rPr>
                <w:rFonts w:ascii="Calibri" w:hAnsi="Calibri" w:cs="Calibri"/>
                <w:color w:val="FF0000"/>
              </w:rPr>
              <w:t xml:space="preserve">Lotul </w:t>
            </w:r>
            <w:r w:rsidR="00235C71">
              <w:rPr>
                <w:rFonts w:ascii="Calibri" w:hAnsi="Calibri" w:cs="Calibri"/>
                <w:color w:val="FF0000"/>
                <w:lang w:val="ro-RO"/>
              </w:rPr>
              <w:t>6</w:t>
            </w:r>
            <w:r>
              <w:rPr>
                <w:rFonts w:ascii="Calibri" w:hAnsi="Calibri" w:cs="Calibri"/>
                <w:color w:val="FF0000"/>
              </w:rPr>
              <w:t>.1</w:t>
            </w:r>
          </w:p>
        </w:tc>
        <w:tc>
          <w:tcPr>
            <w:tcW w:w="966" w:type="dxa"/>
            <w:tcBorders>
              <w:top w:val="nil"/>
              <w:left w:val="nil"/>
              <w:bottom w:val="single" w:sz="4" w:space="0" w:color="auto"/>
              <w:right w:val="single" w:sz="4" w:space="0" w:color="auto"/>
            </w:tcBorders>
            <w:vAlign w:val="center"/>
          </w:tcPr>
          <w:p w14:paraId="469A2330" w14:textId="3403C58F" w:rsidR="00906437" w:rsidRPr="00DC4B16" w:rsidRDefault="00906437" w:rsidP="00906437">
            <w:pPr>
              <w:jc w:val="center"/>
              <w:rPr>
                <w:color w:val="000000"/>
                <w:lang w:val="ro-RO" w:eastAsia="zh-CN"/>
              </w:rPr>
            </w:pPr>
            <w:r>
              <w:rPr>
                <w:color w:val="000000"/>
              </w:rPr>
              <w:t>1841.53</w:t>
            </w:r>
          </w:p>
        </w:tc>
        <w:tc>
          <w:tcPr>
            <w:tcW w:w="4420" w:type="dxa"/>
            <w:tcBorders>
              <w:top w:val="nil"/>
              <w:left w:val="nil"/>
              <w:bottom w:val="single" w:sz="4" w:space="0" w:color="auto"/>
              <w:right w:val="single" w:sz="4" w:space="0" w:color="auto"/>
            </w:tcBorders>
            <w:vAlign w:val="center"/>
          </w:tcPr>
          <w:p w14:paraId="2244C460" w14:textId="268FBA91" w:rsidR="00906437" w:rsidRPr="00DC4B16" w:rsidRDefault="00906437" w:rsidP="00906437">
            <w:pPr>
              <w:rPr>
                <w:color w:val="000000"/>
                <w:lang w:val="ro-RO" w:eastAsia="zh-CN"/>
              </w:rPr>
            </w:pPr>
            <w:r>
              <w:rPr>
                <w:color w:val="000000"/>
              </w:rPr>
              <w:t>Determinarea CMV Ig G</w:t>
            </w:r>
          </w:p>
        </w:tc>
        <w:tc>
          <w:tcPr>
            <w:tcW w:w="1383" w:type="dxa"/>
            <w:tcBorders>
              <w:top w:val="nil"/>
              <w:left w:val="nil"/>
              <w:bottom w:val="single" w:sz="4" w:space="0" w:color="auto"/>
              <w:right w:val="single" w:sz="4" w:space="0" w:color="auto"/>
            </w:tcBorders>
            <w:vAlign w:val="center"/>
          </w:tcPr>
          <w:p w14:paraId="432E6BD8" w14:textId="3F3B6580" w:rsidR="00906437" w:rsidRPr="00DC4B16" w:rsidRDefault="00906437" w:rsidP="00906437">
            <w:pPr>
              <w:jc w:val="center"/>
              <w:rPr>
                <w:color w:val="000000"/>
                <w:lang w:val="ro-RO" w:eastAsia="zh-CN"/>
              </w:rPr>
            </w:pPr>
            <w:r>
              <w:rPr>
                <w:color w:val="000000"/>
              </w:rPr>
              <w:t>1 analiză</w:t>
            </w:r>
          </w:p>
        </w:tc>
        <w:tc>
          <w:tcPr>
            <w:tcW w:w="1243" w:type="dxa"/>
            <w:tcBorders>
              <w:top w:val="nil"/>
              <w:left w:val="nil"/>
              <w:bottom w:val="single" w:sz="4" w:space="0" w:color="auto"/>
              <w:right w:val="single" w:sz="4" w:space="0" w:color="auto"/>
            </w:tcBorders>
            <w:noWrap/>
            <w:vAlign w:val="center"/>
          </w:tcPr>
          <w:p w14:paraId="66EC168E" w14:textId="59CCF372" w:rsidR="00906437" w:rsidRPr="00DC4B16" w:rsidRDefault="00906437" w:rsidP="00906437">
            <w:pPr>
              <w:jc w:val="center"/>
              <w:rPr>
                <w:rFonts w:ascii="Calibri" w:hAnsi="Calibri" w:cs="Calibri"/>
                <w:b/>
                <w:bCs/>
                <w:color w:val="FF0000"/>
                <w:sz w:val="24"/>
                <w:szCs w:val="24"/>
                <w:lang w:val="ro-RO" w:eastAsia="zh-CN"/>
              </w:rPr>
            </w:pPr>
            <w:r>
              <w:rPr>
                <w:b/>
                <w:bCs/>
              </w:rPr>
              <w:t>48</w:t>
            </w:r>
          </w:p>
        </w:tc>
        <w:tc>
          <w:tcPr>
            <w:tcW w:w="1276" w:type="dxa"/>
            <w:tcBorders>
              <w:top w:val="nil"/>
              <w:left w:val="single" w:sz="4" w:space="0" w:color="auto"/>
              <w:bottom w:val="single" w:sz="4" w:space="0" w:color="auto"/>
              <w:right w:val="single" w:sz="4" w:space="0" w:color="auto"/>
            </w:tcBorders>
            <w:vAlign w:val="center"/>
          </w:tcPr>
          <w:p w14:paraId="0A2A44AB" w14:textId="302C7BD0" w:rsidR="00906437" w:rsidRPr="00DC4B16" w:rsidRDefault="00906437" w:rsidP="00906437">
            <w:pPr>
              <w:jc w:val="center"/>
              <w:rPr>
                <w:b/>
                <w:bCs/>
                <w:color w:val="000000"/>
                <w:sz w:val="24"/>
                <w:szCs w:val="24"/>
                <w:lang w:val="ro-RO" w:eastAsia="zh-CN"/>
              </w:rPr>
            </w:pPr>
          </w:p>
        </w:tc>
      </w:tr>
      <w:tr w:rsidR="00906437" w:rsidRPr="005F3CBD" w14:paraId="494BA17F" w14:textId="77777777" w:rsidTr="000E0B1C">
        <w:trPr>
          <w:trHeight w:val="315"/>
        </w:trPr>
        <w:tc>
          <w:tcPr>
            <w:tcW w:w="1018" w:type="dxa"/>
            <w:tcBorders>
              <w:top w:val="nil"/>
              <w:left w:val="single" w:sz="4" w:space="0" w:color="auto"/>
              <w:bottom w:val="single" w:sz="4" w:space="0" w:color="auto"/>
              <w:right w:val="single" w:sz="4" w:space="0" w:color="auto"/>
            </w:tcBorders>
            <w:noWrap/>
            <w:vAlign w:val="center"/>
          </w:tcPr>
          <w:p w14:paraId="1421461E" w14:textId="59D6C031" w:rsidR="00906437" w:rsidRPr="00DC4B16" w:rsidRDefault="00906437" w:rsidP="00906437">
            <w:pPr>
              <w:jc w:val="center"/>
              <w:rPr>
                <w:rFonts w:ascii="Calibri" w:hAnsi="Calibri" w:cs="Calibri"/>
                <w:b/>
                <w:bCs/>
                <w:lang w:val="ro-RO" w:eastAsia="zh-CN"/>
              </w:rPr>
            </w:pPr>
            <w:r>
              <w:rPr>
                <w:rFonts w:ascii="Calibri" w:hAnsi="Calibri" w:cs="Calibri"/>
                <w:color w:val="FF0000"/>
              </w:rPr>
              <w:t xml:space="preserve">Lotul </w:t>
            </w:r>
            <w:r w:rsidR="00235C71">
              <w:rPr>
                <w:rFonts w:ascii="Calibri" w:hAnsi="Calibri" w:cs="Calibri"/>
                <w:color w:val="FF0000"/>
                <w:lang w:val="ro-RO"/>
              </w:rPr>
              <w:t>6</w:t>
            </w:r>
            <w:r>
              <w:rPr>
                <w:rFonts w:ascii="Calibri" w:hAnsi="Calibri" w:cs="Calibri"/>
                <w:color w:val="FF0000"/>
              </w:rPr>
              <w:t>.2</w:t>
            </w:r>
          </w:p>
        </w:tc>
        <w:tc>
          <w:tcPr>
            <w:tcW w:w="966" w:type="dxa"/>
            <w:tcBorders>
              <w:top w:val="nil"/>
              <w:left w:val="nil"/>
              <w:bottom w:val="single" w:sz="4" w:space="0" w:color="auto"/>
              <w:right w:val="single" w:sz="4" w:space="0" w:color="auto"/>
            </w:tcBorders>
            <w:vAlign w:val="center"/>
          </w:tcPr>
          <w:p w14:paraId="5B8BB581" w14:textId="7B87AAAA" w:rsidR="00906437" w:rsidRPr="00DC4B16" w:rsidRDefault="00906437" w:rsidP="00906437">
            <w:pPr>
              <w:jc w:val="center"/>
              <w:rPr>
                <w:color w:val="000000"/>
                <w:lang w:val="ro-RO" w:eastAsia="zh-CN"/>
              </w:rPr>
            </w:pPr>
            <w:r>
              <w:rPr>
                <w:color w:val="000000"/>
              </w:rPr>
              <w:t>1841.54</w:t>
            </w:r>
          </w:p>
        </w:tc>
        <w:tc>
          <w:tcPr>
            <w:tcW w:w="4420" w:type="dxa"/>
            <w:tcBorders>
              <w:top w:val="nil"/>
              <w:left w:val="nil"/>
              <w:bottom w:val="single" w:sz="4" w:space="0" w:color="auto"/>
              <w:right w:val="single" w:sz="4" w:space="0" w:color="auto"/>
            </w:tcBorders>
            <w:vAlign w:val="center"/>
          </w:tcPr>
          <w:p w14:paraId="19BEF014" w14:textId="26F7C2D8" w:rsidR="00906437" w:rsidRPr="00DC4B16" w:rsidRDefault="00906437" w:rsidP="00906437">
            <w:pPr>
              <w:rPr>
                <w:color w:val="000000"/>
                <w:lang w:val="ro-RO" w:eastAsia="zh-CN"/>
              </w:rPr>
            </w:pPr>
            <w:r>
              <w:rPr>
                <w:color w:val="000000"/>
              </w:rPr>
              <w:t xml:space="preserve">Determinarea CMV IgM </w:t>
            </w:r>
          </w:p>
        </w:tc>
        <w:tc>
          <w:tcPr>
            <w:tcW w:w="1383" w:type="dxa"/>
            <w:tcBorders>
              <w:top w:val="nil"/>
              <w:left w:val="nil"/>
              <w:bottom w:val="single" w:sz="4" w:space="0" w:color="auto"/>
              <w:right w:val="single" w:sz="4" w:space="0" w:color="auto"/>
            </w:tcBorders>
            <w:vAlign w:val="center"/>
          </w:tcPr>
          <w:p w14:paraId="4D0CFD6A" w14:textId="6FBD07B5" w:rsidR="00906437" w:rsidRPr="00DC4B16" w:rsidRDefault="00906437" w:rsidP="00906437">
            <w:pPr>
              <w:jc w:val="center"/>
              <w:rPr>
                <w:color w:val="000000"/>
                <w:lang w:val="ro-RO" w:eastAsia="zh-CN"/>
              </w:rPr>
            </w:pPr>
            <w:r>
              <w:rPr>
                <w:color w:val="000000"/>
              </w:rPr>
              <w:t>1 analiză</w:t>
            </w:r>
          </w:p>
        </w:tc>
        <w:tc>
          <w:tcPr>
            <w:tcW w:w="1243" w:type="dxa"/>
            <w:tcBorders>
              <w:top w:val="nil"/>
              <w:left w:val="nil"/>
              <w:bottom w:val="single" w:sz="4" w:space="0" w:color="auto"/>
              <w:right w:val="single" w:sz="4" w:space="0" w:color="auto"/>
            </w:tcBorders>
            <w:noWrap/>
            <w:vAlign w:val="center"/>
          </w:tcPr>
          <w:p w14:paraId="0662B6A9" w14:textId="067159E4" w:rsidR="00906437" w:rsidRPr="00DC4B16" w:rsidRDefault="00906437" w:rsidP="00906437">
            <w:pPr>
              <w:jc w:val="center"/>
              <w:rPr>
                <w:rFonts w:ascii="Calibri" w:hAnsi="Calibri" w:cs="Calibri"/>
                <w:b/>
                <w:bCs/>
                <w:color w:val="FF0000"/>
                <w:sz w:val="24"/>
                <w:szCs w:val="24"/>
                <w:lang w:val="ro-RO" w:eastAsia="zh-CN"/>
              </w:rPr>
            </w:pPr>
            <w:r>
              <w:rPr>
                <w:b/>
                <w:bCs/>
              </w:rPr>
              <w:t>48</w:t>
            </w:r>
          </w:p>
        </w:tc>
        <w:tc>
          <w:tcPr>
            <w:tcW w:w="1276" w:type="dxa"/>
            <w:tcBorders>
              <w:top w:val="nil"/>
              <w:left w:val="single" w:sz="4" w:space="0" w:color="auto"/>
              <w:bottom w:val="single" w:sz="4" w:space="0" w:color="auto"/>
              <w:right w:val="single" w:sz="4" w:space="0" w:color="auto"/>
            </w:tcBorders>
            <w:vAlign w:val="center"/>
          </w:tcPr>
          <w:p w14:paraId="14061B22" w14:textId="35969828" w:rsidR="00906437" w:rsidRPr="00DC4B16" w:rsidRDefault="00906437" w:rsidP="00906437">
            <w:pPr>
              <w:jc w:val="center"/>
              <w:rPr>
                <w:b/>
                <w:bCs/>
                <w:color w:val="000000"/>
                <w:sz w:val="24"/>
                <w:szCs w:val="24"/>
                <w:lang w:val="ro-RO" w:eastAsia="zh-CN"/>
              </w:rPr>
            </w:pPr>
          </w:p>
        </w:tc>
      </w:tr>
      <w:tr w:rsidR="00906437" w:rsidRPr="005F3CBD" w14:paraId="35A019B1" w14:textId="77777777" w:rsidTr="000E0B1C">
        <w:trPr>
          <w:trHeight w:val="525"/>
        </w:trPr>
        <w:tc>
          <w:tcPr>
            <w:tcW w:w="1018" w:type="dxa"/>
            <w:tcBorders>
              <w:top w:val="nil"/>
              <w:left w:val="single" w:sz="4" w:space="0" w:color="auto"/>
              <w:bottom w:val="single" w:sz="4" w:space="0" w:color="auto"/>
              <w:right w:val="single" w:sz="4" w:space="0" w:color="auto"/>
            </w:tcBorders>
            <w:noWrap/>
            <w:vAlign w:val="center"/>
          </w:tcPr>
          <w:p w14:paraId="757F5D2D" w14:textId="462691DD" w:rsidR="00906437" w:rsidRPr="00DC4B16" w:rsidRDefault="00906437" w:rsidP="00906437">
            <w:pPr>
              <w:jc w:val="center"/>
              <w:rPr>
                <w:rFonts w:ascii="Calibri" w:hAnsi="Calibri" w:cs="Calibri"/>
                <w:b/>
                <w:bCs/>
                <w:lang w:val="ro-RO" w:eastAsia="zh-CN"/>
              </w:rPr>
            </w:pPr>
            <w:r>
              <w:rPr>
                <w:rFonts w:ascii="Calibri" w:hAnsi="Calibri" w:cs="Calibri"/>
                <w:color w:val="FF0000"/>
              </w:rPr>
              <w:t xml:space="preserve">Lotul </w:t>
            </w:r>
            <w:r w:rsidR="00235C71">
              <w:rPr>
                <w:rFonts w:ascii="Calibri" w:hAnsi="Calibri" w:cs="Calibri"/>
                <w:color w:val="FF0000"/>
                <w:lang w:val="ro-RO"/>
              </w:rPr>
              <w:t>6</w:t>
            </w:r>
            <w:r>
              <w:rPr>
                <w:rFonts w:ascii="Calibri" w:hAnsi="Calibri" w:cs="Calibri"/>
                <w:color w:val="FF0000"/>
              </w:rPr>
              <w:t>.3</w:t>
            </w:r>
          </w:p>
        </w:tc>
        <w:tc>
          <w:tcPr>
            <w:tcW w:w="966" w:type="dxa"/>
            <w:tcBorders>
              <w:top w:val="single" w:sz="4" w:space="0" w:color="auto"/>
              <w:left w:val="single" w:sz="4" w:space="0" w:color="auto"/>
              <w:bottom w:val="single" w:sz="4" w:space="0" w:color="auto"/>
              <w:right w:val="single" w:sz="4" w:space="0" w:color="auto"/>
            </w:tcBorders>
            <w:vAlign w:val="center"/>
          </w:tcPr>
          <w:p w14:paraId="32267199" w14:textId="53A2318B" w:rsidR="00906437" w:rsidRPr="00DC4B16" w:rsidRDefault="00906437" w:rsidP="00906437">
            <w:pPr>
              <w:jc w:val="center"/>
              <w:rPr>
                <w:color w:val="000000"/>
                <w:lang w:val="ro-RO" w:eastAsia="zh-CN"/>
              </w:rPr>
            </w:pPr>
            <w:r>
              <w:rPr>
                <w:color w:val="9C0006"/>
              </w:rPr>
              <w:t>3893.1.</w:t>
            </w:r>
          </w:p>
        </w:tc>
        <w:tc>
          <w:tcPr>
            <w:tcW w:w="4420" w:type="dxa"/>
            <w:tcBorders>
              <w:top w:val="nil"/>
              <w:left w:val="nil"/>
              <w:bottom w:val="single" w:sz="4" w:space="0" w:color="auto"/>
              <w:right w:val="single" w:sz="4" w:space="0" w:color="auto"/>
            </w:tcBorders>
            <w:vAlign w:val="center"/>
          </w:tcPr>
          <w:p w14:paraId="07E0C3F1" w14:textId="71165CBA" w:rsidR="00906437" w:rsidRPr="00DC4B16" w:rsidRDefault="00906437" w:rsidP="00906437">
            <w:pPr>
              <w:rPr>
                <w:color w:val="000000"/>
                <w:lang w:val="ro-RO" w:eastAsia="zh-CN"/>
              </w:rPr>
            </w:pPr>
            <w:r w:rsidRPr="005F3CBD">
              <w:rPr>
                <w:color w:val="000000"/>
                <w:lang w:val="it-IT"/>
              </w:rPr>
              <w:t>Determinarea anticorpilor IgM anti Rubeolă</w:t>
            </w:r>
          </w:p>
        </w:tc>
        <w:tc>
          <w:tcPr>
            <w:tcW w:w="1383" w:type="dxa"/>
            <w:tcBorders>
              <w:top w:val="nil"/>
              <w:left w:val="nil"/>
              <w:bottom w:val="single" w:sz="4" w:space="0" w:color="auto"/>
              <w:right w:val="single" w:sz="4" w:space="0" w:color="auto"/>
            </w:tcBorders>
            <w:vAlign w:val="center"/>
          </w:tcPr>
          <w:p w14:paraId="54C9A15B" w14:textId="775EC1B7" w:rsidR="00906437" w:rsidRPr="00DC4B16" w:rsidRDefault="00906437" w:rsidP="00906437">
            <w:pPr>
              <w:jc w:val="center"/>
              <w:rPr>
                <w:color w:val="000000"/>
                <w:lang w:val="ro-RO" w:eastAsia="zh-CN"/>
              </w:rPr>
            </w:pPr>
            <w:r>
              <w:rPr>
                <w:color w:val="000000"/>
                <w:sz w:val="16"/>
                <w:szCs w:val="16"/>
              </w:rPr>
              <w:t>pentru fiecare marker separat</w:t>
            </w:r>
          </w:p>
        </w:tc>
        <w:tc>
          <w:tcPr>
            <w:tcW w:w="1243" w:type="dxa"/>
            <w:tcBorders>
              <w:top w:val="nil"/>
              <w:left w:val="nil"/>
              <w:bottom w:val="single" w:sz="4" w:space="0" w:color="auto"/>
              <w:right w:val="single" w:sz="4" w:space="0" w:color="auto"/>
            </w:tcBorders>
            <w:noWrap/>
            <w:vAlign w:val="center"/>
          </w:tcPr>
          <w:p w14:paraId="564011B9" w14:textId="140F114A" w:rsidR="00906437" w:rsidRPr="00DC4B16" w:rsidRDefault="00906437" w:rsidP="00906437">
            <w:pPr>
              <w:jc w:val="center"/>
              <w:rPr>
                <w:rFonts w:ascii="Calibri" w:hAnsi="Calibri" w:cs="Calibri"/>
                <w:b/>
                <w:bCs/>
                <w:color w:val="FF0000"/>
                <w:sz w:val="24"/>
                <w:szCs w:val="24"/>
                <w:lang w:val="ro-RO" w:eastAsia="zh-CN"/>
              </w:rPr>
            </w:pPr>
            <w:r>
              <w:rPr>
                <w:b/>
                <w:bCs/>
              </w:rPr>
              <w:t>48</w:t>
            </w:r>
          </w:p>
        </w:tc>
        <w:tc>
          <w:tcPr>
            <w:tcW w:w="1276" w:type="dxa"/>
            <w:tcBorders>
              <w:top w:val="nil"/>
              <w:left w:val="single" w:sz="4" w:space="0" w:color="auto"/>
              <w:bottom w:val="single" w:sz="4" w:space="0" w:color="auto"/>
              <w:right w:val="single" w:sz="4" w:space="0" w:color="auto"/>
            </w:tcBorders>
            <w:vAlign w:val="center"/>
          </w:tcPr>
          <w:p w14:paraId="72F4D519" w14:textId="6D57F5D8" w:rsidR="00906437" w:rsidRPr="00DC4B16" w:rsidRDefault="00906437" w:rsidP="00906437">
            <w:pPr>
              <w:jc w:val="center"/>
              <w:rPr>
                <w:b/>
                <w:bCs/>
                <w:color w:val="000000"/>
                <w:sz w:val="24"/>
                <w:szCs w:val="24"/>
                <w:lang w:val="ro-RO" w:eastAsia="zh-CN"/>
              </w:rPr>
            </w:pPr>
          </w:p>
        </w:tc>
      </w:tr>
      <w:tr w:rsidR="00906437" w:rsidRPr="005F3CBD" w14:paraId="2D3AA951" w14:textId="77777777" w:rsidTr="009C0DC8">
        <w:trPr>
          <w:trHeight w:val="490"/>
        </w:trPr>
        <w:tc>
          <w:tcPr>
            <w:tcW w:w="1018" w:type="dxa"/>
            <w:tcBorders>
              <w:top w:val="nil"/>
              <w:left w:val="single" w:sz="4" w:space="0" w:color="auto"/>
              <w:bottom w:val="single" w:sz="4" w:space="0" w:color="auto"/>
              <w:right w:val="single" w:sz="4" w:space="0" w:color="auto"/>
            </w:tcBorders>
            <w:noWrap/>
            <w:vAlign w:val="center"/>
          </w:tcPr>
          <w:p w14:paraId="5A066DA5" w14:textId="07FE046A" w:rsidR="00906437" w:rsidRPr="00DC4B16" w:rsidRDefault="00906437" w:rsidP="00906437">
            <w:pPr>
              <w:jc w:val="center"/>
              <w:rPr>
                <w:rFonts w:ascii="Calibri" w:hAnsi="Calibri" w:cs="Calibri"/>
                <w:b/>
                <w:bCs/>
                <w:lang w:val="ro-RO" w:eastAsia="zh-CN"/>
              </w:rPr>
            </w:pPr>
            <w:r>
              <w:rPr>
                <w:rFonts w:ascii="Calibri" w:hAnsi="Calibri" w:cs="Calibri"/>
                <w:color w:val="FF0000"/>
              </w:rPr>
              <w:t xml:space="preserve">Lotul </w:t>
            </w:r>
            <w:r w:rsidR="00235C71">
              <w:rPr>
                <w:rFonts w:ascii="Calibri" w:hAnsi="Calibri" w:cs="Calibri"/>
                <w:color w:val="FF0000"/>
                <w:lang w:val="ro-RO"/>
              </w:rPr>
              <w:t>6</w:t>
            </w:r>
            <w:r>
              <w:rPr>
                <w:rFonts w:ascii="Calibri" w:hAnsi="Calibri" w:cs="Calibri"/>
                <w:color w:val="FF0000"/>
              </w:rPr>
              <w:t>.4</w:t>
            </w:r>
          </w:p>
        </w:tc>
        <w:tc>
          <w:tcPr>
            <w:tcW w:w="966" w:type="dxa"/>
            <w:tcBorders>
              <w:top w:val="single" w:sz="4" w:space="0" w:color="auto"/>
              <w:left w:val="single" w:sz="4" w:space="0" w:color="auto"/>
              <w:bottom w:val="single" w:sz="4" w:space="0" w:color="auto"/>
              <w:right w:val="single" w:sz="4" w:space="0" w:color="auto"/>
            </w:tcBorders>
            <w:vAlign w:val="center"/>
          </w:tcPr>
          <w:p w14:paraId="43A944AF" w14:textId="5AFFD77C" w:rsidR="00906437" w:rsidRPr="00DC4B16" w:rsidRDefault="00906437" w:rsidP="00906437">
            <w:pPr>
              <w:jc w:val="center"/>
              <w:rPr>
                <w:color w:val="000000"/>
                <w:lang w:val="ro-RO" w:eastAsia="zh-CN"/>
              </w:rPr>
            </w:pPr>
            <w:r>
              <w:rPr>
                <w:color w:val="9C0006"/>
              </w:rPr>
              <w:t>3893.1.</w:t>
            </w:r>
          </w:p>
        </w:tc>
        <w:tc>
          <w:tcPr>
            <w:tcW w:w="4420" w:type="dxa"/>
            <w:tcBorders>
              <w:top w:val="nil"/>
              <w:left w:val="nil"/>
              <w:bottom w:val="single" w:sz="4" w:space="0" w:color="auto"/>
              <w:right w:val="single" w:sz="4" w:space="0" w:color="auto"/>
            </w:tcBorders>
            <w:vAlign w:val="center"/>
          </w:tcPr>
          <w:p w14:paraId="4FBCBD13" w14:textId="5F23BFA5" w:rsidR="00906437" w:rsidRPr="00DC4B16" w:rsidRDefault="00906437" w:rsidP="00906437">
            <w:pPr>
              <w:rPr>
                <w:color w:val="000000"/>
                <w:lang w:val="ro-RO" w:eastAsia="zh-CN"/>
              </w:rPr>
            </w:pPr>
            <w:r w:rsidRPr="005F3CBD">
              <w:rPr>
                <w:color w:val="000000"/>
                <w:lang w:val="it-IT"/>
              </w:rPr>
              <w:t>Determinarea anticorpilor IgG anti Rubeolă</w:t>
            </w:r>
          </w:p>
        </w:tc>
        <w:tc>
          <w:tcPr>
            <w:tcW w:w="1383" w:type="dxa"/>
            <w:tcBorders>
              <w:top w:val="nil"/>
              <w:left w:val="nil"/>
              <w:bottom w:val="single" w:sz="4" w:space="0" w:color="auto"/>
              <w:right w:val="single" w:sz="4" w:space="0" w:color="auto"/>
            </w:tcBorders>
            <w:vAlign w:val="center"/>
          </w:tcPr>
          <w:p w14:paraId="16AE5108" w14:textId="25F60E77" w:rsidR="00906437" w:rsidRPr="00DC4B16" w:rsidRDefault="00906437" w:rsidP="00906437">
            <w:pPr>
              <w:jc w:val="center"/>
              <w:rPr>
                <w:color w:val="000000"/>
                <w:lang w:val="ro-RO" w:eastAsia="zh-CN"/>
              </w:rPr>
            </w:pPr>
            <w:r>
              <w:rPr>
                <w:color w:val="000000"/>
                <w:sz w:val="16"/>
                <w:szCs w:val="16"/>
              </w:rPr>
              <w:t>pentru fiecare marker separat</w:t>
            </w:r>
          </w:p>
        </w:tc>
        <w:tc>
          <w:tcPr>
            <w:tcW w:w="1243" w:type="dxa"/>
            <w:tcBorders>
              <w:top w:val="nil"/>
              <w:left w:val="nil"/>
              <w:bottom w:val="single" w:sz="4" w:space="0" w:color="auto"/>
              <w:right w:val="single" w:sz="4" w:space="0" w:color="auto"/>
            </w:tcBorders>
            <w:noWrap/>
            <w:vAlign w:val="center"/>
          </w:tcPr>
          <w:p w14:paraId="38674C31" w14:textId="08531F26" w:rsidR="00906437" w:rsidRPr="00DC4B16" w:rsidRDefault="00906437" w:rsidP="00906437">
            <w:pPr>
              <w:jc w:val="center"/>
              <w:rPr>
                <w:rFonts w:ascii="Calibri" w:hAnsi="Calibri" w:cs="Calibri"/>
                <w:b/>
                <w:bCs/>
                <w:color w:val="FF0000"/>
                <w:sz w:val="24"/>
                <w:szCs w:val="24"/>
                <w:lang w:val="ro-RO" w:eastAsia="zh-CN"/>
              </w:rPr>
            </w:pPr>
            <w:r>
              <w:rPr>
                <w:b/>
                <w:bCs/>
              </w:rPr>
              <w:t>48</w:t>
            </w:r>
          </w:p>
        </w:tc>
        <w:tc>
          <w:tcPr>
            <w:tcW w:w="1276" w:type="dxa"/>
            <w:tcBorders>
              <w:top w:val="nil"/>
              <w:left w:val="single" w:sz="4" w:space="0" w:color="auto"/>
              <w:bottom w:val="single" w:sz="4" w:space="0" w:color="auto"/>
              <w:right w:val="single" w:sz="4" w:space="0" w:color="auto"/>
            </w:tcBorders>
            <w:vAlign w:val="center"/>
          </w:tcPr>
          <w:p w14:paraId="6DE2B4B0" w14:textId="627F4BF7" w:rsidR="00906437" w:rsidRPr="00DC4B16" w:rsidRDefault="00906437" w:rsidP="00906437">
            <w:pPr>
              <w:jc w:val="center"/>
              <w:rPr>
                <w:b/>
                <w:bCs/>
                <w:color w:val="000000"/>
                <w:sz w:val="24"/>
                <w:szCs w:val="24"/>
                <w:lang w:val="ro-RO" w:eastAsia="zh-CN"/>
              </w:rPr>
            </w:pPr>
          </w:p>
        </w:tc>
      </w:tr>
      <w:tr w:rsidR="00906437" w:rsidRPr="005F3CBD" w14:paraId="0B724E0C" w14:textId="77777777" w:rsidTr="000E0B1C">
        <w:trPr>
          <w:trHeight w:val="465"/>
        </w:trPr>
        <w:tc>
          <w:tcPr>
            <w:tcW w:w="1018" w:type="dxa"/>
            <w:tcBorders>
              <w:top w:val="nil"/>
              <w:left w:val="single" w:sz="4" w:space="0" w:color="auto"/>
              <w:bottom w:val="single" w:sz="4" w:space="0" w:color="auto"/>
              <w:right w:val="single" w:sz="4" w:space="0" w:color="auto"/>
            </w:tcBorders>
            <w:noWrap/>
            <w:vAlign w:val="center"/>
          </w:tcPr>
          <w:p w14:paraId="3E7E5920" w14:textId="0025E28E" w:rsidR="00906437" w:rsidRPr="00DC4B16" w:rsidRDefault="00906437" w:rsidP="00906437">
            <w:pPr>
              <w:jc w:val="center"/>
              <w:rPr>
                <w:rFonts w:ascii="Calibri" w:hAnsi="Calibri" w:cs="Calibri"/>
                <w:b/>
                <w:bCs/>
                <w:lang w:val="ro-RO" w:eastAsia="zh-CN"/>
              </w:rPr>
            </w:pPr>
            <w:r>
              <w:rPr>
                <w:rFonts w:ascii="Calibri" w:hAnsi="Calibri" w:cs="Calibri"/>
                <w:color w:val="FF0000"/>
              </w:rPr>
              <w:t xml:space="preserve">Lotul </w:t>
            </w:r>
            <w:r w:rsidR="00235C71">
              <w:rPr>
                <w:rFonts w:ascii="Calibri" w:hAnsi="Calibri" w:cs="Calibri"/>
                <w:color w:val="FF0000"/>
                <w:lang w:val="ro-RO"/>
              </w:rPr>
              <w:t>6</w:t>
            </w:r>
            <w:r>
              <w:rPr>
                <w:rFonts w:ascii="Calibri" w:hAnsi="Calibri" w:cs="Calibri"/>
                <w:color w:val="FF0000"/>
              </w:rPr>
              <w:t>.5</w:t>
            </w:r>
          </w:p>
        </w:tc>
        <w:tc>
          <w:tcPr>
            <w:tcW w:w="966" w:type="dxa"/>
            <w:tcBorders>
              <w:top w:val="nil"/>
              <w:left w:val="nil"/>
              <w:bottom w:val="single" w:sz="4" w:space="0" w:color="auto"/>
              <w:right w:val="single" w:sz="4" w:space="0" w:color="auto"/>
            </w:tcBorders>
            <w:vAlign w:val="center"/>
          </w:tcPr>
          <w:p w14:paraId="102DEC28" w14:textId="6BAE9CF6" w:rsidR="00906437" w:rsidRPr="00DC4B16" w:rsidRDefault="00906437" w:rsidP="00906437">
            <w:pPr>
              <w:jc w:val="center"/>
              <w:rPr>
                <w:color w:val="000000"/>
                <w:lang w:val="ro-RO" w:eastAsia="zh-CN"/>
              </w:rPr>
            </w:pPr>
            <w:r>
              <w:rPr>
                <w:color w:val="000000"/>
              </w:rPr>
              <w:t>1841.151</w:t>
            </w:r>
          </w:p>
        </w:tc>
        <w:tc>
          <w:tcPr>
            <w:tcW w:w="4420" w:type="dxa"/>
            <w:tcBorders>
              <w:top w:val="nil"/>
              <w:left w:val="nil"/>
              <w:bottom w:val="single" w:sz="4" w:space="0" w:color="auto"/>
              <w:right w:val="single" w:sz="4" w:space="0" w:color="auto"/>
            </w:tcBorders>
            <w:vAlign w:val="center"/>
          </w:tcPr>
          <w:p w14:paraId="4CC9719A" w14:textId="4CC614A2" w:rsidR="00906437" w:rsidRPr="00DC4B16" w:rsidRDefault="00906437" w:rsidP="00906437">
            <w:pPr>
              <w:rPr>
                <w:color w:val="000000"/>
                <w:lang w:val="ro-RO" w:eastAsia="zh-CN"/>
              </w:rPr>
            </w:pPr>
            <w:r w:rsidRPr="005F3CBD">
              <w:rPr>
                <w:color w:val="000000"/>
                <w:lang w:val="it-IT"/>
              </w:rPr>
              <w:t>Determinarea anticorpilor IgG antitoxoplasma prin metoda</w:t>
            </w:r>
            <w:r w:rsidR="000E0B1C">
              <w:rPr>
                <w:color w:val="000000"/>
                <w:lang w:val="it-IT"/>
              </w:rPr>
              <w:t xml:space="preserve"> </w:t>
            </w:r>
            <w:r w:rsidRPr="005F3CBD">
              <w:rPr>
                <w:color w:val="000000"/>
                <w:lang w:val="it-IT"/>
              </w:rPr>
              <w:t>imunochimică, cu detecţie prin electrochemiluminiscenţă (ECLIA)</w:t>
            </w:r>
          </w:p>
        </w:tc>
        <w:tc>
          <w:tcPr>
            <w:tcW w:w="1383" w:type="dxa"/>
            <w:tcBorders>
              <w:top w:val="nil"/>
              <w:left w:val="nil"/>
              <w:bottom w:val="single" w:sz="4" w:space="0" w:color="auto"/>
              <w:right w:val="single" w:sz="4" w:space="0" w:color="auto"/>
            </w:tcBorders>
            <w:vAlign w:val="center"/>
          </w:tcPr>
          <w:p w14:paraId="67180E30" w14:textId="4A378C33" w:rsidR="00906437" w:rsidRPr="00DC4B16" w:rsidRDefault="00906437" w:rsidP="00906437">
            <w:pPr>
              <w:jc w:val="center"/>
              <w:rPr>
                <w:color w:val="000000"/>
                <w:lang w:val="ro-RO" w:eastAsia="zh-CN"/>
              </w:rPr>
            </w:pPr>
            <w:r>
              <w:rPr>
                <w:color w:val="000000"/>
              </w:rPr>
              <w:t>1 analiză</w:t>
            </w:r>
          </w:p>
        </w:tc>
        <w:tc>
          <w:tcPr>
            <w:tcW w:w="1243" w:type="dxa"/>
            <w:tcBorders>
              <w:top w:val="nil"/>
              <w:left w:val="nil"/>
              <w:bottom w:val="single" w:sz="4" w:space="0" w:color="auto"/>
              <w:right w:val="single" w:sz="4" w:space="0" w:color="auto"/>
            </w:tcBorders>
            <w:noWrap/>
            <w:vAlign w:val="center"/>
          </w:tcPr>
          <w:p w14:paraId="20E54133" w14:textId="36D60234" w:rsidR="00906437" w:rsidRPr="00DC4B16" w:rsidRDefault="00906437" w:rsidP="00906437">
            <w:pPr>
              <w:jc w:val="center"/>
              <w:rPr>
                <w:rFonts w:ascii="Calibri" w:hAnsi="Calibri" w:cs="Calibri"/>
                <w:b/>
                <w:bCs/>
                <w:color w:val="FF0000"/>
                <w:sz w:val="24"/>
                <w:szCs w:val="24"/>
                <w:lang w:val="ro-RO" w:eastAsia="zh-CN"/>
              </w:rPr>
            </w:pPr>
            <w:r>
              <w:rPr>
                <w:b/>
                <w:bCs/>
              </w:rPr>
              <w:t>48</w:t>
            </w:r>
          </w:p>
        </w:tc>
        <w:tc>
          <w:tcPr>
            <w:tcW w:w="1276" w:type="dxa"/>
            <w:tcBorders>
              <w:top w:val="nil"/>
              <w:left w:val="single" w:sz="4" w:space="0" w:color="auto"/>
              <w:bottom w:val="single" w:sz="4" w:space="0" w:color="auto"/>
              <w:right w:val="single" w:sz="4" w:space="0" w:color="auto"/>
            </w:tcBorders>
            <w:vAlign w:val="center"/>
          </w:tcPr>
          <w:p w14:paraId="1602FB60" w14:textId="48921D2B" w:rsidR="00906437" w:rsidRPr="00DC4B16" w:rsidRDefault="00906437" w:rsidP="00906437">
            <w:pPr>
              <w:jc w:val="center"/>
              <w:rPr>
                <w:b/>
                <w:bCs/>
                <w:color w:val="000000"/>
                <w:sz w:val="24"/>
                <w:szCs w:val="24"/>
                <w:lang w:val="ro-RO" w:eastAsia="zh-CN"/>
              </w:rPr>
            </w:pPr>
          </w:p>
        </w:tc>
      </w:tr>
      <w:tr w:rsidR="00906437" w:rsidRPr="005F3CBD" w14:paraId="27D0FEDF" w14:textId="77777777" w:rsidTr="000E0B1C">
        <w:trPr>
          <w:trHeight w:val="380"/>
        </w:trPr>
        <w:tc>
          <w:tcPr>
            <w:tcW w:w="1018" w:type="dxa"/>
            <w:tcBorders>
              <w:top w:val="nil"/>
              <w:left w:val="single" w:sz="4" w:space="0" w:color="auto"/>
              <w:bottom w:val="single" w:sz="4" w:space="0" w:color="auto"/>
              <w:right w:val="single" w:sz="4" w:space="0" w:color="auto"/>
            </w:tcBorders>
            <w:noWrap/>
            <w:vAlign w:val="center"/>
          </w:tcPr>
          <w:p w14:paraId="3B28D05E" w14:textId="08640BD1" w:rsidR="00906437" w:rsidRPr="00DC4B16" w:rsidRDefault="00906437" w:rsidP="00906437">
            <w:pPr>
              <w:jc w:val="center"/>
              <w:rPr>
                <w:rFonts w:ascii="Calibri" w:hAnsi="Calibri" w:cs="Calibri"/>
                <w:b/>
                <w:bCs/>
                <w:lang w:val="ro-RO" w:eastAsia="zh-CN"/>
              </w:rPr>
            </w:pPr>
            <w:r>
              <w:rPr>
                <w:rFonts w:ascii="Calibri" w:hAnsi="Calibri" w:cs="Calibri"/>
                <w:color w:val="000000"/>
              </w:rPr>
              <w:t> </w:t>
            </w:r>
          </w:p>
        </w:tc>
        <w:tc>
          <w:tcPr>
            <w:tcW w:w="966" w:type="dxa"/>
            <w:tcBorders>
              <w:top w:val="nil"/>
              <w:left w:val="nil"/>
              <w:bottom w:val="single" w:sz="4" w:space="0" w:color="auto"/>
              <w:right w:val="single" w:sz="4" w:space="0" w:color="auto"/>
            </w:tcBorders>
            <w:vAlign w:val="center"/>
          </w:tcPr>
          <w:p w14:paraId="27CE6DDB" w14:textId="2978611E" w:rsidR="00906437" w:rsidRPr="00DC4B16" w:rsidRDefault="00906437" w:rsidP="00906437">
            <w:pPr>
              <w:jc w:val="center"/>
              <w:rPr>
                <w:color w:val="000000"/>
                <w:lang w:val="ro-RO" w:eastAsia="zh-CN"/>
              </w:rPr>
            </w:pPr>
            <w:r>
              <w:rPr>
                <w:color w:val="000000"/>
              </w:rPr>
              <w:t> </w:t>
            </w:r>
          </w:p>
        </w:tc>
        <w:tc>
          <w:tcPr>
            <w:tcW w:w="4420" w:type="dxa"/>
            <w:tcBorders>
              <w:top w:val="nil"/>
              <w:left w:val="nil"/>
              <w:bottom w:val="single" w:sz="4" w:space="0" w:color="auto"/>
              <w:right w:val="single" w:sz="4" w:space="0" w:color="auto"/>
            </w:tcBorders>
            <w:vAlign w:val="center"/>
          </w:tcPr>
          <w:p w14:paraId="35593DE1" w14:textId="3727A2A1" w:rsidR="00906437" w:rsidRPr="00235C71" w:rsidRDefault="00906437" w:rsidP="00906437">
            <w:pPr>
              <w:rPr>
                <w:color w:val="000000"/>
                <w:lang w:val="ro-RO" w:eastAsia="zh-CN"/>
              </w:rPr>
            </w:pPr>
            <w:r>
              <w:rPr>
                <w:b/>
                <w:bCs/>
                <w:color w:val="000000"/>
              </w:rPr>
              <w:t xml:space="preserve">TOTAL LOTUL </w:t>
            </w:r>
            <w:r w:rsidR="00235C71">
              <w:rPr>
                <w:b/>
                <w:bCs/>
                <w:color w:val="000000"/>
                <w:lang w:val="ro-RO"/>
              </w:rPr>
              <w:t>6</w:t>
            </w:r>
          </w:p>
        </w:tc>
        <w:tc>
          <w:tcPr>
            <w:tcW w:w="1383" w:type="dxa"/>
            <w:tcBorders>
              <w:top w:val="nil"/>
              <w:left w:val="nil"/>
              <w:bottom w:val="single" w:sz="4" w:space="0" w:color="auto"/>
              <w:right w:val="single" w:sz="4" w:space="0" w:color="auto"/>
            </w:tcBorders>
            <w:vAlign w:val="center"/>
          </w:tcPr>
          <w:p w14:paraId="3BA7B9FA" w14:textId="4FDDDC3D" w:rsidR="00906437" w:rsidRPr="00DC4B16" w:rsidRDefault="00906437" w:rsidP="00906437">
            <w:pPr>
              <w:jc w:val="center"/>
              <w:rPr>
                <w:color w:val="000000"/>
                <w:lang w:val="ro-RO" w:eastAsia="zh-CN"/>
              </w:rPr>
            </w:pPr>
            <w:r>
              <w:rPr>
                <w:color w:val="000000"/>
              </w:rPr>
              <w:t> </w:t>
            </w:r>
          </w:p>
        </w:tc>
        <w:tc>
          <w:tcPr>
            <w:tcW w:w="1243" w:type="dxa"/>
            <w:tcBorders>
              <w:top w:val="nil"/>
              <w:left w:val="nil"/>
              <w:bottom w:val="single" w:sz="4" w:space="0" w:color="auto"/>
              <w:right w:val="single" w:sz="4" w:space="0" w:color="auto"/>
            </w:tcBorders>
            <w:noWrap/>
            <w:vAlign w:val="center"/>
          </w:tcPr>
          <w:p w14:paraId="2C969279" w14:textId="0DDDF978" w:rsidR="00906437" w:rsidRPr="00DC4B16" w:rsidRDefault="00906437" w:rsidP="00906437">
            <w:pPr>
              <w:jc w:val="center"/>
              <w:rPr>
                <w:rFonts w:ascii="Calibri" w:hAnsi="Calibri" w:cs="Calibri"/>
                <w:b/>
                <w:bCs/>
                <w:color w:val="FF0000"/>
                <w:sz w:val="24"/>
                <w:szCs w:val="24"/>
                <w:lang w:val="ro-RO" w:eastAsia="zh-CN"/>
              </w:rPr>
            </w:pPr>
            <w:r>
              <w:rPr>
                <w:b/>
                <w:bCs/>
              </w:rPr>
              <w:t> </w:t>
            </w:r>
          </w:p>
        </w:tc>
        <w:tc>
          <w:tcPr>
            <w:tcW w:w="1276" w:type="dxa"/>
            <w:tcBorders>
              <w:top w:val="nil"/>
              <w:left w:val="single" w:sz="4" w:space="0" w:color="auto"/>
              <w:bottom w:val="single" w:sz="4" w:space="0" w:color="auto"/>
              <w:right w:val="single" w:sz="4" w:space="0" w:color="auto"/>
            </w:tcBorders>
            <w:vAlign w:val="center"/>
          </w:tcPr>
          <w:p w14:paraId="277DFFF4" w14:textId="567C0C18" w:rsidR="00906437" w:rsidRPr="00DC4B16" w:rsidRDefault="00906437" w:rsidP="00906437">
            <w:pPr>
              <w:jc w:val="center"/>
              <w:rPr>
                <w:b/>
                <w:bCs/>
                <w:color w:val="000000"/>
                <w:sz w:val="24"/>
                <w:szCs w:val="24"/>
                <w:lang w:val="ro-RO" w:eastAsia="zh-CN"/>
              </w:rPr>
            </w:pPr>
            <w:r>
              <w:rPr>
                <w:rFonts w:ascii="Calibri" w:hAnsi="Calibri" w:cs="Calibri"/>
                <w:b/>
                <w:bCs/>
                <w:color w:val="000000"/>
              </w:rPr>
              <w:t>44832,00</w:t>
            </w:r>
          </w:p>
        </w:tc>
      </w:tr>
      <w:tr w:rsidR="00906437" w:rsidRPr="005F3CBD" w14:paraId="64CE85A3" w14:textId="77777777" w:rsidTr="000E0B1C">
        <w:trPr>
          <w:trHeight w:val="414"/>
        </w:trPr>
        <w:tc>
          <w:tcPr>
            <w:tcW w:w="1018" w:type="dxa"/>
            <w:tcBorders>
              <w:top w:val="nil"/>
              <w:left w:val="single" w:sz="4" w:space="0" w:color="auto"/>
              <w:bottom w:val="single" w:sz="4" w:space="0" w:color="auto"/>
              <w:right w:val="single" w:sz="4" w:space="0" w:color="auto"/>
            </w:tcBorders>
            <w:noWrap/>
            <w:vAlign w:val="center"/>
          </w:tcPr>
          <w:p w14:paraId="17CE7294" w14:textId="031D8922" w:rsidR="00906437" w:rsidRPr="00235C71" w:rsidRDefault="00906437" w:rsidP="00906437">
            <w:pPr>
              <w:jc w:val="center"/>
              <w:rPr>
                <w:rFonts w:ascii="Calibri" w:hAnsi="Calibri" w:cs="Calibri"/>
                <w:b/>
                <w:bCs/>
                <w:lang w:val="ro-RO" w:eastAsia="zh-CN"/>
              </w:rPr>
            </w:pPr>
            <w:r>
              <w:rPr>
                <w:rFonts w:ascii="Calibri" w:hAnsi="Calibri" w:cs="Calibri"/>
                <w:b/>
                <w:bCs/>
                <w:color w:val="000000"/>
              </w:rPr>
              <w:t xml:space="preserve">Lotul </w:t>
            </w:r>
            <w:r w:rsidR="00235C71">
              <w:rPr>
                <w:rFonts w:ascii="Calibri" w:hAnsi="Calibri" w:cs="Calibri"/>
                <w:b/>
                <w:bCs/>
                <w:color w:val="000000"/>
                <w:lang w:val="ro-RO"/>
              </w:rPr>
              <w:t>7</w:t>
            </w:r>
          </w:p>
        </w:tc>
        <w:tc>
          <w:tcPr>
            <w:tcW w:w="966" w:type="dxa"/>
            <w:tcBorders>
              <w:top w:val="nil"/>
              <w:left w:val="nil"/>
              <w:bottom w:val="single" w:sz="4" w:space="0" w:color="auto"/>
              <w:right w:val="single" w:sz="4" w:space="0" w:color="auto"/>
            </w:tcBorders>
            <w:vAlign w:val="center"/>
          </w:tcPr>
          <w:p w14:paraId="660E48C4" w14:textId="61D2459C" w:rsidR="00906437" w:rsidRPr="00DC4B16" w:rsidRDefault="00906437" w:rsidP="00906437">
            <w:pPr>
              <w:jc w:val="center"/>
              <w:rPr>
                <w:color w:val="000000"/>
                <w:lang w:val="ro-RO" w:eastAsia="zh-CN"/>
              </w:rPr>
            </w:pPr>
            <w:r>
              <w:rPr>
                <w:color w:val="000000"/>
              </w:rPr>
              <w:t>1841.67.</w:t>
            </w:r>
          </w:p>
        </w:tc>
        <w:tc>
          <w:tcPr>
            <w:tcW w:w="4420" w:type="dxa"/>
            <w:tcBorders>
              <w:top w:val="nil"/>
              <w:left w:val="nil"/>
              <w:bottom w:val="single" w:sz="4" w:space="0" w:color="auto"/>
              <w:right w:val="single" w:sz="4" w:space="0" w:color="auto"/>
            </w:tcBorders>
            <w:vAlign w:val="center"/>
          </w:tcPr>
          <w:p w14:paraId="4D0A7F76" w14:textId="613EAC1C" w:rsidR="00906437" w:rsidRPr="00DC4B16" w:rsidRDefault="00906437" w:rsidP="00906437">
            <w:pPr>
              <w:rPr>
                <w:color w:val="000000"/>
                <w:lang w:val="ro-RO" w:eastAsia="zh-CN"/>
              </w:rPr>
            </w:pPr>
            <w:r>
              <w:rPr>
                <w:color w:val="000000"/>
              </w:rPr>
              <w:t>Determinarea acidului folic</w:t>
            </w:r>
          </w:p>
        </w:tc>
        <w:tc>
          <w:tcPr>
            <w:tcW w:w="1383" w:type="dxa"/>
            <w:tcBorders>
              <w:top w:val="nil"/>
              <w:left w:val="nil"/>
              <w:bottom w:val="single" w:sz="4" w:space="0" w:color="auto"/>
              <w:right w:val="single" w:sz="4" w:space="0" w:color="auto"/>
            </w:tcBorders>
            <w:vAlign w:val="center"/>
          </w:tcPr>
          <w:p w14:paraId="26C8C02A" w14:textId="6CEF78F9" w:rsidR="00906437" w:rsidRPr="00DC4B16" w:rsidRDefault="00906437" w:rsidP="00906437">
            <w:pPr>
              <w:jc w:val="center"/>
              <w:rPr>
                <w:color w:val="000000"/>
                <w:lang w:val="ro-RO" w:eastAsia="zh-CN"/>
              </w:rPr>
            </w:pPr>
            <w:r>
              <w:rPr>
                <w:color w:val="000000"/>
                <w:sz w:val="16"/>
                <w:szCs w:val="16"/>
              </w:rPr>
              <w:t>1 analiză</w:t>
            </w:r>
          </w:p>
        </w:tc>
        <w:tc>
          <w:tcPr>
            <w:tcW w:w="1243" w:type="dxa"/>
            <w:tcBorders>
              <w:top w:val="nil"/>
              <w:left w:val="nil"/>
              <w:bottom w:val="single" w:sz="4" w:space="0" w:color="auto"/>
              <w:right w:val="single" w:sz="4" w:space="0" w:color="auto"/>
            </w:tcBorders>
            <w:noWrap/>
            <w:vAlign w:val="center"/>
          </w:tcPr>
          <w:p w14:paraId="7E80CD1E" w14:textId="117733BF" w:rsidR="00906437" w:rsidRPr="00DC4B16" w:rsidRDefault="00906437" w:rsidP="00906437">
            <w:pPr>
              <w:jc w:val="center"/>
              <w:rPr>
                <w:rFonts w:ascii="Calibri" w:hAnsi="Calibri" w:cs="Calibri"/>
                <w:b/>
                <w:bCs/>
                <w:color w:val="FF0000"/>
                <w:sz w:val="24"/>
                <w:szCs w:val="24"/>
                <w:lang w:val="ro-RO" w:eastAsia="zh-CN"/>
              </w:rPr>
            </w:pPr>
            <w:r>
              <w:rPr>
                <w:b/>
                <w:bCs/>
              </w:rPr>
              <w:t>1</w:t>
            </w:r>
          </w:p>
        </w:tc>
        <w:tc>
          <w:tcPr>
            <w:tcW w:w="1276" w:type="dxa"/>
            <w:tcBorders>
              <w:top w:val="nil"/>
              <w:left w:val="single" w:sz="4" w:space="0" w:color="auto"/>
              <w:bottom w:val="single" w:sz="4" w:space="0" w:color="auto"/>
              <w:right w:val="single" w:sz="4" w:space="0" w:color="auto"/>
            </w:tcBorders>
            <w:vAlign w:val="center"/>
          </w:tcPr>
          <w:p w14:paraId="2E49EB24" w14:textId="6FE8D992" w:rsidR="00906437" w:rsidRPr="00DC4B16" w:rsidRDefault="00906437" w:rsidP="00906437">
            <w:pPr>
              <w:jc w:val="center"/>
              <w:rPr>
                <w:b/>
                <w:bCs/>
                <w:color w:val="000000"/>
                <w:sz w:val="24"/>
                <w:szCs w:val="24"/>
                <w:lang w:val="ro-RO" w:eastAsia="zh-CN"/>
              </w:rPr>
            </w:pPr>
            <w:r>
              <w:rPr>
                <w:rFonts w:ascii="Calibri" w:hAnsi="Calibri" w:cs="Calibri"/>
                <w:b/>
                <w:bCs/>
                <w:color w:val="000000"/>
              </w:rPr>
              <w:t>172,00</w:t>
            </w:r>
          </w:p>
        </w:tc>
      </w:tr>
      <w:tr w:rsidR="00906437" w:rsidRPr="005F3CBD" w14:paraId="7A47CB98" w14:textId="77777777" w:rsidTr="009C0DC8">
        <w:trPr>
          <w:trHeight w:val="435"/>
        </w:trPr>
        <w:tc>
          <w:tcPr>
            <w:tcW w:w="1018" w:type="dxa"/>
            <w:tcBorders>
              <w:top w:val="nil"/>
              <w:left w:val="single" w:sz="4" w:space="0" w:color="auto"/>
              <w:bottom w:val="single" w:sz="4" w:space="0" w:color="auto"/>
              <w:right w:val="single" w:sz="4" w:space="0" w:color="auto"/>
            </w:tcBorders>
            <w:noWrap/>
            <w:vAlign w:val="center"/>
          </w:tcPr>
          <w:p w14:paraId="61E9BBF1" w14:textId="2BD3C781" w:rsidR="00906437" w:rsidRPr="00235C71" w:rsidRDefault="00906437" w:rsidP="00906437">
            <w:pPr>
              <w:jc w:val="center"/>
              <w:rPr>
                <w:rFonts w:ascii="Calibri" w:hAnsi="Calibri" w:cs="Calibri"/>
                <w:b/>
                <w:bCs/>
                <w:lang w:val="ro-RO" w:eastAsia="zh-CN"/>
              </w:rPr>
            </w:pPr>
            <w:r>
              <w:rPr>
                <w:rFonts w:ascii="Calibri" w:hAnsi="Calibri" w:cs="Calibri"/>
                <w:b/>
                <w:bCs/>
                <w:color w:val="000000"/>
              </w:rPr>
              <w:t xml:space="preserve">Lotul </w:t>
            </w:r>
            <w:r w:rsidR="00235C71">
              <w:rPr>
                <w:rFonts w:ascii="Calibri" w:hAnsi="Calibri" w:cs="Calibri"/>
                <w:b/>
                <w:bCs/>
                <w:color w:val="000000"/>
                <w:lang w:val="ro-RO"/>
              </w:rPr>
              <w:t>8</w:t>
            </w:r>
          </w:p>
        </w:tc>
        <w:tc>
          <w:tcPr>
            <w:tcW w:w="966" w:type="dxa"/>
            <w:tcBorders>
              <w:top w:val="nil"/>
              <w:left w:val="nil"/>
              <w:bottom w:val="single" w:sz="4" w:space="0" w:color="auto"/>
              <w:right w:val="single" w:sz="4" w:space="0" w:color="auto"/>
            </w:tcBorders>
            <w:vAlign w:val="center"/>
          </w:tcPr>
          <w:p w14:paraId="5EDC04CF" w14:textId="1A733B31" w:rsidR="00906437" w:rsidRPr="00DC4B16" w:rsidRDefault="00906437" w:rsidP="00906437">
            <w:pPr>
              <w:jc w:val="center"/>
              <w:rPr>
                <w:color w:val="000000"/>
                <w:lang w:val="ro-RO" w:eastAsia="zh-CN"/>
              </w:rPr>
            </w:pPr>
            <w:r>
              <w:rPr>
                <w:color w:val="000000"/>
              </w:rPr>
              <w:t>1841.71.</w:t>
            </w:r>
          </w:p>
        </w:tc>
        <w:tc>
          <w:tcPr>
            <w:tcW w:w="4420" w:type="dxa"/>
            <w:tcBorders>
              <w:top w:val="nil"/>
              <w:left w:val="nil"/>
              <w:bottom w:val="single" w:sz="4" w:space="0" w:color="auto"/>
              <w:right w:val="single" w:sz="4" w:space="0" w:color="auto"/>
            </w:tcBorders>
            <w:vAlign w:val="center"/>
          </w:tcPr>
          <w:p w14:paraId="39B1677F" w14:textId="46D329EC" w:rsidR="00906437" w:rsidRPr="00DC4B16" w:rsidRDefault="00906437" w:rsidP="00906437">
            <w:pPr>
              <w:rPr>
                <w:color w:val="000000"/>
                <w:lang w:val="ro-RO" w:eastAsia="zh-CN"/>
              </w:rPr>
            </w:pPr>
            <w:r>
              <w:rPr>
                <w:color w:val="000000"/>
              </w:rPr>
              <w:t>Determinarea vitaminei B12</w:t>
            </w:r>
          </w:p>
        </w:tc>
        <w:tc>
          <w:tcPr>
            <w:tcW w:w="1383" w:type="dxa"/>
            <w:tcBorders>
              <w:top w:val="nil"/>
              <w:left w:val="nil"/>
              <w:bottom w:val="single" w:sz="4" w:space="0" w:color="auto"/>
              <w:right w:val="single" w:sz="4" w:space="0" w:color="auto"/>
            </w:tcBorders>
            <w:vAlign w:val="center"/>
          </w:tcPr>
          <w:p w14:paraId="65DC34FF" w14:textId="3C0C2323" w:rsidR="00906437" w:rsidRPr="00DC4B16" w:rsidRDefault="00906437" w:rsidP="00906437">
            <w:pPr>
              <w:jc w:val="center"/>
              <w:rPr>
                <w:color w:val="000000"/>
                <w:lang w:val="ro-RO" w:eastAsia="zh-CN"/>
              </w:rPr>
            </w:pPr>
            <w:r>
              <w:rPr>
                <w:color w:val="000000"/>
                <w:sz w:val="16"/>
                <w:szCs w:val="16"/>
              </w:rPr>
              <w:t>1 analiză</w:t>
            </w:r>
          </w:p>
        </w:tc>
        <w:tc>
          <w:tcPr>
            <w:tcW w:w="1243" w:type="dxa"/>
            <w:tcBorders>
              <w:top w:val="nil"/>
              <w:left w:val="nil"/>
              <w:bottom w:val="single" w:sz="4" w:space="0" w:color="auto"/>
              <w:right w:val="single" w:sz="4" w:space="0" w:color="auto"/>
            </w:tcBorders>
            <w:noWrap/>
            <w:vAlign w:val="center"/>
          </w:tcPr>
          <w:p w14:paraId="4BEA0DE0" w14:textId="5DDA5921" w:rsidR="00906437" w:rsidRPr="00DC4B16" w:rsidRDefault="00906437" w:rsidP="00906437">
            <w:pPr>
              <w:jc w:val="center"/>
              <w:rPr>
                <w:rFonts w:ascii="Calibri" w:hAnsi="Calibri" w:cs="Calibri"/>
                <w:b/>
                <w:bCs/>
                <w:color w:val="FF0000"/>
                <w:sz w:val="24"/>
                <w:szCs w:val="24"/>
                <w:lang w:val="ro-RO" w:eastAsia="zh-CN"/>
              </w:rPr>
            </w:pPr>
            <w:r>
              <w:rPr>
                <w:b/>
                <w:bCs/>
              </w:rPr>
              <w:t>1</w:t>
            </w:r>
          </w:p>
        </w:tc>
        <w:tc>
          <w:tcPr>
            <w:tcW w:w="1276" w:type="dxa"/>
            <w:tcBorders>
              <w:top w:val="nil"/>
              <w:left w:val="single" w:sz="4" w:space="0" w:color="auto"/>
              <w:bottom w:val="single" w:sz="4" w:space="0" w:color="auto"/>
              <w:right w:val="single" w:sz="4" w:space="0" w:color="auto"/>
            </w:tcBorders>
            <w:vAlign w:val="center"/>
          </w:tcPr>
          <w:p w14:paraId="6D233226" w14:textId="52EFA29C" w:rsidR="00906437" w:rsidRPr="00DC4B16" w:rsidRDefault="00906437" w:rsidP="00906437">
            <w:pPr>
              <w:jc w:val="center"/>
              <w:rPr>
                <w:b/>
                <w:bCs/>
                <w:color w:val="000000"/>
                <w:sz w:val="24"/>
                <w:szCs w:val="24"/>
                <w:lang w:val="ro-RO" w:eastAsia="zh-CN"/>
              </w:rPr>
            </w:pPr>
            <w:r>
              <w:rPr>
                <w:rFonts w:ascii="Calibri" w:hAnsi="Calibri" w:cs="Calibri"/>
                <w:b/>
                <w:bCs/>
                <w:color w:val="000000"/>
              </w:rPr>
              <w:t>163,00</w:t>
            </w:r>
          </w:p>
        </w:tc>
      </w:tr>
      <w:tr w:rsidR="00906437" w:rsidRPr="005F3CBD" w14:paraId="61FD9635" w14:textId="77777777" w:rsidTr="009C0DC8">
        <w:trPr>
          <w:trHeight w:val="384"/>
        </w:trPr>
        <w:tc>
          <w:tcPr>
            <w:tcW w:w="1018" w:type="dxa"/>
            <w:tcBorders>
              <w:top w:val="single" w:sz="4" w:space="0" w:color="auto"/>
              <w:left w:val="single" w:sz="4" w:space="0" w:color="auto"/>
              <w:bottom w:val="single" w:sz="4" w:space="0" w:color="auto"/>
              <w:right w:val="single" w:sz="4" w:space="0" w:color="auto"/>
            </w:tcBorders>
            <w:noWrap/>
            <w:vAlign w:val="center"/>
          </w:tcPr>
          <w:p w14:paraId="2F5A86B9" w14:textId="0F048D3A" w:rsidR="00906437" w:rsidRPr="00235C71" w:rsidRDefault="00906437" w:rsidP="00906437">
            <w:pPr>
              <w:jc w:val="center"/>
              <w:rPr>
                <w:rFonts w:ascii="Calibri" w:hAnsi="Calibri" w:cs="Calibri"/>
                <w:b/>
                <w:bCs/>
                <w:lang w:val="ro-RO" w:eastAsia="zh-CN"/>
              </w:rPr>
            </w:pPr>
            <w:r>
              <w:rPr>
                <w:rFonts w:ascii="Calibri" w:hAnsi="Calibri" w:cs="Calibri"/>
                <w:b/>
                <w:bCs/>
                <w:color w:val="000000"/>
              </w:rPr>
              <w:t xml:space="preserve">Lotul </w:t>
            </w:r>
            <w:r w:rsidR="00235C71">
              <w:rPr>
                <w:rFonts w:ascii="Calibri" w:hAnsi="Calibri" w:cs="Calibri"/>
                <w:b/>
                <w:bCs/>
                <w:color w:val="000000"/>
                <w:lang w:val="ro-RO"/>
              </w:rPr>
              <w:t>9</w:t>
            </w:r>
          </w:p>
        </w:tc>
        <w:tc>
          <w:tcPr>
            <w:tcW w:w="966" w:type="dxa"/>
            <w:tcBorders>
              <w:top w:val="single" w:sz="4" w:space="0" w:color="auto"/>
              <w:left w:val="nil"/>
              <w:bottom w:val="single" w:sz="4" w:space="0" w:color="auto"/>
              <w:right w:val="single" w:sz="4" w:space="0" w:color="auto"/>
            </w:tcBorders>
            <w:vAlign w:val="center"/>
          </w:tcPr>
          <w:p w14:paraId="3EEF2E77" w14:textId="50A18B95" w:rsidR="00906437" w:rsidRPr="00DC4B16" w:rsidRDefault="00906437" w:rsidP="00906437">
            <w:pPr>
              <w:jc w:val="center"/>
              <w:rPr>
                <w:color w:val="000000"/>
                <w:lang w:val="ro-RO" w:eastAsia="zh-CN"/>
              </w:rPr>
            </w:pPr>
            <w:r>
              <w:rPr>
                <w:color w:val="000000"/>
              </w:rPr>
              <w:t>1841.85.</w:t>
            </w:r>
          </w:p>
        </w:tc>
        <w:tc>
          <w:tcPr>
            <w:tcW w:w="4420" w:type="dxa"/>
            <w:tcBorders>
              <w:top w:val="single" w:sz="4" w:space="0" w:color="auto"/>
              <w:left w:val="nil"/>
              <w:bottom w:val="single" w:sz="4" w:space="0" w:color="auto"/>
              <w:right w:val="single" w:sz="4" w:space="0" w:color="auto"/>
            </w:tcBorders>
            <w:vAlign w:val="center"/>
          </w:tcPr>
          <w:p w14:paraId="78D65B1A" w14:textId="7A72315A" w:rsidR="00906437" w:rsidRPr="00DC4B16" w:rsidRDefault="00906437" w:rsidP="00906437">
            <w:pPr>
              <w:rPr>
                <w:color w:val="000000"/>
                <w:lang w:val="ro-RO" w:eastAsia="zh-CN"/>
              </w:rPr>
            </w:pPr>
            <w:r>
              <w:rPr>
                <w:color w:val="000000"/>
              </w:rPr>
              <w:t>Determinarea LH</w:t>
            </w:r>
          </w:p>
        </w:tc>
        <w:tc>
          <w:tcPr>
            <w:tcW w:w="1383" w:type="dxa"/>
            <w:tcBorders>
              <w:top w:val="single" w:sz="4" w:space="0" w:color="auto"/>
              <w:left w:val="nil"/>
              <w:bottom w:val="single" w:sz="4" w:space="0" w:color="auto"/>
              <w:right w:val="single" w:sz="4" w:space="0" w:color="auto"/>
            </w:tcBorders>
            <w:vAlign w:val="center"/>
          </w:tcPr>
          <w:p w14:paraId="5271E669" w14:textId="638768D0" w:rsidR="00906437" w:rsidRPr="00DC4B16" w:rsidRDefault="00906437" w:rsidP="00906437">
            <w:pPr>
              <w:jc w:val="center"/>
              <w:rPr>
                <w:color w:val="000000"/>
                <w:lang w:val="ro-RO" w:eastAsia="zh-CN"/>
              </w:rPr>
            </w:pPr>
            <w:r>
              <w:rPr>
                <w:color w:val="000000"/>
                <w:sz w:val="16"/>
                <w:szCs w:val="16"/>
              </w:rPr>
              <w:t>1 analiză</w:t>
            </w:r>
          </w:p>
        </w:tc>
        <w:tc>
          <w:tcPr>
            <w:tcW w:w="1243" w:type="dxa"/>
            <w:tcBorders>
              <w:top w:val="single" w:sz="4" w:space="0" w:color="auto"/>
              <w:left w:val="nil"/>
              <w:bottom w:val="single" w:sz="4" w:space="0" w:color="auto"/>
              <w:right w:val="single" w:sz="4" w:space="0" w:color="auto"/>
            </w:tcBorders>
            <w:noWrap/>
            <w:vAlign w:val="center"/>
          </w:tcPr>
          <w:p w14:paraId="76A12E9F" w14:textId="64344548" w:rsidR="00906437" w:rsidRPr="00DC4B16" w:rsidRDefault="00906437" w:rsidP="00906437">
            <w:pPr>
              <w:jc w:val="center"/>
              <w:rPr>
                <w:rFonts w:ascii="Calibri" w:hAnsi="Calibri" w:cs="Calibri"/>
                <w:b/>
                <w:bCs/>
                <w:color w:val="FF0000"/>
                <w:sz w:val="24"/>
                <w:szCs w:val="24"/>
                <w:lang w:val="ro-RO" w:eastAsia="zh-CN"/>
              </w:rPr>
            </w:pPr>
            <w:r>
              <w:rPr>
                <w:b/>
                <w:bCs/>
              </w:rPr>
              <w:t>1</w:t>
            </w:r>
          </w:p>
        </w:tc>
        <w:tc>
          <w:tcPr>
            <w:tcW w:w="1276" w:type="dxa"/>
            <w:tcBorders>
              <w:top w:val="single" w:sz="4" w:space="0" w:color="auto"/>
              <w:left w:val="single" w:sz="4" w:space="0" w:color="auto"/>
              <w:bottom w:val="single" w:sz="4" w:space="0" w:color="auto"/>
              <w:right w:val="single" w:sz="4" w:space="0" w:color="auto"/>
            </w:tcBorders>
            <w:vAlign w:val="center"/>
          </w:tcPr>
          <w:p w14:paraId="208679DB" w14:textId="4E3E1C27" w:rsidR="00906437" w:rsidRPr="00DC4B16" w:rsidRDefault="00906437" w:rsidP="00906437">
            <w:pPr>
              <w:jc w:val="center"/>
              <w:rPr>
                <w:b/>
                <w:bCs/>
                <w:color w:val="000000"/>
                <w:sz w:val="24"/>
                <w:szCs w:val="24"/>
                <w:lang w:val="ro-RO" w:eastAsia="zh-CN"/>
              </w:rPr>
            </w:pPr>
            <w:r>
              <w:rPr>
                <w:rFonts w:ascii="Calibri" w:hAnsi="Calibri" w:cs="Calibri"/>
                <w:b/>
                <w:bCs/>
                <w:color w:val="000000"/>
              </w:rPr>
              <w:t>124,00</w:t>
            </w:r>
          </w:p>
        </w:tc>
      </w:tr>
      <w:tr w:rsidR="00906437" w:rsidRPr="005F3CBD" w14:paraId="50EFB1F9" w14:textId="77777777" w:rsidTr="009C0DC8">
        <w:trPr>
          <w:trHeight w:val="262"/>
        </w:trPr>
        <w:tc>
          <w:tcPr>
            <w:tcW w:w="1018" w:type="dxa"/>
            <w:tcBorders>
              <w:top w:val="single" w:sz="4" w:space="0" w:color="auto"/>
              <w:left w:val="single" w:sz="4" w:space="0" w:color="auto"/>
              <w:bottom w:val="single" w:sz="4" w:space="0" w:color="auto"/>
              <w:right w:val="single" w:sz="4" w:space="0" w:color="auto"/>
            </w:tcBorders>
            <w:noWrap/>
            <w:vAlign w:val="center"/>
          </w:tcPr>
          <w:p w14:paraId="58784C50" w14:textId="7A92BCB3" w:rsidR="00906437" w:rsidRPr="00235C71" w:rsidRDefault="00906437" w:rsidP="00906437">
            <w:pPr>
              <w:jc w:val="center"/>
              <w:rPr>
                <w:rFonts w:ascii="Calibri" w:hAnsi="Calibri" w:cs="Calibri"/>
                <w:b/>
                <w:bCs/>
                <w:lang w:val="ro-RO" w:eastAsia="zh-CN"/>
              </w:rPr>
            </w:pPr>
            <w:r>
              <w:rPr>
                <w:rFonts w:ascii="Calibri" w:hAnsi="Calibri" w:cs="Calibri"/>
                <w:b/>
                <w:bCs/>
                <w:color w:val="000000"/>
              </w:rPr>
              <w:lastRenderedPageBreak/>
              <w:t>Lotul 1</w:t>
            </w:r>
            <w:r w:rsidR="00235C71">
              <w:rPr>
                <w:rFonts w:ascii="Calibri" w:hAnsi="Calibri" w:cs="Calibri"/>
                <w:b/>
                <w:bCs/>
                <w:color w:val="000000"/>
                <w:lang w:val="ro-RO"/>
              </w:rPr>
              <w:t>0</w:t>
            </w:r>
          </w:p>
        </w:tc>
        <w:tc>
          <w:tcPr>
            <w:tcW w:w="966" w:type="dxa"/>
            <w:tcBorders>
              <w:top w:val="single" w:sz="4" w:space="0" w:color="auto"/>
              <w:left w:val="nil"/>
              <w:bottom w:val="single" w:sz="4" w:space="0" w:color="auto"/>
              <w:right w:val="single" w:sz="4" w:space="0" w:color="auto"/>
            </w:tcBorders>
            <w:vAlign w:val="center"/>
          </w:tcPr>
          <w:p w14:paraId="1A1489D5" w14:textId="50961E05" w:rsidR="00906437" w:rsidRPr="00DC4B16" w:rsidRDefault="00906437" w:rsidP="00906437">
            <w:pPr>
              <w:jc w:val="center"/>
              <w:rPr>
                <w:color w:val="000000"/>
                <w:lang w:val="ro-RO" w:eastAsia="zh-CN"/>
              </w:rPr>
            </w:pPr>
            <w:r>
              <w:rPr>
                <w:color w:val="000000"/>
              </w:rPr>
              <w:t>1841.86.</w:t>
            </w:r>
          </w:p>
        </w:tc>
        <w:tc>
          <w:tcPr>
            <w:tcW w:w="4420" w:type="dxa"/>
            <w:tcBorders>
              <w:top w:val="single" w:sz="4" w:space="0" w:color="auto"/>
              <w:left w:val="nil"/>
              <w:bottom w:val="single" w:sz="4" w:space="0" w:color="auto"/>
              <w:right w:val="single" w:sz="4" w:space="0" w:color="auto"/>
            </w:tcBorders>
            <w:vAlign w:val="center"/>
          </w:tcPr>
          <w:p w14:paraId="20F87205" w14:textId="6EB94E3F" w:rsidR="00906437" w:rsidRPr="00DC4B16" w:rsidRDefault="00906437" w:rsidP="00906437">
            <w:pPr>
              <w:rPr>
                <w:color w:val="000000"/>
                <w:lang w:val="ro-RO" w:eastAsia="zh-CN"/>
              </w:rPr>
            </w:pPr>
            <w:r>
              <w:rPr>
                <w:color w:val="000000"/>
              </w:rPr>
              <w:t>Determinarea FSH</w:t>
            </w:r>
          </w:p>
        </w:tc>
        <w:tc>
          <w:tcPr>
            <w:tcW w:w="1383" w:type="dxa"/>
            <w:tcBorders>
              <w:top w:val="single" w:sz="4" w:space="0" w:color="auto"/>
              <w:left w:val="nil"/>
              <w:bottom w:val="single" w:sz="4" w:space="0" w:color="auto"/>
              <w:right w:val="single" w:sz="4" w:space="0" w:color="auto"/>
            </w:tcBorders>
            <w:vAlign w:val="center"/>
          </w:tcPr>
          <w:p w14:paraId="763AE1C9" w14:textId="33AA9637" w:rsidR="00906437" w:rsidRPr="00DC4B16" w:rsidRDefault="00906437" w:rsidP="00906437">
            <w:pPr>
              <w:jc w:val="center"/>
              <w:rPr>
                <w:color w:val="000000"/>
                <w:lang w:val="ro-RO" w:eastAsia="zh-CN"/>
              </w:rPr>
            </w:pPr>
            <w:r>
              <w:rPr>
                <w:color w:val="000000"/>
                <w:sz w:val="16"/>
                <w:szCs w:val="16"/>
              </w:rPr>
              <w:t>1 analiză</w:t>
            </w:r>
          </w:p>
        </w:tc>
        <w:tc>
          <w:tcPr>
            <w:tcW w:w="1243" w:type="dxa"/>
            <w:tcBorders>
              <w:top w:val="single" w:sz="4" w:space="0" w:color="auto"/>
              <w:left w:val="nil"/>
              <w:bottom w:val="single" w:sz="4" w:space="0" w:color="auto"/>
              <w:right w:val="single" w:sz="4" w:space="0" w:color="auto"/>
            </w:tcBorders>
            <w:noWrap/>
            <w:vAlign w:val="center"/>
          </w:tcPr>
          <w:p w14:paraId="4BF4D028" w14:textId="39712D33" w:rsidR="00906437" w:rsidRPr="00DC4B16" w:rsidRDefault="00906437" w:rsidP="00906437">
            <w:pPr>
              <w:jc w:val="center"/>
              <w:rPr>
                <w:rFonts w:ascii="Calibri" w:hAnsi="Calibri" w:cs="Calibri"/>
                <w:b/>
                <w:bCs/>
                <w:color w:val="FF0000"/>
                <w:sz w:val="24"/>
                <w:szCs w:val="24"/>
                <w:lang w:val="ro-RO" w:eastAsia="zh-CN"/>
              </w:rPr>
            </w:pPr>
            <w:r>
              <w:rPr>
                <w:b/>
                <w:bCs/>
              </w:rPr>
              <w:t>1</w:t>
            </w:r>
          </w:p>
        </w:tc>
        <w:tc>
          <w:tcPr>
            <w:tcW w:w="1276" w:type="dxa"/>
            <w:tcBorders>
              <w:top w:val="single" w:sz="4" w:space="0" w:color="auto"/>
              <w:left w:val="single" w:sz="4" w:space="0" w:color="auto"/>
              <w:bottom w:val="single" w:sz="4" w:space="0" w:color="auto"/>
              <w:right w:val="single" w:sz="4" w:space="0" w:color="auto"/>
            </w:tcBorders>
            <w:vAlign w:val="center"/>
          </w:tcPr>
          <w:p w14:paraId="09E27D5B" w14:textId="3FCAEA12" w:rsidR="00906437" w:rsidRPr="00DC4B16" w:rsidRDefault="00906437" w:rsidP="00906437">
            <w:pPr>
              <w:jc w:val="center"/>
              <w:rPr>
                <w:b/>
                <w:bCs/>
                <w:color w:val="000000"/>
                <w:sz w:val="24"/>
                <w:szCs w:val="24"/>
                <w:lang w:val="ro-RO" w:eastAsia="zh-CN"/>
              </w:rPr>
            </w:pPr>
            <w:r>
              <w:rPr>
                <w:rFonts w:ascii="Calibri" w:hAnsi="Calibri" w:cs="Calibri"/>
                <w:b/>
                <w:bCs/>
                <w:color w:val="000000"/>
              </w:rPr>
              <w:t>132,00</w:t>
            </w:r>
          </w:p>
        </w:tc>
      </w:tr>
      <w:tr w:rsidR="00906437" w:rsidRPr="005F3CBD" w14:paraId="206D37C4" w14:textId="77777777" w:rsidTr="009C0DC8">
        <w:trPr>
          <w:trHeight w:val="422"/>
        </w:trPr>
        <w:tc>
          <w:tcPr>
            <w:tcW w:w="1018" w:type="dxa"/>
            <w:tcBorders>
              <w:top w:val="single" w:sz="4" w:space="0" w:color="auto"/>
              <w:left w:val="single" w:sz="4" w:space="0" w:color="auto"/>
              <w:bottom w:val="single" w:sz="4" w:space="0" w:color="auto"/>
              <w:right w:val="single" w:sz="4" w:space="0" w:color="auto"/>
            </w:tcBorders>
            <w:noWrap/>
            <w:vAlign w:val="center"/>
          </w:tcPr>
          <w:p w14:paraId="168B73DA" w14:textId="3437D657" w:rsidR="00906437" w:rsidRPr="00235C71" w:rsidRDefault="00906437" w:rsidP="00906437">
            <w:pPr>
              <w:jc w:val="center"/>
              <w:rPr>
                <w:rFonts w:ascii="Calibri" w:hAnsi="Calibri" w:cs="Calibri"/>
                <w:b/>
                <w:bCs/>
                <w:lang w:val="ro-RO" w:eastAsia="zh-CN"/>
              </w:rPr>
            </w:pPr>
            <w:r>
              <w:rPr>
                <w:rFonts w:ascii="Calibri" w:hAnsi="Calibri" w:cs="Calibri"/>
                <w:b/>
                <w:bCs/>
                <w:color w:val="000000"/>
              </w:rPr>
              <w:t>Lotul 1</w:t>
            </w:r>
            <w:r w:rsidR="00235C71">
              <w:rPr>
                <w:rFonts w:ascii="Calibri" w:hAnsi="Calibri" w:cs="Calibri"/>
                <w:b/>
                <w:bCs/>
                <w:color w:val="000000"/>
                <w:lang w:val="ro-RO"/>
              </w:rPr>
              <w:t>1</w:t>
            </w:r>
          </w:p>
        </w:tc>
        <w:tc>
          <w:tcPr>
            <w:tcW w:w="966" w:type="dxa"/>
            <w:tcBorders>
              <w:top w:val="single" w:sz="4" w:space="0" w:color="auto"/>
              <w:left w:val="nil"/>
              <w:bottom w:val="single" w:sz="4" w:space="0" w:color="auto"/>
              <w:right w:val="single" w:sz="4" w:space="0" w:color="auto"/>
            </w:tcBorders>
            <w:vAlign w:val="center"/>
          </w:tcPr>
          <w:p w14:paraId="7EE8363A" w14:textId="355A2EDC" w:rsidR="00906437" w:rsidRPr="00DC4B16" w:rsidRDefault="00906437" w:rsidP="00906437">
            <w:pPr>
              <w:jc w:val="center"/>
              <w:rPr>
                <w:color w:val="000000"/>
                <w:lang w:val="ro-RO" w:eastAsia="zh-CN"/>
              </w:rPr>
            </w:pPr>
            <w:r>
              <w:rPr>
                <w:color w:val="000000"/>
              </w:rPr>
              <w:t>1841.87.</w:t>
            </w:r>
          </w:p>
        </w:tc>
        <w:tc>
          <w:tcPr>
            <w:tcW w:w="4420" w:type="dxa"/>
            <w:tcBorders>
              <w:top w:val="single" w:sz="4" w:space="0" w:color="auto"/>
              <w:left w:val="nil"/>
              <w:bottom w:val="single" w:sz="4" w:space="0" w:color="auto"/>
              <w:right w:val="single" w:sz="4" w:space="0" w:color="auto"/>
            </w:tcBorders>
            <w:vAlign w:val="center"/>
          </w:tcPr>
          <w:p w14:paraId="2D754C94" w14:textId="0DF2DF8C" w:rsidR="00906437" w:rsidRPr="00DC4B16" w:rsidRDefault="00906437" w:rsidP="00906437">
            <w:pPr>
              <w:rPr>
                <w:color w:val="000000"/>
                <w:lang w:val="ro-RO" w:eastAsia="zh-CN"/>
              </w:rPr>
            </w:pPr>
            <w:r>
              <w:rPr>
                <w:color w:val="000000"/>
              </w:rPr>
              <w:t>Determinarea cortizolului</w:t>
            </w:r>
          </w:p>
        </w:tc>
        <w:tc>
          <w:tcPr>
            <w:tcW w:w="1383" w:type="dxa"/>
            <w:tcBorders>
              <w:top w:val="single" w:sz="4" w:space="0" w:color="auto"/>
              <w:left w:val="nil"/>
              <w:bottom w:val="single" w:sz="4" w:space="0" w:color="auto"/>
              <w:right w:val="single" w:sz="4" w:space="0" w:color="auto"/>
            </w:tcBorders>
            <w:vAlign w:val="center"/>
          </w:tcPr>
          <w:p w14:paraId="080786D6" w14:textId="18EB6883" w:rsidR="00906437" w:rsidRPr="00DC4B16" w:rsidRDefault="00906437" w:rsidP="00906437">
            <w:pPr>
              <w:jc w:val="center"/>
              <w:rPr>
                <w:color w:val="000000"/>
                <w:lang w:val="ro-RO" w:eastAsia="zh-CN"/>
              </w:rPr>
            </w:pPr>
            <w:r>
              <w:rPr>
                <w:color w:val="000000"/>
                <w:sz w:val="16"/>
                <w:szCs w:val="16"/>
              </w:rPr>
              <w:t>1 analiză</w:t>
            </w:r>
          </w:p>
        </w:tc>
        <w:tc>
          <w:tcPr>
            <w:tcW w:w="1243" w:type="dxa"/>
            <w:tcBorders>
              <w:top w:val="single" w:sz="4" w:space="0" w:color="auto"/>
              <w:left w:val="nil"/>
              <w:bottom w:val="single" w:sz="4" w:space="0" w:color="auto"/>
              <w:right w:val="single" w:sz="4" w:space="0" w:color="auto"/>
            </w:tcBorders>
            <w:noWrap/>
            <w:vAlign w:val="center"/>
          </w:tcPr>
          <w:p w14:paraId="23CC74A5" w14:textId="34D7DF88" w:rsidR="00906437" w:rsidRPr="00DC4B16" w:rsidRDefault="00906437" w:rsidP="00906437">
            <w:pPr>
              <w:jc w:val="center"/>
              <w:rPr>
                <w:rFonts w:ascii="Calibri" w:hAnsi="Calibri" w:cs="Calibri"/>
                <w:b/>
                <w:bCs/>
                <w:color w:val="FF0000"/>
                <w:sz w:val="24"/>
                <w:szCs w:val="24"/>
                <w:lang w:val="ro-RO" w:eastAsia="zh-CN"/>
              </w:rPr>
            </w:pPr>
            <w:r>
              <w:rPr>
                <w:b/>
                <w:bCs/>
              </w:rPr>
              <w:t>1</w:t>
            </w:r>
          </w:p>
        </w:tc>
        <w:tc>
          <w:tcPr>
            <w:tcW w:w="1276" w:type="dxa"/>
            <w:tcBorders>
              <w:top w:val="single" w:sz="4" w:space="0" w:color="auto"/>
              <w:left w:val="single" w:sz="4" w:space="0" w:color="auto"/>
              <w:bottom w:val="single" w:sz="4" w:space="0" w:color="auto"/>
              <w:right w:val="single" w:sz="4" w:space="0" w:color="auto"/>
            </w:tcBorders>
            <w:vAlign w:val="center"/>
          </w:tcPr>
          <w:p w14:paraId="75A39A8E" w14:textId="66828F93" w:rsidR="00906437" w:rsidRPr="00DC4B16" w:rsidRDefault="00906437" w:rsidP="00906437">
            <w:pPr>
              <w:jc w:val="center"/>
              <w:rPr>
                <w:b/>
                <w:bCs/>
                <w:color w:val="000000"/>
                <w:sz w:val="24"/>
                <w:szCs w:val="24"/>
                <w:lang w:val="ro-RO" w:eastAsia="zh-CN"/>
              </w:rPr>
            </w:pPr>
            <w:r>
              <w:rPr>
                <w:rFonts w:ascii="Calibri" w:hAnsi="Calibri" w:cs="Calibri"/>
                <w:b/>
                <w:bCs/>
                <w:color w:val="000000"/>
              </w:rPr>
              <w:t>131,00</w:t>
            </w:r>
          </w:p>
        </w:tc>
      </w:tr>
      <w:tr w:rsidR="00906437" w:rsidRPr="005F3CBD" w14:paraId="0C14040E" w14:textId="77777777" w:rsidTr="000E0B1C">
        <w:trPr>
          <w:trHeight w:val="286"/>
        </w:trPr>
        <w:tc>
          <w:tcPr>
            <w:tcW w:w="1018" w:type="dxa"/>
            <w:tcBorders>
              <w:top w:val="nil"/>
              <w:left w:val="single" w:sz="4" w:space="0" w:color="auto"/>
              <w:bottom w:val="single" w:sz="4" w:space="0" w:color="auto"/>
              <w:right w:val="single" w:sz="4" w:space="0" w:color="auto"/>
            </w:tcBorders>
            <w:noWrap/>
            <w:vAlign w:val="center"/>
          </w:tcPr>
          <w:p w14:paraId="19012F8D" w14:textId="2F23378B" w:rsidR="00906437" w:rsidRPr="00235C71" w:rsidRDefault="00906437" w:rsidP="00906437">
            <w:pPr>
              <w:jc w:val="center"/>
              <w:rPr>
                <w:rFonts w:ascii="Calibri" w:hAnsi="Calibri" w:cs="Calibri"/>
                <w:b/>
                <w:bCs/>
                <w:lang w:val="ro-RO" w:eastAsia="zh-CN"/>
              </w:rPr>
            </w:pPr>
            <w:r>
              <w:rPr>
                <w:rFonts w:ascii="Calibri" w:hAnsi="Calibri" w:cs="Calibri"/>
                <w:b/>
                <w:bCs/>
                <w:color w:val="000000"/>
              </w:rPr>
              <w:t>Lotul 1</w:t>
            </w:r>
            <w:r w:rsidR="00235C71">
              <w:rPr>
                <w:rFonts w:ascii="Calibri" w:hAnsi="Calibri" w:cs="Calibri"/>
                <w:b/>
                <w:bCs/>
                <w:color w:val="000000"/>
                <w:lang w:val="ro-RO"/>
              </w:rPr>
              <w:t>2</w:t>
            </w:r>
          </w:p>
        </w:tc>
        <w:tc>
          <w:tcPr>
            <w:tcW w:w="966" w:type="dxa"/>
            <w:tcBorders>
              <w:top w:val="nil"/>
              <w:left w:val="nil"/>
              <w:bottom w:val="single" w:sz="4" w:space="0" w:color="auto"/>
              <w:right w:val="single" w:sz="4" w:space="0" w:color="auto"/>
            </w:tcBorders>
            <w:vAlign w:val="center"/>
          </w:tcPr>
          <w:p w14:paraId="5D89E36D" w14:textId="56C63F6C" w:rsidR="00906437" w:rsidRPr="00DC4B16" w:rsidRDefault="00906437" w:rsidP="00906437">
            <w:pPr>
              <w:jc w:val="center"/>
              <w:rPr>
                <w:color w:val="000000"/>
                <w:lang w:val="ro-RO" w:eastAsia="zh-CN"/>
              </w:rPr>
            </w:pPr>
            <w:r>
              <w:rPr>
                <w:color w:val="000000"/>
              </w:rPr>
              <w:t>1841.88.</w:t>
            </w:r>
          </w:p>
        </w:tc>
        <w:tc>
          <w:tcPr>
            <w:tcW w:w="4420" w:type="dxa"/>
            <w:tcBorders>
              <w:top w:val="nil"/>
              <w:left w:val="nil"/>
              <w:bottom w:val="single" w:sz="4" w:space="0" w:color="auto"/>
              <w:right w:val="single" w:sz="4" w:space="0" w:color="auto"/>
            </w:tcBorders>
            <w:vAlign w:val="center"/>
          </w:tcPr>
          <w:p w14:paraId="0DE6B713" w14:textId="43616378" w:rsidR="00906437" w:rsidRPr="00DC4B16" w:rsidRDefault="00906437" w:rsidP="00906437">
            <w:pPr>
              <w:rPr>
                <w:color w:val="000000"/>
                <w:lang w:val="ro-RO" w:eastAsia="zh-CN"/>
              </w:rPr>
            </w:pPr>
            <w:r>
              <w:rPr>
                <w:color w:val="000000"/>
              </w:rPr>
              <w:t>Determinarea testosteronului</w:t>
            </w:r>
          </w:p>
        </w:tc>
        <w:tc>
          <w:tcPr>
            <w:tcW w:w="1383" w:type="dxa"/>
            <w:tcBorders>
              <w:top w:val="nil"/>
              <w:left w:val="nil"/>
              <w:bottom w:val="single" w:sz="4" w:space="0" w:color="auto"/>
              <w:right w:val="single" w:sz="4" w:space="0" w:color="auto"/>
            </w:tcBorders>
            <w:vAlign w:val="center"/>
          </w:tcPr>
          <w:p w14:paraId="670A0BA6" w14:textId="35D834D7" w:rsidR="00906437" w:rsidRPr="00DC4B16" w:rsidRDefault="00906437" w:rsidP="00906437">
            <w:pPr>
              <w:jc w:val="center"/>
              <w:rPr>
                <w:color w:val="000000"/>
                <w:lang w:val="ro-RO" w:eastAsia="zh-CN"/>
              </w:rPr>
            </w:pPr>
            <w:r>
              <w:rPr>
                <w:color w:val="000000"/>
                <w:sz w:val="16"/>
                <w:szCs w:val="16"/>
              </w:rPr>
              <w:t>1 analiză</w:t>
            </w:r>
          </w:p>
        </w:tc>
        <w:tc>
          <w:tcPr>
            <w:tcW w:w="1243" w:type="dxa"/>
            <w:tcBorders>
              <w:top w:val="nil"/>
              <w:left w:val="nil"/>
              <w:bottom w:val="single" w:sz="4" w:space="0" w:color="auto"/>
              <w:right w:val="single" w:sz="4" w:space="0" w:color="auto"/>
            </w:tcBorders>
            <w:noWrap/>
            <w:vAlign w:val="center"/>
          </w:tcPr>
          <w:p w14:paraId="076DBE8B" w14:textId="221A536D" w:rsidR="00906437" w:rsidRPr="00DC4B16" w:rsidRDefault="00906437" w:rsidP="00906437">
            <w:pPr>
              <w:jc w:val="center"/>
              <w:rPr>
                <w:rFonts w:ascii="Calibri" w:hAnsi="Calibri" w:cs="Calibri"/>
                <w:b/>
                <w:bCs/>
                <w:color w:val="FF0000"/>
                <w:sz w:val="24"/>
                <w:szCs w:val="24"/>
                <w:lang w:val="ro-RO" w:eastAsia="zh-CN"/>
              </w:rPr>
            </w:pPr>
            <w:r>
              <w:rPr>
                <w:b/>
                <w:bCs/>
              </w:rPr>
              <w:t>1</w:t>
            </w:r>
          </w:p>
        </w:tc>
        <w:tc>
          <w:tcPr>
            <w:tcW w:w="1276" w:type="dxa"/>
            <w:tcBorders>
              <w:top w:val="nil"/>
              <w:left w:val="single" w:sz="4" w:space="0" w:color="auto"/>
              <w:bottom w:val="single" w:sz="4" w:space="0" w:color="auto"/>
              <w:right w:val="single" w:sz="4" w:space="0" w:color="auto"/>
            </w:tcBorders>
            <w:vAlign w:val="center"/>
          </w:tcPr>
          <w:p w14:paraId="183388CE" w14:textId="39CAEED7" w:rsidR="00906437" w:rsidRPr="00DC4B16" w:rsidRDefault="00906437" w:rsidP="00906437">
            <w:pPr>
              <w:jc w:val="center"/>
              <w:rPr>
                <w:b/>
                <w:bCs/>
                <w:color w:val="000000"/>
                <w:sz w:val="24"/>
                <w:szCs w:val="24"/>
                <w:lang w:val="ro-RO" w:eastAsia="zh-CN"/>
              </w:rPr>
            </w:pPr>
            <w:r>
              <w:rPr>
                <w:rFonts w:ascii="Calibri" w:hAnsi="Calibri" w:cs="Calibri"/>
                <w:b/>
                <w:bCs/>
                <w:color w:val="000000"/>
              </w:rPr>
              <w:t>128,00</w:t>
            </w:r>
          </w:p>
        </w:tc>
      </w:tr>
      <w:tr w:rsidR="00906437" w:rsidRPr="005F3CBD" w14:paraId="7AF5E11E" w14:textId="77777777" w:rsidTr="009C0DC8">
        <w:trPr>
          <w:trHeight w:val="415"/>
        </w:trPr>
        <w:tc>
          <w:tcPr>
            <w:tcW w:w="1018" w:type="dxa"/>
            <w:tcBorders>
              <w:top w:val="nil"/>
              <w:left w:val="single" w:sz="4" w:space="0" w:color="auto"/>
              <w:bottom w:val="single" w:sz="4" w:space="0" w:color="auto"/>
              <w:right w:val="single" w:sz="4" w:space="0" w:color="auto"/>
            </w:tcBorders>
            <w:noWrap/>
            <w:vAlign w:val="center"/>
          </w:tcPr>
          <w:p w14:paraId="76EC4FEB" w14:textId="7EEFD67E" w:rsidR="00906437" w:rsidRPr="00235C71" w:rsidRDefault="00906437" w:rsidP="00906437">
            <w:pPr>
              <w:jc w:val="center"/>
              <w:rPr>
                <w:rFonts w:ascii="Calibri" w:hAnsi="Calibri" w:cs="Calibri"/>
                <w:b/>
                <w:bCs/>
                <w:lang w:val="ro-RO" w:eastAsia="zh-CN"/>
              </w:rPr>
            </w:pPr>
            <w:r>
              <w:rPr>
                <w:rFonts w:ascii="Calibri" w:hAnsi="Calibri" w:cs="Calibri"/>
                <w:b/>
                <w:bCs/>
                <w:color w:val="000000"/>
              </w:rPr>
              <w:t>Lotul 1</w:t>
            </w:r>
            <w:r w:rsidR="00235C71">
              <w:rPr>
                <w:rFonts w:ascii="Calibri" w:hAnsi="Calibri" w:cs="Calibri"/>
                <w:b/>
                <w:bCs/>
                <w:color w:val="000000"/>
                <w:lang w:val="ro-RO"/>
              </w:rPr>
              <w:t>3</w:t>
            </w:r>
          </w:p>
        </w:tc>
        <w:tc>
          <w:tcPr>
            <w:tcW w:w="966" w:type="dxa"/>
            <w:tcBorders>
              <w:top w:val="nil"/>
              <w:left w:val="nil"/>
              <w:bottom w:val="single" w:sz="4" w:space="0" w:color="auto"/>
              <w:right w:val="single" w:sz="4" w:space="0" w:color="auto"/>
            </w:tcBorders>
            <w:vAlign w:val="center"/>
          </w:tcPr>
          <w:p w14:paraId="62C2EB79" w14:textId="7723CAB5" w:rsidR="00906437" w:rsidRPr="00DC4B16" w:rsidRDefault="00906437" w:rsidP="00906437">
            <w:pPr>
              <w:jc w:val="center"/>
              <w:rPr>
                <w:color w:val="000000"/>
                <w:sz w:val="22"/>
                <w:szCs w:val="22"/>
                <w:lang w:val="ro-RO" w:eastAsia="zh-CN"/>
              </w:rPr>
            </w:pPr>
            <w:r>
              <w:rPr>
                <w:color w:val="000000"/>
              </w:rPr>
              <w:t>1841.89.</w:t>
            </w:r>
          </w:p>
        </w:tc>
        <w:tc>
          <w:tcPr>
            <w:tcW w:w="4420" w:type="dxa"/>
            <w:tcBorders>
              <w:top w:val="nil"/>
              <w:left w:val="nil"/>
              <w:bottom w:val="single" w:sz="4" w:space="0" w:color="auto"/>
              <w:right w:val="single" w:sz="4" w:space="0" w:color="auto"/>
            </w:tcBorders>
            <w:vAlign w:val="center"/>
          </w:tcPr>
          <w:p w14:paraId="6AD05998" w14:textId="1B01E119" w:rsidR="00906437" w:rsidRPr="00DC4B16" w:rsidRDefault="00906437" w:rsidP="00906437">
            <w:pPr>
              <w:rPr>
                <w:b/>
                <w:bCs/>
                <w:color w:val="000000"/>
                <w:lang w:val="ro-RO" w:eastAsia="zh-CN"/>
              </w:rPr>
            </w:pPr>
            <w:r>
              <w:rPr>
                <w:color w:val="000000"/>
              </w:rPr>
              <w:t>Determinarea estradiolului</w:t>
            </w:r>
          </w:p>
        </w:tc>
        <w:tc>
          <w:tcPr>
            <w:tcW w:w="1383" w:type="dxa"/>
            <w:tcBorders>
              <w:top w:val="nil"/>
              <w:left w:val="nil"/>
              <w:bottom w:val="single" w:sz="4" w:space="0" w:color="auto"/>
              <w:right w:val="single" w:sz="4" w:space="0" w:color="auto"/>
            </w:tcBorders>
            <w:vAlign w:val="center"/>
          </w:tcPr>
          <w:p w14:paraId="560A17D9" w14:textId="595BDE93" w:rsidR="00906437" w:rsidRPr="00DC4B16" w:rsidRDefault="00906437" w:rsidP="00906437">
            <w:pPr>
              <w:jc w:val="center"/>
              <w:rPr>
                <w:color w:val="000000"/>
                <w:sz w:val="16"/>
                <w:szCs w:val="16"/>
                <w:lang w:val="ro-RO" w:eastAsia="zh-CN"/>
              </w:rPr>
            </w:pPr>
            <w:r>
              <w:rPr>
                <w:color w:val="000000"/>
                <w:sz w:val="16"/>
                <w:szCs w:val="16"/>
              </w:rPr>
              <w:t>1 analiză</w:t>
            </w:r>
          </w:p>
        </w:tc>
        <w:tc>
          <w:tcPr>
            <w:tcW w:w="1243" w:type="dxa"/>
            <w:tcBorders>
              <w:top w:val="nil"/>
              <w:left w:val="nil"/>
              <w:bottom w:val="single" w:sz="4" w:space="0" w:color="auto"/>
              <w:right w:val="single" w:sz="4" w:space="0" w:color="auto"/>
            </w:tcBorders>
            <w:vAlign w:val="center"/>
          </w:tcPr>
          <w:p w14:paraId="5C41D4F2" w14:textId="66F559CC" w:rsidR="00906437" w:rsidRPr="00DC4B16" w:rsidRDefault="00906437" w:rsidP="00906437">
            <w:pPr>
              <w:jc w:val="center"/>
              <w:rPr>
                <w:b/>
                <w:bCs/>
                <w:color w:val="FF0000"/>
                <w:sz w:val="24"/>
                <w:szCs w:val="24"/>
                <w:lang w:val="ro-RO" w:eastAsia="zh-CN"/>
              </w:rPr>
            </w:pPr>
            <w:r>
              <w:rPr>
                <w:b/>
                <w:bCs/>
              </w:rPr>
              <w:t>1</w:t>
            </w:r>
          </w:p>
        </w:tc>
        <w:tc>
          <w:tcPr>
            <w:tcW w:w="1276" w:type="dxa"/>
            <w:tcBorders>
              <w:top w:val="nil"/>
              <w:left w:val="single" w:sz="4" w:space="0" w:color="auto"/>
              <w:bottom w:val="single" w:sz="4" w:space="0" w:color="auto"/>
              <w:right w:val="single" w:sz="4" w:space="0" w:color="auto"/>
            </w:tcBorders>
            <w:vAlign w:val="center"/>
          </w:tcPr>
          <w:p w14:paraId="64931E14" w14:textId="39399249" w:rsidR="00906437" w:rsidRPr="00DC4B16" w:rsidRDefault="00906437" w:rsidP="00906437">
            <w:pPr>
              <w:jc w:val="center"/>
              <w:rPr>
                <w:b/>
                <w:bCs/>
                <w:color w:val="000000"/>
                <w:sz w:val="24"/>
                <w:szCs w:val="24"/>
                <w:lang w:val="ro-RO" w:eastAsia="zh-CN"/>
              </w:rPr>
            </w:pPr>
            <w:r>
              <w:rPr>
                <w:rFonts w:ascii="Calibri" w:hAnsi="Calibri" w:cs="Calibri"/>
                <w:b/>
                <w:bCs/>
                <w:color w:val="000000"/>
              </w:rPr>
              <w:t>127,00</w:t>
            </w:r>
          </w:p>
        </w:tc>
      </w:tr>
      <w:tr w:rsidR="00906437" w:rsidRPr="005F3CBD" w14:paraId="4AF77B1D" w14:textId="77777777" w:rsidTr="009C0DC8">
        <w:trPr>
          <w:trHeight w:val="264"/>
        </w:trPr>
        <w:tc>
          <w:tcPr>
            <w:tcW w:w="1018" w:type="dxa"/>
            <w:tcBorders>
              <w:top w:val="nil"/>
              <w:left w:val="single" w:sz="4" w:space="0" w:color="auto"/>
              <w:bottom w:val="single" w:sz="4" w:space="0" w:color="auto"/>
              <w:right w:val="single" w:sz="4" w:space="0" w:color="auto"/>
            </w:tcBorders>
            <w:noWrap/>
            <w:vAlign w:val="center"/>
          </w:tcPr>
          <w:p w14:paraId="45CA45C4" w14:textId="14ED5D6B" w:rsidR="00906437" w:rsidRPr="00235C71" w:rsidRDefault="00906437" w:rsidP="00906437">
            <w:pPr>
              <w:jc w:val="center"/>
              <w:rPr>
                <w:rFonts w:ascii="Calibri" w:hAnsi="Calibri" w:cs="Calibri"/>
                <w:color w:val="FF0000"/>
                <w:lang w:val="ro-RO" w:eastAsia="zh-CN"/>
              </w:rPr>
            </w:pPr>
            <w:r>
              <w:rPr>
                <w:rFonts w:ascii="Calibri" w:hAnsi="Calibri" w:cs="Calibri"/>
                <w:b/>
                <w:bCs/>
                <w:color w:val="000000"/>
              </w:rPr>
              <w:t>Lotul 1</w:t>
            </w:r>
            <w:r w:rsidR="00235C71">
              <w:rPr>
                <w:rFonts w:ascii="Calibri" w:hAnsi="Calibri" w:cs="Calibri"/>
                <w:b/>
                <w:bCs/>
                <w:color w:val="000000"/>
                <w:lang w:val="ro-RO"/>
              </w:rPr>
              <w:t>4</w:t>
            </w:r>
          </w:p>
        </w:tc>
        <w:tc>
          <w:tcPr>
            <w:tcW w:w="966" w:type="dxa"/>
            <w:tcBorders>
              <w:top w:val="nil"/>
              <w:left w:val="nil"/>
              <w:bottom w:val="single" w:sz="4" w:space="0" w:color="auto"/>
              <w:right w:val="single" w:sz="4" w:space="0" w:color="auto"/>
            </w:tcBorders>
            <w:vAlign w:val="center"/>
          </w:tcPr>
          <w:p w14:paraId="7BE3526E" w14:textId="02002310" w:rsidR="00906437" w:rsidRPr="00DC4B16" w:rsidRDefault="00906437" w:rsidP="00906437">
            <w:pPr>
              <w:jc w:val="center"/>
              <w:rPr>
                <w:color w:val="000000"/>
                <w:lang w:val="ro-RO" w:eastAsia="zh-CN"/>
              </w:rPr>
            </w:pPr>
            <w:r>
              <w:rPr>
                <w:color w:val="000000"/>
              </w:rPr>
              <w:t>1841.90.</w:t>
            </w:r>
          </w:p>
        </w:tc>
        <w:tc>
          <w:tcPr>
            <w:tcW w:w="4420" w:type="dxa"/>
            <w:tcBorders>
              <w:top w:val="nil"/>
              <w:left w:val="nil"/>
              <w:bottom w:val="single" w:sz="4" w:space="0" w:color="auto"/>
              <w:right w:val="single" w:sz="4" w:space="0" w:color="auto"/>
            </w:tcBorders>
            <w:vAlign w:val="center"/>
          </w:tcPr>
          <w:p w14:paraId="5ADE4B2F" w14:textId="77506C23" w:rsidR="00906437" w:rsidRPr="00DC4B16" w:rsidRDefault="00906437" w:rsidP="00906437">
            <w:pPr>
              <w:rPr>
                <w:color w:val="000000"/>
                <w:lang w:val="ro-RO" w:eastAsia="zh-CN"/>
              </w:rPr>
            </w:pPr>
            <w:r>
              <w:rPr>
                <w:color w:val="000000"/>
              </w:rPr>
              <w:t>Determinarea progesteronului</w:t>
            </w:r>
          </w:p>
        </w:tc>
        <w:tc>
          <w:tcPr>
            <w:tcW w:w="1383" w:type="dxa"/>
            <w:tcBorders>
              <w:top w:val="nil"/>
              <w:left w:val="nil"/>
              <w:bottom w:val="single" w:sz="4" w:space="0" w:color="auto"/>
              <w:right w:val="single" w:sz="4" w:space="0" w:color="auto"/>
            </w:tcBorders>
            <w:vAlign w:val="center"/>
          </w:tcPr>
          <w:p w14:paraId="1CF7226B" w14:textId="497AA8CF" w:rsidR="00906437" w:rsidRPr="00DC4B16" w:rsidRDefault="00906437" w:rsidP="00906437">
            <w:pPr>
              <w:jc w:val="center"/>
              <w:rPr>
                <w:color w:val="000000"/>
                <w:lang w:val="ro-RO" w:eastAsia="zh-CN"/>
              </w:rPr>
            </w:pPr>
            <w:r>
              <w:rPr>
                <w:color w:val="000000"/>
                <w:sz w:val="16"/>
                <w:szCs w:val="16"/>
              </w:rPr>
              <w:t>1 analiză</w:t>
            </w:r>
          </w:p>
        </w:tc>
        <w:tc>
          <w:tcPr>
            <w:tcW w:w="1243" w:type="dxa"/>
            <w:tcBorders>
              <w:top w:val="nil"/>
              <w:left w:val="nil"/>
              <w:bottom w:val="single" w:sz="4" w:space="0" w:color="auto"/>
              <w:right w:val="single" w:sz="4" w:space="0" w:color="auto"/>
            </w:tcBorders>
            <w:vAlign w:val="center"/>
          </w:tcPr>
          <w:p w14:paraId="4FF01C44" w14:textId="4E2AE530" w:rsidR="00906437" w:rsidRPr="00DC4B16" w:rsidRDefault="00906437" w:rsidP="00906437">
            <w:pPr>
              <w:jc w:val="center"/>
              <w:rPr>
                <w:b/>
                <w:bCs/>
                <w:color w:val="FF0000"/>
                <w:sz w:val="24"/>
                <w:szCs w:val="24"/>
                <w:lang w:val="ro-RO" w:eastAsia="zh-CN"/>
              </w:rPr>
            </w:pPr>
            <w:r>
              <w:rPr>
                <w:b/>
                <w:bCs/>
              </w:rPr>
              <w:t>1</w:t>
            </w:r>
          </w:p>
        </w:tc>
        <w:tc>
          <w:tcPr>
            <w:tcW w:w="1276" w:type="dxa"/>
            <w:tcBorders>
              <w:top w:val="nil"/>
              <w:left w:val="single" w:sz="4" w:space="0" w:color="auto"/>
              <w:bottom w:val="single" w:sz="4" w:space="0" w:color="auto"/>
              <w:right w:val="single" w:sz="4" w:space="0" w:color="auto"/>
            </w:tcBorders>
            <w:vAlign w:val="center"/>
          </w:tcPr>
          <w:p w14:paraId="49793BC9" w14:textId="70ADCEBC" w:rsidR="00906437" w:rsidRPr="00DC4B16" w:rsidRDefault="00906437" w:rsidP="00906437">
            <w:pPr>
              <w:jc w:val="center"/>
              <w:rPr>
                <w:b/>
                <w:bCs/>
                <w:color w:val="000000"/>
                <w:sz w:val="24"/>
                <w:szCs w:val="24"/>
                <w:lang w:val="ro-RO" w:eastAsia="zh-CN"/>
              </w:rPr>
            </w:pPr>
            <w:r>
              <w:rPr>
                <w:rFonts w:ascii="Calibri" w:hAnsi="Calibri" w:cs="Calibri"/>
                <w:b/>
                <w:bCs/>
                <w:color w:val="000000"/>
              </w:rPr>
              <w:t>127,00</w:t>
            </w:r>
          </w:p>
        </w:tc>
      </w:tr>
      <w:tr w:rsidR="00906437" w:rsidRPr="005F3CBD" w14:paraId="5E052FB0" w14:textId="77777777" w:rsidTr="000E0B1C">
        <w:trPr>
          <w:trHeight w:val="418"/>
        </w:trPr>
        <w:tc>
          <w:tcPr>
            <w:tcW w:w="1018" w:type="dxa"/>
            <w:tcBorders>
              <w:top w:val="nil"/>
              <w:left w:val="single" w:sz="4" w:space="0" w:color="auto"/>
              <w:bottom w:val="single" w:sz="4" w:space="0" w:color="auto"/>
              <w:right w:val="single" w:sz="4" w:space="0" w:color="auto"/>
            </w:tcBorders>
            <w:noWrap/>
            <w:vAlign w:val="center"/>
          </w:tcPr>
          <w:p w14:paraId="133AF35C" w14:textId="4770D964" w:rsidR="00906437" w:rsidRPr="00235C71" w:rsidRDefault="00906437" w:rsidP="00906437">
            <w:pPr>
              <w:jc w:val="center"/>
              <w:rPr>
                <w:rFonts w:ascii="Calibri" w:hAnsi="Calibri" w:cs="Calibri"/>
                <w:color w:val="FF0000"/>
                <w:lang w:val="ro-RO" w:eastAsia="zh-CN"/>
              </w:rPr>
            </w:pPr>
            <w:r>
              <w:rPr>
                <w:rFonts w:ascii="Calibri" w:hAnsi="Calibri" w:cs="Calibri"/>
                <w:b/>
                <w:bCs/>
                <w:color w:val="000000"/>
              </w:rPr>
              <w:t>Lotul 1</w:t>
            </w:r>
            <w:r w:rsidR="00235C71">
              <w:rPr>
                <w:rFonts w:ascii="Calibri" w:hAnsi="Calibri" w:cs="Calibri"/>
                <w:b/>
                <w:bCs/>
                <w:color w:val="000000"/>
                <w:lang w:val="ro-RO"/>
              </w:rPr>
              <w:t>5</w:t>
            </w:r>
          </w:p>
        </w:tc>
        <w:tc>
          <w:tcPr>
            <w:tcW w:w="966" w:type="dxa"/>
            <w:tcBorders>
              <w:top w:val="nil"/>
              <w:left w:val="nil"/>
              <w:bottom w:val="single" w:sz="4" w:space="0" w:color="auto"/>
              <w:right w:val="single" w:sz="4" w:space="0" w:color="auto"/>
            </w:tcBorders>
            <w:vAlign w:val="center"/>
          </w:tcPr>
          <w:p w14:paraId="5796D282" w14:textId="12C6729C" w:rsidR="00906437" w:rsidRPr="00DC4B16" w:rsidRDefault="00906437" w:rsidP="00906437">
            <w:pPr>
              <w:jc w:val="center"/>
              <w:rPr>
                <w:color w:val="000000"/>
                <w:lang w:val="ro-RO" w:eastAsia="zh-CN"/>
              </w:rPr>
            </w:pPr>
            <w:r>
              <w:rPr>
                <w:color w:val="000000"/>
              </w:rPr>
              <w:t>1841.91.</w:t>
            </w:r>
          </w:p>
        </w:tc>
        <w:tc>
          <w:tcPr>
            <w:tcW w:w="4420" w:type="dxa"/>
            <w:tcBorders>
              <w:top w:val="nil"/>
              <w:left w:val="nil"/>
              <w:bottom w:val="single" w:sz="4" w:space="0" w:color="auto"/>
              <w:right w:val="single" w:sz="4" w:space="0" w:color="auto"/>
            </w:tcBorders>
            <w:vAlign w:val="center"/>
          </w:tcPr>
          <w:p w14:paraId="5016A702" w14:textId="20E5A08E" w:rsidR="00906437" w:rsidRPr="00DC4B16" w:rsidRDefault="00906437" w:rsidP="00906437">
            <w:pPr>
              <w:rPr>
                <w:color w:val="000000"/>
                <w:lang w:val="ro-RO" w:eastAsia="zh-CN"/>
              </w:rPr>
            </w:pPr>
            <w:r>
              <w:rPr>
                <w:color w:val="000000"/>
              </w:rPr>
              <w:t>Determinarea prolactinei</w:t>
            </w:r>
          </w:p>
        </w:tc>
        <w:tc>
          <w:tcPr>
            <w:tcW w:w="1383" w:type="dxa"/>
            <w:tcBorders>
              <w:top w:val="nil"/>
              <w:left w:val="nil"/>
              <w:bottom w:val="single" w:sz="4" w:space="0" w:color="auto"/>
              <w:right w:val="single" w:sz="4" w:space="0" w:color="auto"/>
            </w:tcBorders>
            <w:vAlign w:val="center"/>
          </w:tcPr>
          <w:p w14:paraId="1011D324" w14:textId="40640055" w:rsidR="00906437" w:rsidRPr="00DC4B16" w:rsidRDefault="00906437" w:rsidP="00906437">
            <w:pPr>
              <w:jc w:val="center"/>
              <w:rPr>
                <w:color w:val="000000"/>
                <w:lang w:val="ro-RO" w:eastAsia="zh-CN"/>
              </w:rPr>
            </w:pPr>
            <w:r>
              <w:rPr>
                <w:color w:val="000000"/>
                <w:sz w:val="16"/>
                <w:szCs w:val="16"/>
              </w:rPr>
              <w:t>1 analiză</w:t>
            </w:r>
          </w:p>
        </w:tc>
        <w:tc>
          <w:tcPr>
            <w:tcW w:w="1243" w:type="dxa"/>
            <w:tcBorders>
              <w:top w:val="nil"/>
              <w:left w:val="nil"/>
              <w:bottom w:val="single" w:sz="4" w:space="0" w:color="auto"/>
              <w:right w:val="single" w:sz="4" w:space="0" w:color="auto"/>
            </w:tcBorders>
            <w:vAlign w:val="center"/>
          </w:tcPr>
          <w:p w14:paraId="16DDD6A2" w14:textId="513EBBC6" w:rsidR="00906437" w:rsidRPr="00DC4B16" w:rsidRDefault="00906437" w:rsidP="00906437">
            <w:pPr>
              <w:jc w:val="center"/>
              <w:rPr>
                <w:b/>
                <w:bCs/>
                <w:color w:val="FF0000"/>
                <w:sz w:val="24"/>
                <w:szCs w:val="24"/>
                <w:lang w:val="ro-RO" w:eastAsia="zh-CN"/>
              </w:rPr>
            </w:pPr>
            <w:r>
              <w:rPr>
                <w:b/>
                <w:bCs/>
              </w:rPr>
              <w:t>1</w:t>
            </w:r>
          </w:p>
        </w:tc>
        <w:tc>
          <w:tcPr>
            <w:tcW w:w="1276" w:type="dxa"/>
            <w:tcBorders>
              <w:top w:val="nil"/>
              <w:left w:val="single" w:sz="4" w:space="0" w:color="auto"/>
              <w:bottom w:val="single" w:sz="4" w:space="0" w:color="auto"/>
              <w:right w:val="single" w:sz="4" w:space="0" w:color="auto"/>
            </w:tcBorders>
            <w:vAlign w:val="center"/>
          </w:tcPr>
          <w:p w14:paraId="577FD46D" w14:textId="56E108CB" w:rsidR="00906437" w:rsidRPr="00DC4B16" w:rsidRDefault="00906437" w:rsidP="00906437">
            <w:pPr>
              <w:jc w:val="center"/>
              <w:rPr>
                <w:b/>
                <w:bCs/>
                <w:color w:val="000000"/>
                <w:sz w:val="24"/>
                <w:szCs w:val="24"/>
                <w:lang w:val="ro-RO" w:eastAsia="zh-CN"/>
              </w:rPr>
            </w:pPr>
            <w:r>
              <w:rPr>
                <w:rFonts w:ascii="Calibri" w:hAnsi="Calibri" w:cs="Calibri"/>
                <w:b/>
                <w:bCs/>
                <w:color w:val="000000"/>
              </w:rPr>
              <w:t>128,00</w:t>
            </w:r>
          </w:p>
        </w:tc>
      </w:tr>
      <w:tr w:rsidR="00906437" w:rsidRPr="005F3CBD" w14:paraId="2A2D2F84" w14:textId="77777777" w:rsidTr="000E0B1C">
        <w:trPr>
          <w:trHeight w:val="268"/>
        </w:trPr>
        <w:tc>
          <w:tcPr>
            <w:tcW w:w="1018" w:type="dxa"/>
            <w:tcBorders>
              <w:top w:val="nil"/>
              <w:left w:val="single" w:sz="4" w:space="0" w:color="auto"/>
              <w:bottom w:val="single" w:sz="4" w:space="0" w:color="auto"/>
              <w:right w:val="single" w:sz="4" w:space="0" w:color="auto"/>
            </w:tcBorders>
            <w:noWrap/>
            <w:vAlign w:val="center"/>
          </w:tcPr>
          <w:p w14:paraId="080367D4" w14:textId="668F4D99" w:rsidR="00906437" w:rsidRPr="00235C71" w:rsidRDefault="00906437" w:rsidP="00906437">
            <w:pPr>
              <w:jc w:val="center"/>
              <w:rPr>
                <w:rFonts w:ascii="Calibri" w:hAnsi="Calibri" w:cs="Calibri"/>
                <w:color w:val="FF0000"/>
                <w:lang w:val="ro-RO" w:eastAsia="zh-CN"/>
              </w:rPr>
            </w:pPr>
            <w:r>
              <w:rPr>
                <w:rFonts w:ascii="Calibri" w:hAnsi="Calibri" w:cs="Calibri"/>
                <w:b/>
                <w:bCs/>
                <w:color w:val="000000"/>
              </w:rPr>
              <w:t>Lotul 1</w:t>
            </w:r>
            <w:r w:rsidR="00235C71">
              <w:rPr>
                <w:rFonts w:ascii="Calibri" w:hAnsi="Calibri" w:cs="Calibri"/>
                <w:b/>
                <w:bCs/>
                <w:color w:val="000000"/>
                <w:lang w:val="ro-RO"/>
              </w:rPr>
              <w:t>6</w:t>
            </w:r>
          </w:p>
        </w:tc>
        <w:tc>
          <w:tcPr>
            <w:tcW w:w="966" w:type="dxa"/>
            <w:tcBorders>
              <w:top w:val="nil"/>
              <w:left w:val="nil"/>
              <w:bottom w:val="single" w:sz="4" w:space="0" w:color="auto"/>
              <w:right w:val="single" w:sz="4" w:space="0" w:color="auto"/>
            </w:tcBorders>
            <w:vAlign w:val="center"/>
          </w:tcPr>
          <w:p w14:paraId="05B2F148" w14:textId="07CEB734" w:rsidR="00906437" w:rsidRPr="00DC4B16" w:rsidRDefault="00906437" w:rsidP="00906437">
            <w:pPr>
              <w:jc w:val="center"/>
              <w:rPr>
                <w:color w:val="000000"/>
                <w:lang w:val="ro-RO" w:eastAsia="zh-CN"/>
              </w:rPr>
            </w:pPr>
            <w:r>
              <w:rPr>
                <w:color w:val="000000"/>
              </w:rPr>
              <w:t>1841.92.</w:t>
            </w:r>
          </w:p>
        </w:tc>
        <w:tc>
          <w:tcPr>
            <w:tcW w:w="4420" w:type="dxa"/>
            <w:tcBorders>
              <w:top w:val="nil"/>
              <w:left w:val="nil"/>
              <w:bottom w:val="single" w:sz="4" w:space="0" w:color="auto"/>
              <w:right w:val="single" w:sz="4" w:space="0" w:color="auto"/>
            </w:tcBorders>
            <w:vAlign w:val="center"/>
          </w:tcPr>
          <w:p w14:paraId="3CDF12A6" w14:textId="4278AA87" w:rsidR="00906437" w:rsidRPr="00DC4B16" w:rsidRDefault="00906437" w:rsidP="00906437">
            <w:pPr>
              <w:rPr>
                <w:color w:val="000000"/>
                <w:lang w:val="ro-RO" w:eastAsia="zh-CN"/>
              </w:rPr>
            </w:pPr>
            <w:r>
              <w:rPr>
                <w:color w:val="000000"/>
              </w:rPr>
              <w:t>Determinarea Anti-TG</w:t>
            </w:r>
          </w:p>
        </w:tc>
        <w:tc>
          <w:tcPr>
            <w:tcW w:w="1383" w:type="dxa"/>
            <w:tcBorders>
              <w:top w:val="nil"/>
              <w:left w:val="nil"/>
              <w:bottom w:val="single" w:sz="4" w:space="0" w:color="auto"/>
              <w:right w:val="single" w:sz="4" w:space="0" w:color="auto"/>
            </w:tcBorders>
            <w:vAlign w:val="center"/>
          </w:tcPr>
          <w:p w14:paraId="54DB4CAF" w14:textId="7D9254F0" w:rsidR="00906437" w:rsidRPr="00DC4B16" w:rsidRDefault="00906437" w:rsidP="00906437">
            <w:pPr>
              <w:jc w:val="center"/>
              <w:rPr>
                <w:color w:val="000000"/>
                <w:lang w:val="ro-RO" w:eastAsia="zh-CN"/>
              </w:rPr>
            </w:pPr>
            <w:r>
              <w:rPr>
                <w:color w:val="000000"/>
                <w:sz w:val="16"/>
                <w:szCs w:val="16"/>
              </w:rPr>
              <w:t>1 analiză</w:t>
            </w:r>
          </w:p>
        </w:tc>
        <w:tc>
          <w:tcPr>
            <w:tcW w:w="1243" w:type="dxa"/>
            <w:tcBorders>
              <w:top w:val="nil"/>
              <w:left w:val="nil"/>
              <w:bottom w:val="single" w:sz="4" w:space="0" w:color="auto"/>
              <w:right w:val="single" w:sz="4" w:space="0" w:color="auto"/>
            </w:tcBorders>
            <w:vAlign w:val="center"/>
          </w:tcPr>
          <w:p w14:paraId="7C19C25E" w14:textId="6A2BA9E8" w:rsidR="00906437" w:rsidRPr="00DC4B16" w:rsidRDefault="00906437" w:rsidP="00906437">
            <w:pPr>
              <w:jc w:val="center"/>
              <w:rPr>
                <w:b/>
                <w:bCs/>
                <w:color w:val="FF0000"/>
                <w:sz w:val="24"/>
                <w:szCs w:val="24"/>
                <w:lang w:val="ro-RO" w:eastAsia="zh-CN"/>
              </w:rPr>
            </w:pPr>
            <w:r>
              <w:rPr>
                <w:b/>
                <w:bCs/>
              </w:rPr>
              <w:t>1</w:t>
            </w:r>
          </w:p>
        </w:tc>
        <w:tc>
          <w:tcPr>
            <w:tcW w:w="1276" w:type="dxa"/>
            <w:tcBorders>
              <w:top w:val="nil"/>
              <w:left w:val="single" w:sz="4" w:space="0" w:color="auto"/>
              <w:bottom w:val="single" w:sz="4" w:space="0" w:color="auto"/>
              <w:right w:val="single" w:sz="4" w:space="0" w:color="auto"/>
            </w:tcBorders>
            <w:vAlign w:val="center"/>
          </w:tcPr>
          <w:p w14:paraId="03428677" w14:textId="121B2F63" w:rsidR="00906437" w:rsidRPr="00DC4B16" w:rsidRDefault="00906437" w:rsidP="00906437">
            <w:pPr>
              <w:jc w:val="center"/>
              <w:rPr>
                <w:b/>
                <w:bCs/>
                <w:color w:val="000000"/>
                <w:sz w:val="24"/>
                <w:szCs w:val="24"/>
                <w:lang w:val="ro-RO" w:eastAsia="zh-CN"/>
              </w:rPr>
            </w:pPr>
            <w:r>
              <w:rPr>
                <w:rFonts w:ascii="Calibri" w:hAnsi="Calibri" w:cs="Calibri"/>
                <w:b/>
                <w:bCs/>
                <w:color w:val="000000"/>
              </w:rPr>
              <w:t>153,00</w:t>
            </w:r>
          </w:p>
        </w:tc>
      </w:tr>
      <w:tr w:rsidR="00906437" w:rsidRPr="005F3CBD" w14:paraId="47C8E8EA" w14:textId="77777777" w:rsidTr="000E0B1C">
        <w:trPr>
          <w:trHeight w:val="414"/>
        </w:trPr>
        <w:tc>
          <w:tcPr>
            <w:tcW w:w="1018" w:type="dxa"/>
            <w:tcBorders>
              <w:top w:val="nil"/>
              <w:left w:val="single" w:sz="4" w:space="0" w:color="auto"/>
              <w:bottom w:val="single" w:sz="4" w:space="0" w:color="auto"/>
              <w:right w:val="single" w:sz="4" w:space="0" w:color="auto"/>
            </w:tcBorders>
            <w:noWrap/>
            <w:vAlign w:val="center"/>
          </w:tcPr>
          <w:p w14:paraId="22849BD8" w14:textId="0AE1D0D9" w:rsidR="00906437" w:rsidRPr="00235C71" w:rsidRDefault="00906437" w:rsidP="00906437">
            <w:pPr>
              <w:jc w:val="center"/>
              <w:rPr>
                <w:rFonts w:ascii="Calibri" w:hAnsi="Calibri" w:cs="Calibri"/>
                <w:color w:val="FF0000"/>
                <w:lang w:val="ro-RO" w:eastAsia="zh-CN"/>
              </w:rPr>
            </w:pPr>
            <w:r>
              <w:rPr>
                <w:rFonts w:ascii="Calibri" w:hAnsi="Calibri" w:cs="Calibri"/>
                <w:b/>
                <w:bCs/>
                <w:color w:val="000000"/>
              </w:rPr>
              <w:t xml:space="preserve">Lotul </w:t>
            </w:r>
            <w:r w:rsidR="00235C71">
              <w:rPr>
                <w:rFonts w:ascii="Calibri" w:hAnsi="Calibri" w:cs="Calibri"/>
                <w:b/>
                <w:bCs/>
                <w:color w:val="000000"/>
                <w:lang w:val="ro-RO"/>
              </w:rPr>
              <w:t>17</w:t>
            </w:r>
          </w:p>
        </w:tc>
        <w:tc>
          <w:tcPr>
            <w:tcW w:w="966" w:type="dxa"/>
            <w:tcBorders>
              <w:top w:val="nil"/>
              <w:left w:val="nil"/>
              <w:bottom w:val="single" w:sz="4" w:space="0" w:color="auto"/>
              <w:right w:val="single" w:sz="4" w:space="0" w:color="auto"/>
            </w:tcBorders>
            <w:vAlign w:val="center"/>
          </w:tcPr>
          <w:p w14:paraId="545B837C" w14:textId="46583968" w:rsidR="00906437" w:rsidRPr="00DC4B16" w:rsidRDefault="00906437" w:rsidP="00906437">
            <w:pPr>
              <w:jc w:val="center"/>
              <w:rPr>
                <w:color w:val="000000"/>
                <w:lang w:val="ro-RO" w:eastAsia="zh-CN"/>
              </w:rPr>
            </w:pPr>
            <w:r>
              <w:rPr>
                <w:color w:val="000000"/>
              </w:rPr>
              <w:t>1841.95.</w:t>
            </w:r>
          </w:p>
        </w:tc>
        <w:tc>
          <w:tcPr>
            <w:tcW w:w="4420" w:type="dxa"/>
            <w:tcBorders>
              <w:top w:val="nil"/>
              <w:left w:val="nil"/>
              <w:bottom w:val="single" w:sz="4" w:space="0" w:color="auto"/>
              <w:right w:val="single" w:sz="4" w:space="0" w:color="auto"/>
            </w:tcBorders>
            <w:vAlign w:val="center"/>
          </w:tcPr>
          <w:p w14:paraId="55D019F7" w14:textId="1343C2CE" w:rsidR="00906437" w:rsidRPr="00DC4B16" w:rsidRDefault="00906437" w:rsidP="00906437">
            <w:pPr>
              <w:rPr>
                <w:color w:val="000000"/>
                <w:lang w:val="ro-RO" w:eastAsia="zh-CN"/>
              </w:rPr>
            </w:pPr>
            <w:r>
              <w:rPr>
                <w:color w:val="000000"/>
              </w:rPr>
              <w:t>Determinarea Anti-TPO</w:t>
            </w:r>
          </w:p>
        </w:tc>
        <w:tc>
          <w:tcPr>
            <w:tcW w:w="1383" w:type="dxa"/>
            <w:tcBorders>
              <w:top w:val="nil"/>
              <w:left w:val="nil"/>
              <w:bottom w:val="single" w:sz="4" w:space="0" w:color="auto"/>
              <w:right w:val="single" w:sz="4" w:space="0" w:color="auto"/>
            </w:tcBorders>
            <w:vAlign w:val="center"/>
          </w:tcPr>
          <w:p w14:paraId="2B81047B" w14:textId="571CFE30" w:rsidR="00906437" w:rsidRPr="00DC4B16" w:rsidRDefault="00906437" w:rsidP="00906437">
            <w:pPr>
              <w:jc w:val="center"/>
              <w:rPr>
                <w:color w:val="000000"/>
                <w:lang w:val="ro-RO" w:eastAsia="zh-CN"/>
              </w:rPr>
            </w:pPr>
            <w:r>
              <w:rPr>
                <w:color w:val="000000"/>
                <w:sz w:val="16"/>
                <w:szCs w:val="16"/>
              </w:rPr>
              <w:t>1 analiză</w:t>
            </w:r>
          </w:p>
        </w:tc>
        <w:tc>
          <w:tcPr>
            <w:tcW w:w="1243" w:type="dxa"/>
            <w:tcBorders>
              <w:top w:val="nil"/>
              <w:left w:val="nil"/>
              <w:bottom w:val="single" w:sz="4" w:space="0" w:color="auto"/>
              <w:right w:val="single" w:sz="4" w:space="0" w:color="auto"/>
            </w:tcBorders>
            <w:vAlign w:val="center"/>
          </w:tcPr>
          <w:p w14:paraId="0F959DCE" w14:textId="3F48669E" w:rsidR="00906437" w:rsidRPr="00DC4B16" w:rsidRDefault="00906437" w:rsidP="00906437">
            <w:pPr>
              <w:jc w:val="center"/>
              <w:rPr>
                <w:b/>
                <w:bCs/>
                <w:color w:val="FF0000"/>
                <w:sz w:val="24"/>
                <w:szCs w:val="24"/>
                <w:lang w:val="ro-RO" w:eastAsia="zh-CN"/>
              </w:rPr>
            </w:pPr>
            <w:r>
              <w:rPr>
                <w:b/>
                <w:bCs/>
              </w:rPr>
              <w:t>1</w:t>
            </w:r>
          </w:p>
        </w:tc>
        <w:tc>
          <w:tcPr>
            <w:tcW w:w="1276" w:type="dxa"/>
            <w:tcBorders>
              <w:top w:val="nil"/>
              <w:left w:val="single" w:sz="4" w:space="0" w:color="auto"/>
              <w:bottom w:val="single" w:sz="4" w:space="0" w:color="auto"/>
              <w:right w:val="single" w:sz="4" w:space="0" w:color="auto"/>
            </w:tcBorders>
            <w:vAlign w:val="center"/>
          </w:tcPr>
          <w:p w14:paraId="79D3A75F" w14:textId="37F5A210" w:rsidR="00906437" w:rsidRPr="00DC4B16" w:rsidRDefault="00906437" w:rsidP="00906437">
            <w:pPr>
              <w:jc w:val="center"/>
              <w:rPr>
                <w:b/>
                <w:bCs/>
                <w:color w:val="000000"/>
                <w:sz w:val="24"/>
                <w:szCs w:val="24"/>
                <w:lang w:val="ro-RO" w:eastAsia="zh-CN"/>
              </w:rPr>
            </w:pPr>
            <w:r>
              <w:rPr>
                <w:rFonts w:ascii="Calibri" w:hAnsi="Calibri" w:cs="Calibri"/>
                <w:b/>
                <w:bCs/>
                <w:color w:val="000000"/>
              </w:rPr>
              <w:t>150,00</w:t>
            </w:r>
          </w:p>
        </w:tc>
      </w:tr>
      <w:tr w:rsidR="00906437" w:rsidRPr="005F3CBD" w14:paraId="0C18265E" w14:textId="77777777" w:rsidTr="000E0B1C">
        <w:trPr>
          <w:trHeight w:val="278"/>
        </w:trPr>
        <w:tc>
          <w:tcPr>
            <w:tcW w:w="1018" w:type="dxa"/>
            <w:tcBorders>
              <w:top w:val="nil"/>
              <w:left w:val="single" w:sz="4" w:space="0" w:color="auto"/>
              <w:bottom w:val="single" w:sz="4" w:space="0" w:color="auto"/>
              <w:right w:val="single" w:sz="4" w:space="0" w:color="auto"/>
            </w:tcBorders>
            <w:noWrap/>
            <w:vAlign w:val="center"/>
          </w:tcPr>
          <w:p w14:paraId="019C272A" w14:textId="0C34DD26" w:rsidR="00906437" w:rsidRPr="00235C71" w:rsidRDefault="00906437" w:rsidP="00906437">
            <w:pPr>
              <w:jc w:val="center"/>
              <w:rPr>
                <w:rFonts w:ascii="Calibri" w:hAnsi="Calibri" w:cs="Calibri"/>
                <w:b/>
                <w:bCs/>
                <w:lang w:val="ro-RO" w:eastAsia="zh-CN"/>
              </w:rPr>
            </w:pPr>
            <w:r>
              <w:rPr>
                <w:rFonts w:ascii="Calibri" w:hAnsi="Calibri" w:cs="Calibri"/>
                <w:b/>
                <w:bCs/>
                <w:color w:val="000000"/>
              </w:rPr>
              <w:t xml:space="preserve">Lotul </w:t>
            </w:r>
            <w:r w:rsidR="00235C71">
              <w:rPr>
                <w:rFonts w:ascii="Calibri" w:hAnsi="Calibri" w:cs="Calibri"/>
                <w:b/>
                <w:bCs/>
                <w:color w:val="000000"/>
                <w:lang w:val="ro-RO"/>
              </w:rPr>
              <w:t>18</w:t>
            </w:r>
          </w:p>
        </w:tc>
        <w:tc>
          <w:tcPr>
            <w:tcW w:w="966" w:type="dxa"/>
            <w:tcBorders>
              <w:top w:val="nil"/>
              <w:left w:val="nil"/>
              <w:bottom w:val="single" w:sz="4" w:space="0" w:color="auto"/>
              <w:right w:val="single" w:sz="4" w:space="0" w:color="auto"/>
            </w:tcBorders>
            <w:vAlign w:val="center"/>
          </w:tcPr>
          <w:p w14:paraId="5E9714AD" w14:textId="017A25A3" w:rsidR="00906437" w:rsidRPr="00DC4B16" w:rsidRDefault="00906437" w:rsidP="00906437">
            <w:pPr>
              <w:jc w:val="center"/>
              <w:rPr>
                <w:color w:val="000000"/>
                <w:sz w:val="22"/>
                <w:szCs w:val="22"/>
                <w:lang w:val="ro-RO" w:eastAsia="zh-CN"/>
              </w:rPr>
            </w:pPr>
            <w:r>
              <w:rPr>
                <w:color w:val="000000"/>
              </w:rPr>
              <w:t>1841.94.</w:t>
            </w:r>
          </w:p>
        </w:tc>
        <w:tc>
          <w:tcPr>
            <w:tcW w:w="4420" w:type="dxa"/>
            <w:tcBorders>
              <w:top w:val="nil"/>
              <w:left w:val="nil"/>
              <w:bottom w:val="single" w:sz="4" w:space="0" w:color="auto"/>
              <w:right w:val="single" w:sz="4" w:space="0" w:color="auto"/>
            </w:tcBorders>
            <w:vAlign w:val="center"/>
          </w:tcPr>
          <w:p w14:paraId="6501274F" w14:textId="6E00496D" w:rsidR="00906437" w:rsidRPr="00DC4B16" w:rsidRDefault="00906437" w:rsidP="00906437">
            <w:pPr>
              <w:rPr>
                <w:b/>
                <w:bCs/>
                <w:color w:val="000000"/>
                <w:sz w:val="22"/>
                <w:szCs w:val="22"/>
                <w:lang w:val="ro-RO" w:eastAsia="zh-CN"/>
              </w:rPr>
            </w:pPr>
            <w:r>
              <w:rPr>
                <w:color w:val="000000"/>
              </w:rPr>
              <w:t>Determinarea DHEA SO4</w:t>
            </w:r>
          </w:p>
        </w:tc>
        <w:tc>
          <w:tcPr>
            <w:tcW w:w="1383" w:type="dxa"/>
            <w:tcBorders>
              <w:top w:val="nil"/>
              <w:left w:val="nil"/>
              <w:bottom w:val="single" w:sz="4" w:space="0" w:color="auto"/>
              <w:right w:val="single" w:sz="4" w:space="0" w:color="auto"/>
            </w:tcBorders>
            <w:vAlign w:val="center"/>
          </w:tcPr>
          <w:p w14:paraId="784DEDAB" w14:textId="5725E389" w:rsidR="00906437" w:rsidRPr="00DC4B16" w:rsidRDefault="00906437" w:rsidP="00906437">
            <w:pPr>
              <w:jc w:val="center"/>
              <w:rPr>
                <w:color w:val="000000"/>
                <w:sz w:val="16"/>
                <w:szCs w:val="16"/>
                <w:lang w:val="ro-RO" w:eastAsia="zh-CN"/>
              </w:rPr>
            </w:pPr>
            <w:r>
              <w:rPr>
                <w:color w:val="000000"/>
                <w:sz w:val="16"/>
                <w:szCs w:val="16"/>
              </w:rPr>
              <w:t>1 analiză</w:t>
            </w:r>
          </w:p>
        </w:tc>
        <w:tc>
          <w:tcPr>
            <w:tcW w:w="1243" w:type="dxa"/>
            <w:tcBorders>
              <w:top w:val="nil"/>
              <w:left w:val="nil"/>
              <w:bottom w:val="single" w:sz="4" w:space="0" w:color="auto"/>
              <w:right w:val="single" w:sz="4" w:space="0" w:color="auto"/>
            </w:tcBorders>
            <w:vAlign w:val="center"/>
          </w:tcPr>
          <w:p w14:paraId="60A3AF82" w14:textId="2273C0D9" w:rsidR="00906437" w:rsidRPr="00DC4B16" w:rsidRDefault="00906437" w:rsidP="00906437">
            <w:pPr>
              <w:jc w:val="center"/>
              <w:rPr>
                <w:b/>
                <w:bCs/>
                <w:color w:val="FF0000"/>
                <w:sz w:val="24"/>
                <w:szCs w:val="24"/>
                <w:lang w:val="ro-RO" w:eastAsia="zh-CN"/>
              </w:rPr>
            </w:pPr>
            <w:r>
              <w:rPr>
                <w:b/>
                <w:bCs/>
              </w:rPr>
              <w:t>27</w:t>
            </w:r>
          </w:p>
        </w:tc>
        <w:tc>
          <w:tcPr>
            <w:tcW w:w="1276" w:type="dxa"/>
            <w:tcBorders>
              <w:top w:val="nil"/>
              <w:left w:val="single" w:sz="4" w:space="0" w:color="auto"/>
              <w:bottom w:val="single" w:sz="4" w:space="0" w:color="auto"/>
              <w:right w:val="single" w:sz="4" w:space="0" w:color="auto"/>
            </w:tcBorders>
            <w:vAlign w:val="center"/>
          </w:tcPr>
          <w:p w14:paraId="0290E7C5" w14:textId="65570305" w:rsidR="00906437" w:rsidRPr="00DC4B16" w:rsidRDefault="00906437" w:rsidP="00906437">
            <w:pPr>
              <w:jc w:val="center"/>
              <w:rPr>
                <w:b/>
                <w:bCs/>
                <w:color w:val="000000"/>
                <w:sz w:val="24"/>
                <w:szCs w:val="24"/>
                <w:lang w:val="ro-RO" w:eastAsia="zh-CN"/>
              </w:rPr>
            </w:pPr>
            <w:r>
              <w:rPr>
                <w:rFonts w:ascii="Calibri" w:hAnsi="Calibri" w:cs="Calibri"/>
                <w:b/>
                <w:bCs/>
                <w:color w:val="000000"/>
              </w:rPr>
              <w:t>3861,00</w:t>
            </w:r>
          </w:p>
        </w:tc>
      </w:tr>
      <w:tr w:rsidR="00906437" w:rsidRPr="005F3CBD" w14:paraId="34DB76B2" w14:textId="77777777" w:rsidTr="000E0B1C">
        <w:trPr>
          <w:trHeight w:val="315"/>
        </w:trPr>
        <w:tc>
          <w:tcPr>
            <w:tcW w:w="1018" w:type="dxa"/>
            <w:tcBorders>
              <w:top w:val="nil"/>
              <w:left w:val="single" w:sz="4" w:space="0" w:color="auto"/>
              <w:bottom w:val="single" w:sz="4" w:space="0" w:color="auto"/>
              <w:right w:val="single" w:sz="4" w:space="0" w:color="auto"/>
            </w:tcBorders>
            <w:noWrap/>
            <w:vAlign w:val="center"/>
          </w:tcPr>
          <w:p w14:paraId="1584A7AA" w14:textId="0709FCE4" w:rsidR="00906437" w:rsidRPr="00235C71" w:rsidRDefault="00906437" w:rsidP="00906437">
            <w:pPr>
              <w:jc w:val="center"/>
              <w:rPr>
                <w:rFonts w:ascii="Calibri" w:hAnsi="Calibri" w:cs="Calibri"/>
                <w:color w:val="FF0000"/>
                <w:lang w:val="ro-RO" w:eastAsia="zh-CN"/>
              </w:rPr>
            </w:pPr>
            <w:r>
              <w:rPr>
                <w:rFonts w:ascii="Calibri" w:hAnsi="Calibri" w:cs="Calibri"/>
                <w:b/>
                <w:bCs/>
                <w:color w:val="000000"/>
              </w:rPr>
              <w:t xml:space="preserve">Lotul </w:t>
            </w:r>
            <w:r w:rsidR="00235C71">
              <w:rPr>
                <w:rFonts w:ascii="Calibri" w:hAnsi="Calibri" w:cs="Calibri"/>
                <w:b/>
                <w:bCs/>
                <w:color w:val="000000"/>
                <w:lang w:val="ro-RO"/>
              </w:rPr>
              <w:t>19</w:t>
            </w:r>
          </w:p>
        </w:tc>
        <w:tc>
          <w:tcPr>
            <w:tcW w:w="966" w:type="dxa"/>
            <w:tcBorders>
              <w:top w:val="nil"/>
              <w:left w:val="nil"/>
              <w:bottom w:val="single" w:sz="4" w:space="0" w:color="auto"/>
              <w:right w:val="single" w:sz="4" w:space="0" w:color="auto"/>
            </w:tcBorders>
            <w:vAlign w:val="center"/>
          </w:tcPr>
          <w:p w14:paraId="1D20E21E" w14:textId="43B4F80C" w:rsidR="00906437" w:rsidRPr="00DC4B16" w:rsidRDefault="00906437" w:rsidP="00906437">
            <w:pPr>
              <w:jc w:val="center"/>
              <w:rPr>
                <w:lang w:val="ro-RO" w:eastAsia="zh-CN"/>
              </w:rPr>
            </w:pPr>
            <w:r>
              <w:rPr>
                <w:color w:val="000000"/>
              </w:rPr>
              <w:t>1841.76.</w:t>
            </w:r>
          </w:p>
        </w:tc>
        <w:tc>
          <w:tcPr>
            <w:tcW w:w="4420" w:type="dxa"/>
            <w:tcBorders>
              <w:top w:val="nil"/>
              <w:left w:val="nil"/>
              <w:bottom w:val="single" w:sz="4" w:space="0" w:color="auto"/>
              <w:right w:val="single" w:sz="4" w:space="0" w:color="auto"/>
            </w:tcBorders>
            <w:vAlign w:val="center"/>
          </w:tcPr>
          <w:p w14:paraId="118F5A6D" w14:textId="6965B0B7" w:rsidR="00906437" w:rsidRPr="00DC4B16" w:rsidRDefault="00906437" w:rsidP="00906437">
            <w:pPr>
              <w:rPr>
                <w:lang w:val="ro-RO" w:eastAsia="zh-CN"/>
              </w:rPr>
            </w:pPr>
            <w:r>
              <w:rPr>
                <w:color w:val="000000"/>
              </w:rPr>
              <w:t>Determinarea IGF – I</w:t>
            </w:r>
          </w:p>
        </w:tc>
        <w:tc>
          <w:tcPr>
            <w:tcW w:w="1383" w:type="dxa"/>
            <w:tcBorders>
              <w:top w:val="nil"/>
              <w:left w:val="nil"/>
              <w:bottom w:val="single" w:sz="4" w:space="0" w:color="auto"/>
              <w:right w:val="single" w:sz="4" w:space="0" w:color="auto"/>
            </w:tcBorders>
            <w:vAlign w:val="center"/>
          </w:tcPr>
          <w:p w14:paraId="438CC84C" w14:textId="18C5C3DE" w:rsidR="00906437" w:rsidRPr="00DC4B16" w:rsidRDefault="00906437" w:rsidP="00906437">
            <w:pPr>
              <w:jc w:val="center"/>
              <w:rPr>
                <w:lang w:val="ro-RO" w:eastAsia="zh-CN"/>
              </w:rPr>
            </w:pPr>
            <w:r>
              <w:rPr>
                <w:color w:val="000000"/>
                <w:sz w:val="16"/>
                <w:szCs w:val="16"/>
              </w:rPr>
              <w:t>1 analiză</w:t>
            </w:r>
          </w:p>
        </w:tc>
        <w:tc>
          <w:tcPr>
            <w:tcW w:w="1243" w:type="dxa"/>
            <w:tcBorders>
              <w:top w:val="nil"/>
              <w:left w:val="nil"/>
              <w:bottom w:val="single" w:sz="4" w:space="0" w:color="auto"/>
              <w:right w:val="single" w:sz="4" w:space="0" w:color="auto"/>
            </w:tcBorders>
            <w:vAlign w:val="center"/>
          </w:tcPr>
          <w:p w14:paraId="0AECF2C0" w14:textId="76A51042" w:rsidR="00906437" w:rsidRPr="00DC4B16" w:rsidRDefault="00906437" w:rsidP="00906437">
            <w:pPr>
              <w:jc w:val="center"/>
              <w:rPr>
                <w:b/>
                <w:bCs/>
                <w:color w:val="FF0000"/>
                <w:sz w:val="24"/>
                <w:szCs w:val="24"/>
                <w:lang w:val="ro-RO" w:eastAsia="zh-CN"/>
              </w:rPr>
            </w:pPr>
            <w:r>
              <w:rPr>
                <w:b/>
                <w:bCs/>
              </w:rPr>
              <w:t>10</w:t>
            </w:r>
          </w:p>
        </w:tc>
        <w:tc>
          <w:tcPr>
            <w:tcW w:w="1276" w:type="dxa"/>
            <w:tcBorders>
              <w:top w:val="nil"/>
              <w:left w:val="single" w:sz="4" w:space="0" w:color="auto"/>
              <w:bottom w:val="single" w:sz="4" w:space="0" w:color="auto"/>
              <w:right w:val="single" w:sz="4" w:space="0" w:color="auto"/>
            </w:tcBorders>
            <w:vAlign w:val="center"/>
          </w:tcPr>
          <w:p w14:paraId="3F297788" w14:textId="561BD465" w:rsidR="00906437" w:rsidRPr="00DC4B16" w:rsidRDefault="00906437" w:rsidP="00906437">
            <w:pPr>
              <w:jc w:val="center"/>
              <w:rPr>
                <w:b/>
                <w:bCs/>
                <w:sz w:val="24"/>
                <w:szCs w:val="24"/>
                <w:lang w:val="ro-RO" w:eastAsia="zh-CN"/>
              </w:rPr>
            </w:pPr>
            <w:r>
              <w:rPr>
                <w:rFonts w:ascii="Calibri" w:hAnsi="Calibri" w:cs="Calibri"/>
                <w:b/>
                <w:bCs/>
                <w:color w:val="000000"/>
              </w:rPr>
              <w:t>2090,00</w:t>
            </w:r>
          </w:p>
        </w:tc>
      </w:tr>
      <w:tr w:rsidR="00906437" w:rsidRPr="005F3CBD" w14:paraId="624C5F1C" w14:textId="77777777" w:rsidTr="000E0B1C">
        <w:trPr>
          <w:trHeight w:val="371"/>
        </w:trPr>
        <w:tc>
          <w:tcPr>
            <w:tcW w:w="1018" w:type="dxa"/>
            <w:tcBorders>
              <w:top w:val="nil"/>
              <w:left w:val="single" w:sz="4" w:space="0" w:color="auto"/>
              <w:bottom w:val="single" w:sz="4" w:space="0" w:color="auto"/>
              <w:right w:val="single" w:sz="4" w:space="0" w:color="auto"/>
            </w:tcBorders>
            <w:noWrap/>
            <w:vAlign w:val="center"/>
          </w:tcPr>
          <w:p w14:paraId="62655FC8" w14:textId="59550B40" w:rsidR="00906437" w:rsidRPr="00235C71" w:rsidRDefault="00906437" w:rsidP="00906437">
            <w:pPr>
              <w:jc w:val="center"/>
              <w:rPr>
                <w:rFonts w:ascii="Calibri" w:hAnsi="Calibri" w:cs="Calibri"/>
                <w:color w:val="FF0000"/>
                <w:lang w:val="ro-RO" w:eastAsia="zh-CN"/>
              </w:rPr>
            </w:pPr>
            <w:r>
              <w:rPr>
                <w:rFonts w:ascii="Calibri" w:hAnsi="Calibri" w:cs="Calibri"/>
                <w:b/>
                <w:bCs/>
                <w:color w:val="000000"/>
              </w:rPr>
              <w:t>Lotul 2</w:t>
            </w:r>
            <w:r w:rsidR="00235C71">
              <w:rPr>
                <w:rFonts w:ascii="Calibri" w:hAnsi="Calibri" w:cs="Calibri"/>
                <w:b/>
                <w:bCs/>
                <w:color w:val="000000"/>
                <w:lang w:val="ro-RO"/>
              </w:rPr>
              <w:t>0</w:t>
            </w:r>
          </w:p>
        </w:tc>
        <w:tc>
          <w:tcPr>
            <w:tcW w:w="966" w:type="dxa"/>
            <w:tcBorders>
              <w:top w:val="nil"/>
              <w:left w:val="nil"/>
              <w:bottom w:val="single" w:sz="4" w:space="0" w:color="auto"/>
              <w:right w:val="single" w:sz="4" w:space="0" w:color="auto"/>
            </w:tcBorders>
            <w:vAlign w:val="center"/>
          </w:tcPr>
          <w:p w14:paraId="661862AE" w14:textId="4FC69B08" w:rsidR="00906437" w:rsidRPr="00DC4B16" w:rsidRDefault="00906437" w:rsidP="00906437">
            <w:pPr>
              <w:jc w:val="center"/>
              <w:rPr>
                <w:lang w:val="ro-RO" w:eastAsia="zh-CN"/>
              </w:rPr>
            </w:pPr>
            <w:r>
              <w:t>1841.96.</w:t>
            </w:r>
          </w:p>
        </w:tc>
        <w:tc>
          <w:tcPr>
            <w:tcW w:w="4420" w:type="dxa"/>
            <w:tcBorders>
              <w:top w:val="nil"/>
              <w:left w:val="nil"/>
              <w:bottom w:val="single" w:sz="4" w:space="0" w:color="auto"/>
              <w:right w:val="single" w:sz="4" w:space="0" w:color="auto"/>
            </w:tcBorders>
            <w:vAlign w:val="center"/>
          </w:tcPr>
          <w:p w14:paraId="508EA40C" w14:textId="6DCC3BA9" w:rsidR="00906437" w:rsidRPr="00DC4B16" w:rsidRDefault="00906437" w:rsidP="00906437">
            <w:pPr>
              <w:rPr>
                <w:lang w:val="ro-RO" w:eastAsia="zh-CN"/>
              </w:rPr>
            </w:pPr>
            <w:r>
              <w:rPr>
                <w:b/>
                <w:bCs/>
              </w:rPr>
              <w:t>Determinarea ACTH</w:t>
            </w:r>
          </w:p>
        </w:tc>
        <w:tc>
          <w:tcPr>
            <w:tcW w:w="1383" w:type="dxa"/>
            <w:tcBorders>
              <w:top w:val="nil"/>
              <w:left w:val="nil"/>
              <w:bottom w:val="single" w:sz="4" w:space="0" w:color="auto"/>
              <w:right w:val="single" w:sz="4" w:space="0" w:color="auto"/>
            </w:tcBorders>
            <w:vAlign w:val="center"/>
          </w:tcPr>
          <w:p w14:paraId="0B383D59" w14:textId="2679E54D" w:rsidR="00906437" w:rsidRPr="00DC4B16" w:rsidRDefault="00906437" w:rsidP="00906437">
            <w:pPr>
              <w:jc w:val="center"/>
              <w:rPr>
                <w:lang w:val="ro-RO" w:eastAsia="zh-CN"/>
              </w:rPr>
            </w:pPr>
            <w:r>
              <w:rPr>
                <w:color w:val="000000"/>
                <w:sz w:val="16"/>
                <w:szCs w:val="16"/>
              </w:rPr>
              <w:t>1 analiză</w:t>
            </w:r>
          </w:p>
        </w:tc>
        <w:tc>
          <w:tcPr>
            <w:tcW w:w="1243" w:type="dxa"/>
            <w:tcBorders>
              <w:top w:val="nil"/>
              <w:left w:val="nil"/>
              <w:bottom w:val="single" w:sz="4" w:space="0" w:color="auto"/>
              <w:right w:val="single" w:sz="4" w:space="0" w:color="auto"/>
            </w:tcBorders>
            <w:vAlign w:val="center"/>
          </w:tcPr>
          <w:p w14:paraId="079642C5" w14:textId="4CCE58A6" w:rsidR="00906437" w:rsidRPr="00DC4B16" w:rsidRDefault="00906437" w:rsidP="00906437">
            <w:pPr>
              <w:jc w:val="center"/>
              <w:rPr>
                <w:b/>
                <w:bCs/>
                <w:color w:val="FF0000"/>
                <w:sz w:val="24"/>
                <w:szCs w:val="24"/>
                <w:lang w:val="ro-RO" w:eastAsia="zh-CN"/>
              </w:rPr>
            </w:pPr>
            <w:r>
              <w:rPr>
                <w:b/>
                <w:bCs/>
              </w:rPr>
              <w:t>5</w:t>
            </w:r>
          </w:p>
        </w:tc>
        <w:tc>
          <w:tcPr>
            <w:tcW w:w="1276" w:type="dxa"/>
            <w:tcBorders>
              <w:top w:val="nil"/>
              <w:left w:val="single" w:sz="4" w:space="0" w:color="auto"/>
              <w:bottom w:val="single" w:sz="4" w:space="0" w:color="auto"/>
              <w:right w:val="single" w:sz="4" w:space="0" w:color="auto"/>
            </w:tcBorders>
            <w:vAlign w:val="center"/>
          </w:tcPr>
          <w:p w14:paraId="2A8C4554" w14:textId="04B01105" w:rsidR="00906437" w:rsidRPr="00DC4B16" w:rsidRDefault="00906437" w:rsidP="00906437">
            <w:pPr>
              <w:jc w:val="center"/>
              <w:rPr>
                <w:b/>
                <w:bCs/>
                <w:sz w:val="24"/>
                <w:szCs w:val="24"/>
                <w:lang w:val="ro-RO" w:eastAsia="zh-CN"/>
              </w:rPr>
            </w:pPr>
            <w:r>
              <w:rPr>
                <w:rFonts w:ascii="Calibri" w:hAnsi="Calibri" w:cs="Calibri"/>
                <w:b/>
                <w:bCs/>
                <w:color w:val="000000"/>
              </w:rPr>
              <w:t>670,00</w:t>
            </w:r>
          </w:p>
        </w:tc>
      </w:tr>
      <w:tr w:rsidR="00906437" w:rsidRPr="00C36181" w14:paraId="4AF27D37" w14:textId="77777777" w:rsidTr="000E0B1C">
        <w:trPr>
          <w:trHeight w:val="315"/>
        </w:trPr>
        <w:tc>
          <w:tcPr>
            <w:tcW w:w="1018" w:type="dxa"/>
            <w:tcBorders>
              <w:top w:val="nil"/>
              <w:left w:val="single" w:sz="4" w:space="0" w:color="auto"/>
              <w:bottom w:val="single" w:sz="4" w:space="0" w:color="auto"/>
              <w:right w:val="single" w:sz="4" w:space="0" w:color="auto"/>
            </w:tcBorders>
            <w:noWrap/>
            <w:vAlign w:val="center"/>
          </w:tcPr>
          <w:p w14:paraId="26E9ACD6" w14:textId="68E7B3C4" w:rsidR="00906437" w:rsidRPr="00235C71" w:rsidRDefault="00906437" w:rsidP="00906437">
            <w:pPr>
              <w:jc w:val="center"/>
              <w:rPr>
                <w:rFonts w:ascii="Calibri" w:hAnsi="Calibri" w:cs="Calibri"/>
                <w:color w:val="FF0000"/>
                <w:lang w:val="ro-RO" w:eastAsia="zh-CN"/>
              </w:rPr>
            </w:pPr>
            <w:r>
              <w:rPr>
                <w:rFonts w:ascii="Calibri" w:hAnsi="Calibri" w:cs="Calibri"/>
                <w:b/>
                <w:bCs/>
                <w:color w:val="000000"/>
              </w:rPr>
              <w:t>Lotul 2</w:t>
            </w:r>
            <w:r w:rsidR="00235C71">
              <w:rPr>
                <w:rFonts w:ascii="Calibri" w:hAnsi="Calibri" w:cs="Calibri"/>
                <w:b/>
                <w:bCs/>
                <w:color w:val="000000"/>
                <w:lang w:val="ro-RO"/>
              </w:rPr>
              <w:t>1</w:t>
            </w:r>
          </w:p>
        </w:tc>
        <w:tc>
          <w:tcPr>
            <w:tcW w:w="966" w:type="dxa"/>
            <w:tcBorders>
              <w:top w:val="nil"/>
              <w:left w:val="nil"/>
              <w:bottom w:val="single" w:sz="4" w:space="0" w:color="auto"/>
              <w:right w:val="single" w:sz="4" w:space="0" w:color="auto"/>
            </w:tcBorders>
            <w:vAlign w:val="center"/>
          </w:tcPr>
          <w:p w14:paraId="6D98444A" w14:textId="4E8E5952" w:rsidR="00906437" w:rsidRPr="00DC4B16" w:rsidRDefault="00906437" w:rsidP="00906437">
            <w:pPr>
              <w:jc w:val="center"/>
              <w:rPr>
                <w:color w:val="000000"/>
                <w:lang w:val="ro-RO" w:eastAsia="zh-CN"/>
              </w:rPr>
            </w:pPr>
            <w:r>
              <w:rPr>
                <w:color w:val="000000"/>
                <w:sz w:val="22"/>
                <w:szCs w:val="22"/>
              </w:rPr>
              <w:t> </w:t>
            </w:r>
          </w:p>
        </w:tc>
        <w:tc>
          <w:tcPr>
            <w:tcW w:w="4420" w:type="dxa"/>
            <w:tcBorders>
              <w:top w:val="nil"/>
              <w:left w:val="nil"/>
              <w:bottom w:val="single" w:sz="4" w:space="0" w:color="auto"/>
              <w:right w:val="single" w:sz="4" w:space="0" w:color="auto"/>
            </w:tcBorders>
            <w:vAlign w:val="center"/>
          </w:tcPr>
          <w:p w14:paraId="0580ADB8" w14:textId="34F20481" w:rsidR="00906437" w:rsidRPr="00DC4B16" w:rsidRDefault="00906437" w:rsidP="00906437">
            <w:pPr>
              <w:rPr>
                <w:color w:val="000000"/>
                <w:lang w:val="ro-RO" w:eastAsia="zh-CN"/>
              </w:rPr>
            </w:pPr>
            <w:r w:rsidRPr="005F3CBD">
              <w:rPr>
                <w:b/>
                <w:bCs/>
                <w:color w:val="000000"/>
                <w:lang w:val="it-IT"/>
              </w:rPr>
              <w:t>Lotul 2</w:t>
            </w:r>
            <w:r w:rsidR="00B1731D">
              <w:rPr>
                <w:b/>
                <w:bCs/>
                <w:color w:val="000000"/>
                <w:lang w:val="it-IT"/>
              </w:rPr>
              <w:t>1</w:t>
            </w:r>
            <w:r w:rsidRPr="005F3CBD">
              <w:rPr>
                <w:b/>
                <w:bCs/>
                <w:color w:val="000000"/>
                <w:lang w:val="it-IT"/>
              </w:rPr>
              <w:t>-Investigaţii anatomopatologice de diagnostic ale materialului postoperator</w:t>
            </w:r>
          </w:p>
        </w:tc>
        <w:tc>
          <w:tcPr>
            <w:tcW w:w="1383" w:type="dxa"/>
            <w:tcBorders>
              <w:top w:val="nil"/>
              <w:left w:val="nil"/>
              <w:bottom w:val="single" w:sz="4" w:space="0" w:color="auto"/>
              <w:right w:val="single" w:sz="4" w:space="0" w:color="auto"/>
            </w:tcBorders>
            <w:vAlign w:val="center"/>
          </w:tcPr>
          <w:p w14:paraId="34950F70" w14:textId="04CC26EA" w:rsidR="00906437" w:rsidRPr="00DC4B16" w:rsidRDefault="00906437" w:rsidP="00906437">
            <w:pPr>
              <w:jc w:val="center"/>
              <w:rPr>
                <w:color w:val="000000"/>
                <w:lang w:val="ro-RO" w:eastAsia="zh-CN"/>
              </w:rPr>
            </w:pPr>
            <w:r w:rsidRPr="005F3CBD">
              <w:rPr>
                <w:color w:val="000000"/>
                <w:sz w:val="16"/>
                <w:szCs w:val="16"/>
                <w:lang w:val="it-IT"/>
              </w:rPr>
              <w:t> </w:t>
            </w:r>
          </w:p>
        </w:tc>
        <w:tc>
          <w:tcPr>
            <w:tcW w:w="1243" w:type="dxa"/>
            <w:tcBorders>
              <w:top w:val="nil"/>
              <w:left w:val="nil"/>
              <w:bottom w:val="single" w:sz="4" w:space="0" w:color="auto"/>
              <w:right w:val="single" w:sz="4" w:space="0" w:color="auto"/>
            </w:tcBorders>
            <w:vAlign w:val="center"/>
          </w:tcPr>
          <w:p w14:paraId="557DF9E1" w14:textId="5C727D3A" w:rsidR="00906437" w:rsidRPr="00DC4B16" w:rsidRDefault="00906437" w:rsidP="00906437">
            <w:pPr>
              <w:jc w:val="center"/>
              <w:rPr>
                <w:b/>
                <w:bCs/>
                <w:color w:val="FF0000"/>
                <w:sz w:val="24"/>
                <w:szCs w:val="24"/>
                <w:lang w:val="ro-RO" w:eastAsia="zh-CN"/>
              </w:rPr>
            </w:pPr>
            <w:r w:rsidRPr="005F3CBD">
              <w:rPr>
                <w:b/>
                <w:bCs/>
                <w:color w:val="FF0000"/>
                <w:lang w:val="it-IT"/>
              </w:rPr>
              <w:t> </w:t>
            </w:r>
          </w:p>
        </w:tc>
        <w:tc>
          <w:tcPr>
            <w:tcW w:w="1276" w:type="dxa"/>
            <w:tcBorders>
              <w:top w:val="nil"/>
              <w:left w:val="single" w:sz="4" w:space="0" w:color="auto"/>
              <w:bottom w:val="single" w:sz="4" w:space="0" w:color="auto"/>
              <w:right w:val="single" w:sz="4" w:space="0" w:color="auto"/>
            </w:tcBorders>
            <w:vAlign w:val="center"/>
          </w:tcPr>
          <w:p w14:paraId="5CE7FD6F" w14:textId="718996A0" w:rsidR="00906437" w:rsidRPr="00DC4B16" w:rsidRDefault="00906437" w:rsidP="00906437">
            <w:pPr>
              <w:jc w:val="center"/>
              <w:rPr>
                <w:b/>
                <w:bCs/>
                <w:color w:val="000000"/>
                <w:sz w:val="24"/>
                <w:szCs w:val="24"/>
                <w:lang w:val="ro-RO" w:eastAsia="zh-CN"/>
              </w:rPr>
            </w:pPr>
            <w:r w:rsidRPr="004157FB">
              <w:rPr>
                <w:rFonts w:ascii="Calibri" w:hAnsi="Calibri" w:cs="Calibri"/>
                <w:b/>
                <w:bCs/>
                <w:color w:val="000000"/>
                <w:lang w:val="it-IT"/>
              </w:rPr>
              <w:t> </w:t>
            </w:r>
          </w:p>
        </w:tc>
      </w:tr>
      <w:tr w:rsidR="00906437" w:rsidRPr="005F3CBD" w14:paraId="3AB24451" w14:textId="77777777" w:rsidTr="000E0B1C">
        <w:trPr>
          <w:trHeight w:val="315"/>
        </w:trPr>
        <w:tc>
          <w:tcPr>
            <w:tcW w:w="1018" w:type="dxa"/>
            <w:tcBorders>
              <w:top w:val="nil"/>
              <w:left w:val="single" w:sz="4" w:space="0" w:color="auto"/>
              <w:bottom w:val="single" w:sz="4" w:space="0" w:color="auto"/>
              <w:right w:val="single" w:sz="4" w:space="0" w:color="auto"/>
            </w:tcBorders>
            <w:noWrap/>
            <w:vAlign w:val="center"/>
          </w:tcPr>
          <w:p w14:paraId="53BA846A" w14:textId="768ED19B" w:rsidR="00906437" w:rsidRPr="00DC4B16" w:rsidRDefault="00906437" w:rsidP="00906437">
            <w:pPr>
              <w:jc w:val="center"/>
              <w:rPr>
                <w:rFonts w:ascii="Calibri" w:hAnsi="Calibri" w:cs="Calibri"/>
                <w:color w:val="FF0000"/>
                <w:lang w:val="ro-RO" w:eastAsia="zh-CN"/>
              </w:rPr>
            </w:pPr>
            <w:r>
              <w:rPr>
                <w:rFonts w:ascii="Calibri" w:hAnsi="Calibri" w:cs="Calibri"/>
                <w:color w:val="FF0000"/>
              </w:rPr>
              <w:t>Lotul 2</w:t>
            </w:r>
            <w:r w:rsidR="00B1731D">
              <w:rPr>
                <w:rFonts w:ascii="Calibri" w:hAnsi="Calibri" w:cs="Calibri"/>
                <w:color w:val="FF0000"/>
                <w:lang w:val="ro-RO"/>
              </w:rPr>
              <w:t>1</w:t>
            </w:r>
            <w:r>
              <w:rPr>
                <w:rFonts w:ascii="Calibri" w:hAnsi="Calibri" w:cs="Calibri"/>
                <w:color w:val="FF0000"/>
              </w:rPr>
              <w:t>.1</w:t>
            </w:r>
          </w:p>
        </w:tc>
        <w:tc>
          <w:tcPr>
            <w:tcW w:w="966" w:type="dxa"/>
            <w:tcBorders>
              <w:top w:val="nil"/>
              <w:left w:val="nil"/>
              <w:bottom w:val="single" w:sz="4" w:space="0" w:color="auto"/>
              <w:right w:val="single" w:sz="4" w:space="0" w:color="auto"/>
            </w:tcBorders>
            <w:vAlign w:val="center"/>
          </w:tcPr>
          <w:p w14:paraId="3576C3C1" w14:textId="305F62A8" w:rsidR="00906437" w:rsidRPr="00DC4B16" w:rsidRDefault="00906437" w:rsidP="00906437">
            <w:pPr>
              <w:jc w:val="center"/>
              <w:rPr>
                <w:color w:val="000000"/>
                <w:lang w:val="ro-RO" w:eastAsia="zh-CN"/>
              </w:rPr>
            </w:pPr>
            <w:r>
              <w:rPr>
                <w:color w:val="000000"/>
              </w:rPr>
              <w:t>2095.</w:t>
            </w:r>
          </w:p>
        </w:tc>
        <w:tc>
          <w:tcPr>
            <w:tcW w:w="4420" w:type="dxa"/>
            <w:tcBorders>
              <w:top w:val="nil"/>
              <w:left w:val="nil"/>
              <w:bottom w:val="single" w:sz="4" w:space="0" w:color="auto"/>
              <w:right w:val="single" w:sz="4" w:space="0" w:color="auto"/>
            </w:tcBorders>
            <w:vAlign w:val="center"/>
          </w:tcPr>
          <w:p w14:paraId="28409683" w14:textId="1CF02CED" w:rsidR="00906437" w:rsidRPr="00DC4B16" w:rsidRDefault="00906437" w:rsidP="00906437">
            <w:pPr>
              <w:rPr>
                <w:color w:val="000000"/>
                <w:lang w:val="ro-RO" w:eastAsia="zh-CN"/>
              </w:rPr>
            </w:pPr>
            <w:r w:rsidRPr="005F3CBD">
              <w:rPr>
                <w:color w:val="000000"/>
                <w:lang w:val="it-IT"/>
              </w:rPr>
              <w:t>Investigația anatomopatologică a materialului postoperator – categoria I</w:t>
            </w:r>
          </w:p>
        </w:tc>
        <w:tc>
          <w:tcPr>
            <w:tcW w:w="1383" w:type="dxa"/>
            <w:tcBorders>
              <w:top w:val="nil"/>
              <w:left w:val="nil"/>
              <w:bottom w:val="single" w:sz="4" w:space="0" w:color="auto"/>
              <w:right w:val="single" w:sz="4" w:space="0" w:color="auto"/>
            </w:tcBorders>
            <w:vAlign w:val="center"/>
          </w:tcPr>
          <w:p w14:paraId="50DAD96F" w14:textId="0132BC54" w:rsidR="00906437" w:rsidRPr="00DC4B16" w:rsidRDefault="00906437" w:rsidP="00906437">
            <w:pPr>
              <w:jc w:val="center"/>
              <w:rPr>
                <w:color w:val="000000"/>
                <w:lang w:val="ro-RO" w:eastAsia="zh-CN"/>
              </w:rPr>
            </w:pPr>
            <w:r>
              <w:rPr>
                <w:color w:val="000000"/>
                <w:sz w:val="16"/>
                <w:szCs w:val="16"/>
              </w:rPr>
              <w:t>1 caz</w:t>
            </w:r>
          </w:p>
        </w:tc>
        <w:tc>
          <w:tcPr>
            <w:tcW w:w="1243" w:type="dxa"/>
            <w:tcBorders>
              <w:top w:val="nil"/>
              <w:left w:val="nil"/>
              <w:bottom w:val="single" w:sz="4" w:space="0" w:color="auto"/>
              <w:right w:val="single" w:sz="4" w:space="0" w:color="auto"/>
            </w:tcBorders>
            <w:vAlign w:val="center"/>
          </w:tcPr>
          <w:p w14:paraId="76D459DA" w14:textId="05BA0BA7" w:rsidR="00906437" w:rsidRPr="00DC4B16" w:rsidRDefault="00906437" w:rsidP="00906437">
            <w:pPr>
              <w:jc w:val="center"/>
              <w:rPr>
                <w:b/>
                <w:bCs/>
                <w:color w:val="FF0000"/>
                <w:sz w:val="24"/>
                <w:szCs w:val="24"/>
                <w:lang w:val="ro-RO" w:eastAsia="zh-CN"/>
              </w:rPr>
            </w:pPr>
            <w:r>
              <w:rPr>
                <w:b/>
                <w:bCs/>
              </w:rPr>
              <w:t>1</w:t>
            </w:r>
          </w:p>
        </w:tc>
        <w:tc>
          <w:tcPr>
            <w:tcW w:w="1276" w:type="dxa"/>
            <w:tcBorders>
              <w:top w:val="nil"/>
              <w:left w:val="single" w:sz="4" w:space="0" w:color="auto"/>
              <w:bottom w:val="single" w:sz="4" w:space="0" w:color="auto"/>
              <w:right w:val="single" w:sz="4" w:space="0" w:color="auto"/>
            </w:tcBorders>
            <w:vAlign w:val="center"/>
          </w:tcPr>
          <w:p w14:paraId="4B87FAED" w14:textId="66125C12" w:rsidR="00906437" w:rsidRPr="00DC4B16" w:rsidRDefault="00906437" w:rsidP="00906437">
            <w:pPr>
              <w:jc w:val="center"/>
              <w:rPr>
                <w:b/>
                <w:bCs/>
                <w:color w:val="000000"/>
                <w:sz w:val="24"/>
                <w:szCs w:val="24"/>
                <w:lang w:val="ro-RO" w:eastAsia="zh-CN"/>
              </w:rPr>
            </w:pPr>
          </w:p>
        </w:tc>
      </w:tr>
      <w:tr w:rsidR="00906437" w:rsidRPr="005F3CBD" w14:paraId="3E475112" w14:textId="77777777" w:rsidTr="000E0B1C">
        <w:trPr>
          <w:trHeight w:val="623"/>
        </w:trPr>
        <w:tc>
          <w:tcPr>
            <w:tcW w:w="1018" w:type="dxa"/>
            <w:tcBorders>
              <w:top w:val="nil"/>
              <w:left w:val="single" w:sz="4" w:space="0" w:color="auto"/>
              <w:bottom w:val="single" w:sz="4" w:space="0" w:color="auto"/>
              <w:right w:val="single" w:sz="4" w:space="0" w:color="auto"/>
            </w:tcBorders>
            <w:noWrap/>
            <w:vAlign w:val="center"/>
          </w:tcPr>
          <w:p w14:paraId="63F3B8AE" w14:textId="49EDA572" w:rsidR="00906437" w:rsidRPr="00DC4B16" w:rsidRDefault="00906437" w:rsidP="00906437">
            <w:pPr>
              <w:jc w:val="center"/>
              <w:rPr>
                <w:rFonts w:ascii="Calibri" w:hAnsi="Calibri" w:cs="Calibri"/>
                <w:color w:val="FF0000"/>
                <w:lang w:val="ro-RO" w:eastAsia="zh-CN"/>
              </w:rPr>
            </w:pPr>
            <w:r>
              <w:rPr>
                <w:rFonts w:ascii="Calibri" w:hAnsi="Calibri" w:cs="Calibri"/>
                <w:color w:val="FF0000"/>
              </w:rPr>
              <w:t>Lotul 2</w:t>
            </w:r>
            <w:r w:rsidR="00B1731D">
              <w:rPr>
                <w:rFonts w:ascii="Calibri" w:hAnsi="Calibri" w:cs="Calibri"/>
                <w:color w:val="FF0000"/>
                <w:lang w:val="ro-RO"/>
              </w:rPr>
              <w:t>1</w:t>
            </w:r>
            <w:r>
              <w:rPr>
                <w:rFonts w:ascii="Calibri" w:hAnsi="Calibri" w:cs="Calibri"/>
                <w:color w:val="FF0000"/>
              </w:rPr>
              <w:t>.2</w:t>
            </w:r>
          </w:p>
        </w:tc>
        <w:tc>
          <w:tcPr>
            <w:tcW w:w="966" w:type="dxa"/>
            <w:tcBorders>
              <w:top w:val="nil"/>
              <w:left w:val="nil"/>
              <w:bottom w:val="single" w:sz="4" w:space="0" w:color="auto"/>
              <w:right w:val="single" w:sz="4" w:space="0" w:color="auto"/>
            </w:tcBorders>
            <w:vAlign w:val="center"/>
          </w:tcPr>
          <w:p w14:paraId="1800E293" w14:textId="5066A7C5" w:rsidR="00906437" w:rsidRPr="00DC4B16" w:rsidRDefault="00906437" w:rsidP="00906437">
            <w:pPr>
              <w:jc w:val="center"/>
              <w:rPr>
                <w:color w:val="000000"/>
                <w:lang w:val="ro-RO" w:eastAsia="zh-CN"/>
              </w:rPr>
            </w:pPr>
            <w:r>
              <w:rPr>
                <w:color w:val="000000"/>
              </w:rPr>
              <w:t>2099.</w:t>
            </w:r>
          </w:p>
        </w:tc>
        <w:tc>
          <w:tcPr>
            <w:tcW w:w="4420" w:type="dxa"/>
            <w:tcBorders>
              <w:top w:val="nil"/>
              <w:left w:val="nil"/>
              <w:bottom w:val="single" w:sz="4" w:space="0" w:color="auto"/>
              <w:right w:val="single" w:sz="4" w:space="0" w:color="auto"/>
            </w:tcBorders>
            <w:vAlign w:val="center"/>
          </w:tcPr>
          <w:p w14:paraId="7500E270" w14:textId="45E9902E" w:rsidR="00906437" w:rsidRPr="00DC4B16" w:rsidRDefault="00906437" w:rsidP="00906437">
            <w:pPr>
              <w:rPr>
                <w:color w:val="000000"/>
                <w:lang w:val="ro-RO" w:eastAsia="zh-CN"/>
              </w:rPr>
            </w:pPr>
            <w:r w:rsidRPr="005F3CBD">
              <w:rPr>
                <w:color w:val="000000"/>
                <w:lang w:val="it-IT"/>
              </w:rPr>
              <w:t>Investigația anatomopatologică a materialului postoperator – categoria II</w:t>
            </w:r>
          </w:p>
        </w:tc>
        <w:tc>
          <w:tcPr>
            <w:tcW w:w="1383" w:type="dxa"/>
            <w:tcBorders>
              <w:top w:val="nil"/>
              <w:left w:val="nil"/>
              <w:bottom w:val="single" w:sz="4" w:space="0" w:color="auto"/>
              <w:right w:val="single" w:sz="4" w:space="0" w:color="auto"/>
            </w:tcBorders>
            <w:vAlign w:val="center"/>
          </w:tcPr>
          <w:p w14:paraId="3DFBD601" w14:textId="20C16517" w:rsidR="00906437" w:rsidRPr="00DC4B16" w:rsidRDefault="00906437" w:rsidP="00906437">
            <w:pPr>
              <w:jc w:val="center"/>
              <w:rPr>
                <w:color w:val="000000"/>
                <w:lang w:val="ro-RO" w:eastAsia="zh-CN"/>
              </w:rPr>
            </w:pPr>
            <w:r>
              <w:rPr>
                <w:color w:val="000000"/>
                <w:sz w:val="16"/>
                <w:szCs w:val="16"/>
              </w:rPr>
              <w:t>1 caz</w:t>
            </w:r>
          </w:p>
        </w:tc>
        <w:tc>
          <w:tcPr>
            <w:tcW w:w="1243" w:type="dxa"/>
            <w:tcBorders>
              <w:top w:val="nil"/>
              <w:left w:val="nil"/>
              <w:bottom w:val="single" w:sz="4" w:space="0" w:color="auto"/>
              <w:right w:val="single" w:sz="4" w:space="0" w:color="auto"/>
            </w:tcBorders>
            <w:vAlign w:val="center"/>
          </w:tcPr>
          <w:p w14:paraId="014DACD3" w14:textId="217A5C42" w:rsidR="00906437" w:rsidRPr="00DC4B16" w:rsidRDefault="00906437" w:rsidP="00906437">
            <w:pPr>
              <w:jc w:val="center"/>
              <w:rPr>
                <w:b/>
                <w:bCs/>
                <w:color w:val="FF0000"/>
                <w:sz w:val="24"/>
                <w:szCs w:val="24"/>
                <w:lang w:val="ro-RO" w:eastAsia="zh-CN"/>
              </w:rPr>
            </w:pPr>
            <w:r>
              <w:rPr>
                <w:b/>
                <w:bCs/>
              </w:rPr>
              <w:t>30</w:t>
            </w:r>
          </w:p>
        </w:tc>
        <w:tc>
          <w:tcPr>
            <w:tcW w:w="1276" w:type="dxa"/>
            <w:tcBorders>
              <w:top w:val="nil"/>
              <w:left w:val="single" w:sz="4" w:space="0" w:color="auto"/>
              <w:bottom w:val="single" w:sz="4" w:space="0" w:color="auto"/>
              <w:right w:val="single" w:sz="4" w:space="0" w:color="auto"/>
            </w:tcBorders>
            <w:vAlign w:val="center"/>
          </w:tcPr>
          <w:p w14:paraId="1BEBC092" w14:textId="69631AD8" w:rsidR="00906437" w:rsidRPr="00DC4B16" w:rsidRDefault="00906437" w:rsidP="00906437">
            <w:pPr>
              <w:jc w:val="center"/>
              <w:rPr>
                <w:b/>
                <w:bCs/>
                <w:color w:val="000000"/>
                <w:sz w:val="24"/>
                <w:szCs w:val="24"/>
                <w:lang w:val="ro-RO" w:eastAsia="zh-CN"/>
              </w:rPr>
            </w:pPr>
          </w:p>
        </w:tc>
      </w:tr>
      <w:tr w:rsidR="00906437" w:rsidRPr="005F3CBD" w14:paraId="0ACBDC08" w14:textId="77777777" w:rsidTr="000E0B1C">
        <w:trPr>
          <w:trHeight w:val="562"/>
        </w:trPr>
        <w:tc>
          <w:tcPr>
            <w:tcW w:w="1018" w:type="dxa"/>
            <w:tcBorders>
              <w:top w:val="nil"/>
              <w:left w:val="single" w:sz="4" w:space="0" w:color="auto"/>
              <w:bottom w:val="single" w:sz="4" w:space="0" w:color="auto"/>
              <w:right w:val="single" w:sz="4" w:space="0" w:color="auto"/>
            </w:tcBorders>
            <w:noWrap/>
            <w:vAlign w:val="center"/>
          </w:tcPr>
          <w:p w14:paraId="50FDEF13" w14:textId="02EE6BB9" w:rsidR="00906437" w:rsidRPr="00DC4B16" w:rsidRDefault="00906437" w:rsidP="00906437">
            <w:pPr>
              <w:jc w:val="center"/>
              <w:rPr>
                <w:rFonts w:ascii="Calibri" w:hAnsi="Calibri" w:cs="Calibri"/>
                <w:color w:val="FF0000"/>
                <w:lang w:val="ro-RO" w:eastAsia="zh-CN"/>
              </w:rPr>
            </w:pPr>
            <w:r>
              <w:rPr>
                <w:rFonts w:ascii="Calibri" w:hAnsi="Calibri" w:cs="Calibri"/>
                <w:color w:val="FF0000"/>
              </w:rPr>
              <w:t>Lotul 2</w:t>
            </w:r>
            <w:r w:rsidR="00B1731D">
              <w:rPr>
                <w:rFonts w:ascii="Calibri" w:hAnsi="Calibri" w:cs="Calibri"/>
                <w:color w:val="FF0000"/>
                <w:lang w:val="ro-RO"/>
              </w:rPr>
              <w:t>1</w:t>
            </w:r>
            <w:r>
              <w:rPr>
                <w:rFonts w:ascii="Calibri" w:hAnsi="Calibri" w:cs="Calibri"/>
                <w:color w:val="FF0000"/>
              </w:rPr>
              <w:t>.3</w:t>
            </w:r>
          </w:p>
        </w:tc>
        <w:tc>
          <w:tcPr>
            <w:tcW w:w="966" w:type="dxa"/>
            <w:tcBorders>
              <w:top w:val="nil"/>
              <w:left w:val="nil"/>
              <w:bottom w:val="single" w:sz="4" w:space="0" w:color="auto"/>
              <w:right w:val="single" w:sz="4" w:space="0" w:color="auto"/>
            </w:tcBorders>
            <w:vAlign w:val="center"/>
          </w:tcPr>
          <w:p w14:paraId="38C991A8" w14:textId="77BCD418" w:rsidR="00906437" w:rsidRPr="00DC4B16" w:rsidRDefault="00906437" w:rsidP="00906437">
            <w:pPr>
              <w:jc w:val="center"/>
              <w:rPr>
                <w:color w:val="000000"/>
                <w:lang w:val="ro-RO" w:eastAsia="zh-CN"/>
              </w:rPr>
            </w:pPr>
            <w:r>
              <w:rPr>
                <w:color w:val="000000"/>
              </w:rPr>
              <w:t>2104.</w:t>
            </w:r>
          </w:p>
        </w:tc>
        <w:tc>
          <w:tcPr>
            <w:tcW w:w="4420" w:type="dxa"/>
            <w:tcBorders>
              <w:top w:val="nil"/>
              <w:left w:val="nil"/>
              <w:bottom w:val="single" w:sz="4" w:space="0" w:color="auto"/>
              <w:right w:val="single" w:sz="4" w:space="0" w:color="auto"/>
            </w:tcBorders>
            <w:vAlign w:val="center"/>
          </w:tcPr>
          <w:p w14:paraId="27E5A722" w14:textId="7DC1C496" w:rsidR="00906437" w:rsidRPr="00DC4B16" w:rsidRDefault="00906437" w:rsidP="00906437">
            <w:pPr>
              <w:rPr>
                <w:color w:val="000000"/>
                <w:lang w:val="ro-RO" w:eastAsia="zh-CN"/>
              </w:rPr>
            </w:pPr>
            <w:r w:rsidRPr="005F3CBD">
              <w:rPr>
                <w:color w:val="000000"/>
                <w:lang w:val="it-IT"/>
              </w:rPr>
              <w:t>Investigația anatomopatologică a materialului postoperator – categoria III</w:t>
            </w:r>
          </w:p>
        </w:tc>
        <w:tc>
          <w:tcPr>
            <w:tcW w:w="1383" w:type="dxa"/>
            <w:tcBorders>
              <w:top w:val="nil"/>
              <w:left w:val="nil"/>
              <w:bottom w:val="single" w:sz="4" w:space="0" w:color="auto"/>
              <w:right w:val="single" w:sz="4" w:space="0" w:color="auto"/>
            </w:tcBorders>
            <w:vAlign w:val="center"/>
          </w:tcPr>
          <w:p w14:paraId="304999AC" w14:textId="3FC76DF7" w:rsidR="00906437" w:rsidRPr="00DC4B16" w:rsidRDefault="00906437" w:rsidP="00906437">
            <w:pPr>
              <w:jc w:val="center"/>
              <w:rPr>
                <w:color w:val="000000"/>
                <w:lang w:val="ro-RO" w:eastAsia="zh-CN"/>
              </w:rPr>
            </w:pPr>
            <w:r>
              <w:rPr>
                <w:color w:val="000000"/>
                <w:sz w:val="16"/>
                <w:szCs w:val="16"/>
              </w:rPr>
              <w:t>1 caz</w:t>
            </w:r>
          </w:p>
        </w:tc>
        <w:tc>
          <w:tcPr>
            <w:tcW w:w="1243" w:type="dxa"/>
            <w:tcBorders>
              <w:top w:val="nil"/>
              <w:left w:val="nil"/>
              <w:bottom w:val="single" w:sz="4" w:space="0" w:color="auto"/>
              <w:right w:val="single" w:sz="4" w:space="0" w:color="auto"/>
            </w:tcBorders>
            <w:vAlign w:val="center"/>
          </w:tcPr>
          <w:p w14:paraId="1299188E" w14:textId="1486B398" w:rsidR="00906437" w:rsidRPr="00DC4B16" w:rsidRDefault="00906437" w:rsidP="00906437">
            <w:pPr>
              <w:jc w:val="center"/>
              <w:rPr>
                <w:b/>
                <w:bCs/>
                <w:color w:val="FF0000"/>
                <w:sz w:val="24"/>
                <w:szCs w:val="24"/>
                <w:lang w:val="ro-RO" w:eastAsia="zh-CN"/>
              </w:rPr>
            </w:pPr>
            <w:r>
              <w:rPr>
                <w:b/>
                <w:bCs/>
              </w:rPr>
              <w:t>7</w:t>
            </w:r>
          </w:p>
        </w:tc>
        <w:tc>
          <w:tcPr>
            <w:tcW w:w="1276" w:type="dxa"/>
            <w:tcBorders>
              <w:top w:val="nil"/>
              <w:left w:val="single" w:sz="4" w:space="0" w:color="auto"/>
              <w:bottom w:val="single" w:sz="4" w:space="0" w:color="auto"/>
              <w:right w:val="single" w:sz="4" w:space="0" w:color="auto"/>
            </w:tcBorders>
            <w:vAlign w:val="center"/>
          </w:tcPr>
          <w:p w14:paraId="164FB47D" w14:textId="1A09B76C" w:rsidR="00906437" w:rsidRPr="00DC4B16" w:rsidRDefault="00906437" w:rsidP="00906437">
            <w:pPr>
              <w:jc w:val="center"/>
              <w:rPr>
                <w:b/>
                <w:bCs/>
                <w:color w:val="000000"/>
                <w:sz w:val="24"/>
                <w:szCs w:val="24"/>
                <w:lang w:val="ro-RO" w:eastAsia="zh-CN"/>
              </w:rPr>
            </w:pPr>
          </w:p>
        </w:tc>
      </w:tr>
      <w:tr w:rsidR="00906437" w:rsidRPr="005F3CBD" w14:paraId="34B4EFA6" w14:textId="77777777" w:rsidTr="000E0B1C">
        <w:trPr>
          <w:trHeight w:val="315"/>
        </w:trPr>
        <w:tc>
          <w:tcPr>
            <w:tcW w:w="1018" w:type="dxa"/>
            <w:tcBorders>
              <w:top w:val="nil"/>
              <w:left w:val="single" w:sz="4" w:space="0" w:color="auto"/>
              <w:bottom w:val="single" w:sz="4" w:space="0" w:color="auto"/>
              <w:right w:val="single" w:sz="4" w:space="0" w:color="auto"/>
            </w:tcBorders>
            <w:noWrap/>
            <w:vAlign w:val="center"/>
          </w:tcPr>
          <w:p w14:paraId="49C4D05C" w14:textId="22A18CA3" w:rsidR="00906437" w:rsidRPr="00DC4B16" w:rsidRDefault="00906437" w:rsidP="00906437">
            <w:pPr>
              <w:jc w:val="center"/>
              <w:rPr>
                <w:rFonts w:ascii="Calibri" w:hAnsi="Calibri" w:cs="Calibri"/>
                <w:color w:val="FF0000"/>
                <w:lang w:val="ro-RO" w:eastAsia="zh-CN"/>
              </w:rPr>
            </w:pPr>
            <w:r>
              <w:rPr>
                <w:rFonts w:ascii="Calibri" w:hAnsi="Calibri" w:cs="Calibri"/>
                <w:color w:val="FF0000"/>
              </w:rPr>
              <w:t>Lotul 2</w:t>
            </w:r>
            <w:r w:rsidR="00B1731D">
              <w:rPr>
                <w:rFonts w:ascii="Calibri" w:hAnsi="Calibri" w:cs="Calibri"/>
                <w:color w:val="FF0000"/>
                <w:lang w:val="ro-RO"/>
              </w:rPr>
              <w:t>1</w:t>
            </w:r>
            <w:r>
              <w:rPr>
                <w:rFonts w:ascii="Calibri" w:hAnsi="Calibri" w:cs="Calibri"/>
                <w:color w:val="FF0000"/>
              </w:rPr>
              <w:t>.4</w:t>
            </w:r>
          </w:p>
        </w:tc>
        <w:tc>
          <w:tcPr>
            <w:tcW w:w="966" w:type="dxa"/>
            <w:tcBorders>
              <w:top w:val="nil"/>
              <w:left w:val="nil"/>
              <w:bottom w:val="single" w:sz="4" w:space="0" w:color="auto"/>
              <w:right w:val="single" w:sz="4" w:space="0" w:color="auto"/>
            </w:tcBorders>
            <w:vAlign w:val="center"/>
          </w:tcPr>
          <w:p w14:paraId="1E7A2EC4" w14:textId="5B0FF1C7" w:rsidR="00906437" w:rsidRPr="00DC4B16" w:rsidRDefault="00906437" w:rsidP="00906437">
            <w:pPr>
              <w:jc w:val="center"/>
              <w:rPr>
                <w:sz w:val="22"/>
                <w:szCs w:val="22"/>
                <w:lang w:val="ro-RO" w:eastAsia="zh-CN"/>
              </w:rPr>
            </w:pPr>
            <w:r>
              <w:rPr>
                <w:color w:val="000000"/>
              </w:rPr>
              <w:t>2110.</w:t>
            </w:r>
          </w:p>
        </w:tc>
        <w:tc>
          <w:tcPr>
            <w:tcW w:w="4420" w:type="dxa"/>
            <w:tcBorders>
              <w:top w:val="nil"/>
              <w:left w:val="nil"/>
              <w:bottom w:val="single" w:sz="4" w:space="0" w:color="auto"/>
              <w:right w:val="single" w:sz="4" w:space="0" w:color="auto"/>
            </w:tcBorders>
            <w:vAlign w:val="center"/>
          </w:tcPr>
          <w:p w14:paraId="5060EAC5" w14:textId="64E743DD" w:rsidR="00906437" w:rsidRPr="00DC4B16" w:rsidRDefault="00906437" w:rsidP="00906437">
            <w:pPr>
              <w:rPr>
                <w:sz w:val="24"/>
                <w:szCs w:val="24"/>
                <w:lang w:val="ro-RO" w:eastAsia="zh-CN"/>
              </w:rPr>
            </w:pPr>
            <w:r w:rsidRPr="005F3CBD">
              <w:rPr>
                <w:color w:val="000000"/>
                <w:lang w:val="it-IT"/>
              </w:rPr>
              <w:t>Investigația anatomopatologică a materialului postoperator – categoria IV</w:t>
            </w:r>
          </w:p>
        </w:tc>
        <w:tc>
          <w:tcPr>
            <w:tcW w:w="1383" w:type="dxa"/>
            <w:tcBorders>
              <w:top w:val="nil"/>
              <w:left w:val="nil"/>
              <w:bottom w:val="single" w:sz="4" w:space="0" w:color="auto"/>
              <w:right w:val="single" w:sz="4" w:space="0" w:color="auto"/>
            </w:tcBorders>
            <w:vAlign w:val="center"/>
          </w:tcPr>
          <w:p w14:paraId="311B720A" w14:textId="4317B3D8" w:rsidR="00906437" w:rsidRPr="00DC4B16" w:rsidRDefault="00906437" w:rsidP="00906437">
            <w:pPr>
              <w:jc w:val="center"/>
              <w:rPr>
                <w:sz w:val="24"/>
                <w:szCs w:val="24"/>
                <w:lang w:val="ro-RO" w:eastAsia="zh-CN"/>
              </w:rPr>
            </w:pPr>
            <w:r>
              <w:rPr>
                <w:color w:val="000000"/>
                <w:sz w:val="16"/>
                <w:szCs w:val="16"/>
              </w:rPr>
              <w:t>1 caz</w:t>
            </w:r>
          </w:p>
        </w:tc>
        <w:tc>
          <w:tcPr>
            <w:tcW w:w="1243" w:type="dxa"/>
            <w:tcBorders>
              <w:top w:val="nil"/>
              <w:left w:val="nil"/>
              <w:bottom w:val="single" w:sz="4" w:space="0" w:color="auto"/>
              <w:right w:val="single" w:sz="4" w:space="0" w:color="auto"/>
            </w:tcBorders>
            <w:vAlign w:val="center"/>
          </w:tcPr>
          <w:p w14:paraId="04F2C7BF" w14:textId="58C29351" w:rsidR="00906437" w:rsidRPr="00DC4B16" w:rsidRDefault="00906437" w:rsidP="00906437">
            <w:pPr>
              <w:jc w:val="center"/>
              <w:rPr>
                <w:b/>
                <w:bCs/>
                <w:color w:val="FF0000"/>
                <w:sz w:val="24"/>
                <w:szCs w:val="24"/>
                <w:lang w:val="ro-RO" w:eastAsia="zh-CN"/>
              </w:rPr>
            </w:pPr>
            <w:r>
              <w:rPr>
                <w:b/>
                <w:bCs/>
              </w:rPr>
              <w:t>4</w:t>
            </w:r>
          </w:p>
        </w:tc>
        <w:tc>
          <w:tcPr>
            <w:tcW w:w="1276" w:type="dxa"/>
            <w:tcBorders>
              <w:top w:val="nil"/>
              <w:left w:val="single" w:sz="4" w:space="0" w:color="auto"/>
              <w:bottom w:val="single" w:sz="4" w:space="0" w:color="auto"/>
              <w:right w:val="single" w:sz="4" w:space="0" w:color="auto"/>
            </w:tcBorders>
            <w:vAlign w:val="center"/>
          </w:tcPr>
          <w:p w14:paraId="70E5A341" w14:textId="01CE73BE" w:rsidR="00906437" w:rsidRPr="00DC4B16" w:rsidRDefault="00906437" w:rsidP="00906437">
            <w:pPr>
              <w:jc w:val="center"/>
              <w:rPr>
                <w:b/>
                <w:bCs/>
                <w:color w:val="000000"/>
                <w:sz w:val="24"/>
                <w:szCs w:val="24"/>
                <w:lang w:val="ro-RO" w:eastAsia="zh-CN"/>
              </w:rPr>
            </w:pPr>
          </w:p>
        </w:tc>
      </w:tr>
      <w:tr w:rsidR="00906437" w:rsidRPr="005F3CBD" w14:paraId="20C4A62B" w14:textId="77777777" w:rsidTr="000E0B1C">
        <w:trPr>
          <w:trHeight w:val="288"/>
        </w:trPr>
        <w:tc>
          <w:tcPr>
            <w:tcW w:w="1018" w:type="dxa"/>
            <w:tcBorders>
              <w:top w:val="nil"/>
              <w:left w:val="single" w:sz="4" w:space="0" w:color="auto"/>
              <w:bottom w:val="single" w:sz="4" w:space="0" w:color="auto"/>
              <w:right w:val="single" w:sz="4" w:space="0" w:color="auto"/>
            </w:tcBorders>
            <w:noWrap/>
            <w:vAlign w:val="center"/>
          </w:tcPr>
          <w:p w14:paraId="1C5A70AC" w14:textId="44FF9001" w:rsidR="00906437" w:rsidRPr="00DC4B16" w:rsidRDefault="00906437" w:rsidP="00906437">
            <w:pPr>
              <w:jc w:val="center"/>
              <w:rPr>
                <w:rFonts w:ascii="Calibri" w:hAnsi="Calibri" w:cs="Calibri"/>
                <w:color w:val="FF0000"/>
                <w:lang w:val="ro-RO" w:eastAsia="zh-CN"/>
              </w:rPr>
            </w:pPr>
            <w:r>
              <w:rPr>
                <w:rFonts w:ascii="Calibri" w:hAnsi="Calibri" w:cs="Calibri"/>
                <w:b/>
                <w:bCs/>
              </w:rPr>
              <w:t> </w:t>
            </w:r>
          </w:p>
        </w:tc>
        <w:tc>
          <w:tcPr>
            <w:tcW w:w="966" w:type="dxa"/>
            <w:tcBorders>
              <w:top w:val="nil"/>
              <w:left w:val="nil"/>
              <w:bottom w:val="single" w:sz="4" w:space="0" w:color="auto"/>
              <w:right w:val="single" w:sz="4" w:space="0" w:color="auto"/>
            </w:tcBorders>
            <w:vAlign w:val="center"/>
          </w:tcPr>
          <w:p w14:paraId="54A14742" w14:textId="273B94E6" w:rsidR="00906437" w:rsidRPr="00DC4B16" w:rsidRDefault="00906437" w:rsidP="00906437">
            <w:pPr>
              <w:jc w:val="center"/>
              <w:rPr>
                <w:color w:val="000000"/>
                <w:lang w:val="ro-RO" w:eastAsia="zh-CN"/>
              </w:rPr>
            </w:pPr>
            <w:r>
              <w:rPr>
                <w:b/>
                <w:bCs/>
              </w:rPr>
              <w:t> </w:t>
            </w:r>
          </w:p>
        </w:tc>
        <w:tc>
          <w:tcPr>
            <w:tcW w:w="4420" w:type="dxa"/>
            <w:tcBorders>
              <w:top w:val="nil"/>
              <w:left w:val="nil"/>
              <w:bottom w:val="single" w:sz="4" w:space="0" w:color="auto"/>
              <w:right w:val="single" w:sz="4" w:space="0" w:color="auto"/>
            </w:tcBorders>
            <w:vAlign w:val="center"/>
          </w:tcPr>
          <w:p w14:paraId="4A378179" w14:textId="6385A4BF" w:rsidR="00906437" w:rsidRPr="00B1731D" w:rsidRDefault="00906437" w:rsidP="00906437">
            <w:pPr>
              <w:rPr>
                <w:color w:val="000000"/>
                <w:lang w:val="ro-RO" w:eastAsia="zh-CN"/>
              </w:rPr>
            </w:pPr>
            <w:r>
              <w:rPr>
                <w:b/>
                <w:bCs/>
              </w:rPr>
              <w:t>TOTAL LOTUL 2</w:t>
            </w:r>
            <w:r w:rsidR="00B1731D">
              <w:rPr>
                <w:b/>
                <w:bCs/>
                <w:lang w:val="ro-RO"/>
              </w:rPr>
              <w:t>1</w:t>
            </w:r>
          </w:p>
        </w:tc>
        <w:tc>
          <w:tcPr>
            <w:tcW w:w="1383" w:type="dxa"/>
            <w:tcBorders>
              <w:top w:val="nil"/>
              <w:left w:val="nil"/>
              <w:bottom w:val="single" w:sz="4" w:space="0" w:color="auto"/>
              <w:right w:val="single" w:sz="4" w:space="0" w:color="auto"/>
            </w:tcBorders>
            <w:vAlign w:val="center"/>
          </w:tcPr>
          <w:p w14:paraId="4E6ED845" w14:textId="4C923977" w:rsidR="00906437" w:rsidRPr="00DC4B16" w:rsidRDefault="00906437" w:rsidP="00906437">
            <w:pPr>
              <w:jc w:val="center"/>
              <w:rPr>
                <w:color w:val="000000"/>
                <w:lang w:val="ro-RO" w:eastAsia="zh-CN"/>
              </w:rPr>
            </w:pPr>
            <w:r>
              <w:rPr>
                <w:b/>
                <w:bCs/>
                <w:sz w:val="16"/>
                <w:szCs w:val="16"/>
              </w:rPr>
              <w:t> </w:t>
            </w:r>
          </w:p>
        </w:tc>
        <w:tc>
          <w:tcPr>
            <w:tcW w:w="1243" w:type="dxa"/>
            <w:tcBorders>
              <w:top w:val="nil"/>
              <w:left w:val="nil"/>
              <w:bottom w:val="single" w:sz="4" w:space="0" w:color="auto"/>
              <w:right w:val="single" w:sz="4" w:space="0" w:color="auto"/>
            </w:tcBorders>
            <w:vAlign w:val="center"/>
          </w:tcPr>
          <w:p w14:paraId="0D6BBCB1" w14:textId="2EE840A6" w:rsidR="00906437" w:rsidRPr="00DC4B16" w:rsidRDefault="00906437" w:rsidP="00906437">
            <w:pPr>
              <w:jc w:val="center"/>
              <w:rPr>
                <w:b/>
                <w:bCs/>
                <w:color w:val="FF0000"/>
                <w:sz w:val="24"/>
                <w:szCs w:val="24"/>
                <w:lang w:val="ro-RO" w:eastAsia="zh-CN"/>
              </w:rPr>
            </w:pPr>
            <w:r>
              <w:rPr>
                <w:b/>
                <w:bCs/>
              </w:rPr>
              <w:t> </w:t>
            </w:r>
          </w:p>
        </w:tc>
        <w:tc>
          <w:tcPr>
            <w:tcW w:w="1276" w:type="dxa"/>
            <w:tcBorders>
              <w:top w:val="nil"/>
              <w:left w:val="single" w:sz="4" w:space="0" w:color="auto"/>
              <w:bottom w:val="single" w:sz="4" w:space="0" w:color="auto"/>
              <w:right w:val="single" w:sz="4" w:space="0" w:color="auto"/>
            </w:tcBorders>
            <w:vAlign w:val="center"/>
          </w:tcPr>
          <w:p w14:paraId="79327BCF" w14:textId="113B07B7" w:rsidR="00906437" w:rsidRPr="00DC4B16" w:rsidRDefault="00906437" w:rsidP="00906437">
            <w:pPr>
              <w:jc w:val="center"/>
              <w:rPr>
                <w:b/>
                <w:bCs/>
                <w:color w:val="000000"/>
                <w:sz w:val="24"/>
                <w:szCs w:val="24"/>
                <w:lang w:val="ro-RO" w:eastAsia="zh-CN"/>
              </w:rPr>
            </w:pPr>
            <w:r>
              <w:rPr>
                <w:rFonts w:ascii="Calibri" w:hAnsi="Calibri" w:cs="Calibri"/>
                <w:b/>
                <w:bCs/>
                <w:color w:val="000000"/>
              </w:rPr>
              <w:t>16045,00</w:t>
            </w:r>
          </w:p>
        </w:tc>
      </w:tr>
      <w:tr w:rsidR="00906437" w:rsidRPr="00C36181" w14:paraId="35B12B9F" w14:textId="77777777" w:rsidTr="000E0B1C">
        <w:trPr>
          <w:trHeight w:val="765"/>
        </w:trPr>
        <w:tc>
          <w:tcPr>
            <w:tcW w:w="1018" w:type="dxa"/>
            <w:tcBorders>
              <w:top w:val="single" w:sz="4" w:space="0" w:color="auto"/>
              <w:left w:val="single" w:sz="4" w:space="0" w:color="auto"/>
              <w:bottom w:val="single" w:sz="4" w:space="0" w:color="auto"/>
              <w:right w:val="single" w:sz="4" w:space="0" w:color="auto"/>
            </w:tcBorders>
            <w:noWrap/>
            <w:vAlign w:val="center"/>
          </w:tcPr>
          <w:p w14:paraId="33277DBD" w14:textId="4EC191D7" w:rsidR="00906437" w:rsidRPr="00B1731D" w:rsidRDefault="00906437" w:rsidP="00906437">
            <w:pPr>
              <w:jc w:val="center"/>
              <w:rPr>
                <w:rFonts w:ascii="Calibri" w:hAnsi="Calibri" w:cs="Calibri"/>
                <w:color w:val="FF0000"/>
                <w:lang w:val="ro-RO" w:eastAsia="zh-CN"/>
              </w:rPr>
            </w:pPr>
            <w:r>
              <w:rPr>
                <w:rFonts w:ascii="Calibri" w:hAnsi="Calibri" w:cs="Calibri"/>
                <w:b/>
                <w:bCs/>
                <w:color w:val="000000"/>
              </w:rPr>
              <w:t>Lotul  2</w:t>
            </w:r>
            <w:r w:rsidR="00B1731D">
              <w:rPr>
                <w:rFonts w:ascii="Calibri" w:hAnsi="Calibri" w:cs="Calibri"/>
                <w:b/>
                <w:bCs/>
                <w:color w:val="000000"/>
                <w:lang w:val="ro-RO"/>
              </w:rPr>
              <w:t>2</w:t>
            </w:r>
          </w:p>
        </w:tc>
        <w:tc>
          <w:tcPr>
            <w:tcW w:w="966" w:type="dxa"/>
            <w:tcBorders>
              <w:top w:val="single" w:sz="4" w:space="0" w:color="auto"/>
              <w:left w:val="nil"/>
              <w:bottom w:val="single" w:sz="4" w:space="0" w:color="auto"/>
              <w:right w:val="single" w:sz="4" w:space="0" w:color="auto"/>
            </w:tcBorders>
            <w:noWrap/>
            <w:vAlign w:val="center"/>
          </w:tcPr>
          <w:p w14:paraId="0D0F8565" w14:textId="1C1418D6" w:rsidR="00906437" w:rsidRPr="00DC4B16" w:rsidRDefault="00906437" w:rsidP="00906437">
            <w:pPr>
              <w:jc w:val="center"/>
              <w:rPr>
                <w:color w:val="000000"/>
                <w:lang w:val="ro-RO" w:eastAsia="zh-CN"/>
              </w:rPr>
            </w:pPr>
            <w:r>
              <w:rPr>
                <w:color w:val="000000"/>
                <w:sz w:val="22"/>
                <w:szCs w:val="22"/>
              </w:rPr>
              <w:t> </w:t>
            </w:r>
          </w:p>
        </w:tc>
        <w:tc>
          <w:tcPr>
            <w:tcW w:w="4420" w:type="dxa"/>
            <w:tcBorders>
              <w:top w:val="single" w:sz="4" w:space="0" w:color="auto"/>
              <w:left w:val="nil"/>
              <w:bottom w:val="single" w:sz="4" w:space="0" w:color="auto"/>
              <w:right w:val="single" w:sz="4" w:space="0" w:color="auto"/>
            </w:tcBorders>
            <w:vAlign w:val="center"/>
          </w:tcPr>
          <w:p w14:paraId="277D1CFB" w14:textId="192C4F6F" w:rsidR="00906437" w:rsidRPr="00DC4B16" w:rsidRDefault="00906437" w:rsidP="00906437">
            <w:pPr>
              <w:rPr>
                <w:color w:val="000000"/>
                <w:lang w:val="ro-RO" w:eastAsia="zh-CN"/>
              </w:rPr>
            </w:pPr>
            <w:r w:rsidRPr="005F3CBD">
              <w:rPr>
                <w:b/>
                <w:bCs/>
                <w:color w:val="000000"/>
                <w:sz w:val="22"/>
                <w:szCs w:val="22"/>
                <w:lang w:val="it-IT"/>
              </w:rPr>
              <w:t>Lotul 2</w:t>
            </w:r>
            <w:r w:rsidR="00B1731D">
              <w:rPr>
                <w:b/>
                <w:bCs/>
                <w:color w:val="000000"/>
                <w:sz w:val="22"/>
                <w:szCs w:val="22"/>
                <w:lang w:val="it-IT"/>
              </w:rPr>
              <w:t>2</w:t>
            </w:r>
            <w:r w:rsidRPr="005F3CBD">
              <w:rPr>
                <w:b/>
                <w:bCs/>
                <w:color w:val="000000"/>
                <w:sz w:val="22"/>
                <w:szCs w:val="22"/>
                <w:lang w:val="it-IT"/>
              </w:rPr>
              <w:t>-Consultația și Determinarea parametrilor imunologici și servicii consultative dermato-venerologice.</w:t>
            </w:r>
          </w:p>
        </w:tc>
        <w:tc>
          <w:tcPr>
            <w:tcW w:w="1383" w:type="dxa"/>
            <w:tcBorders>
              <w:top w:val="single" w:sz="4" w:space="0" w:color="auto"/>
              <w:left w:val="nil"/>
              <w:bottom w:val="single" w:sz="4" w:space="0" w:color="auto"/>
              <w:right w:val="single" w:sz="4" w:space="0" w:color="auto"/>
            </w:tcBorders>
            <w:noWrap/>
            <w:vAlign w:val="center"/>
          </w:tcPr>
          <w:p w14:paraId="05CD7FE3" w14:textId="0E660D59" w:rsidR="00906437" w:rsidRPr="00DC4B16" w:rsidRDefault="00906437" w:rsidP="00906437">
            <w:pPr>
              <w:jc w:val="center"/>
              <w:rPr>
                <w:color w:val="000000"/>
                <w:lang w:val="ro-RO" w:eastAsia="zh-CN"/>
              </w:rPr>
            </w:pPr>
            <w:r w:rsidRPr="005F3CBD">
              <w:rPr>
                <w:color w:val="000000"/>
                <w:sz w:val="16"/>
                <w:szCs w:val="16"/>
                <w:lang w:val="it-IT"/>
              </w:rPr>
              <w:t> </w:t>
            </w:r>
          </w:p>
        </w:tc>
        <w:tc>
          <w:tcPr>
            <w:tcW w:w="1243" w:type="dxa"/>
            <w:tcBorders>
              <w:top w:val="single" w:sz="4" w:space="0" w:color="auto"/>
              <w:left w:val="nil"/>
              <w:bottom w:val="single" w:sz="4" w:space="0" w:color="auto"/>
              <w:right w:val="single" w:sz="4" w:space="0" w:color="auto"/>
            </w:tcBorders>
            <w:vAlign w:val="center"/>
          </w:tcPr>
          <w:p w14:paraId="37AFCB82" w14:textId="1CA6F2FF" w:rsidR="00906437" w:rsidRPr="00DC4B16" w:rsidRDefault="00906437" w:rsidP="00906437">
            <w:pPr>
              <w:jc w:val="center"/>
              <w:rPr>
                <w:b/>
                <w:bCs/>
                <w:color w:val="FF0000"/>
                <w:sz w:val="24"/>
                <w:szCs w:val="24"/>
                <w:lang w:val="ro-RO" w:eastAsia="zh-CN"/>
              </w:rPr>
            </w:pPr>
            <w:r w:rsidRPr="005F3CBD">
              <w:rPr>
                <w:b/>
                <w:bCs/>
                <w:color w:val="FF0000"/>
                <w:lang w:val="it-IT"/>
              </w:rPr>
              <w:t> </w:t>
            </w:r>
          </w:p>
        </w:tc>
        <w:tc>
          <w:tcPr>
            <w:tcW w:w="1276" w:type="dxa"/>
            <w:tcBorders>
              <w:top w:val="single" w:sz="4" w:space="0" w:color="auto"/>
              <w:left w:val="single" w:sz="4" w:space="0" w:color="auto"/>
              <w:bottom w:val="single" w:sz="4" w:space="0" w:color="auto"/>
              <w:right w:val="single" w:sz="4" w:space="0" w:color="auto"/>
            </w:tcBorders>
            <w:vAlign w:val="center"/>
          </w:tcPr>
          <w:p w14:paraId="6E1EFBDC" w14:textId="20A3A32A" w:rsidR="00906437" w:rsidRPr="00DC4B16" w:rsidRDefault="00906437" w:rsidP="00906437">
            <w:pPr>
              <w:jc w:val="center"/>
              <w:rPr>
                <w:b/>
                <w:bCs/>
                <w:color w:val="000000"/>
                <w:sz w:val="24"/>
                <w:szCs w:val="24"/>
                <w:lang w:val="ro-RO" w:eastAsia="zh-CN"/>
              </w:rPr>
            </w:pPr>
            <w:r w:rsidRPr="004157FB">
              <w:rPr>
                <w:rFonts w:ascii="Calibri" w:hAnsi="Calibri" w:cs="Calibri"/>
                <w:b/>
                <w:bCs/>
                <w:color w:val="000000"/>
                <w:lang w:val="it-IT"/>
              </w:rPr>
              <w:t> </w:t>
            </w:r>
          </w:p>
        </w:tc>
      </w:tr>
      <w:tr w:rsidR="00906437" w:rsidRPr="005F3CBD" w14:paraId="3298DAC7" w14:textId="77777777" w:rsidTr="000E0B1C">
        <w:trPr>
          <w:trHeight w:val="344"/>
        </w:trPr>
        <w:tc>
          <w:tcPr>
            <w:tcW w:w="1018" w:type="dxa"/>
            <w:tcBorders>
              <w:top w:val="nil"/>
              <w:left w:val="single" w:sz="4" w:space="0" w:color="auto"/>
              <w:bottom w:val="single" w:sz="4" w:space="0" w:color="auto"/>
              <w:right w:val="single" w:sz="4" w:space="0" w:color="auto"/>
            </w:tcBorders>
            <w:noWrap/>
            <w:vAlign w:val="center"/>
          </w:tcPr>
          <w:p w14:paraId="68E3409C" w14:textId="39ED7963" w:rsidR="00906437" w:rsidRPr="00DC4B16" w:rsidRDefault="00906437" w:rsidP="0066639C">
            <w:pPr>
              <w:jc w:val="center"/>
              <w:rPr>
                <w:rFonts w:ascii="Calibri" w:hAnsi="Calibri" w:cs="Calibri"/>
                <w:color w:val="FF0000"/>
                <w:lang w:val="ro-RO" w:eastAsia="zh-CN"/>
              </w:rPr>
            </w:pPr>
            <w:r>
              <w:rPr>
                <w:rFonts w:ascii="Calibri" w:hAnsi="Calibri" w:cs="Calibri"/>
                <w:color w:val="FF0000"/>
              </w:rPr>
              <w:t>Lotul 2</w:t>
            </w:r>
            <w:r w:rsidR="00B1731D">
              <w:rPr>
                <w:rFonts w:ascii="Calibri" w:hAnsi="Calibri" w:cs="Calibri"/>
                <w:color w:val="FF0000"/>
                <w:lang w:val="ro-RO"/>
              </w:rPr>
              <w:t>2</w:t>
            </w:r>
            <w:r>
              <w:rPr>
                <w:rFonts w:ascii="Calibri" w:hAnsi="Calibri" w:cs="Calibri"/>
                <w:color w:val="FF0000"/>
              </w:rPr>
              <w:t>.1</w:t>
            </w:r>
          </w:p>
        </w:tc>
        <w:tc>
          <w:tcPr>
            <w:tcW w:w="966" w:type="dxa"/>
            <w:tcBorders>
              <w:top w:val="single" w:sz="4" w:space="0" w:color="auto"/>
              <w:left w:val="single" w:sz="4" w:space="0" w:color="auto"/>
              <w:bottom w:val="single" w:sz="4" w:space="0" w:color="auto"/>
              <w:right w:val="single" w:sz="4" w:space="0" w:color="auto"/>
            </w:tcBorders>
            <w:vAlign w:val="center"/>
          </w:tcPr>
          <w:p w14:paraId="7132964E" w14:textId="380C3CE9" w:rsidR="00906437" w:rsidRPr="009C0BBC" w:rsidRDefault="00906437" w:rsidP="00906437">
            <w:pPr>
              <w:jc w:val="center"/>
              <w:rPr>
                <w:color w:val="000000"/>
                <w:lang w:val="ro-RO" w:eastAsia="zh-CN"/>
              </w:rPr>
            </w:pPr>
            <w:r w:rsidRPr="009C0BBC">
              <w:rPr>
                <w:color w:val="9C0006"/>
              </w:rPr>
              <w:t>505.</w:t>
            </w:r>
          </w:p>
        </w:tc>
        <w:tc>
          <w:tcPr>
            <w:tcW w:w="4420" w:type="dxa"/>
            <w:tcBorders>
              <w:top w:val="nil"/>
              <w:left w:val="nil"/>
              <w:bottom w:val="single" w:sz="4" w:space="0" w:color="auto"/>
              <w:right w:val="single" w:sz="4" w:space="0" w:color="auto"/>
            </w:tcBorders>
            <w:vAlign w:val="center"/>
          </w:tcPr>
          <w:p w14:paraId="3CBD3548" w14:textId="5EACCB69" w:rsidR="00906437" w:rsidRPr="009C0BBC" w:rsidRDefault="00906437" w:rsidP="00906437">
            <w:pPr>
              <w:rPr>
                <w:color w:val="000000"/>
                <w:lang w:val="ro-RO" w:eastAsia="zh-CN"/>
              </w:rPr>
            </w:pPr>
            <w:r w:rsidRPr="009C0BBC">
              <w:rPr>
                <w:color w:val="000000"/>
              </w:rPr>
              <w:t>Medicul specialist (dermatovenerolog)</w:t>
            </w:r>
          </w:p>
        </w:tc>
        <w:tc>
          <w:tcPr>
            <w:tcW w:w="1383" w:type="dxa"/>
            <w:tcBorders>
              <w:top w:val="nil"/>
              <w:left w:val="nil"/>
              <w:bottom w:val="single" w:sz="4" w:space="0" w:color="auto"/>
              <w:right w:val="single" w:sz="4" w:space="0" w:color="auto"/>
            </w:tcBorders>
            <w:vAlign w:val="center"/>
          </w:tcPr>
          <w:p w14:paraId="41B1EA3E" w14:textId="103FCD95" w:rsidR="00906437" w:rsidRPr="009C0BBC" w:rsidRDefault="00906437" w:rsidP="00906437">
            <w:pPr>
              <w:jc w:val="center"/>
              <w:rPr>
                <w:color w:val="000000"/>
                <w:lang w:val="ro-RO" w:eastAsia="zh-CN"/>
              </w:rPr>
            </w:pPr>
            <w:r w:rsidRPr="009C0BBC">
              <w:rPr>
                <w:color w:val="000000"/>
                <w:sz w:val="16"/>
                <w:szCs w:val="16"/>
              </w:rPr>
              <w:t>1 consultație</w:t>
            </w:r>
          </w:p>
        </w:tc>
        <w:tc>
          <w:tcPr>
            <w:tcW w:w="1243" w:type="dxa"/>
            <w:tcBorders>
              <w:top w:val="nil"/>
              <w:left w:val="nil"/>
              <w:bottom w:val="single" w:sz="4" w:space="0" w:color="auto"/>
              <w:right w:val="single" w:sz="4" w:space="0" w:color="auto"/>
            </w:tcBorders>
            <w:vAlign w:val="center"/>
          </w:tcPr>
          <w:p w14:paraId="61741341" w14:textId="5A40A03D" w:rsidR="00906437" w:rsidRPr="009C0BBC" w:rsidRDefault="00906437" w:rsidP="00906437">
            <w:pPr>
              <w:jc w:val="center"/>
              <w:rPr>
                <w:b/>
                <w:bCs/>
                <w:color w:val="FF0000"/>
                <w:sz w:val="24"/>
                <w:szCs w:val="24"/>
                <w:lang w:val="ro-RO" w:eastAsia="zh-CN"/>
              </w:rPr>
            </w:pPr>
            <w:r w:rsidRPr="009C0BBC">
              <w:rPr>
                <w:b/>
                <w:bCs/>
              </w:rPr>
              <w:t>1080</w:t>
            </w:r>
          </w:p>
        </w:tc>
        <w:tc>
          <w:tcPr>
            <w:tcW w:w="1276" w:type="dxa"/>
            <w:tcBorders>
              <w:top w:val="nil"/>
              <w:left w:val="single" w:sz="4" w:space="0" w:color="auto"/>
              <w:bottom w:val="single" w:sz="4" w:space="0" w:color="auto"/>
              <w:right w:val="single" w:sz="4" w:space="0" w:color="auto"/>
            </w:tcBorders>
            <w:vAlign w:val="center"/>
          </w:tcPr>
          <w:p w14:paraId="3D139070" w14:textId="2CE6A351" w:rsidR="00906437" w:rsidRPr="00DC4B16" w:rsidRDefault="00906437" w:rsidP="00906437">
            <w:pPr>
              <w:jc w:val="center"/>
              <w:rPr>
                <w:b/>
                <w:bCs/>
                <w:color w:val="000000"/>
                <w:sz w:val="24"/>
                <w:szCs w:val="24"/>
                <w:lang w:val="ro-RO" w:eastAsia="zh-CN"/>
              </w:rPr>
            </w:pPr>
          </w:p>
        </w:tc>
      </w:tr>
      <w:tr w:rsidR="00906437" w:rsidRPr="005F3CBD" w14:paraId="7FFA4E94" w14:textId="77777777" w:rsidTr="000E0B1C">
        <w:trPr>
          <w:trHeight w:val="563"/>
        </w:trPr>
        <w:tc>
          <w:tcPr>
            <w:tcW w:w="1018" w:type="dxa"/>
            <w:tcBorders>
              <w:top w:val="nil"/>
              <w:left w:val="single" w:sz="4" w:space="0" w:color="auto"/>
              <w:bottom w:val="single" w:sz="4" w:space="0" w:color="auto"/>
              <w:right w:val="single" w:sz="4" w:space="0" w:color="auto"/>
            </w:tcBorders>
            <w:noWrap/>
            <w:vAlign w:val="center"/>
          </w:tcPr>
          <w:p w14:paraId="2D0DBFB6" w14:textId="25030440" w:rsidR="00906437" w:rsidRPr="00DC4B16" w:rsidRDefault="00906437" w:rsidP="0066639C">
            <w:pPr>
              <w:jc w:val="center"/>
              <w:rPr>
                <w:rFonts w:ascii="Calibri" w:hAnsi="Calibri" w:cs="Calibri"/>
                <w:color w:val="FF0000"/>
                <w:lang w:val="ro-RO" w:eastAsia="zh-CN"/>
              </w:rPr>
            </w:pPr>
            <w:r>
              <w:rPr>
                <w:rFonts w:ascii="Calibri" w:hAnsi="Calibri" w:cs="Calibri"/>
                <w:color w:val="FF0000"/>
              </w:rPr>
              <w:t>Lotul 2</w:t>
            </w:r>
            <w:r w:rsidR="00B1731D">
              <w:rPr>
                <w:rFonts w:ascii="Calibri" w:hAnsi="Calibri" w:cs="Calibri"/>
                <w:color w:val="FF0000"/>
                <w:lang w:val="ro-RO"/>
              </w:rPr>
              <w:t>2</w:t>
            </w:r>
            <w:r>
              <w:rPr>
                <w:rFonts w:ascii="Calibri" w:hAnsi="Calibri" w:cs="Calibri"/>
                <w:color w:val="FF0000"/>
              </w:rPr>
              <w:t>.2</w:t>
            </w:r>
          </w:p>
        </w:tc>
        <w:tc>
          <w:tcPr>
            <w:tcW w:w="966" w:type="dxa"/>
            <w:tcBorders>
              <w:top w:val="nil"/>
              <w:left w:val="nil"/>
              <w:bottom w:val="single" w:sz="4" w:space="0" w:color="auto"/>
              <w:right w:val="single" w:sz="4" w:space="0" w:color="auto"/>
            </w:tcBorders>
            <w:vAlign w:val="center"/>
          </w:tcPr>
          <w:p w14:paraId="03808489" w14:textId="74CB7B70" w:rsidR="00906437" w:rsidRPr="00E96762" w:rsidRDefault="00906437" w:rsidP="00906437">
            <w:pPr>
              <w:jc w:val="center"/>
              <w:rPr>
                <w:color w:val="000000"/>
                <w:lang w:val="ro-RO" w:eastAsia="zh-CN"/>
              </w:rPr>
            </w:pPr>
            <w:r w:rsidRPr="00E96762">
              <w:rPr>
                <w:color w:val="000000"/>
              </w:rPr>
              <w:t>506.</w:t>
            </w:r>
          </w:p>
        </w:tc>
        <w:tc>
          <w:tcPr>
            <w:tcW w:w="4420" w:type="dxa"/>
            <w:tcBorders>
              <w:top w:val="nil"/>
              <w:left w:val="nil"/>
              <w:bottom w:val="single" w:sz="4" w:space="0" w:color="auto"/>
              <w:right w:val="single" w:sz="4" w:space="0" w:color="auto"/>
            </w:tcBorders>
            <w:vAlign w:val="center"/>
          </w:tcPr>
          <w:p w14:paraId="74691FF5" w14:textId="105AB900" w:rsidR="00906437" w:rsidRPr="00E96762" w:rsidRDefault="00906437" w:rsidP="00906437">
            <w:pPr>
              <w:rPr>
                <w:color w:val="000000"/>
                <w:lang w:val="ro-RO" w:eastAsia="zh-CN"/>
              </w:rPr>
            </w:pPr>
            <w:r w:rsidRPr="00E96762">
              <w:rPr>
                <w:color w:val="000000"/>
              </w:rPr>
              <w:t>Medicul specialist  (dermatovenerolog, repetată)</w:t>
            </w:r>
          </w:p>
        </w:tc>
        <w:tc>
          <w:tcPr>
            <w:tcW w:w="1383" w:type="dxa"/>
            <w:tcBorders>
              <w:top w:val="nil"/>
              <w:left w:val="nil"/>
              <w:bottom w:val="single" w:sz="4" w:space="0" w:color="auto"/>
              <w:right w:val="single" w:sz="4" w:space="0" w:color="auto"/>
            </w:tcBorders>
            <w:vAlign w:val="center"/>
          </w:tcPr>
          <w:p w14:paraId="7FFBEFF0" w14:textId="29078E8A" w:rsidR="00906437" w:rsidRPr="00E96762" w:rsidRDefault="00906437" w:rsidP="00906437">
            <w:pPr>
              <w:jc w:val="center"/>
              <w:rPr>
                <w:color w:val="000000"/>
                <w:lang w:val="ro-RO" w:eastAsia="zh-CN"/>
              </w:rPr>
            </w:pPr>
            <w:r w:rsidRPr="00E96762">
              <w:rPr>
                <w:color w:val="000000"/>
                <w:sz w:val="16"/>
                <w:szCs w:val="16"/>
              </w:rPr>
              <w:t>1 consultație</w:t>
            </w:r>
          </w:p>
        </w:tc>
        <w:tc>
          <w:tcPr>
            <w:tcW w:w="1243" w:type="dxa"/>
            <w:tcBorders>
              <w:top w:val="nil"/>
              <w:left w:val="nil"/>
              <w:bottom w:val="single" w:sz="4" w:space="0" w:color="auto"/>
              <w:right w:val="single" w:sz="4" w:space="0" w:color="auto"/>
            </w:tcBorders>
            <w:vAlign w:val="center"/>
          </w:tcPr>
          <w:p w14:paraId="7F30C6CA" w14:textId="2AD4DE11" w:rsidR="00906437" w:rsidRPr="00E96762" w:rsidRDefault="00906437" w:rsidP="00906437">
            <w:pPr>
              <w:jc w:val="center"/>
              <w:rPr>
                <w:b/>
                <w:bCs/>
                <w:color w:val="FF0000"/>
                <w:sz w:val="24"/>
                <w:szCs w:val="24"/>
                <w:lang w:val="ro-RO" w:eastAsia="zh-CN"/>
              </w:rPr>
            </w:pPr>
            <w:r w:rsidRPr="00E96762">
              <w:rPr>
                <w:b/>
                <w:bCs/>
              </w:rPr>
              <w:t>36</w:t>
            </w:r>
          </w:p>
        </w:tc>
        <w:tc>
          <w:tcPr>
            <w:tcW w:w="1276" w:type="dxa"/>
            <w:tcBorders>
              <w:top w:val="nil"/>
              <w:left w:val="single" w:sz="4" w:space="0" w:color="auto"/>
              <w:bottom w:val="single" w:sz="4" w:space="0" w:color="auto"/>
              <w:right w:val="single" w:sz="4" w:space="0" w:color="auto"/>
            </w:tcBorders>
            <w:vAlign w:val="center"/>
          </w:tcPr>
          <w:p w14:paraId="0D473649" w14:textId="39B31AA1" w:rsidR="00906437" w:rsidRPr="00E96762" w:rsidRDefault="00906437" w:rsidP="00906437">
            <w:pPr>
              <w:jc w:val="center"/>
              <w:rPr>
                <w:b/>
                <w:bCs/>
                <w:color w:val="000000"/>
                <w:sz w:val="24"/>
                <w:szCs w:val="24"/>
                <w:lang w:val="ro-RO" w:eastAsia="zh-CN"/>
              </w:rPr>
            </w:pPr>
          </w:p>
        </w:tc>
      </w:tr>
      <w:tr w:rsidR="00906437" w:rsidRPr="005F3CBD" w14:paraId="3D6B4938" w14:textId="77777777" w:rsidTr="000E0B1C">
        <w:trPr>
          <w:trHeight w:val="415"/>
        </w:trPr>
        <w:tc>
          <w:tcPr>
            <w:tcW w:w="1018" w:type="dxa"/>
            <w:tcBorders>
              <w:top w:val="nil"/>
              <w:left w:val="single" w:sz="4" w:space="0" w:color="auto"/>
              <w:bottom w:val="single" w:sz="4" w:space="0" w:color="auto"/>
              <w:right w:val="single" w:sz="4" w:space="0" w:color="auto"/>
            </w:tcBorders>
            <w:vAlign w:val="center"/>
          </w:tcPr>
          <w:p w14:paraId="40A58F95" w14:textId="0B020408" w:rsidR="00906437" w:rsidRPr="00DC4B16" w:rsidRDefault="00906437" w:rsidP="0066639C">
            <w:pPr>
              <w:jc w:val="center"/>
              <w:rPr>
                <w:b/>
                <w:bCs/>
                <w:lang w:val="ro-RO" w:eastAsia="zh-CN"/>
              </w:rPr>
            </w:pPr>
            <w:r>
              <w:rPr>
                <w:rFonts w:ascii="Calibri" w:hAnsi="Calibri" w:cs="Calibri"/>
                <w:color w:val="FF0000"/>
              </w:rPr>
              <w:t>Lotul 2</w:t>
            </w:r>
            <w:r w:rsidR="00B1731D">
              <w:rPr>
                <w:rFonts w:ascii="Calibri" w:hAnsi="Calibri" w:cs="Calibri"/>
                <w:color w:val="FF0000"/>
                <w:lang w:val="ro-RO"/>
              </w:rPr>
              <w:t>2</w:t>
            </w:r>
            <w:r>
              <w:rPr>
                <w:rFonts w:ascii="Calibri" w:hAnsi="Calibri" w:cs="Calibri"/>
                <w:color w:val="FF0000"/>
              </w:rPr>
              <w:t>.3</w:t>
            </w:r>
          </w:p>
        </w:tc>
        <w:tc>
          <w:tcPr>
            <w:tcW w:w="966" w:type="dxa"/>
            <w:tcBorders>
              <w:top w:val="nil"/>
              <w:left w:val="nil"/>
              <w:bottom w:val="single" w:sz="4" w:space="0" w:color="auto"/>
              <w:right w:val="single" w:sz="4" w:space="0" w:color="auto"/>
            </w:tcBorders>
            <w:vAlign w:val="center"/>
          </w:tcPr>
          <w:p w14:paraId="2A821EDF" w14:textId="01751E6A" w:rsidR="00906437" w:rsidRPr="00E96762" w:rsidRDefault="00906437" w:rsidP="00906437">
            <w:pPr>
              <w:rPr>
                <w:color w:val="000000"/>
                <w:sz w:val="24"/>
                <w:szCs w:val="24"/>
                <w:lang w:val="ro-RO" w:eastAsia="zh-CN"/>
              </w:rPr>
            </w:pPr>
            <w:r w:rsidRPr="00E96762">
              <w:rPr>
                <w:color w:val="000000"/>
              </w:rPr>
              <w:t>3770</w:t>
            </w:r>
          </w:p>
        </w:tc>
        <w:tc>
          <w:tcPr>
            <w:tcW w:w="4420" w:type="dxa"/>
            <w:tcBorders>
              <w:top w:val="nil"/>
              <w:left w:val="nil"/>
              <w:bottom w:val="nil"/>
              <w:right w:val="nil"/>
            </w:tcBorders>
            <w:vAlign w:val="bottom"/>
          </w:tcPr>
          <w:p w14:paraId="5CE71F63" w14:textId="2F157802" w:rsidR="00906437" w:rsidRPr="00E96762" w:rsidRDefault="00906437" w:rsidP="00906437">
            <w:pPr>
              <w:rPr>
                <w:b/>
                <w:bCs/>
                <w:color w:val="000000"/>
                <w:sz w:val="24"/>
                <w:szCs w:val="24"/>
                <w:lang w:val="ro-RO" w:eastAsia="zh-CN"/>
              </w:rPr>
            </w:pPr>
            <w:r w:rsidRPr="00E96762">
              <w:rPr>
                <w:rFonts w:ascii="Calibri" w:hAnsi="Calibri" w:cs="Calibri"/>
                <w:color w:val="000000"/>
                <w:sz w:val="22"/>
                <w:szCs w:val="22"/>
              </w:rPr>
              <w:t>Investigaţie la demodecoză</w:t>
            </w:r>
          </w:p>
        </w:tc>
        <w:tc>
          <w:tcPr>
            <w:tcW w:w="1383" w:type="dxa"/>
            <w:tcBorders>
              <w:top w:val="nil"/>
              <w:left w:val="single" w:sz="4" w:space="0" w:color="auto"/>
              <w:bottom w:val="single" w:sz="4" w:space="0" w:color="auto"/>
              <w:right w:val="single" w:sz="4" w:space="0" w:color="auto"/>
            </w:tcBorders>
            <w:vAlign w:val="center"/>
          </w:tcPr>
          <w:p w14:paraId="29ABF2A8" w14:textId="3A69A6A4" w:rsidR="00906437" w:rsidRPr="00E96762" w:rsidRDefault="00906437" w:rsidP="00906437">
            <w:pPr>
              <w:jc w:val="center"/>
              <w:rPr>
                <w:color w:val="000000"/>
                <w:sz w:val="16"/>
                <w:szCs w:val="16"/>
                <w:lang w:val="ro-RO" w:eastAsia="zh-CN"/>
              </w:rPr>
            </w:pPr>
            <w:r w:rsidRPr="00E96762">
              <w:rPr>
                <w:color w:val="000000"/>
                <w:sz w:val="16"/>
                <w:szCs w:val="16"/>
              </w:rPr>
              <w:t>1 investigație</w:t>
            </w:r>
          </w:p>
        </w:tc>
        <w:tc>
          <w:tcPr>
            <w:tcW w:w="1243" w:type="dxa"/>
            <w:tcBorders>
              <w:top w:val="nil"/>
              <w:left w:val="nil"/>
              <w:bottom w:val="single" w:sz="4" w:space="0" w:color="auto"/>
              <w:right w:val="single" w:sz="4" w:space="0" w:color="auto"/>
            </w:tcBorders>
            <w:vAlign w:val="center"/>
          </w:tcPr>
          <w:p w14:paraId="4488DAC4" w14:textId="2233D9C0" w:rsidR="00906437" w:rsidRPr="00E96762" w:rsidRDefault="00906437" w:rsidP="00906437">
            <w:pPr>
              <w:jc w:val="center"/>
              <w:rPr>
                <w:b/>
                <w:bCs/>
                <w:color w:val="FF0000"/>
                <w:sz w:val="24"/>
                <w:szCs w:val="24"/>
                <w:lang w:val="ro-RO" w:eastAsia="zh-CN"/>
              </w:rPr>
            </w:pPr>
            <w:r w:rsidRPr="00E96762">
              <w:rPr>
                <w:b/>
                <w:bCs/>
              </w:rPr>
              <w:t>24</w:t>
            </w:r>
          </w:p>
        </w:tc>
        <w:tc>
          <w:tcPr>
            <w:tcW w:w="1276" w:type="dxa"/>
            <w:tcBorders>
              <w:top w:val="nil"/>
              <w:left w:val="single" w:sz="4" w:space="0" w:color="auto"/>
              <w:bottom w:val="single" w:sz="4" w:space="0" w:color="auto"/>
              <w:right w:val="single" w:sz="4" w:space="0" w:color="auto"/>
            </w:tcBorders>
            <w:vAlign w:val="center"/>
          </w:tcPr>
          <w:p w14:paraId="513D72D5" w14:textId="271172C6" w:rsidR="00906437" w:rsidRPr="00E96762" w:rsidRDefault="00906437" w:rsidP="00906437">
            <w:pPr>
              <w:jc w:val="center"/>
              <w:rPr>
                <w:b/>
                <w:bCs/>
                <w:color w:val="000000"/>
                <w:sz w:val="24"/>
                <w:szCs w:val="24"/>
                <w:lang w:val="ro-RO" w:eastAsia="zh-CN"/>
              </w:rPr>
            </w:pPr>
          </w:p>
        </w:tc>
      </w:tr>
      <w:tr w:rsidR="00906437" w:rsidRPr="005F3CBD" w14:paraId="4CD90985" w14:textId="77777777" w:rsidTr="000E0B1C">
        <w:trPr>
          <w:trHeight w:val="315"/>
        </w:trPr>
        <w:tc>
          <w:tcPr>
            <w:tcW w:w="1018" w:type="dxa"/>
            <w:tcBorders>
              <w:top w:val="nil"/>
              <w:left w:val="single" w:sz="4" w:space="0" w:color="auto"/>
              <w:bottom w:val="single" w:sz="4" w:space="0" w:color="auto"/>
              <w:right w:val="single" w:sz="4" w:space="0" w:color="auto"/>
            </w:tcBorders>
            <w:noWrap/>
            <w:vAlign w:val="center"/>
          </w:tcPr>
          <w:p w14:paraId="57E4BC23" w14:textId="1F701546" w:rsidR="00906437" w:rsidRPr="00DC4B16" w:rsidRDefault="00906437" w:rsidP="0066639C">
            <w:pPr>
              <w:jc w:val="center"/>
              <w:rPr>
                <w:rFonts w:ascii="Calibri" w:hAnsi="Calibri" w:cs="Calibri"/>
                <w:color w:val="FF0000"/>
                <w:lang w:val="ro-RO" w:eastAsia="zh-CN"/>
              </w:rPr>
            </w:pPr>
            <w:r>
              <w:rPr>
                <w:rFonts w:ascii="Calibri" w:hAnsi="Calibri" w:cs="Calibri"/>
                <w:color w:val="FF0000"/>
              </w:rPr>
              <w:t>Lotul 2</w:t>
            </w:r>
            <w:r w:rsidR="00B1731D">
              <w:rPr>
                <w:rFonts w:ascii="Calibri" w:hAnsi="Calibri" w:cs="Calibri"/>
                <w:color w:val="FF0000"/>
                <w:lang w:val="ro-RO"/>
              </w:rPr>
              <w:t>2</w:t>
            </w:r>
            <w:r>
              <w:rPr>
                <w:rFonts w:ascii="Calibri" w:hAnsi="Calibri" w:cs="Calibri"/>
                <w:color w:val="FF0000"/>
              </w:rPr>
              <w:t>.4</w:t>
            </w:r>
          </w:p>
        </w:tc>
        <w:tc>
          <w:tcPr>
            <w:tcW w:w="966" w:type="dxa"/>
            <w:tcBorders>
              <w:top w:val="nil"/>
              <w:left w:val="nil"/>
              <w:bottom w:val="single" w:sz="4" w:space="0" w:color="auto"/>
              <w:right w:val="single" w:sz="4" w:space="0" w:color="auto"/>
            </w:tcBorders>
            <w:vAlign w:val="center"/>
          </w:tcPr>
          <w:p w14:paraId="7D127FE6" w14:textId="58BEE915" w:rsidR="00906437" w:rsidRPr="00E96762" w:rsidRDefault="00906437" w:rsidP="00906437">
            <w:pPr>
              <w:jc w:val="center"/>
              <w:rPr>
                <w:color w:val="000000"/>
                <w:lang w:val="ro-RO" w:eastAsia="zh-CN"/>
              </w:rPr>
            </w:pPr>
            <w:r w:rsidRPr="00E96762">
              <w:rPr>
                <w:color w:val="000000"/>
              </w:rPr>
              <w:t>1738.</w:t>
            </w:r>
          </w:p>
        </w:tc>
        <w:tc>
          <w:tcPr>
            <w:tcW w:w="4420" w:type="dxa"/>
            <w:tcBorders>
              <w:top w:val="single" w:sz="4" w:space="0" w:color="auto"/>
              <w:left w:val="nil"/>
              <w:bottom w:val="single" w:sz="4" w:space="0" w:color="auto"/>
              <w:right w:val="single" w:sz="4" w:space="0" w:color="auto"/>
            </w:tcBorders>
            <w:vAlign w:val="center"/>
          </w:tcPr>
          <w:p w14:paraId="49C19E0E" w14:textId="47421ACD" w:rsidR="00906437" w:rsidRPr="00E96762" w:rsidRDefault="00906437" w:rsidP="00906437">
            <w:pPr>
              <w:rPr>
                <w:color w:val="000000"/>
                <w:lang w:val="ro-RO" w:eastAsia="zh-CN"/>
              </w:rPr>
            </w:pPr>
            <w:r w:rsidRPr="00E96762">
              <w:rPr>
                <w:color w:val="000000"/>
              </w:rPr>
              <w:t>TPHA (sifilis)</w:t>
            </w:r>
          </w:p>
        </w:tc>
        <w:tc>
          <w:tcPr>
            <w:tcW w:w="1383" w:type="dxa"/>
            <w:tcBorders>
              <w:top w:val="nil"/>
              <w:left w:val="nil"/>
              <w:bottom w:val="single" w:sz="4" w:space="0" w:color="auto"/>
              <w:right w:val="single" w:sz="4" w:space="0" w:color="auto"/>
            </w:tcBorders>
            <w:vAlign w:val="center"/>
          </w:tcPr>
          <w:p w14:paraId="23D95089" w14:textId="157DDC16" w:rsidR="00906437" w:rsidRPr="00E96762" w:rsidRDefault="00906437" w:rsidP="00906437">
            <w:pPr>
              <w:jc w:val="center"/>
              <w:rPr>
                <w:color w:val="000000"/>
                <w:lang w:val="ro-RO" w:eastAsia="zh-CN"/>
              </w:rPr>
            </w:pPr>
            <w:r w:rsidRPr="00E96762">
              <w:rPr>
                <w:color w:val="000000"/>
                <w:sz w:val="16"/>
                <w:szCs w:val="16"/>
              </w:rPr>
              <w:t>1 analiză</w:t>
            </w:r>
          </w:p>
        </w:tc>
        <w:tc>
          <w:tcPr>
            <w:tcW w:w="1243" w:type="dxa"/>
            <w:tcBorders>
              <w:top w:val="nil"/>
              <w:left w:val="nil"/>
              <w:bottom w:val="single" w:sz="4" w:space="0" w:color="auto"/>
              <w:right w:val="single" w:sz="4" w:space="0" w:color="auto"/>
            </w:tcBorders>
            <w:vAlign w:val="center"/>
          </w:tcPr>
          <w:p w14:paraId="62F35C41" w14:textId="2CA77A7B" w:rsidR="00906437" w:rsidRPr="00E96762" w:rsidRDefault="00906437" w:rsidP="00906437">
            <w:pPr>
              <w:jc w:val="center"/>
              <w:rPr>
                <w:b/>
                <w:bCs/>
                <w:color w:val="FF0000"/>
                <w:sz w:val="24"/>
                <w:szCs w:val="24"/>
                <w:lang w:val="ro-RO" w:eastAsia="zh-CN"/>
              </w:rPr>
            </w:pPr>
            <w:r w:rsidRPr="00E96762">
              <w:rPr>
                <w:b/>
                <w:bCs/>
              </w:rPr>
              <w:t>108</w:t>
            </w:r>
          </w:p>
        </w:tc>
        <w:tc>
          <w:tcPr>
            <w:tcW w:w="1276" w:type="dxa"/>
            <w:tcBorders>
              <w:top w:val="nil"/>
              <w:left w:val="single" w:sz="4" w:space="0" w:color="auto"/>
              <w:bottom w:val="single" w:sz="4" w:space="0" w:color="auto"/>
              <w:right w:val="single" w:sz="4" w:space="0" w:color="auto"/>
            </w:tcBorders>
            <w:vAlign w:val="center"/>
          </w:tcPr>
          <w:p w14:paraId="2D270434" w14:textId="636CD910" w:rsidR="00906437" w:rsidRPr="00E96762" w:rsidRDefault="00906437" w:rsidP="00906437">
            <w:pPr>
              <w:jc w:val="center"/>
              <w:rPr>
                <w:b/>
                <w:bCs/>
                <w:color w:val="000000"/>
                <w:sz w:val="24"/>
                <w:szCs w:val="24"/>
                <w:lang w:val="ro-RO" w:eastAsia="zh-CN"/>
              </w:rPr>
            </w:pPr>
          </w:p>
        </w:tc>
      </w:tr>
      <w:tr w:rsidR="00906437" w:rsidRPr="005F3CBD" w14:paraId="7175AA39" w14:textId="77777777" w:rsidTr="000E0B1C">
        <w:trPr>
          <w:trHeight w:val="510"/>
        </w:trPr>
        <w:tc>
          <w:tcPr>
            <w:tcW w:w="1018" w:type="dxa"/>
            <w:tcBorders>
              <w:top w:val="single" w:sz="4" w:space="0" w:color="auto"/>
              <w:left w:val="single" w:sz="4" w:space="0" w:color="auto"/>
              <w:bottom w:val="single" w:sz="4" w:space="0" w:color="auto"/>
              <w:right w:val="single" w:sz="4" w:space="0" w:color="auto"/>
            </w:tcBorders>
            <w:noWrap/>
            <w:vAlign w:val="center"/>
          </w:tcPr>
          <w:p w14:paraId="3D4F09DC" w14:textId="7D9F3E8D" w:rsidR="00906437" w:rsidRPr="00DC4B16" w:rsidRDefault="00906437" w:rsidP="00906437">
            <w:pPr>
              <w:jc w:val="center"/>
              <w:rPr>
                <w:rFonts w:ascii="Calibri" w:hAnsi="Calibri" w:cs="Calibri"/>
                <w:color w:val="FF0000"/>
                <w:lang w:val="ro-RO" w:eastAsia="zh-CN"/>
              </w:rPr>
            </w:pPr>
            <w:r>
              <w:rPr>
                <w:rFonts w:ascii="Calibri" w:hAnsi="Calibri" w:cs="Calibri"/>
                <w:color w:val="FF0000"/>
              </w:rPr>
              <w:t>Lotul 2</w:t>
            </w:r>
            <w:r w:rsidR="00B1731D">
              <w:rPr>
                <w:rFonts w:ascii="Calibri" w:hAnsi="Calibri" w:cs="Calibri"/>
                <w:color w:val="FF0000"/>
                <w:lang w:val="ro-RO"/>
              </w:rPr>
              <w:t>2</w:t>
            </w:r>
            <w:r>
              <w:rPr>
                <w:rFonts w:ascii="Calibri" w:hAnsi="Calibri" w:cs="Calibri"/>
                <w:color w:val="FF0000"/>
              </w:rPr>
              <w:t>.5</w:t>
            </w:r>
          </w:p>
        </w:tc>
        <w:tc>
          <w:tcPr>
            <w:tcW w:w="966" w:type="dxa"/>
            <w:tcBorders>
              <w:top w:val="single" w:sz="4" w:space="0" w:color="auto"/>
              <w:left w:val="nil"/>
              <w:bottom w:val="single" w:sz="4" w:space="0" w:color="auto"/>
              <w:right w:val="single" w:sz="4" w:space="0" w:color="auto"/>
            </w:tcBorders>
            <w:vAlign w:val="center"/>
          </w:tcPr>
          <w:p w14:paraId="1C3A0EE5" w14:textId="1B367033" w:rsidR="00906437" w:rsidRPr="00E96762" w:rsidRDefault="00906437" w:rsidP="00906437">
            <w:pPr>
              <w:jc w:val="center"/>
              <w:rPr>
                <w:color w:val="000000"/>
                <w:lang w:val="ro-RO" w:eastAsia="zh-CN"/>
              </w:rPr>
            </w:pPr>
            <w:r w:rsidRPr="00E96762">
              <w:rPr>
                <w:color w:val="000000"/>
              </w:rPr>
              <w:t>1724</w:t>
            </w:r>
          </w:p>
        </w:tc>
        <w:tc>
          <w:tcPr>
            <w:tcW w:w="4420" w:type="dxa"/>
            <w:tcBorders>
              <w:top w:val="single" w:sz="4" w:space="0" w:color="auto"/>
              <w:left w:val="nil"/>
              <w:bottom w:val="single" w:sz="4" w:space="0" w:color="auto"/>
              <w:right w:val="single" w:sz="4" w:space="0" w:color="auto"/>
            </w:tcBorders>
            <w:vAlign w:val="center"/>
          </w:tcPr>
          <w:p w14:paraId="7A5A3616" w14:textId="142B68D5" w:rsidR="00906437" w:rsidRPr="00E96762" w:rsidRDefault="00906437" w:rsidP="00906437">
            <w:pPr>
              <w:rPr>
                <w:color w:val="000000"/>
                <w:lang w:val="ro-RO" w:eastAsia="zh-CN"/>
              </w:rPr>
            </w:pPr>
            <w:r w:rsidRPr="00E96762">
              <w:rPr>
                <w:color w:val="000000"/>
              </w:rPr>
              <w:t>RPR sifilis</w:t>
            </w:r>
          </w:p>
        </w:tc>
        <w:tc>
          <w:tcPr>
            <w:tcW w:w="1383" w:type="dxa"/>
            <w:tcBorders>
              <w:top w:val="single" w:sz="4" w:space="0" w:color="auto"/>
              <w:left w:val="nil"/>
              <w:bottom w:val="single" w:sz="4" w:space="0" w:color="auto"/>
              <w:right w:val="single" w:sz="4" w:space="0" w:color="auto"/>
            </w:tcBorders>
            <w:vAlign w:val="center"/>
          </w:tcPr>
          <w:p w14:paraId="71D9F475" w14:textId="1562DDD6" w:rsidR="00906437" w:rsidRPr="00E96762" w:rsidRDefault="00906437" w:rsidP="00906437">
            <w:pPr>
              <w:jc w:val="center"/>
              <w:rPr>
                <w:color w:val="000000"/>
                <w:lang w:val="ro-RO" w:eastAsia="zh-CN"/>
              </w:rPr>
            </w:pPr>
            <w:r w:rsidRPr="00E96762">
              <w:rPr>
                <w:color w:val="000000"/>
                <w:sz w:val="16"/>
                <w:szCs w:val="16"/>
              </w:rPr>
              <w:t>1 investigaţie </w:t>
            </w:r>
          </w:p>
        </w:tc>
        <w:tc>
          <w:tcPr>
            <w:tcW w:w="1243" w:type="dxa"/>
            <w:tcBorders>
              <w:top w:val="single" w:sz="4" w:space="0" w:color="auto"/>
              <w:left w:val="nil"/>
              <w:bottom w:val="single" w:sz="4" w:space="0" w:color="auto"/>
              <w:right w:val="single" w:sz="4" w:space="0" w:color="auto"/>
            </w:tcBorders>
            <w:vAlign w:val="center"/>
          </w:tcPr>
          <w:p w14:paraId="5184201E" w14:textId="53E4622E" w:rsidR="00906437" w:rsidRPr="00E96762" w:rsidRDefault="00906437" w:rsidP="00906437">
            <w:pPr>
              <w:jc w:val="center"/>
              <w:rPr>
                <w:b/>
                <w:bCs/>
                <w:color w:val="FF0000"/>
                <w:sz w:val="24"/>
                <w:szCs w:val="24"/>
                <w:lang w:val="ro-RO" w:eastAsia="zh-CN"/>
              </w:rPr>
            </w:pPr>
            <w:r w:rsidRPr="00E96762">
              <w:rPr>
                <w:b/>
                <w:bCs/>
              </w:rPr>
              <w:t>1440</w:t>
            </w:r>
          </w:p>
        </w:tc>
        <w:tc>
          <w:tcPr>
            <w:tcW w:w="1276" w:type="dxa"/>
            <w:tcBorders>
              <w:top w:val="single" w:sz="4" w:space="0" w:color="auto"/>
              <w:left w:val="single" w:sz="4" w:space="0" w:color="auto"/>
              <w:bottom w:val="single" w:sz="4" w:space="0" w:color="auto"/>
              <w:right w:val="single" w:sz="4" w:space="0" w:color="auto"/>
            </w:tcBorders>
            <w:vAlign w:val="center"/>
          </w:tcPr>
          <w:p w14:paraId="54D1033A" w14:textId="61D0316C" w:rsidR="00906437" w:rsidRPr="00E96762" w:rsidRDefault="00906437" w:rsidP="00906437">
            <w:pPr>
              <w:jc w:val="center"/>
              <w:rPr>
                <w:b/>
                <w:bCs/>
                <w:color w:val="000000"/>
                <w:sz w:val="24"/>
                <w:szCs w:val="24"/>
                <w:lang w:val="ro-RO" w:eastAsia="zh-CN"/>
              </w:rPr>
            </w:pPr>
          </w:p>
        </w:tc>
      </w:tr>
      <w:tr w:rsidR="00906437" w:rsidRPr="005F3CBD" w14:paraId="0F4559A2" w14:textId="77777777" w:rsidTr="000E0B1C">
        <w:trPr>
          <w:trHeight w:val="600"/>
        </w:trPr>
        <w:tc>
          <w:tcPr>
            <w:tcW w:w="1018" w:type="dxa"/>
            <w:tcBorders>
              <w:top w:val="single" w:sz="4" w:space="0" w:color="auto"/>
              <w:left w:val="single" w:sz="4" w:space="0" w:color="auto"/>
              <w:bottom w:val="single" w:sz="4" w:space="0" w:color="auto"/>
              <w:right w:val="single" w:sz="4" w:space="0" w:color="auto"/>
            </w:tcBorders>
            <w:noWrap/>
            <w:vAlign w:val="center"/>
          </w:tcPr>
          <w:p w14:paraId="4A104AF6" w14:textId="7E253C19" w:rsidR="00906437" w:rsidRPr="00DC4B16" w:rsidRDefault="00906437" w:rsidP="00906437">
            <w:pPr>
              <w:jc w:val="center"/>
              <w:rPr>
                <w:rFonts w:ascii="Calibri" w:hAnsi="Calibri" w:cs="Calibri"/>
                <w:color w:val="FF0000"/>
                <w:lang w:val="ro-RO" w:eastAsia="zh-CN"/>
              </w:rPr>
            </w:pPr>
            <w:r>
              <w:rPr>
                <w:rFonts w:ascii="Calibri" w:hAnsi="Calibri" w:cs="Calibri"/>
                <w:color w:val="FF0000"/>
              </w:rPr>
              <w:t>Lotul 2</w:t>
            </w:r>
            <w:r w:rsidR="00B1731D">
              <w:rPr>
                <w:rFonts w:ascii="Calibri" w:hAnsi="Calibri" w:cs="Calibri"/>
                <w:color w:val="FF0000"/>
                <w:lang w:val="ro-RO"/>
              </w:rPr>
              <w:t>2</w:t>
            </w:r>
            <w:r>
              <w:rPr>
                <w:rFonts w:ascii="Calibri" w:hAnsi="Calibri" w:cs="Calibri"/>
                <w:color w:val="FF0000"/>
              </w:rPr>
              <w:t>.6</w:t>
            </w:r>
          </w:p>
        </w:tc>
        <w:tc>
          <w:tcPr>
            <w:tcW w:w="966" w:type="dxa"/>
            <w:tcBorders>
              <w:top w:val="single" w:sz="4" w:space="0" w:color="auto"/>
              <w:left w:val="nil"/>
              <w:bottom w:val="single" w:sz="4" w:space="0" w:color="auto"/>
              <w:right w:val="single" w:sz="4" w:space="0" w:color="auto"/>
            </w:tcBorders>
            <w:vAlign w:val="center"/>
          </w:tcPr>
          <w:p w14:paraId="6E189BC0" w14:textId="683264EB" w:rsidR="00906437" w:rsidRPr="00E96762" w:rsidRDefault="00906437" w:rsidP="00906437">
            <w:pPr>
              <w:rPr>
                <w:color w:val="000000"/>
                <w:lang w:val="ro-RO" w:eastAsia="zh-CN"/>
              </w:rPr>
            </w:pPr>
            <w:r w:rsidRPr="00E96762">
              <w:rPr>
                <w:color w:val="000000"/>
              </w:rPr>
              <w:t>3770.1.</w:t>
            </w:r>
          </w:p>
        </w:tc>
        <w:tc>
          <w:tcPr>
            <w:tcW w:w="4420" w:type="dxa"/>
            <w:tcBorders>
              <w:top w:val="single" w:sz="4" w:space="0" w:color="auto"/>
              <w:left w:val="nil"/>
              <w:bottom w:val="single" w:sz="4" w:space="0" w:color="auto"/>
              <w:right w:val="single" w:sz="4" w:space="0" w:color="auto"/>
            </w:tcBorders>
            <w:vAlign w:val="center"/>
          </w:tcPr>
          <w:p w14:paraId="411C1387" w14:textId="41DC6798" w:rsidR="00906437" w:rsidRPr="00E96762" w:rsidRDefault="00906437" w:rsidP="00906437">
            <w:pPr>
              <w:rPr>
                <w:color w:val="000000"/>
                <w:sz w:val="22"/>
                <w:szCs w:val="22"/>
                <w:lang w:val="ro-RO" w:eastAsia="zh-CN"/>
              </w:rPr>
            </w:pPr>
            <w:r w:rsidRPr="00E96762">
              <w:rPr>
                <w:color w:val="000000"/>
                <w:lang w:val="it-IT"/>
              </w:rPr>
              <w:t>Examinarea la fungi a raclajului cutanat</w:t>
            </w:r>
          </w:p>
        </w:tc>
        <w:tc>
          <w:tcPr>
            <w:tcW w:w="1383" w:type="dxa"/>
            <w:tcBorders>
              <w:top w:val="single" w:sz="4" w:space="0" w:color="auto"/>
              <w:left w:val="nil"/>
              <w:bottom w:val="single" w:sz="4" w:space="0" w:color="auto"/>
              <w:right w:val="single" w:sz="4" w:space="0" w:color="auto"/>
            </w:tcBorders>
            <w:vAlign w:val="center"/>
          </w:tcPr>
          <w:p w14:paraId="6D2608C4" w14:textId="0751F4E2" w:rsidR="00906437" w:rsidRPr="00E96762" w:rsidRDefault="00906437" w:rsidP="00906437">
            <w:pPr>
              <w:jc w:val="center"/>
              <w:rPr>
                <w:color w:val="000000"/>
                <w:sz w:val="16"/>
                <w:szCs w:val="16"/>
                <w:lang w:val="ro-RO" w:eastAsia="zh-CN"/>
              </w:rPr>
            </w:pPr>
            <w:r w:rsidRPr="00E96762">
              <w:rPr>
                <w:color w:val="000000"/>
                <w:sz w:val="16"/>
                <w:szCs w:val="16"/>
              </w:rPr>
              <w:t>1 investigație</w:t>
            </w:r>
          </w:p>
        </w:tc>
        <w:tc>
          <w:tcPr>
            <w:tcW w:w="1243" w:type="dxa"/>
            <w:tcBorders>
              <w:top w:val="single" w:sz="4" w:space="0" w:color="auto"/>
              <w:left w:val="nil"/>
              <w:bottom w:val="single" w:sz="4" w:space="0" w:color="auto"/>
              <w:right w:val="single" w:sz="4" w:space="0" w:color="auto"/>
            </w:tcBorders>
            <w:vAlign w:val="center"/>
          </w:tcPr>
          <w:p w14:paraId="672B4887" w14:textId="790D20CE" w:rsidR="00906437" w:rsidRPr="00E96762" w:rsidRDefault="00906437" w:rsidP="00906437">
            <w:pPr>
              <w:jc w:val="center"/>
              <w:rPr>
                <w:b/>
                <w:bCs/>
                <w:color w:val="FF0000"/>
                <w:sz w:val="24"/>
                <w:szCs w:val="24"/>
                <w:lang w:val="ro-RO" w:eastAsia="zh-CN"/>
              </w:rPr>
            </w:pPr>
            <w:r w:rsidRPr="00E96762">
              <w:rPr>
                <w:b/>
                <w:bCs/>
              </w:rPr>
              <w:t>360</w:t>
            </w:r>
          </w:p>
        </w:tc>
        <w:tc>
          <w:tcPr>
            <w:tcW w:w="1276" w:type="dxa"/>
            <w:tcBorders>
              <w:top w:val="single" w:sz="4" w:space="0" w:color="auto"/>
              <w:left w:val="single" w:sz="4" w:space="0" w:color="auto"/>
              <w:bottom w:val="single" w:sz="4" w:space="0" w:color="auto"/>
              <w:right w:val="single" w:sz="4" w:space="0" w:color="auto"/>
            </w:tcBorders>
            <w:vAlign w:val="center"/>
          </w:tcPr>
          <w:p w14:paraId="028A50AB" w14:textId="0B04EAAF" w:rsidR="00906437" w:rsidRPr="00E96762" w:rsidRDefault="00906437" w:rsidP="00906437">
            <w:pPr>
              <w:jc w:val="center"/>
              <w:rPr>
                <w:b/>
                <w:bCs/>
                <w:color w:val="000000"/>
                <w:sz w:val="24"/>
                <w:szCs w:val="24"/>
                <w:lang w:val="ro-RO" w:eastAsia="zh-CN"/>
              </w:rPr>
            </w:pPr>
          </w:p>
        </w:tc>
      </w:tr>
      <w:tr w:rsidR="00906437" w:rsidRPr="005F3CBD" w14:paraId="2BFBCCD5" w14:textId="77777777" w:rsidTr="000E0B1C">
        <w:trPr>
          <w:trHeight w:val="488"/>
        </w:trPr>
        <w:tc>
          <w:tcPr>
            <w:tcW w:w="1018" w:type="dxa"/>
            <w:tcBorders>
              <w:top w:val="single" w:sz="4" w:space="0" w:color="auto"/>
              <w:left w:val="single" w:sz="4" w:space="0" w:color="auto"/>
              <w:bottom w:val="single" w:sz="4" w:space="0" w:color="auto"/>
              <w:right w:val="single" w:sz="4" w:space="0" w:color="auto"/>
            </w:tcBorders>
            <w:noWrap/>
            <w:vAlign w:val="center"/>
          </w:tcPr>
          <w:p w14:paraId="728C6774" w14:textId="374BF5A5" w:rsidR="00906437" w:rsidRPr="00DC4B16" w:rsidRDefault="00906437" w:rsidP="00906437">
            <w:pPr>
              <w:jc w:val="center"/>
              <w:rPr>
                <w:rFonts w:ascii="Calibri" w:hAnsi="Calibri" w:cs="Calibri"/>
                <w:b/>
                <w:bCs/>
                <w:lang w:val="ro-RO" w:eastAsia="zh-CN"/>
              </w:rPr>
            </w:pPr>
            <w:r>
              <w:rPr>
                <w:rFonts w:ascii="Calibri" w:hAnsi="Calibri" w:cs="Calibri"/>
                <w:color w:val="FF0000"/>
              </w:rPr>
              <w:t>Lotul 2</w:t>
            </w:r>
            <w:r w:rsidR="00B1731D">
              <w:rPr>
                <w:rFonts w:ascii="Calibri" w:hAnsi="Calibri" w:cs="Calibri"/>
                <w:color w:val="FF0000"/>
                <w:lang w:val="ro-RO"/>
              </w:rPr>
              <w:t>2</w:t>
            </w:r>
            <w:r>
              <w:rPr>
                <w:rFonts w:ascii="Calibri" w:hAnsi="Calibri" w:cs="Calibri"/>
                <w:color w:val="FF0000"/>
              </w:rPr>
              <w:t>.7</w:t>
            </w:r>
          </w:p>
        </w:tc>
        <w:tc>
          <w:tcPr>
            <w:tcW w:w="966" w:type="dxa"/>
            <w:tcBorders>
              <w:top w:val="single" w:sz="4" w:space="0" w:color="auto"/>
              <w:left w:val="nil"/>
              <w:bottom w:val="single" w:sz="4" w:space="0" w:color="auto"/>
              <w:right w:val="single" w:sz="4" w:space="0" w:color="auto"/>
            </w:tcBorders>
            <w:vAlign w:val="center"/>
          </w:tcPr>
          <w:p w14:paraId="0F69C88D" w14:textId="12931DA5" w:rsidR="00906437" w:rsidRPr="00E96762" w:rsidRDefault="00906437" w:rsidP="00906437">
            <w:pPr>
              <w:rPr>
                <w:color w:val="000000"/>
                <w:sz w:val="22"/>
                <w:szCs w:val="22"/>
                <w:lang w:val="ro-RO" w:eastAsia="zh-CN"/>
              </w:rPr>
            </w:pPr>
            <w:r w:rsidRPr="00E96762">
              <w:rPr>
                <w:color w:val="000000"/>
              </w:rPr>
              <w:t>1871</w:t>
            </w:r>
          </w:p>
        </w:tc>
        <w:tc>
          <w:tcPr>
            <w:tcW w:w="4420" w:type="dxa"/>
            <w:tcBorders>
              <w:top w:val="single" w:sz="4" w:space="0" w:color="auto"/>
              <w:left w:val="nil"/>
              <w:bottom w:val="single" w:sz="4" w:space="0" w:color="auto"/>
              <w:right w:val="single" w:sz="4" w:space="0" w:color="auto"/>
            </w:tcBorders>
            <w:vAlign w:val="center"/>
          </w:tcPr>
          <w:p w14:paraId="683F82FE" w14:textId="5D355CDE" w:rsidR="00906437" w:rsidRPr="00E96762" w:rsidRDefault="00906437" w:rsidP="00906437">
            <w:pPr>
              <w:rPr>
                <w:b/>
                <w:bCs/>
                <w:color w:val="000000"/>
                <w:sz w:val="22"/>
                <w:szCs w:val="22"/>
                <w:lang w:val="ro-RO" w:eastAsia="zh-CN"/>
              </w:rPr>
            </w:pPr>
            <w:r w:rsidRPr="00E96762">
              <w:rPr>
                <w:color w:val="000000"/>
              </w:rPr>
              <w:t>Insamantarea la fungi patogeni</w:t>
            </w:r>
          </w:p>
        </w:tc>
        <w:tc>
          <w:tcPr>
            <w:tcW w:w="1383" w:type="dxa"/>
            <w:tcBorders>
              <w:top w:val="single" w:sz="4" w:space="0" w:color="auto"/>
              <w:left w:val="nil"/>
              <w:bottom w:val="single" w:sz="4" w:space="0" w:color="auto"/>
              <w:right w:val="single" w:sz="4" w:space="0" w:color="auto"/>
            </w:tcBorders>
            <w:vAlign w:val="center"/>
          </w:tcPr>
          <w:p w14:paraId="679125D5" w14:textId="0B25AF16" w:rsidR="00906437" w:rsidRPr="00E96762" w:rsidRDefault="00906437" w:rsidP="00906437">
            <w:pPr>
              <w:rPr>
                <w:color w:val="000000"/>
                <w:sz w:val="16"/>
                <w:szCs w:val="16"/>
                <w:lang w:val="ro-RO" w:eastAsia="zh-CN"/>
              </w:rPr>
            </w:pPr>
            <w:r w:rsidRPr="00E96762">
              <w:rPr>
                <w:color w:val="000000"/>
                <w:sz w:val="16"/>
                <w:szCs w:val="16"/>
              </w:rPr>
              <w:t>1 investigație</w:t>
            </w:r>
          </w:p>
        </w:tc>
        <w:tc>
          <w:tcPr>
            <w:tcW w:w="1243" w:type="dxa"/>
            <w:tcBorders>
              <w:top w:val="single" w:sz="4" w:space="0" w:color="auto"/>
              <w:left w:val="nil"/>
              <w:bottom w:val="single" w:sz="4" w:space="0" w:color="auto"/>
              <w:right w:val="single" w:sz="4" w:space="0" w:color="auto"/>
            </w:tcBorders>
            <w:vAlign w:val="center"/>
          </w:tcPr>
          <w:p w14:paraId="46655B3C" w14:textId="16C78E3F" w:rsidR="00906437" w:rsidRPr="00E96762" w:rsidRDefault="00906437" w:rsidP="00906437">
            <w:pPr>
              <w:jc w:val="center"/>
              <w:rPr>
                <w:b/>
                <w:bCs/>
                <w:color w:val="FF0000"/>
                <w:sz w:val="24"/>
                <w:szCs w:val="24"/>
                <w:lang w:val="ro-RO" w:eastAsia="zh-CN"/>
              </w:rPr>
            </w:pPr>
            <w:r w:rsidRPr="00E96762">
              <w:rPr>
                <w:b/>
                <w:bCs/>
              </w:rPr>
              <w:t>120</w:t>
            </w:r>
          </w:p>
        </w:tc>
        <w:tc>
          <w:tcPr>
            <w:tcW w:w="1276" w:type="dxa"/>
            <w:tcBorders>
              <w:top w:val="single" w:sz="4" w:space="0" w:color="auto"/>
              <w:left w:val="single" w:sz="4" w:space="0" w:color="auto"/>
              <w:bottom w:val="single" w:sz="4" w:space="0" w:color="auto"/>
              <w:right w:val="single" w:sz="4" w:space="0" w:color="auto"/>
            </w:tcBorders>
            <w:vAlign w:val="center"/>
          </w:tcPr>
          <w:p w14:paraId="3969D421" w14:textId="56ABE502" w:rsidR="00906437" w:rsidRPr="00E96762" w:rsidRDefault="00906437" w:rsidP="00906437">
            <w:pPr>
              <w:jc w:val="center"/>
              <w:rPr>
                <w:b/>
                <w:bCs/>
                <w:color w:val="000000"/>
                <w:sz w:val="24"/>
                <w:szCs w:val="24"/>
                <w:lang w:val="ro-RO" w:eastAsia="zh-CN"/>
              </w:rPr>
            </w:pPr>
          </w:p>
        </w:tc>
      </w:tr>
      <w:tr w:rsidR="007059F1" w:rsidRPr="005F3CBD" w14:paraId="5CB1E759" w14:textId="77777777" w:rsidTr="00A55C90">
        <w:trPr>
          <w:trHeight w:val="488"/>
        </w:trPr>
        <w:tc>
          <w:tcPr>
            <w:tcW w:w="1018" w:type="dxa"/>
            <w:tcBorders>
              <w:top w:val="single" w:sz="4" w:space="0" w:color="auto"/>
              <w:left w:val="single" w:sz="4" w:space="0" w:color="auto"/>
              <w:bottom w:val="single" w:sz="4" w:space="0" w:color="auto"/>
              <w:right w:val="single" w:sz="4" w:space="0" w:color="auto"/>
            </w:tcBorders>
            <w:noWrap/>
            <w:vAlign w:val="center"/>
          </w:tcPr>
          <w:p w14:paraId="47299B1C" w14:textId="56697FD8" w:rsidR="007059F1" w:rsidRDefault="007059F1" w:rsidP="007059F1">
            <w:pPr>
              <w:jc w:val="center"/>
              <w:rPr>
                <w:rFonts w:ascii="Calibri" w:hAnsi="Calibri" w:cs="Calibri"/>
                <w:color w:val="FF0000"/>
              </w:rPr>
            </w:pPr>
            <w:r>
              <w:rPr>
                <w:rFonts w:ascii="Calibri" w:hAnsi="Calibri" w:cs="Calibri"/>
                <w:color w:val="FF0000"/>
              </w:rPr>
              <w:t>Lotul 2</w:t>
            </w:r>
            <w:r w:rsidR="00B1731D">
              <w:rPr>
                <w:rFonts w:ascii="Calibri" w:hAnsi="Calibri" w:cs="Calibri"/>
                <w:color w:val="FF0000"/>
                <w:lang w:val="ro-RO"/>
              </w:rPr>
              <w:t>2</w:t>
            </w:r>
            <w:r>
              <w:rPr>
                <w:rFonts w:ascii="Calibri" w:hAnsi="Calibri" w:cs="Calibri"/>
                <w:color w:val="FF0000"/>
              </w:rPr>
              <w:t>.8</w:t>
            </w:r>
          </w:p>
        </w:tc>
        <w:tc>
          <w:tcPr>
            <w:tcW w:w="966" w:type="dxa"/>
            <w:tcBorders>
              <w:top w:val="nil"/>
              <w:left w:val="nil"/>
              <w:bottom w:val="single" w:sz="4" w:space="0" w:color="auto"/>
              <w:right w:val="single" w:sz="4" w:space="0" w:color="auto"/>
            </w:tcBorders>
            <w:vAlign w:val="center"/>
          </w:tcPr>
          <w:p w14:paraId="223069C6" w14:textId="58DFE34E" w:rsidR="007059F1" w:rsidRPr="00E96762" w:rsidRDefault="007059F1" w:rsidP="007059F1">
            <w:pPr>
              <w:rPr>
                <w:color w:val="000000"/>
              </w:rPr>
            </w:pPr>
            <w:r w:rsidRPr="00E96762">
              <w:rPr>
                <w:color w:val="000000"/>
                <w:lang w:val="ro-RO"/>
              </w:rPr>
              <w:t>1873</w:t>
            </w:r>
          </w:p>
        </w:tc>
        <w:tc>
          <w:tcPr>
            <w:tcW w:w="4420" w:type="dxa"/>
            <w:tcBorders>
              <w:top w:val="nil"/>
              <w:left w:val="nil"/>
              <w:bottom w:val="single" w:sz="4" w:space="0" w:color="auto"/>
              <w:right w:val="single" w:sz="4" w:space="0" w:color="auto"/>
            </w:tcBorders>
            <w:vAlign w:val="center"/>
          </w:tcPr>
          <w:p w14:paraId="36569A49" w14:textId="20200EE4" w:rsidR="007059F1" w:rsidRPr="00E96762" w:rsidRDefault="007059F1" w:rsidP="007059F1">
            <w:pPr>
              <w:rPr>
                <w:color w:val="000000"/>
                <w:lang w:val="it-IT"/>
              </w:rPr>
            </w:pPr>
            <w:r w:rsidRPr="00E96762">
              <w:rPr>
                <w:color w:val="000000"/>
                <w:lang w:val="it-IT"/>
              </w:rPr>
              <w:t>Investigații microbiologice la gonoree, tricomonoză și candidă</w:t>
            </w:r>
          </w:p>
        </w:tc>
        <w:tc>
          <w:tcPr>
            <w:tcW w:w="1383" w:type="dxa"/>
            <w:tcBorders>
              <w:top w:val="nil"/>
              <w:left w:val="nil"/>
              <w:bottom w:val="single" w:sz="4" w:space="0" w:color="auto"/>
              <w:right w:val="single" w:sz="4" w:space="0" w:color="auto"/>
            </w:tcBorders>
            <w:vAlign w:val="center"/>
          </w:tcPr>
          <w:p w14:paraId="3369B5B1" w14:textId="08E7F55B" w:rsidR="007059F1" w:rsidRPr="00E96762" w:rsidRDefault="007059F1" w:rsidP="007059F1">
            <w:pPr>
              <w:rPr>
                <w:color w:val="000000"/>
                <w:sz w:val="16"/>
                <w:szCs w:val="16"/>
              </w:rPr>
            </w:pPr>
            <w:r w:rsidRPr="00E96762">
              <w:rPr>
                <w:color w:val="000000"/>
                <w:sz w:val="16"/>
                <w:szCs w:val="16"/>
              </w:rPr>
              <w:t>1 analiză</w:t>
            </w:r>
          </w:p>
        </w:tc>
        <w:tc>
          <w:tcPr>
            <w:tcW w:w="1243" w:type="dxa"/>
            <w:tcBorders>
              <w:top w:val="nil"/>
              <w:left w:val="nil"/>
              <w:bottom w:val="single" w:sz="4" w:space="0" w:color="auto"/>
              <w:right w:val="single" w:sz="4" w:space="0" w:color="auto"/>
            </w:tcBorders>
            <w:vAlign w:val="center"/>
          </w:tcPr>
          <w:p w14:paraId="796C129A" w14:textId="45BC6432" w:rsidR="007059F1" w:rsidRPr="00E96762" w:rsidRDefault="007059F1" w:rsidP="007059F1">
            <w:pPr>
              <w:jc w:val="center"/>
              <w:rPr>
                <w:b/>
                <w:bCs/>
              </w:rPr>
            </w:pPr>
            <w:r w:rsidRPr="00E96762">
              <w:rPr>
                <w:b/>
                <w:bCs/>
                <w:lang w:val="ro-RO"/>
              </w:rPr>
              <w:t>396</w:t>
            </w:r>
          </w:p>
        </w:tc>
        <w:tc>
          <w:tcPr>
            <w:tcW w:w="1276" w:type="dxa"/>
            <w:tcBorders>
              <w:top w:val="single" w:sz="4" w:space="0" w:color="auto"/>
              <w:left w:val="single" w:sz="4" w:space="0" w:color="auto"/>
              <w:bottom w:val="single" w:sz="4" w:space="0" w:color="auto"/>
              <w:right w:val="single" w:sz="4" w:space="0" w:color="auto"/>
            </w:tcBorders>
            <w:vAlign w:val="center"/>
          </w:tcPr>
          <w:p w14:paraId="42128CD7" w14:textId="77777777" w:rsidR="007059F1" w:rsidRPr="00E96762" w:rsidRDefault="007059F1" w:rsidP="007059F1">
            <w:pPr>
              <w:jc w:val="center"/>
              <w:rPr>
                <w:b/>
                <w:bCs/>
                <w:color w:val="000000"/>
                <w:sz w:val="24"/>
                <w:szCs w:val="24"/>
                <w:lang w:val="ro-RO" w:eastAsia="zh-CN"/>
              </w:rPr>
            </w:pPr>
          </w:p>
        </w:tc>
      </w:tr>
      <w:tr w:rsidR="007059F1" w:rsidRPr="005F3CBD" w14:paraId="37C45B84" w14:textId="77777777" w:rsidTr="00E96762">
        <w:trPr>
          <w:trHeight w:val="488"/>
        </w:trPr>
        <w:tc>
          <w:tcPr>
            <w:tcW w:w="1018" w:type="dxa"/>
            <w:tcBorders>
              <w:top w:val="single" w:sz="4" w:space="0" w:color="auto"/>
              <w:left w:val="single" w:sz="4" w:space="0" w:color="auto"/>
              <w:bottom w:val="single" w:sz="4" w:space="0" w:color="auto"/>
              <w:right w:val="single" w:sz="4" w:space="0" w:color="auto"/>
            </w:tcBorders>
            <w:noWrap/>
            <w:vAlign w:val="center"/>
          </w:tcPr>
          <w:p w14:paraId="778C1AD9" w14:textId="2D3439F6" w:rsidR="007059F1" w:rsidRDefault="007059F1" w:rsidP="007059F1">
            <w:pPr>
              <w:jc w:val="center"/>
              <w:rPr>
                <w:rFonts w:ascii="Calibri" w:hAnsi="Calibri" w:cs="Calibri"/>
                <w:color w:val="FF0000"/>
              </w:rPr>
            </w:pPr>
            <w:r>
              <w:rPr>
                <w:rFonts w:ascii="Calibri" w:hAnsi="Calibri" w:cs="Calibri"/>
                <w:color w:val="FF0000"/>
              </w:rPr>
              <w:t>Lotul 2</w:t>
            </w:r>
            <w:r w:rsidR="00B1731D">
              <w:rPr>
                <w:rFonts w:ascii="Calibri" w:hAnsi="Calibri" w:cs="Calibri"/>
                <w:color w:val="FF0000"/>
                <w:lang w:val="ro-RO"/>
              </w:rPr>
              <w:t>2</w:t>
            </w:r>
            <w:r>
              <w:rPr>
                <w:rFonts w:ascii="Calibri" w:hAnsi="Calibri" w:cs="Calibri"/>
                <w:color w:val="FF0000"/>
              </w:rPr>
              <w:t>.9</w:t>
            </w:r>
          </w:p>
        </w:tc>
        <w:tc>
          <w:tcPr>
            <w:tcW w:w="966" w:type="dxa"/>
            <w:tcBorders>
              <w:top w:val="single" w:sz="4" w:space="0" w:color="auto"/>
              <w:left w:val="single" w:sz="4" w:space="0" w:color="auto"/>
              <w:bottom w:val="single" w:sz="4" w:space="0" w:color="auto"/>
              <w:right w:val="single" w:sz="4" w:space="0" w:color="auto"/>
            </w:tcBorders>
            <w:vAlign w:val="center"/>
          </w:tcPr>
          <w:p w14:paraId="54EEF4C9" w14:textId="171B9418" w:rsidR="007059F1" w:rsidRPr="00E96762" w:rsidRDefault="007059F1" w:rsidP="007059F1">
            <w:pPr>
              <w:rPr>
                <w:color w:val="000000"/>
                <w:lang w:val="ro-RO"/>
              </w:rPr>
            </w:pPr>
            <w:r w:rsidRPr="00E96762">
              <w:rPr>
                <w:color w:val="9C0006"/>
              </w:rPr>
              <w:t>3890.</w:t>
            </w:r>
          </w:p>
        </w:tc>
        <w:tc>
          <w:tcPr>
            <w:tcW w:w="4420" w:type="dxa"/>
            <w:tcBorders>
              <w:top w:val="single" w:sz="4" w:space="0" w:color="auto"/>
              <w:left w:val="nil"/>
              <w:bottom w:val="single" w:sz="4" w:space="0" w:color="auto"/>
              <w:right w:val="single" w:sz="4" w:space="0" w:color="auto"/>
            </w:tcBorders>
            <w:vAlign w:val="center"/>
          </w:tcPr>
          <w:p w14:paraId="6E31A9E5" w14:textId="180D1C30" w:rsidR="007059F1" w:rsidRPr="00E96762" w:rsidRDefault="007059F1" w:rsidP="007059F1">
            <w:pPr>
              <w:rPr>
                <w:color w:val="000000"/>
                <w:lang w:val="it-IT"/>
              </w:rPr>
            </w:pPr>
            <w:r w:rsidRPr="00E96762">
              <w:rPr>
                <w:color w:val="000000"/>
                <w:lang w:val="it-IT"/>
              </w:rPr>
              <w:t xml:space="preserve">Determinarea sensibilității microorganismelor la preparatele antimicrobiene prin metoda disc difuzie (6 preparate antimicrobiene) </w:t>
            </w:r>
          </w:p>
        </w:tc>
        <w:tc>
          <w:tcPr>
            <w:tcW w:w="1383" w:type="dxa"/>
            <w:tcBorders>
              <w:top w:val="single" w:sz="4" w:space="0" w:color="auto"/>
              <w:left w:val="nil"/>
              <w:bottom w:val="single" w:sz="4" w:space="0" w:color="auto"/>
              <w:right w:val="single" w:sz="4" w:space="0" w:color="auto"/>
            </w:tcBorders>
            <w:vAlign w:val="center"/>
          </w:tcPr>
          <w:p w14:paraId="024F9F18" w14:textId="49FF0B25" w:rsidR="007059F1" w:rsidRPr="00E96762" w:rsidRDefault="007059F1" w:rsidP="007059F1">
            <w:pPr>
              <w:rPr>
                <w:color w:val="000000"/>
                <w:sz w:val="16"/>
                <w:szCs w:val="16"/>
              </w:rPr>
            </w:pPr>
            <w:r w:rsidRPr="00E96762">
              <w:rPr>
                <w:color w:val="000000"/>
                <w:sz w:val="16"/>
                <w:szCs w:val="16"/>
              </w:rPr>
              <w:t>1 investigație</w:t>
            </w:r>
          </w:p>
        </w:tc>
        <w:tc>
          <w:tcPr>
            <w:tcW w:w="1243" w:type="dxa"/>
            <w:tcBorders>
              <w:top w:val="nil"/>
              <w:left w:val="nil"/>
              <w:bottom w:val="single" w:sz="4" w:space="0" w:color="auto"/>
              <w:right w:val="single" w:sz="4" w:space="0" w:color="auto"/>
            </w:tcBorders>
            <w:vAlign w:val="center"/>
          </w:tcPr>
          <w:p w14:paraId="43971A95" w14:textId="585B5CA3" w:rsidR="007059F1" w:rsidRPr="00E96762" w:rsidRDefault="007059F1" w:rsidP="007059F1">
            <w:pPr>
              <w:jc w:val="center"/>
              <w:rPr>
                <w:b/>
                <w:bCs/>
                <w:lang w:val="ro-RO"/>
              </w:rPr>
            </w:pPr>
            <w:r w:rsidRPr="00E96762">
              <w:rPr>
                <w:b/>
                <w:bCs/>
                <w:lang w:val="ro-RO"/>
              </w:rPr>
              <w:t>24</w:t>
            </w:r>
          </w:p>
        </w:tc>
        <w:tc>
          <w:tcPr>
            <w:tcW w:w="1276" w:type="dxa"/>
            <w:tcBorders>
              <w:top w:val="single" w:sz="4" w:space="0" w:color="auto"/>
              <w:left w:val="single" w:sz="4" w:space="0" w:color="auto"/>
              <w:bottom w:val="single" w:sz="4" w:space="0" w:color="auto"/>
              <w:right w:val="single" w:sz="4" w:space="0" w:color="auto"/>
            </w:tcBorders>
            <w:vAlign w:val="center"/>
          </w:tcPr>
          <w:p w14:paraId="16E3AF2F" w14:textId="77777777" w:rsidR="007059F1" w:rsidRPr="00E96762" w:rsidRDefault="007059F1" w:rsidP="007059F1">
            <w:pPr>
              <w:jc w:val="center"/>
              <w:rPr>
                <w:b/>
                <w:bCs/>
                <w:color w:val="000000"/>
                <w:sz w:val="24"/>
                <w:szCs w:val="24"/>
                <w:lang w:val="ro-RO" w:eastAsia="zh-CN"/>
              </w:rPr>
            </w:pPr>
          </w:p>
        </w:tc>
      </w:tr>
      <w:tr w:rsidR="007059F1" w:rsidRPr="005F3CBD" w14:paraId="54E8783E" w14:textId="77777777" w:rsidTr="001020FA">
        <w:trPr>
          <w:trHeight w:val="765"/>
        </w:trPr>
        <w:tc>
          <w:tcPr>
            <w:tcW w:w="1018" w:type="dxa"/>
            <w:tcBorders>
              <w:top w:val="nil"/>
              <w:left w:val="single" w:sz="4" w:space="0" w:color="auto"/>
              <w:bottom w:val="single" w:sz="4" w:space="0" w:color="auto"/>
              <w:right w:val="single" w:sz="4" w:space="0" w:color="auto"/>
            </w:tcBorders>
            <w:noWrap/>
            <w:vAlign w:val="center"/>
          </w:tcPr>
          <w:p w14:paraId="75EDCEDC" w14:textId="6B6D7816" w:rsidR="007059F1" w:rsidRPr="00DC4B16" w:rsidRDefault="007059F1" w:rsidP="007059F1">
            <w:pPr>
              <w:jc w:val="center"/>
              <w:rPr>
                <w:rFonts w:ascii="Calibri" w:hAnsi="Calibri" w:cs="Calibri"/>
                <w:color w:val="FF0000"/>
                <w:lang w:val="ro-RO" w:eastAsia="zh-CN"/>
              </w:rPr>
            </w:pPr>
            <w:r>
              <w:rPr>
                <w:rFonts w:ascii="Calibri" w:hAnsi="Calibri" w:cs="Calibri"/>
                <w:color w:val="FF0000"/>
              </w:rPr>
              <w:t>Lotul 2</w:t>
            </w:r>
            <w:r w:rsidR="00B1731D">
              <w:rPr>
                <w:rFonts w:ascii="Calibri" w:hAnsi="Calibri" w:cs="Calibri"/>
                <w:color w:val="FF0000"/>
                <w:lang w:val="ro-RO"/>
              </w:rPr>
              <w:t>2</w:t>
            </w:r>
            <w:r>
              <w:rPr>
                <w:rFonts w:ascii="Calibri" w:hAnsi="Calibri" w:cs="Calibri"/>
                <w:color w:val="FF0000"/>
              </w:rPr>
              <w:t>.10</w:t>
            </w:r>
          </w:p>
        </w:tc>
        <w:tc>
          <w:tcPr>
            <w:tcW w:w="966" w:type="dxa"/>
            <w:tcBorders>
              <w:top w:val="single" w:sz="4" w:space="0" w:color="auto"/>
              <w:left w:val="nil"/>
              <w:bottom w:val="single" w:sz="4" w:space="0" w:color="auto"/>
              <w:right w:val="single" w:sz="4" w:space="0" w:color="auto"/>
            </w:tcBorders>
            <w:noWrap/>
            <w:vAlign w:val="center"/>
          </w:tcPr>
          <w:p w14:paraId="3F25B2B3" w14:textId="5FB40314" w:rsidR="007059F1" w:rsidRPr="007059F1" w:rsidRDefault="007059F1" w:rsidP="007059F1">
            <w:pPr>
              <w:jc w:val="center"/>
              <w:rPr>
                <w:color w:val="000000"/>
                <w:lang w:val="ro-RO" w:eastAsia="zh-CN"/>
              </w:rPr>
            </w:pPr>
            <w:r w:rsidRPr="007059F1">
              <w:rPr>
                <w:color w:val="000000"/>
              </w:rPr>
              <w:t>1896.1</w:t>
            </w:r>
          </w:p>
        </w:tc>
        <w:tc>
          <w:tcPr>
            <w:tcW w:w="4420" w:type="dxa"/>
            <w:tcBorders>
              <w:top w:val="single" w:sz="4" w:space="0" w:color="auto"/>
              <w:left w:val="nil"/>
              <w:bottom w:val="single" w:sz="4" w:space="0" w:color="auto"/>
              <w:right w:val="single" w:sz="4" w:space="0" w:color="auto"/>
            </w:tcBorders>
            <w:vAlign w:val="center"/>
          </w:tcPr>
          <w:p w14:paraId="244562B5" w14:textId="14450E93" w:rsidR="007059F1" w:rsidRPr="007059F1" w:rsidRDefault="007059F1" w:rsidP="007059F1">
            <w:pPr>
              <w:rPr>
                <w:color w:val="000000"/>
                <w:lang w:val="ro-RO" w:eastAsia="zh-CN"/>
              </w:rPr>
            </w:pPr>
            <w:r w:rsidRPr="007059F1">
              <w:rPr>
                <w:color w:val="000000"/>
                <w:lang w:val="it-IT"/>
              </w:rPr>
              <w:t>Investigarea bacteriologică a biosubstratului la gonoree</w:t>
            </w:r>
          </w:p>
        </w:tc>
        <w:tc>
          <w:tcPr>
            <w:tcW w:w="1383" w:type="dxa"/>
            <w:tcBorders>
              <w:top w:val="single" w:sz="4" w:space="0" w:color="auto"/>
              <w:left w:val="nil"/>
              <w:bottom w:val="single" w:sz="4" w:space="0" w:color="auto"/>
              <w:right w:val="single" w:sz="4" w:space="0" w:color="auto"/>
            </w:tcBorders>
            <w:noWrap/>
            <w:vAlign w:val="center"/>
          </w:tcPr>
          <w:p w14:paraId="14E87FE4" w14:textId="77C4E496" w:rsidR="007059F1" w:rsidRPr="007059F1" w:rsidRDefault="007059F1" w:rsidP="007059F1">
            <w:pPr>
              <w:jc w:val="center"/>
              <w:rPr>
                <w:color w:val="000000"/>
                <w:lang w:val="ro-RO" w:eastAsia="zh-CN"/>
              </w:rPr>
            </w:pPr>
            <w:r w:rsidRPr="007059F1">
              <w:rPr>
                <w:color w:val="000000"/>
                <w:sz w:val="16"/>
                <w:szCs w:val="16"/>
              </w:rPr>
              <w:t>1 analiză</w:t>
            </w:r>
          </w:p>
        </w:tc>
        <w:tc>
          <w:tcPr>
            <w:tcW w:w="1243" w:type="dxa"/>
            <w:tcBorders>
              <w:top w:val="single" w:sz="4" w:space="0" w:color="auto"/>
              <w:left w:val="nil"/>
              <w:bottom w:val="single" w:sz="4" w:space="0" w:color="auto"/>
              <w:right w:val="single" w:sz="4" w:space="0" w:color="auto"/>
            </w:tcBorders>
            <w:vAlign w:val="center"/>
          </w:tcPr>
          <w:p w14:paraId="367F01E7" w14:textId="3A8B2999" w:rsidR="007059F1" w:rsidRPr="007059F1" w:rsidRDefault="007059F1" w:rsidP="007059F1">
            <w:pPr>
              <w:jc w:val="center"/>
              <w:rPr>
                <w:b/>
                <w:bCs/>
                <w:color w:val="FF0000"/>
                <w:sz w:val="24"/>
                <w:szCs w:val="24"/>
                <w:lang w:val="ro-RO" w:eastAsia="zh-CN"/>
              </w:rPr>
            </w:pPr>
            <w:r w:rsidRPr="007059F1">
              <w:rPr>
                <w:b/>
                <w:bCs/>
                <w:lang w:val="ro-RO"/>
              </w:rPr>
              <w:t>100</w:t>
            </w:r>
          </w:p>
        </w:tc>
        <w:tc>
          <w:tcPr>
            <w:tcW w:w="1276" w:type="dxa"/>
            <w:tcBorders>
              <w:top w:val="single" w:sz="4" w:space="0" w:color="auto"/>
              <w:left w:val="single" w:sz="4" w:space="0" w:color="auto"/>
              <w:bottom w:val="single" w:sz="4" w:space="0" w:color="auto"/>
              <w:right w:val="single" w:sz="4" w:space="0" w:color="auto"/>
            </w:tcBorders>
            <w:vAlign w:val="center"/>
          </w:tcPr>
          <w:p w14:paraId="4178DDF9" w14:textId="1B7D68BA" w:rsidR="007059F1" w:rsidRPr="007059F1" w:rsidRDefault="007059F1" w:rsidP="007059F1">
            <w:pPr>
              <w:jc w:val="center"/>
              <w:rPr>
                <w:b/>
                <w:bCs/>
                <w:color w:val="000000"/>
                <w:sz w:val="24"/>
                <w:szCs w:val="24"/>
                <w:lang w:val="ro-RO" w:eastAsia="zh-CN"/>
              </w:rPr>
            </w:pPr>
          </w:p>
        </w:tc>
      </w:tr>
      <w:tr w:rsidR="007059F1" w:rsidRPr="005F3CBD" w14:paraId="3F4182EF" w14:textId="77777777" w:rsidTr="00B630EB">
        <w:trPr>
          <w:trHeight w:val="510"/>
        </w:trPr>
        <w:tc>
          <w:tcPr>
            <w:tcW w:w="1018" w:type="dxa"/>
            <w:tcBorders>
              <w:top w:val="nil"/>
              <w:left w:val="single" w:sz="4" w:space="0" w:color="auto"/>
              <w:bottom w:val="single" w:sz="4" w:space="0" w:color="auto"/>
              <w:right w:val="single" w:sz="4" w:space="0" w:color="auto"/>
            </w:tcBorders>
            <w:noWrap/>
            <w:vAlign w:val="center"/>
          </w:tcPr>
          <w:p w14:paraId="7559B3BE" w14:textId="0AC54717" w:rsidR="007059F1" w:rsidRPr="00DC4B16" w:rsidRDefault="007059F1" w:rsidP="007059F1">
            <w:pPr>
              <w:jc w:val="center"/>
              <w:rPr>
                <w:rFonts w:ascii="Calibri" w:hAnsi="Calibri" w:cs="Calibri"/>
                <w:color w:val="FF0000"/>
                <w:lang w:val="ro-RO" w:eastAsia="zh-CN"/>
              </w:rPr>
            </w:pPr>
            <w:r>
              <w:rPr>
                <w:rFonts w:ascii="Calibri" w:hAnsi="Calibri" w:cs="Calibri"/>
                <w:color w:val="FF0000"/>
              </w:rPr>
              <w:t>Lotul 2</w:t>
            </w:r>
            <w:r w:rsidR="00B1731D">
              <w:rPr>
                <w:rFonts w:ascii="Calibri" w:hAnsi="Calibri" w:cs="Calibri"/>
                <w:color w:val="FF0000"/>
                <w:lang w:val="ro-RO"/>
              </w:rPr>
              <w:t>2</w:t>
            </w:r>
            <w:r>
              <w:rPr>
                <w:rFonts w:ascii="Calibri" w:hAnsi="Calibri" w:cs="Calibri"/>
                <w:color w:val="FF0000"/>
              </w:rPr>
              <w:t>.11</w:t>
            </w:r>
          </w:p>
        </w:tc>
        <w:tc>
          <w:tcPr>
            <w:tcW w:w="966" w:type="dxa"/>
            <w:tcBorders>
              <w:top w:val="single" w:sz="4" w:space="0" w:color="auto"/>
              <w:left w:val="nil"/>
              <w:bottom w:val="single" w:sz="4" w:space="0" w:color="auto"/>
              <w:right w:val="single" w:sz="4" w:space="0" w:color="auto"/>
            </w:tcBorders>
            <w:noWrap/>
            <w:vAlign w:val="center"/>
          </w:tcPr>
          <w:p w14:paraId="0D517C55" w14:textId="06760365" w:rsidR="007059F1" w:rsidRPr="007059F1" w:rsidRDefault="007059F1" w:rsidP="007059F1">
            <w:pPr>
              <w:jc w:val="center"/>
              <w:rPr>
                <w:color w:val="000000"/>
                <w:lang w:val="ro-RO" w:eastAsia="zh-CN"/>
              </w:rPr>
            </w:pPr>
            <w:r w:rsidRPr="007059F1">
              <w:rPr>
                <w:color w:val="000000"/>
              </w:rPr>
              <w:t>1896.2.</w:t>
            </w:r>
          </w:p>
        </w:tc>
        <w:tc>
          <w:tcPr>
            <w:tcW w:w="4420" w:type="dxa"/>
            <w:tcBorders>
              <w:top w:val="single" w:sz="4" w:space="0" w:color="auto"/>
              <w:left w:val="nil"/>
              <w:bottom w:val="single" w:sz="4" w:space="0" w:color="auto"/>
              <w:right w:val="single" w:sz="4" w:space="0" w:color="auto"/>
            </w:tcBorders>
            <w:vAlign w:val="center"/>
          </w:tcPr>
          <w:p w14:paraId="0A1B898C" w14:textId="038BD68D" w:rsidR="007059F1" w:rsidRPr="007059F1" w:rsidRDefault="007059F1" w:rsidP="007059F1">
            <w:pPr>
              <w:rPr>
                <w:color w:val="000000"/>
                <w:lang w:val="ro-RO" w:eastAsia="zh-CN"/>
              </w:rPr>
            </w:pPr>
            <w:r w:rsidRPr="007059F1">
              <w:rPr>
                <w:color w:val="000000"/>
                <w:lang w:val="it-IT"/>
              </w:rPr>
              <w:t>Investigarea bacteriologică a biosubstratului la trihomoniază</w:t>
            </w:r>
          </w:p>
        </w:tc>
        <w:tc>
          <w:tcPr>
            <w:tcW w:w="1383" w:type="dxa"/>
            <w:tcBorders>
              <w:top w:val="single" w:sz="4" w:space="0" w:color="auto"/>
              <w:left w:val="nil"/>
              <w:bottom w:val="single" w:sz="4" w:space="0" w:color="auto"/>
              <w:right w:val="single" w:sz="4" w:space="0" w:color="auto"/>
            </w:tcBorders>
            <w:noWrap/>
            <w:vAlign w:val="center"/>
          </w:tcPr>
          <w:p w14:paraId="5D7869F8" w14:textId="2A87BC27" w:rsidR="007059F1" w:rsidRPr="007059F1" w:rsidRDefault="007059F1" w:rsidP="007059F1">
            <w:pPr>
              <w:jc w:val="center"/>
              <w:rPr>
                <w:color w:val="000000"/>
                <w:lang w:val="ro-RO" w:eastAsia="zh-CN"/>
              </w:rPr>
            </w:pPr>
            <w:r w:rsidRPr="007059F1">
              <w:rPr>
                <w:color w:val="000000"/>
                <w:sz w:val="16"/>
                <w:szCs w:val="16"/>
              </w:rPr>
              <w:t>2 analiză</w:t>
            </w:r>
          </w:p>
        </w:tc>
        <w:tc>
          <w:tcPr>
            <w:tcW w:w="1243" w:type="dxa"/>
            <w:tcBorders>
              <w:top w:val="single" w:sz="4" w:space="0" w:color="auto"/>
              <w:left w:val="nil"/>
              <w:bottom w:val="single" w:sz="4" w:space="0" w:color="auto"/>
              <w:right w:val="single" w:sz="4" w:space="0" w:color="auto"/>
            </w:tcBorders>
            <w:vAlign w:val="center"/>
          </w:tcPr>
          <w:p w14:paraId="6F862C14" w14:textId="1DD1D1F3" w:rsidR="007059F1" w:rsidRPr="007059F1" w:rsidRDefault="007059F1" w:rsidP="007059F1">
            <w:pPr>
              <w:jc w:val="center"/>
              <w:rPr>
                <w:b/>
                <w:bCs/>
                <w:color w:val="FF0000"/>
                <w:sz w:val="24"/>
                <w:szCs w:val="24"/>
                <w:lang w:val="ro-RO" w:eastAsia="zh-CN"/>
              </w:rPr>
            </w:pPr>
            <w:r w:rsidRPr="007059F1">
              <w:rPr>
                <w:b/>
                <w:bCs/>
                <w:lang w:val="ro-RO"/>
              </w:rPr>
              <w:t>100</w:t>
            </w:r>
          </w:p>
        </w:tc>
        <w:tc>
          <w:tcPr>
            <w:tcW w:w="1276" w:type="dxa"/>
            <w:tcBorders>
              <w:top w:val="single" w:sz="4" w:space="0" w:color="auto"/>
              <w:left w:val="single" w:sz="4" w:space="0" w:color="auto"/>
              <w:bottom w:val="single" w:sz="4" w:space="0" w:color="auto"/>
              <w:right w:val="single" w:sz="4" w:space="0" w:color="auto"/>
            </w:tcBorders>
            <w:vAlign w:val="center"/>
          </w:tcPr>
          <w:p w14:paraId="0955E511" w14:textId="352769BC" w:rsidR="007059F1" w:rsidRPr="007059F1" w:rsidRDefault="007059F1" w:rsidP="007059F1">
            <w:pPr>
              <w:jc w:val="center"/>
              <w:rPr>
                <w:b/>
                <w:bCs/>
                <w:color w:val="000000"/>
                <w:sz w:val="24"/>
                <w:szCs w:val="24"/>
                <w:lang w:val="ro-RO" w:eastAsia="zh-CN"/>
              </w:rPr>
            </w:pPr>
          </w:p>
        </w:tc>
      </w:tr>
      <w:tr w:rsidR="007059F1" w:rsidRPr="005F3CBD" w14:paraId="59888528" w14:textId="77777777" w:rsidTr="000E0B1C">
        <w:trPr>
          <w:trHeight w:val="510"/>
        </w:trPr>
        <w:tc>
          <w:tcPr>
            <w:tcW w:w="1018" w:type="dxa"/>
            <w:tcBorders>
              <w:top w:val="nil"/>
              <w:left w:val="single" w:sz="4" w:space="0" w:color="auto"/>
              <w:bottom w:val="single" w:sz="4" w:space="0" w:color="auto"/>
              <w:right w:val="single" w:sz="4" w:space="0" w:color="auto"/>
            </w:tcBorders>
            <w:noWrap/>
            <w:vAlign w:val="center"/>
          </w:tcPr>
          <w:p w14:paraId="4F48E8C9" w14:textId="6B13F350" w:rsidR="007059F1" w:rsidRPr="00DC4B16" w:rsidRDefault="007059F1" w:rsidP="007059F1">
            <w:pPr>
              <w:jc w:val="center"/>
              <w:rPr>
                <w:rFonts w:ascii="Calibri" w:hAnsi="Calibri" w:cs="Calibri"/>
                <w:color w:val="FF0000"/>
                <w:lang w:val="ro-RO" w:eastAsia="zh-CN"/>
              </w:rPr>
            </w:pPr>
            <w:r>
              <w:rPr>
                <w:rFonts w:ascii="Calibri" w:hAnsi="Calibri" w:cs="Calibri"/>
                <w:color w:val="FF0000"/>
              </w:rPr>
              <w:t>Lotul 2</w:t>
            </w:r>
            <w:r w:rsidR="00B1731D">
              <w:rPr>
                <w:rFonts w:ascii="Calibri" w:hAnsi="Calibri" w:cs="Calibri"/>
                <w:color w:val="FF0000"/>
                <w:lang w:val="ro-RO"/>
              </w:rPr>
              <w:t>2</w:t>
            </w:r>
            <w:r>
              <w:rPr>
                <w:rFonts w:ascii="Calibri" w:hAnsi="Calibri" w:cs="Calibri"/>
                <w:color w:val="FF0000"/>
              </w:rPr>
              <w:t>.12</w:t>
            </w:r>
          </w:p>
        </w:tc>
        <w:tc>
          <w:tcPr>
            <w:tcW w:w="966" w:type="dxa"/>
            <w:tcBorders>
              <w:top w:val="nil"/>
              <w:left w:val="nil"/>
              <w:bottom w:val="single" w:sz="4" w:space="0" w:color="auto"/>
              <w:right w:val="single" w:sz="4" w:space="0" w:color="auto"/>
            </w:tcBorders>
            <w:noWrap/>
            <w:vAlign w:val="center"/>
          </w:tcPr>
          <w:p w14:paraId="3B173851" w14:textId="38102CA3" w:rsidR="007059F1" w:rsidRPr="007059F1" w:rsidRDefault="007059F1" w:rsidP="007059F1">
            <w:pPr>
              <w:jc w:val="center"/>
              <w:rPr>
                <w:color w:val="000000"/>
                <w:lang w:val="ro-RO" w:eastAsia="zh-CN"/>
              </w:rPr>
            </w:pPr>
            <w:r w:rsidRPr="007059F1">
              <w:rPr>
                <w:color w:val="000000"/>
              </w:rPr>
              <w:t>3878.1.</w:t>
            </w:r>
          </w:p>
        </w:tc>
        <w:tc>
          <w:tcPr>
            <w:tcW w:w="4420" w:type="dxa"/>
            <w:tcBorders>
              <w:top w:val="nil"/>
              <w:left w:val="nil"/>
              <w:bottom w:val="single" w:sz="4" w:space="0" w:color="auto"/>
              <w:right w:val="single" w:sz="4" w:space="0" w:color="auto"/>
            </w:tcBorders>
            <w:vAlign w:val="center"/>
          </w:tcPr>
          <w:p w14:paraId="04D85857" w14:textId="4775173A" w:rsidR="007059F1" w:rsidRPr="007059F1" w:rsidRDefault="007059F1" w:rsidP="007059F1">
            <w:pPr>
              <w:rPr>
                <w:color w:val="000000"/>
                <w:lang w:val="ro-RO" w:eastAsia="zh-CN"/>
              </w:rPr>
            </w:pPr>
            <w:r w:rsidRPr="007059F1">
              <w:rPr>
                <w:color w:val="000000"/>
                <w:lang w:val="it-IT"/>
              </w:rPr>
              <w:t>Examenul microbiologic a materialul de cercetare pentru izolarea candidelor</w:t>
            </w:r>
          </w:p>
        </w:tc>
        <w:tc>
          <w:tcPr>
            <w:tcW w:w="1383" w:type="dxa"/>
            <w:tcBorders>
              <w:top w:val="nil"/>
              <w:left w:val="nil"/>
              <w:bottom w:val="single" w:sz="4" w:space="0" w:color="auto"/>
              <w:right w:val="single" w:sz="4" w:space="0" w:color="auto"/>
            </w:tcBorders>
            <w:noWrap/>
            <w:vAlign w:val="center"/>
          </w:tcPr>
          <w:p w14:paraId="7AC1BE12" w14:textId="59607937" w:rsidR="007059F1" w:rsidRPr="007059F1" w:rsidRDefault="007059F1" w:rsidP="007059F1">
            <w:pPr>
              <w:jc w:val="center"/>
              <w:rPr>
                <w:color w:val="000000"/>
                <w:lang w:val="ro-RO" w:eastAsia="zh-CN"/>
              </w:rPr>
            </w:pPr>
            <w:r w:rsidRPr="007059F1">
              <w:rPr>
                <w:color w:val="000000"/>
              </w:rPr>
              <w:t>1 investigație</w:t>
            </w:r>
          </w:p>
        </w:tc>
        <w:tc>
          <w:tcPr>
            <w:tcW w:w="1243" w:type="dxa"/>
            <w:tcBorders>
              <w:top w:val="nil"/>
              <w:left w:val="nil"/>
              <w:bottom w:val="single" w:sz="4" w:space="0" w:color="auto"/>
              <w:right w:val="single" w:sz="4" w:space="0" w:color="auto"/>
            </w:tcBorders>
            <w:vAlign w:val="center"/>
          </w:tcPr>
          <w:p w14:paraId="75A5A8C7" w14:textId="5089A01B" w:rsidR="007059F1" w:rsidRPr="007059F1" w:rsidRDefault="007059F1" w:rsidP="007059F1">
            <w:pPr>
              <w:jc w:val="center"/>
              <w:rPr>
                <w:b/>
                <w:bCs/>
                <w:color w:val="FF0000"/>
                <w:sz w:val="24"/>
                <w:szCs w:val="24"/>
                <w:lang w:val="ro-RO" w:eastAsia="zh-CN"/>
              </w:rPr>
            </w:pPr>
            <w:r w:rsidRPr="007059F1">
              <w:rPr>
                <w:b/>
                <w:bCs/>
              </w:rPr>
              <w:t>60</w:t>
            </w:r>
          </w:p>
        </w:tc>
        <w:tc>
          <w:tcPr>
            <w:tcW w:w="1276" w:type="dxa"/>
            <w:tcBorders>
              <w:top w:val="nil"/>
              <w:left w:val="single" w:sz="4" w:space="0" w:color="auto"/>
              <w:bottom w:val="single" w:sz="4" w:space="0" w:color="auto"/>
              <w:right w:val="single" w:sz="4" w:space="0" w:color="auto"/>
            </w:tcBorders>
            <w:vAlign w:val="center"/>
          </w:tcPr>
          <w:p w14:paraId="6F48DE64" w14:textId="441013AF" w:rsidR="007059F1" w:rsidRPr="007059F1" w:rsidRDefault="007059F1" w:rsidP="007059F1">
            <w:pPr>
              <w:jc w:val="center"/>
              <w:rPr>
                <w:b/>
                <w:bCs/>
                <w:color w:val="000000"/>
                <w:sz w:val="24"/>
                <w:szCs w:val="24"/>
                <w:lang w:val="ro-RO" w:eastAsia="zh-CN"/>
              </w:rPr>
            </w:pPr>
          </w:p>
        </w:tc>
      </w:tr>
      <w:tr w:rsidR="007059F1" w:rsidRPr="005F3CBD" w14:paraId="75909697" w14:textId="77777777" w:rsidTr="000E0B1C">
        <w:trPr>
          <w:trHeight w:val="342"/>
        </w:trPr>
        <w:tc>
          <w:tcPr>
            <w:tcW w:w="1018" w:type="dxa"/>
            <w:tcBorders>
              <w:top w:val="nil"/>
              <w:left w:val="single" w:sz="4" w:space="0" w:color="auto"/>
              <w:bottom w:val="single" w:sz="4" w:space="0" w:color="auto"/>
              <w:right w:val="single" w:sz="4" w:space="0" w:color="auto"/>
            </w:tcBorders>
            <w:noWrap/>
            <w:vAlign w:val="center"/>
          </w:tcPr>
          <w:p w14:paraId="404FACD9" w14:textId="66B2D823" w:rsidR="007059F1" w:rsidRPr="00DC4B16" w:rsidRDefault="007059F1" w:rsidP="007059F1">
            <w:pPr>
              <w:jc w:val="center"/>
              <w:rPr>
                <w:rFonts w:ascii="Calibri" w:hAnsi="Calibri" w:cs="Calibri"/>
                <w:b/>
                <w:bCs/>
                <w:lang w:val="ro-RO" w:eastAsia="zh-CN"/>
              </w:rPr>
            </w:pPr>
            <w:r>
              <w:rPr>
                <w:rFonts w:ascii="Calibri" w:hAnsi="Calibri" w:cs="Calibri"/>
                <w:b/>
                <w:bCs/>
              </w:rPr>
              <w:t> </w:t>
            </w:r>
          </w:p>
        </w:tc>
        <w:tc>
          <w:tcPr>
            <w:tcW w:w="966" w:type="dxa"/>
            <w:tcBorders>
              <w:top w:val="nil"/>
              <w:left w:val="nil"/>
              <w:bottom w:val="single" w:sz="4" w:space="0" w:color="auto"/>
              <w:right w:val="single" w:sz="4" w:space="0" w:color="auto"/>
            </w:tcBorders>
            <w:noWrap/>
            <w:vAlign w:val="center"/>
          </w:tcPr>
          <w:p w14:paraId="4BA6D4E7" w14:textId="78D71353" w:rsidR="007059F1" w:rsidRPr="00DC4B16" w:rsidRDefault="007059F1" w:rsidP="007059F1">
            <w:pPr>
              <w:jc w:val="center"/>
              <w:rPr>
                <w:color w:val="000000"/>
                <w:lang w:val="ro-RO" w:eastAsia="zh-CN"/>
              </w:rPr>
            </w:pPr>
            <w:r>
              <w:rPr>
                <w:b/>
                <w:bCs/>
              </w:rPr>
              <w:t> </w:t>
            </w:r>
          </w:p>
        </w:tc>
        <w:tc>
          <w:tcPr>
            <w:tcW w:w="4420" w:type="dxa"/>
            <w:tcBorders>
              <w:top w:val="nil"/>
              <w:left w:val="nil"/>
              <w:bottom w:val="single" w:sz="4" w:space="0" w:color="auto"/>
              <w:right w:val="single" w:sz="4" w:space="0" w:color="auto"/>
            </w:tcBorders>
            <w:vAlign w:val="center"/>
          </w:tcPr>
          <w:p w14:paraId="5A42741D" w14:textId="408DB01C" w:rsidR="007059F1" w:rsidRPr="00B1731D" w:rsidRDefault="007059F1" w:rsidP="007059F1">
            <w:pPr>
              <w:rPr>
                <w:color w:val="000000"/>
                <w:lang w:val="ro-RO" w:eastAsia="zh-CN"/>
              </w:rPr>
            </w:pPr>
            <w:r>
              <w:rPr>
                <w:b/>
                <w:bCs/>
              </w:rPr>
              <w:t>TOTAL LOTUL 2</w:t>
            </w:r>
            <w:r w:rsidR="00B1731D">
              <w:rPr>
                <w:b/>
                <w:bCs/>
                <w:lang w:val="ro-RO"/>
              </w:rPr>
              <w:t>2</w:t>
            </w:r>
          </w:p>
        </w:tc>
        <w:tc>
          <w:tcPr>
            <w:tcW w:w="1383" w:type="dxa"/>
            <w:tcBorders>
              <w:top w:val="nil"/>
              <w:left w:val="nil"/>
              <w:bottom w:val="single" w:sz="4" w:space="0" w:color="auto"/>
              <w:right w:val="single" w:sz="4" w:space="0" w:color="auto"/>
            </w:tcBorders>
            <w:noWrap/>
            <w:vAlign w:val="center"/>
          </w:tcPr>
          <w:p w14:paraId="426D6057" w14:textId="64C8A66A" w:rsidR="007059F1" w:rsidRPr="00DC4B16" w:rsidRDefault="007059F1" w:rsidP="007059F1">
            <w:pPr>
              <w:jc w:val="center"/>
              <w:rPr>
                <w:color w:val="000000"/>
                <w:lang w:val="ro-RO" w:eastAsia="zh-CN"/>
              </w:rPr>
            </w:pPr>
            <w:r>
              <w:rPr>
                <w:b/>
                <w:bCs/>
                <w:sz w:val="16"/>
                <w:szCs w:val="16"/>
              </w:rPr>
              <w:t> </w:t>
            </w:r>
          </w:p>
        </w:tc>
        <w:tc>
          <w:tcPr>
            <w:tcW w:w="1243" w:type="dxa"/>
            <w:tcBorders>
              <w:top w:val="nil"/>
              <w:left w:val="nil"/>
              <w:bottom w:val="single" w:sz="4" w:space="0" w:color="auto"/>
              <w:right w:val="single" w:sz="4" w:space="0" w:color="auto"/>
            </w:tcBorders>
            <w:vAlign w:val="center"/>
          </w:tcPr>
          <w:p w14:paraId="7915C158" w14:textId="0DA85D36" w:rsidR="007059F1" w:rsidRPr="00DC4B16" w:rsidRDefault="007059F1" w:rsidP="007059F1">
            <w:pPr>
              <w:jc w:val="center"/>
              <w:rPr>
                <w:b/>
                <w:bCs/>
                <w:color w:val="FF0000"/>
                <w:sz w:val="24"/>
                <w:szCs w:val="24"/>
                <w:lang w:val="ro-RO" w:eastAsia="zh-CN"/>
              </w:rPr>
            </w:pPr>
            <w:r>
              <w:rPr>
                <w:b/>
                <w:bCs/>
              </w:rPr>
              <w:t> </w:t>
            </w:r>
          </w:p>
        </w:tc>
        <w:tc>
          <w:tcPr>
            <w:tcW w:w="1276" w:type="dxa"/>
            <w:tcBorders>
              <w:top w:val="nil"/>
              <w:left w:val="single" w:sz="4" w:space="0" w:color="auto"/>
              <w:bottom w:val="single" w:sz="4" w:space="0" w:color="auto"/>
              <w:right w:val="single" w:sz="4" w:space="0" w:color="auto"/>
            </w:tcBorders>
            <w:vAlign w:val="center"/>
          </w:tcPr>
          <w:p w14:paraId="52A741B5" w14:textId="0C1FE2DC" w:rsidR="007059F1" w:rsidRPr="006D7C23" w:rsidRDefault="00235C71" w:rsidP="007059F1">
            <w:pPr>
              <w:jc w:val="center"/>
              <w:rPr>
                <w:b/>
                <w:bCs/>
                <w:color w:val="000000"/>
                <w:sz w:val="24"/>
                <w:szCs w:val="24"/>
                <w:lang w:val="ro-RO" w:eastAsia="zh-CN"/>
              </w:rPr>
            </w:pPr>
            <w:r>
              <w:rPr>
                <w:rFonts w:ascii="Calibri" w:hAnsi="Calibri" w:cs="Calibri"/>
                <w:b/>
                <w:bCs/>
                <w:color w:val="000000"/>
                <w:lang w:val="ro-RO"/>
              </w:rPr>
              <w:t>312144</w:t>
            </w:r>
          </w:p>
        </w:tc>
      </w:tr>
      <w:tr w:rsidR="007059F1" w:rsidRPr="005F3CBD" w14:paraId="5211F5B0" w14:textId="77777777" w:rsidTr="009C0DC8">
        <w:trPr>
          <w:trHeight w:val="278"/>
        </w:trPr>
        <w:tc>
          <w:tcPr>
            <w:tcW w:w="1018" w:type="dxa"/>
            <w:tcBorders>
              <w:top w:val="nil"/>
              <w:left w:val="single" w:sz="4" w:space="0" w:color="auto"/>
              <w:bottom w:val="single" w:sz="4" w:space="0" w:color="auto"/>
              <w:right w:val="single" w:sz="4" w:space="0" w:color="auto"/>
            </w:tcBorders>
            <w:noWrap/>
            <w:vAlign w:val="center"/>
          </w:tcPr>
          <w:p w14:paraId="46EE16E4" w14:textId="14523874" w:rsidR="007059F1" w:rsidRPr="00B1731D" w:rsidRDefault="007059F1" w:rsidP="007059F1">
            <w:pPr>
              <w:jc w:val="center"/>
              <w:rPr>
                <w:rFonts w:ascii="Calibri" w:hAnsi="Calibri" w:cs="Calibri"/>
                <w:b/>
                <w:bCs/>
                <w:lang w:val="ro-RO" w:eastAsia="zh-CN"/>
              </w:rPr>
            </w:pPr>
            <w:r>
              <w:rPr>
                <w:b/>
                <w:bCs/>
                <w:color w:val="000000"/>
              </w:rPr>
              <w:t>Lotul 2</w:t>
            </w:r>
            <w:r w:rsidR="00B1731D">
              <w:rPr>
                <w:b/>
                <w:bCs/>
                <w:color w:val="000000"/>
                <w:lang w:val="ro-RO"/>
              </w:rPr>
              <w:t>3</w:t>
            </w:r>
          </w:p>
        </w:tc>
        <w:tc>
          <w:tcPr>
            <w:tcW w:w="966" w:type="dxa"/>
            <w:tcBorders>
              <w:top w:val="nil"/>
              <w:left w:val="nil"/>
              <w:bottom w:val="single" w:sz="4" w:space="0" w:color="auto"/>
              <w:right w:val="single" w:sz="4" w:space="0" w:color="auto"/>
            </w:tcBorders>
            <w:vAlign w:val="center"/>
          </w:tcPr>
          <w:p w14:paraId="36F1025E" w14:textId="1671252C" w:rsidR="007059F1" w:rsidRPr="00DC4B16" w:rsidRDefault="007059F1" w:rsidP="007059F1">
            <w:pPr>
              <w:jc w:val="center"/>
              <w:rPr>
                <w:color w:val="000000"/>
                <w:lang w:val="ro-RO" w:eastAsia="zh-CN"/>
              </w:rPr>
            </w:pPr>
            <w:r>
              <w:rPr>
                <w:color w:val="000000"/>
              </w:rPr>
              <w:t> </w:t>
            </w:r>
          </w:p>
        </w:tc>
        <w:tc>
          <w:tcPr>
            <w:tcW w:w="4420" w:type="dxa"/>
            <w:tcBorders>
              <w:top w:val="nil"/>
              <w:left w:val="nil"/>
              <w:bottom w:val="single" w:sz="4" w:space="0" w:color="auto"/>
              <w:right w:val="single" w:sz="4" w:space="0" w:color="auto"/>
            </w:tcBorders>
            <w:vAlign w:val="center"/>
          </w:tcPr>
          <w:p w14:paraId="56F4AC4F" w14:textId="5AE565C7" w:rsidR="007059F1" w:rsidRPr="00DC4B16" w:rsidRDefault="007059F1" w:rsidP="007059F1">
            <w:pPr>
              <w:rPr>
                <w:color w:val="000000"/>
                <w:lang w:val="ro-RO" w:eastAsia="zh-CN"/>
              </w:rPr>
            </w:pPr>
            <w:r>
              <w:rPr>
                <w:b/>
                <w:bCs/>
                <w:color w:val="000000"/>
              </w:rPr>
              <w:t>Lotul 2</w:t>
            </w:r>
            <w:r w:rsidR="00B1731D">
              <w:rPr>
                <w:b/>
                <w:bCs/>
                <w:color w:val="000000"/>
                <w:lang w:val="ro-RO"/>
              </w:rPr>
              <w:t>3</w:t>
            </w:r>
            <w:r>
              <w:rPr>
                <w:b/>
                <w:bCs/>
                <w:color w:val="000000"/>
              </w:rPr>
              <w:t>- Investigații  alergologice</w:t>
            </w:r>
          </w:p>
        </w:tc>
        <w:tc>
          <w:tcPr>
            <w:tcW w:w="1383" w:type="dxa"/>
            <w:tcBorders>
              <w:top w:val="nil"/>
              <w:left w:val="nil"/>
              <w:bottom w:val="single" w:sz="4" w:space="0" w:color="auto"/>
              <w:right w:val="single" w:sz="4" w:space="0" w:color="auto"/>
            </w:tcBorders>
            <w:vAlign w:val="center"/>
          </w:tcPr>
          <w:p w14:paraId="03833C94" w14:textId="43610406" w:rsidR="007059F1" w:rsidRPr="00DC4B16" w:rsidRDefault="007059F1" w:rsidP="007059F1">
            <w:pPr>
              <w:jc w:val="center"/>
              <w:rPr>
                <w:color w:val="000000"/>
                <w:lang w:val="ro-RO" w:eastAsia="zh-CN"/>
              </w:rPr>
            </w:pPr>
            <w:r>
              <w:rPr>
                <w:color w:val="000000"/>
                <w:sz w:val="16"/>
                <w:szCs w:val="16"/>
              </w:rPr>
              <w:t> </w:t>
            </w:r>
          </w:p>
        </w:tc>
        <w:tc>
          <w:tcPr>
            <w:tcW w:w="1243" w:type="dxa"/>
            <w:tcBorders>
              <w:top w:val="nil"/>
              <w:left w:val="nil"/>
              <w:bottom w:val="single" w:sz="4" w:space="0" w:color="auto"/>
              <w:right w:val="single" w:sz="4" w:space="0" w:color="auto"/>
            </w:tcBorders>
            <w:vAlign w:val="center"/>
          </w:tcPr>
          <w:p w14:paraId="5CB7A021" w14:textId="6E9A8568" w:rsidR="007059F1" w:rsidRPr="00DC4B16" w:rsidRDefault="007059F1" w:rsidP="007059F1">
            <w:pPr>
              <w:jc w:val="center"/>
              <w:rPr>
                <w:b/>
                <w:bCs/>
                <w:color w:val="FF0000"/>
                <w:sz w:val="24"/>
                <w:szCs w:val="24"/>
                <w:lang w:val="ro-RO" w:eastAsia="zh-CN"/>
              </w:rPr>
            </w:pPr>
            <w:r>
              <w:rPr>
                <w:b/>
                <w:bCs/>
                <w:color w:val="FF0000"/>
              </w:rPr>
              <w:t> </w:t>
            </w:r>
          </w:p>
        </w:tc>
        <w:tc>
          <w:tcPr>
            <w:tcW w:w="1276" w:type="dxa"/>
            <w:tcBorders>
              <w:top w:val="nil"/>
              <w:left w:val="single" w:sz="4" w:space="0" w:color="auto"/>
              <w:bottom w:val="single" w:sz="4" w:space="0" w:color="auto"/>
              <w:right w:val="single" w:sz="4" w:space="0" w:color="auto"/>
            </w:tcBorders>
            <w:vAlign w:val="center"/>
          </w:tcPr>
          <w:p w14:paraId="0B86EBD5" w14:textId="04D33D93" w:rsidR="007059F1" w:rsidRPr="00DC4B16" w:rsidRDefault="007059F1" w:rsidP="007059F1">
            <w:pPr>
              <w:jc w:val="center"/>
              <w:rPr>
                <w:b/>
                <w:bCs/>
                <w:color w:val="000000"/>
                <w:sz w:val="24"/>
                <w:szCs w:val="24"/>
                <w:lang w:val="ro-RO" w:eastAsia="zh-CN"/>
              </w:rPr>
            </w:pPr>
            <w:r>
              <w:rPr>
                <w:rFonts w:ascii="Calibri" w:hAnsi="Calibri" w:cs="Calibri"/>
                <w:b/>
                <w:bCs/>
                <w:color w:val="000000"/>
              </w:rPr>
              <w:t> </w:t>
            </w:r>
          </w:p>
        </w:tc>
      </w:tr>
      <w:tr w:rsidR="007059F1" w:rsidRPr="005F3CBD" w14:paraId="2D93F4C1" w14:textId="77777777" w:rsidTr="009C0DC8">
        <w:trPr>
          <w:trHeight w:val="412"/>
        </w:trPr>
        <w:tc>
          <w:tcPr>
            <w:tcW w:w="1018" w:type="dxa"/>
            <w:tcBorders>
              <w:top w:val="single" w:sz="4" w:space="0" w:color="auto"/>
              <w:left w:val="single" w:sz="4" w:space="0" w:color="auto"/>
              <w:bottom w:val="single" w:sz="4" w:space="0" w:color="auto"/>
              <w:right w:val="single" w:sz="4" w:space="0" w:color="auto"/>
            </w:tcBorders>
            <w:noWrap/>
            <w:vAlign w:val="center"/>
          </w:tcPr>
          <w:p w14:paraId="160B3A54" w14:textId="65EF9A31" w:rsidR="007059F1" w:rsidRPr="00DC4B16" w:rsidRDefault="007059F1" w:rsidP="007059F1">
            <w:pPr>
              <w:jc w:val="center"/>
              <w:rPr>
                <w:rFonts w:ascii="Calibri" w:hAnsi="Calibri" w:cs="Calibri"/>
                <w:b/>
                <w:bCs/>
                <w:lang w:val="ro-RO" w:eastAsia="zh-CN"/>
              </w:rPr>
            </w:pPr>
            <w:r>
              <w:rPr>
                <w:rFonts w:ascii="Calibri" w:hAnsi="Calibri" w:cs="Calibri"/>
                <w:color w:val="FF0000"/>
              </w:rPr>
              <w:lastRenderedPageBreak/>
              <w:t>Lotul  2</w:t>
            </w:r>
            <w:r w:rsidR="00B1731D">
              <w:rPr>
                <w:rFonts w:ascii="Calibri" w:hAnsi="Calibri" w:cs="Calibri"/>
                <w:color w:val="FF0000"/>
                <w:lang w:val="ro-RO"/>
              </w:rPr>
              <w:t>3</w:t>
            </w:r>
            <w:r>
              <w:rPr>
                <w:rFonts w:ascii="Calibri" w:hAnsi="Calibri" w:cs="Calibri"/>
                <w:color w:val="FF0000"/>
              </w:rPr>
              <w:t>.1</w:t>
            </w:r>
          </w:p>
        </w:tc>
        <w:tc>
          <w:tcPr>
            <w:tcW w:w="966" w:type="dxa"/>
            <w:tcBorders>
              <w:top w:val="single" w:sz="4" w:space="0" w:color="auto"/>
              <w:left w:val="single" w:sz="4" w:space="0" w:color="auto"/>
              <w:bottom w:val="single" w:sz="4" w:space="0" w:color="auto"/>
              <w:right w:val="single" w:sz="4" w:space="0" w:color="auto"/>
            </w:tcBorders>
            <w:vAlign w:val="center"/>
          </w:tcPr>
          <w:p w14:paraId="47C976BE" w14:textId="547C16A1" w:rsidR="007059F1" w:rsidRPr="00DC4B16" w:rsidRDefault="007059F1" w:rsidP="007059F1">
            <w:pPr>
              <w:jc w:val="center"/>
              <w:rPr>
                <w:color w:val="000000"/>
                <w:lang w:val="ro-RO" w:eastAsia="zh-CN"/>
              </w:rPr>
            </w:pPr>
            <w:r>
              <w:rPr>
                <w:color w:val="000000"/>
              </w:rPr>
              <w:t>1841.34.</w:t>
            </w:r>
          </w:p>
        </w:tc>
        <w:tc>
          <w:tcPr>
            <w:tcW w:w="4420" w:type="dxa"/>
            <w:tcBorders>
              <w:top w:val="single" w:sz="4" w:space="0" w:color="auto"/>
              <w:left w:val="single" w:sz="4" w:space="0" w:color="auto"/>
              <w:bottom w:val="single" w:sz="4" w:space="0" w:color="auto"/>
              <w:right w:val="single" w:sz="4" w:space="0" w:color="auto"/>
            </w:tcBorders>
            <w:vAlign w:val="center"/>
          </w:tcPr>
          <w:p w14:paraId="16DD22C7" w14:textId="51BC8FC3" w:rsidR="007059F1" w:rsidRPr="00DC4B16" w:rsidRDefault="007059F1" w:rsidP="007059F1">
            <w:pPr>
              <w:rPr>
                <w:color w:val="000000"/>
                <w:lang w:val="ro-RO" w:eastAsia="zh-CN"/>
              </w:rPr>
            </w:pPr>
            <w:r>
              <w:rPr>
                <w:color w:val="000000"/>
              </w:rPr>
              <w:t>Determinarea IgE total</w:t>
            </w:r>
          </w:p>
        </w:tc>
        <w:tc>
          <w:tcPr>
            <w:tcW w:w="1383" w:type="dxa"/>
            <w:tcBorders>
              <w:top w:val="single" w:sz="4" w:space="0" w:color="auto"/>
              <w:left w:val="single" w:sz="4" w:space="0" w:color="auto"/>
              <w:bottom w:val="single" w:sz="4" w:space="0" w:color="auto"/>
              <w:right w:val="single" w:sz="4" w:space="0" w:color="auto"/>
            </w:tcBorders>
            <w:vAlign w:val="center"/>
          </w:tcPr>
          <w:p w14:paraId="3C8BF845" w14:textId="4DB77EFE" w:rsidR="007059F1" w:rsidRPr="00DC4B16" w:rsidRDefault="007059F1" w:rsidP="007059F1">
            <w:pPr>
              <w:jc w:val="center"/>
              <w:rPr>
                <w:color w:val="000000"/>
                <w:lang w:val="ro-RO" w:eastAsia="zh-CN"/>
              </w:rPr>
            </w:pPr>
            <w:r>
              <w:rPr>
                <w:color w:val="000000"/>
                <w:sz w:val="16"/>
                <w:szCs w:val="16"/>
              </w:rPr>
              <w:t>1 analiză</w:t>
            </w:r>
          </w:p>
        </w:tc>
        <w:tc>
          <w:tcPr>
            <w:tcW w:w="1243" w:type="dxa"/>
            <w:tcBorders>
              <w:top w:val="single" w:sz="4" w:space="0" w:color="auto"/>
              <w:left w:val="single" w:sz="4" w:space="0" w:color="auto"/>
              <w:bottom w:val="single" w:sz="4" w:space="0" w:color="auto"/>
              <w:right w:val="single" w:sz="4" w:space="0" w:color="auto"/>
            </w:tcBorders>
            <w:vAlign w:val="center"/>
          </w:tcPr>
          <w:p w14:paraId="60C04FF2" w14:textId="59D71C0D" w:rsidR="007059F1" w:rsidRPr="00DC4B16" w:rsidRDefault="007059F1" w:rsidP="007059F1">
            <w:pPr>
              <w:jc w:val="center"/>
              <w:rPr>
                <w:b/>
                <w:bCs/>
                <w:color w:val="FF0000"/>
                <w:sz w:val="24"/>
                <w:szCs w:val="24"/>
                <w:lang w:val="ro-RO" w:eastAsia="zh-CN"/>
              </w:rPr>
            </w:pPr>
            <w:r>
              <w:rPr>
                <w:b/>
                <w:bCs/>
              </w:rPr>
              <w:t>120</w:t>
            </w:r>
          </w:p>
        </w:tc>
        <w:tc>
          <w:tcPr>
            <w:tcW w:w="1276" w:type="dxa"/>
            <w:tcBorders>
              <w:top w:val="single" w:sz="4" w:space="0" w:color="auto"/>
              <w:left w:val="single" w:sz="4" w:space="0" w:color="auto"/>
              <w:bottom w:val="single" w:sz="4" w:space="0" w:color="auto"/>
              <w:right w:val="single" w:sz="4" w:space="0" w:color="auto"/>
            </w:tcBorders>
            <w:vAlign w:val="center"/>
          </w:tcPr>
          <w:p w14:paraId="4CC7F1CC" w14:textId="75BC5BD1" w:rsidR="007059F1" w:rsidRPr="00DC4B16" w:rsidRDefault="007059F1" w:rsidP="007059F1">
            <w:pPr>
              <w:jc w:val="center"/>
              <w:rPr>
                <w:b/>
                <w:bCs/>
                <w:color w:val="000000"/>
                <w:sz w:val="24"/>
                <w:szCs w:val="24"/>
                <w:lang w:val="ro-RO" w:eastAsia="zh-CN"/>
              </w:rPr>
            </w:pPr>
          </w:p>
        </w:tc>
      </w:tr>
      <w:tr w:rsidR="007059F1" w:rsidRPr="005F3CBD" w14:paraId="39F8C2A5" w14:textId="77777777" w:rsidTr="009C0DC8">
        <w:trPr>
          <w:trHeight w:val="629"/>
        </w:trPr>
        <w:tc>
          <w:tcPr>
            <w:tcW w:w="1018" w:type="dxa"/>
            <w:tcBorders>
              <w:top w:val="single" w:sz="4" w:space="0" w:color="auto"/>
              <w:left w:val="single" w:sz="4" w:space="0" w:color="auto"/>
              <w:bottom w:val="single" w:sz="4" w:space="0" w:color="auto"/>
              <w:right w:val="single" w:sz="4" w:space="0" w:color="auto"/>
            </w:tcBorders>
            <w:noWrap/>
            <w:vAlign w:val="center"/>
          </w:tcPr>
          <w:p w14:paraId="20215B32" w14:textId="46A9C432" w:rsidR="007059F1" w:rsidRPr="00DC4B16" w:rsidRDefault="007059F1" w:rsidP="007059F1">
            <w:pPr>
              <w:jc w:val="center"/>
              <w:rPr>
                <w:rFonts w:ascii="Calibri" w:hAnsi="Calibri" w:cs="Calibri"/>
                <w:b/>
                <w:bCs/>
                <w:lang w:val="ro-RO" w:eastAsia="zh-CN"/>
              </w:rPr>
            </w:pPr>
            <w:r>
              <w:rPr>
                <w:rFonts w:ascii="Calibri" w:hAnsi="Calibri" w:cs="Calibri"/>
                <w:color w:val="FF0000"/>
              </w:rPr>
              <w:t>Lotul  2</w:t>
            </w:r>
            <w:r w:rsidR="00B1731D">
              <w:rPr>
                <w:rFonts w:ascii="Calibri" w:hAnsi="Calibri" w:cs="Calibri"/>
                <w:color w:val="FF0000"/>
                <w:lang w:val="ro-RO"/>
              </w:rPr>
              <w:t>3</w:t>
            </w:r>
            <w:r>
              <w:rPr>
                <w:rFonts w:ascii="Calibri" w:hAnsi="Calibri" w:cs="Calibri"/>
                <w:color w:val="FF0000"/>
              </w:rPr>
              <w:t>.2</w:t>
            </w:r>
          </w:p>
        </w:tc>
        <w:tc>
          <w:tcPr>
            <w:tcW w:w="966" w:type="dxa"/>
            <w:tcBorders>
              <w:top w:val="single" w:sz="4" w:space="0" w:color="auto"/>
              <w:left w:val="nil"/>
              <w:bottom w:val="single" w:sz="4" w:space="0" w:color="auto"/>
              <w:right w:val="single" w:sz="4" w:space="0" w:color="auto"/>
            </w:tcBorders>
            <w:vAlign w:val="center"/>
          </w:tcPr>
          <w:p w14:paraId="3AB440CA" w14:textId="2FC6CAC9" w:rsidR="007059F1" w:rsidRPr="00DC4B16" w:rsidRDefault="007059F1" w:rsidP="007059F1">
            <w:pPr>
              <w:jc w:val="center"/>
              <w:rPr>
                <w:color w:val="000000"/>
                <w:lang w:val="ro-RO" w:eastAsia="zh-CN"/>
              </w:rPr>
            </w:pPr>
            <w:r>
              <w:rPr>
                <w:color w:val="000000"/>
              </w:rPr>
              <w:t>1841.37.</w:t>
            </w:r>
          </w:p>
        </w:tc>
        <w:tc>
          <w:tcPr>
            <w:tcW w:w="4420" w:type="dxa"/>
            <w:tcBorders>
              <w:top w:val="single" w:sz="4" w:space="0" w:color="auto"/>
              <w:left w:val="nil"/>
              <w:bottom w:val="single" w:sz="4" w:space="0" w:color="auto"/>
              <w:right w:val="single" w:sz="4" w:space="0" w:color="auto"/>
            </w:tcBorders>
            <w:vAlign w:val="center"/>
          </w:tcPr>
          <w:p w14:paraId="302664FE" w14:textId="55AE28A8" w:rsidR="007059F1" w:rsidRPr="00DC4B16" w:rsidRDefault="007059F1" w:rsidP="007059F1">
            <w:pPr>
              <w:rPr>
                <w:color w:val="000000"/>
                <w:lang w:val="ro-RO" w:eastAsia="zh-CN"/>
              </w:rPr>
            </w:pPr>
            <w:r>
              <w:rPr>
                <w:color w:val="000000"/>
              </w:rPr>
              <w:t>Determinarea Alla Top Allergy Screen</w:t>
            </w:r>
          </w:p>
        </w:tc>
        <w:tc>
          <w:tcPr>
            <w:tcW w:w="1383" w:type="dxa"/>
            <w:tcBorders>
              <w:top w:val="single" w:sz="4" w:space="0" w:color="auto"/>
              <w:left w:val="nil"/>
              <w:bottom w:val="single" w:sz="4" w:space="0" w:color="auto"/>
              <w:right w:val="single" w:sz="4" w:space="0" w:color="auto"/>
            </w:tcBorders>
            <w:vAlign w:val="center"/>
          </w:tcPr>
          <w:p w14:paraId="4BFD356C" w14:textId="4D3C1D4A" w:rsidR="007059F1" w:rsidRPr="00DC4B16" w:rsidRDefault="007059F1" w:rsidP="007059F1">
            <w:pPr>
              <w:jc w:val="center"/>
              <w:rPr>
                <w:color w:val="000000"/>
                <w:lang w:val="ro-RO" w:eastAsia="zh-CN"/>
              </w:rPr>
            </w:pPr>
            <w:r>
              <w:rPr>
                <w:color w:val="000000"/>
                <w:sz w:val="16"/>
                <w:szCs w:val="16"/>
              </w:rPr>
              <w:t>1 analiză</w:t>
            </w:r>
          </w:p>
        </w:tc>
        <w:tc>
          <w:tcPr>
            <w:tcW w:w="1243" w:type="dxa"/>
            <w:tcBorders>
              <w:top w:val="single" w:sz="4" w:space="0" w:color="auto"/>
              <w:left w:val="nil"/>
              <w:bottom w:val="single" w:sz="4" w:space="0" w:color="auto"/>
              <w:right w:val="single" w:sz="4" w:space="0" w:color="auto"/>
            </w:tcBorders>
            <w:vAlign w:val="center"/>
          </w:tcPr>
          <w:p w14:paraId="4BF73F35" w14:textId="603E93C4" w:rsidR="007059F1" w:rsidRPr="00DC4B16" w:rsidRDefault="007059F1" w:rsidP="007059F1">
            <w:pPr>
              <w:jc w:val="center"/>
              <w:rPr>
                <w:b/>
                <w:bCs/>
                <w:color w:val="FF0000"/>
                <w:sz w:val="24"/>
                <w:szCs w:val="24"/>
                <w:lang w:val="ro-RO" w:eastAsia="zh-CN"/>
              </w:rPr>
            </w:pPr>
            <w:r>
              <w:rPr>
                <w:b/>
                <w:bCs/>
              </w:rPr>
              <w:t>120</w:t>
            </w:r>
          </w:p>
        </w:tc>
        <w:tc>
          <w:tcPr>
            <w:tcW w:w="1276" w:type="dxa"/>
            <w:tcBorders>
              <w:top w:val="single" w:sz="4" w:space="0" w:color="auto"/>
              <w:left w:val="single" w:sz="4" w:space="0" w:color="auto"/>
              <w:bottom w:val="single" w:sz="4" w:space="0" w:color="auto"/>
              <w:right w:val="single" w:sz="4" w:space="0" w:color="auto"/>
            </w:tcBorders>
            <w:vAlign w:val="center"/>
          </w:tcPr>
          <w:p w14:paraId="6740BF53" w14:textId="561B48C6" w:rsidR="007059F1" w:rsidRPr="00DC4B16" w:rsidRDefault="007059F1" w:rsidP="007059F1">
            <w:pPr>
              <w:jc w:val="center"/>
              <w:rPr>
                <w:b/>
                <w:bCs/>
                <w:color w:val="000000"/>
                <w:sz w:val="24"/>
                <w:szCs w:val="24"/>
                <w:lang w:val="ro-RO" w:eastAsia="zh-CN"/>
              </w:rPr>
            </w:pPr>
          </w:p>
        </w:tc>
      </w:tr>
      <w:tr w:rsidR="007059F1" w:rsidRPr="005F3CBD" w14:paraId="3400910F" w14:textId="77777777" w:rsidTr="000E0B1C">
        <w:trPr>
          <w:trHeight w:val="554"/>
        </w:trPr>
        <w:tc>
          <w:tcPr>
            <w:tcW w:w="1018" w:type="dxa"/>
            <w:tcBorders>
              <w:top w:val="nil"/>
              <w:left w:val="single" w:sz="4" w:space="0" w:color="auto"/>
              <w:bottom w:val="single" w:sz="4" w:space="0" w:color="auto"/>
              <w:right w:val="single" w:sz="4" w:space="0" w:color="auto"/>
            </w:tcBorders>
            <w:noWrap/>
            <w:vAlign w:val="center"/>
          </w:tcPr>
          <w:p w14:paraId="17501893" w14:textId="038B5386" w:rsidR="007059F1" w:rsidRPr="00DC4B16" w:rsidRDefault="007059F1" w:rsidP="007059F1">
            <w:pPr>
              <w:jc w:val="center"/>
              <w:rPr>
                <w:rFonts w:ascii="Calibri" w:hAnsi="Calibri" w:cs="Calibri"/>
                <w:b/>
                <w:bCs/>
                <w:lang w:val="ro-RO" w:eastAsia="zh-CN"/>
              </w:rPr>
            </w:pPr>
            <w:r>
              <w:rPr>
                <w:rFonts w:ascii="Calibri" w:hAnsi="Calibri" w:cs="Calibri"/>
                <w:color w:val="FF0000"/>
              </w:rPr>
              <w:t>Lotul  2</w:t>
            </w:r>
            <w:r w:rsidR="00B1731D">
              <w:rPr>
                <w:rFonts w:ascii="Calibri" w:hAnsi="Calibri" w:cs="Calibri"/>
                <w:color w:val="FF0000"/>
                <w:lang w:val="ro-RO"/>
              </w:rPr>
              <w:t>3</w:t>
            </w:r>
            <w:r>
              <w:rPr>
                <w:rFonts w:ascii="Calibri" w:hAnsi="Calibri" w:cs="Calibri"/>
                <w:color w:val="FF0000"/>
              </w:rPr>
              <w:t>.3</w:t>
            </w:r>
          </w:p>
        </w:tc>
        <w:tc>
          <w:tcPr>
            <w:tcW w:w="966" w:type="dxa"/>
            <w:tcBorders>
              <w:top w:val="nil"/>
              <w:left w:val="nil"/>
              <w:bottom w:val="single" w:sz="4" w:space="0" w:color="auto"/>
              <w:right w:val="single" w:sz="4" w:space="0" w:color="auto"/>
            </w:tcBorders>
            <w:vAlign w:val="center"/>
          </w:tcPr>
          <w:p w14:paraId="76CB70B4" w14:textId="55980094" w:rsidR="007059F1" w:rsidRPr="00DC4B16" w:rsidRDefault="007059F1" w:rsidP="007059F1">
            <w:pPr>
              <w:jc w:val="center"/>
              <w:rPr>
                <w:color w:val="000000"/>
                <w:lang w:val="ro-RO" w:eastAsia="zh-CN"/>
              </w:rPr>
            </w:pPr>
            <w:r>
              <w:rPr>
                <w:color w:val="000000"/>
              </w:rPr>
              <w:t>1841.36</w:t>
            </w:r>
          </w:p>
        </w:tc>
        <w:tc>
          <w:tcPr>
            <w:tcW w:w="4420" w:type="dxa"/>
            <w:tcBorders>
              <w:top w:val="nil"/>
              <w:left w:val="nil"/>
              <w:bottom w:val="single" w:sz="4" w:space="0" w:color="auto"/>
              <w:right w:val="single" w:sz="4" w:space="0" w:color="auto"/>
            </w:tcBorders>
            <w:vAlign w:val="center"/>
          </w:tcPr>
          <w:p w14:paraId="75AF9728" w14:textId="17538A91" w:rsidR="007059F1" w:rsidRPr="00DC4B16" w:rsidRDefault="007059F1" w:rsidP="007059F1">
            <w:pPr>
              <w:rPr>
                <w:color w:val="000000"/>
                <w:lang w:val="ro-RO" w:eastAsia="zh-CN"/>
              </w:rPr>
            </w:pPr>
            <w:r>
              <w:rPr>
                <w:color w:val="000000"/>
              </w:rPr>
              <w:t>Determinarea IgE specific</w:t>
            </w:r>
          </w:p>
        </w:tc>
        <w:tc>
          <w:tcPr>
            <w:tcW w:w="1383" w:type="dxa"/>
            <w:tcBorders>
              <w:top w:val="nil"/>
              <w:left w:val="nil"/>
              <w:bottom w:val="single" w:sz="4" w:space="0" w:color="auto"/>
              <w:right w:val="single" w:sz="4" w:space="0" w:color="auto"/>
            </w:tcBorders>
            <w:vAlign w:val="center"/>
          </w:tcPr>
          <w:p w14:paraId="6C46DDC7" w14:textId="0A448D19" w:rsidR="007059F1" w:rsidRPr="00DC4B16" w:rsidRDefault="007059F1" w:rsidP="007059F1">
            <w:pPr>
              <w:jc w:val="center"/>
              <w:rPr>
                <w:color w:val="000000"/>
                <w:lang w:val="ro-RO" w:eastAsia="zh-CN"/>
              </w:rPr>
            </w:pPr>
            <w:r>
              <w:rPr>
                <w:color w:val="000000"/>
                <w:sz w:val="16"/>
                <w:szCs w:val="16"/>
              </w:rPr>
              <w:t>p/u 1 alergen</w:t>
            </w:r>
          </w:p>
        </w:tc>
        <w:tc>
          <w:tcPr>
            <w:tcW w:w="1243" w:type="dxa"/>
            <w:tcBorders>
              <w:top w:val="nil"/>
              <w:left w:val="nil"/>
              <w:bottom w:val="single" w:sz="4" w:space="0" w:color="auto"/>
              <w:right w:val="single" w:sz="4" w:space="0" w:color="auto"/>
            </w:tcBorders>
            <w:vAlign w:val="center"/>
          </w:tcPr>
          <w:p w14:paraId="75B70C0F" w14:textId="3166566F" w:rsidR="007059F1" w:rsidRPr="00DC4B16" w:rsidRDefault="007059F1" w:rsidP="007059F1">
            <w:pPr>
              <w:jc w:val="center"/>
              <w:rPr>
                <w:b/>
                <w:bCs/>
                <w:color w:val="FF0000"/>
                <w:sz w:val="24"/>
                <w:szCs w:val="24"/>
                <w:lang w:val="ro-RO" w:eastAsia="zh-CN"/>
              </w:rPr>
            </w:pPr>
            <w:r>
              <w:rPr>
                <w:b/>
                <w:bCs/>
              </w:rPr>
              <w:t>1800</w:t>
            </w:r>
          </w:p>
        </w:tc>
        <w:tc>
          <w:tcPr>
            <w:tcW w:w="1276" w:type="dxa"/>
            <w:tcBorders>
              <w:top w:val="nil"/>
              <w:left w:val="single" w:sz="4" w:space="0" w:color="auto"/>
              <w:bottom w:val="single" w:sz="4" w:space="0" w:color="auto"/>
              <w:right w:val="single" w:sz="4" w:space="0" w:color="auto"/>
            </w:tcBorders>
            <w:vAlign w:val="center"/>
          </w:tcPr>
          <w:p w14:paraId="0A568387" w14:textId="6FC3CAD7" w:rsidR="007059F1" w:rsidRPr="00DC4B16" w:rsidRDefault="007059F1" w:rsidP="007059F1">
            <w:pPr>
              <w:jc w:val="center"/>
              <w:rPr>
                <w:b/>
                <w:bCs/>
                <w:color w:val="000000"/>
                <w:sz w:val="24"/>
                <w:szCs w:val="24"/>
                <w:lang w:val="ro-RO" w:eastAsia="zh-CN"/>
              </w:rPr>
            </w:pPr>
          </w:p>
        </w:tc>
      </w:tr>
      <w:tr w:rsidR="007059F1" w:rsidRPr="005F3CBD" w14:paraId="7E1D328C" w14:textId="77777777" w:rsidTr="000E0B1C">
        <w:trPr>
          <w:trHeight w:val="278"/>
        </w:trPr>
        <w:tc>
          <w:tcPr>
            <w:tcW w:w="1018" w:type="dxa"/>
            <w:tcBorders>
              <w:top w:val="nil"/>
              <w:left w:val="single" w:sz="4" w:space="0" w:color="auto"/>
              <w:bottom w:val="single" w:sz="4" w:space="0" w:color="auto"/>
              <w:right w:val="single" w:sz="4" w:space="0" w:color="auto"/>
            </w:tcBorders>
            <w:noWrap/>
            <w:vAlign w:val="center"/>
          </w:tcPr>
          <w:p w14:paraId="14C9BD13" w14:textId="59DBBD6E" w:rsidR="007059F1" w:rsidRPr="00DC4B16" w:rsidRDefault="007059F1" w:rsidP="007059F1">
            <w:pPr>
              <w:jc w:val="center"/>
              <w:rPr>
                <w:rFonts w:ascii="Calibri" w:hAnsi="Calibri" w:cs="Calibri"/>
                <w:b/>
                <w:bCs/>
                <w:lang w:val="ro-RO" w:eastAsia="zh-CN"/>
              </w:rPr>
            </w:pPr>
            <w:r>
              <w:rPr>
                <w:rFonts w:ascii="Calibri" w:hAnsi="Calibri" w:cs="Calibri"/>
                <w:b/>
                <w:bCs/>
              </w:rPr>
              <w:t> </w:t>
            </w:r>
          </w:p>
        </w:tc>
        <w:tc>
          <w:tcPr>
            <w:tcW w:w="966" w:type="dxa"/>
            <w:tcBorders>
              <w:top w:val="nil"/>
              <w:left w:val="nil"/>
              <w:bottom w:val="single" w:sz="4" w:space="0" w:color="auto"/>
              <w:right w:val="single" w:sz="4" w:space="0" w:color="auto"/>
            </w:tcBorders>
            <w:vAlign w:val="center"/>
          </w:tcPr>
          <w:p w14:paraId="1A674677" w14:textId="1E78827F" w:rsidR="007059F1" w:rsidRPr="00DC4B16" w:rsidRDefault="007059F1" w:rsidP="007059F1">
            <w:pPr>
              <w:jc w:val="center"/>
              <w:rPr>
                <w:color w:val="000000"/>
                <w:lang w:val="ro-RO" w:eastAsia="zh-CN"/>
              </w:rPr>
            </w:pPr>
            <w:r>
              <w:rPr>
                <w:b/>
                <w:bCs/>
              </w:rPr>
              <w:t> </w:t>
            </w:r>
          </w:p>
        </w:tc>
        <w:tc>
          <w:tcPr>
            <w:tcW w:w="4420" w:type="dxa"/>
            <w:tcBorders>
              <w:top w:val="nil"/>
              <w:left w:val="nil"/>
              <w:bottom w:val="single" w:sz="4" w:space="0" w:color="auto"/>
              <w:right w:val="single" w:sz="4" w:space="0" w:color="auto"/>
            </w:tcBorders>
            <w:vAlign w:val="center"/>
          </w:tcPr>
          <w:p w14:paraId="0706FE6D" w14:textId="62D2C02C" w:rsidR="007059F1" w:rsidRPr="00B1731D" w:rsidRDefault="007059F1" w:rsidP="007059F1">
            <w:pPr>
              <w:rPr>
                <w:color w:val="000000"/>
                <w:lang w:val="ro-RO" w:eastAsia="zh-CN"/>
              </w:rPr>
            </w:pPr>
            <w:r>
              <w:rPr>
                <w:b/>
                <w:bCs/>
                <w:sz w:val="22"/>
                <w:szCs w:val="22"/>
              </w:rPr>
              <w:t>TOTAL LOTUL 2</w:t>
            </w:r>
            <w:r w:rsidR="00B1731D">
              <w:rPr>
                <w:b/>
                <w:bCs/>
                <w:sz w:val="22"/>
                <w:szCs w:val="22"/>
                <w:lang w:val="ro-RO"/>
              </w:rPr>
              <w:t>3</w:t>
            </w:r>
          </w:p>
        </w:tc>
        <w:tc>
          <w:tcPr>
            <w:tcW w:w="1383" w:type="dxa"/>
            <w:tcBorders>
              <w:top w:val="nil"/>
              <w:left w:val="nil"/>
              <w:bottom w:val="single" w:sz="4" w:space="0" w:color="auto"/>
              <w:right w:val="single" w:sz="4" w:space="0" w:color="auto"/>
            </w:tcBorders>
            <w:vAlign w:val="center"/>
          </w:tcPr>
          <w:p w14:paraId="325B621B" w14:textId="36E4A6C4" w:rsidR="007059F1" w:rsidRPr="00DC4B16" w:rsidRDefault="007059F1" w:rsidP="007059F1">
            <w:pPr>
              <w:jc w:val="center"/>
              <w:rPr>
                <w:color w:val="000000"/>
                <w:lang w:val="ro-RO" w:eastAsia="zh-CN"/>
              </w:rPr>
            </w:pPr>
            <w:r>
              <w:rPr>
                <w:b/>
                <w:bCs/>
                <w:sz w:val="16"/>
                <w:szCs w:val="16"/>
              </w:rPr>
              <w:t> </w:t>
            </w:r>
          </w:p>
        </w:tc>
        <w:tc>
          <w:tcPr>
            <w:tcW w:w="1243" w:type="dxa"/>
            <w:tcBorders>
              <w:top w:val="nil"/>
              <w:left w:val="nil"/>
              <w:bottom w:val="single" w:sz="4" w:space="0" w:color="auto"/>
              <w:right w:val="single" w:sz="4" w:space="0" w:color="auto"/>
            </w:tcBorders>
            <w:vAlign w:val="center"/>
          </w:tcPr>
          <w:p w14:paraId="76CF7CB9" w14:textId="527977ED" w:rsidR="007059F1" w:rsidRPr="00DC4B16" w:rsidRDefault="007059F1" w:rsidP="007059F1">
            <w:pPr>
              <w:jc w:val="center"/>
              <w:rPr>
                <w:b/>
                <w:bCs/>
                <w:color w:val="FF0000"/>
                <w:sz w:val="24"/>
                <w:szCs w:val="24"/>
                <w:lang w:val="ro-RO" w:eastAsia="zh-CN"/>
              </w:rPr>
            </w:pPr>
            <w:r>
              <w:rPr>
                <w:b/>
                <w:bCs/>
              </w:rPr>
              <w:t> </w:t>
            </w:r>
          </w:p>
        </w:tc>
        <w:tc>
          <w:tcPr>
            <w:tcW w:w="1276" w:type="dxa"/>
            <w:tcBorders>
              <w:top w:val="nil"/>
              <w:left w:val="single" w:sz="4" w:space="0" w:color="auto"/>
              <w:bottom w:val="single" w:sz="4" w:space="0" w:color="auto"/>
              <w:right w:val="single" w:sz="4" w:space="0" w:color="auto"/>
            </w:tcBorders>
            <w:vAlign w:val="center"/>
          </w:tcPr>
          <w:p w14:paraId="10F0BA06" w14:textId="4D99321C" w:rsidR="007059F1" w:rsidRPr="00DC4B16" w:rsidRDefault="007059F1" w:rsidP="007059F1">
            <w:pPr>
              <w:jc w:val="center"/>
              <w:rPr>
                <w:b/>
                <w:bCs/>
                <w:color w:val="000000"/>
                <w:sz w:val="24"/>
                <w:szCs w:val="24"/>
                <w:lang w:val="ro-RO" w:eastAsia="zh-CN"/>
              </w:rPr>
            </w:pPr>
            <w:r>
              <w:rPr>
                <w:rFonts w:ascii="Calibri" w:hAnsi="Calibri" w:cs="Calibri"/>
                <w:b/>
                <w:bCs/>
                <w:color w:val="000000"/>
              </w:rPr>
              <w:t>368760,00</w:t>
            </w:r>
          </w:p>
        </w:tc>
      </w:tr>
      <w:tr w:rsidR="007059F1" w:rsidRPr="005F3CBD" w14:paraId="57467083" w14:textId="77777777" w:rsidTr="000E0B1C">
        <w:trPr>
          <w:trHeight w:val="315"/>
        </w:trPr>
        <w:tc>
          <w:tcPr>
            <w:tcW w:w="1018" w:type="dxa"/>
            <w:tcBorders>
              <w:top w:val="nil"/>
              <w:left w:val="single" w:sz="4" w:space="0" w:color="auto"/>
              <w:bottom w:val="single" w:sz="4" w:space="0" w:color="auto"/>
              <w:right w:val="single" w:sz="4" w:space="0" w:color="auto"/>
            </w:tcBorders>
            <w:vAlign w:val="center"/>
          </w:tcPr>
          <w:p w14:paraId="1F150295" w14:textId="4385F9F6" w:rsidR="007059F1" w:rsidRPr="00B1731D" w:rsidRDefault="007059F1" w:rsidP="007059F1">
            <w:pPr>
              <w:jc w:val="center"/>
              <w:rPr>
                <w:color w:val="FF0000"/>
                <w:lang w:val="ro-RO" w:eastAsia="zh-CN"/>
              </w:rPr>
            </w:pPr>
            <w:r>
              <w:rPr>
                <w:rFonts w:ascii="Calibri" w:hAnsi="Calibri" w:cs="Calibri"/>
                <w:b/>
                <w:bCs/>
                <w:color w:val="000000"/>
              </w:rPr>
              <w:t>Lotul 2</w:t>
            </w:r>
            <w:r w:rsidR="00B1731D">
              <w:rPr>
                <w:rFonts w:ascii="Calibri" w:hAnsi="Calibri" w:cs="Calibri"/>
                <w:b/>
                <w:bCs/>
                <w:color w:val="000000"/>
                <w:lang w:val="ro-RO"/>
              </w:rPr>
              <w:t>4</w:t>
            </w:r>
          </w:p>
        </w:tc>
        <w:tc>
          <w:tcPr>
            <w:tcW w:w="966" w:type="dxa"/>
            <w:tcBorders>
              <w:top w:val="nil"/>
              <w:left w:val="nil"/>
              <w:bottom w:val="single" w:sz="4" w:space="0" w:color="auto"/>
              <w:right w:val="single" w:sz="4" w:space="0" w:color="auto"/>
            </w:tcBorders>
            <w:vAlign w:val="center"/>
          </w:tcPr>
          <w:p w14:paraId="0410D337" w14:textId="460C93FA" w:rsidR="007059F1" w:rsidRPr="00DC4B16" w:rsidRDefault="007059F1" w:rsidP="007059F1">
            <w:pPr>
              <w:jc w:val="center"/>
              <w:rPr>
                <w:color w:val="000000"/>
                <w:lang w:val="ro-RO" w:eastAsia="zh-CN"/>
              </w:rPr>
            </w:pPr>
            <w:r>
              <w:rPr>
                <w:color w:val="000000"/>
              </w:rPr>
              <w:t>3851.2.</w:t>
            </w:r>
          </w:p>
        </w:tc>
        <w:tc>
          <w:tcPr>
            <w:tcW w:w="4420" w:type="dxa"/>
            <w:tcBorders>
              <w:top w:val="nil"/>
              <w:left w:val="nil"/>
              <w:bottom w:val="single" w:sz="4" w:space="0" w:color="auto"/>
              <w:right w:val="single" w:sz="4" w:space="0" w:color="auto"/>
            </w:tcBorders>
            <w:vAlign w:val="center"/>
          </w:tcPr>
          <w:p w14:paraId="1483AA98" w14:textId="69ED1D7A" w:rsidR="007059F1" w:rsidRPr="00DC4B16" w:rsidRDefault="007059F1" w:rsidP="007059F1">
            <w:pPr>
              <w:rPr>
                <w:color w:val="000000"/>
                <w:lang w:val="ro-RO" w:eastAsia="zh-CN"/>
              </w:rPr>
            </w:pPr>
            <w:r w:rsidRPr="005F3CBD">
              <w:rPr>
                <w:color w:val="000000"/>
                <w:lang w:val="it-IT"/>
              </w:rPr>
              <w:t xml:space="preserve">Examenul microbiologic a materialul de cercetare pentru izolarea </w:t>
            </w:r>
            <w:r w:rsidRPr="005F3CBD">
              <w:rPr>
                <w:i/>
                <w:iCs/>
                <w:color w:val="000000"/>
                <w:lang w:val="it-IT"/>
              </w:rPr>
              <w:t>Corynebacterium diphtheriae</w:t>
            </w:r>
          </w:p>
        </w:tc>
        <w:tc>
          <w:tcPr>
            <w:tcW w:w="1383" w:type="dxa"/>
            <w:tcBorders>
              <w:top w:val="nil"/>
              <w:left w:val="nil"/>
              <w:bottom w:val="single" w:sz="4" w:space="0" w:color="auto"/>
              <w:right w:val="single" w:sz="4" w:space="0" w:color="auto"/>
            </w:tcBorders>
            <w:vAlign w:val="center"/>
          </w:tcPr>
          <w:p w14:paraId="1A3432E2" w14:textId="75DCDDB2" w:rsidR="007059F1" w:rsidRPr="00DC4B16" w:rsidRDefault="007059F1" w:rsidP="007059F1">
            <w:pPr>
              <w:jc w:val="center"/>
              <w:rPr>
                <w:color w:val="000000"/>
                <w:lang w:val="ro-RO" w:eastAsia="zh-CN"/>
              </w:rPr>
            </w:pPr>
            <w:r>
              <w:rPr>
                <w:color w:val="000000"/>
                <w:sz w:val="16"/>
                <w:szCs w:val="16"/>
              </w:rPr>
              <w:t>1 investigație</w:t>
            </w:r>
          </w:p>
        </w:tc>
        <w:tc>
          <w:tcPr>
            <w:tcW w:w="1243" w:type="dxa"/>
            <w:tcBorders>
              <w:top w:val="nil"/>
              <w:left w:val="nil"/>
              <w:bottom w:val="single" w:sz="4" w:space="0" w:color="auto"/>
              <w:right w:val="single" w:sz="4" w:space="0" w:color="auto"/>
            </w:tcBorders>
            <w:noWrap/>
            <w:vAlign w:val="center"/>
          </w:tcPr>
          <w:p w14:paraId="5F90BB47" w14:textId="2C2BB537" w:rsidR="007059F1" w:rsidRPr="00DC4B16" w:rsidRDefault="007059F1" w:rsidP="007059F1">
            <w:pPr>
              <w:jc w:val="center"/>
              <w:rPr>
                <w:rFonts w:ascii="Calibri" w:hAnsi="Calibri" w:cs="Calibri"/>
                <w:b/>
                <w:bCs/>
                <w:color w:val="FF0000"/>
                <w:sz w:val="24"/>
                <w:szCs w:val="24"/>
                <w:lang w:val="ro-RO" w:eastAsia="zh-CN"/>
              </w:rPr>
            </w:pPr>
            <w:r>
              <w:rPr>
                <w:b/>
                <w:bCs/>
              </w:rPr>
              <w:t>4</w:t>
            </w:r>
          </w:p>
        </w:tc>
        <w:tc>
          <w:tcPr>
            <w:tcW w:w="1276" w:type="dxa"/>
            <w:tcBorders>
              <w:top w:val="nil"/>
              <w:left w:val="single" w:sz="4" w:space="0" w:color="auto"/>
              <w:bottom w:val="single" w:sz="4" w:space="0" w:color="auto"/>
              <w:right w:val="single" w:sz="4" w:space="0" w:color="auto"/>
            </w:tcBorders>
            <w:vAlign w:val="center"/>
          </w:tcPr>
          <w:p w14:paraId="4E6D6EF4" w14:textId="00B9EF62" w:rsidR="007059F1" w:rsidRPr="00DC4B16" w:rsidRDefault="007059F1" w:rsidP="007059F1">
            <w:pPr>
              <w:jc w:val="center"/>
              <w:rPr>
                <w:b/>
                <w:bCs/>
                <w:color w:val="000000"/>
                <w:sz w:val="24"/>
                <w:szCs w:val="24"/>
                <w:lang w:val="ro-RO" w:eastAsia="zh-CN"/>
              </w:rPr>
            </w:pPr>
            <w:r>
              <w:rPr>
                <w:rFonts w:ascii="Calibri" w:hAnsi="Calibri" w:cs="Calibri"/>
                <w:b/>
                <w:bCs/>
                <w:color w:val="000000"/>
              </w:rPr>
              <w:t>1388,00</w:t>
            </w:r>
          </w:p>
        </w:tc>
      </w:tr>
      <w:tr w:rsidR="007059F1" w:rsidRPr="005F3CBD" w14:paraId="6A169A0A" w14:textId="77777777" w:rsidTr="000E0B1C">
        <w:trPr>
          <w:trHeight w:val="315"/>
        </w:trPr>
        <w:tc>
          <w:tcPr>
            <w:tcW w:w="1018" w:type="dxa"/>
            <w:tcBorders>
              <w:top w:val="single" w:sz="4" w:space="0" w:color="auto"/>
              <w:left w:val="single" w:sz="4" w:space="0" w:color="auto"/>
              <w:bottom w:val="single" w:sz="4" w:space="0" w:color="auto"/>
              <w:right w:val="single" w:sz="4" w:space="0" w:color="auto"/>
            </w:tcBorders>
            <w:vAlign w:val="center"/>
          </w:tcPr>
          <w:p w14:paraId="445744AE" w14:textId="127331FF" w:rsidR="007059F1" w:rsidRPr="00B1731D" w:rsidRDefault="007059F1" w:rsidP="007059F1">
            <w:pPr>
              <w:jc w:val="center"/>
              <w:rPr>
                <w:color w:val="FF0000"/>
                <w:lang w:val="ro-RO" w:eastAsia="zh-CN"/>
              </w:rPr>
            </w:pPr>
            <w:r>
              <w:rPr>
                <w:rFonts w:ascii="Calibri" w:hAnsi="Calibri" w:cs="Calibri"/>
                <w:b/>
                <w:bCs/>
                <w:color w:val="000000"/>
              </w:rPr>
              <w:t>Lotul 2</w:t>
            </w:r>
            <w:r w:rsidR="00B1731D">
              <w:rPr>
                <w:rFonts w:ascii="Calibri" w:hAnsi="Calibri" w:cs="Calibri"/>
                <w:b/>
                <w:bCs/>
                <w:color w:val="000000"/>
                <w:lang w:val="ro-RO"/>
              </w:rPr>
              <w:t>5</w:t>
            </w:r>
          </w:p>
        </w:tc>
        <w:tc>
          <w:tcPr>
            <w:tcW w:w="966" w:type="dxa"/>
            <w:tcBorders>
              <w:top w:val="single" w:sz="4" w:space="0" w:color="auto"/>
              <w:left w:val="nil"/>
              <w:bottom w:val="single" w:sz="4" w:space="0" w:color="auto"/>
              <w:right w:val="single" w:sz="4" w:space="0" w:color="auto"/>
            </w:tcBorders>
            <w:vAlign w:val="center"/>
          </w:tcPr>
          <w:p w14:paraId="62F2A10C" w14:textId="5AE30D3A" w:rsidR="007059F1" w:rsidRPr="00DC4B16" w:rsidRDefault="007059F1" w:rsidP="007059F1">
            <w:pPr>
              <w:jc w:val="center"/>
              <w:rPr>
                <w:color w:val="000000"/>
                <w:lang w:val="ro-RO" w:eastAsia="zh-CN"/>
              </w:rPr>
            </w:pPr>
            <w:r>
              <w:rPr>
                <w:color w:val="000000"/>
              </w:rPr>
              <w:t>3855.1.</w:t>
            </w:r>
          </w:p>
        </w:tc>
        <w:tc>
          <w:tcPr>
            <w:tcW w:w="4420" w:type="dxa"/>
            <w:tcBorders>
              <w:top w:val="single" w:sz="4" w:space="0" w:color="auto"/>
              <w:left w:val="nil"/>
              <w:bottom w:val="single" w:sz="4" w:space="0" w:color="auto"/>
              <w:right w:val="single" w:sz="4" w:space="0" w:color="auto"/>
            </w:tcBorders>
            <w:vAlign w:val="center"/>
          </w:tcPr>
          <w:p w14:paraId="11194166" w14:textId="552C0A01" w:rsidR="007059F1" w:rsidRPr="00DC4B16" w:rsidRDefault="007059F1" w:rsidP="007059F1">
            <w:pPr>
              <w:rPr>
                <w:color w:val="000000"/>
                <w:lang w:val="ro-RO" w:eastAsia="zh-CN"/>
              </w:rPr>
            </w:pPr>
            <w:r w:rsidRPr="005F3CBD">
              <w:rPr>
                <w:color w:val="000000"/>
                <w:lang w:val="it-IT"/>
              </w:rPr>
              <w:t>Examenul microbiologic al materialul de cercetare pentru izolarea meningococilor</w:t>
            </w:r>
          </w:p>
        </w:tc>
        <w:tc>
          <w:tcPr>
            <w:tcW w:w="1383" w:type="dxa"/>
            <w:tcBorders>
              <w:top w:val="single" w:sz="4" w:space="0" w:color="auto"/>
              <w:left w:val="nil"/>
              <w:bottom w:val="single" w:sz="4" w:space="0" w:color="auto"/>
              <w:right w:val="single" w:sz="4" w:space="0" w:color="auto"/>
            </w:tcBorders>
            <w:vAlign w:val="center"/>
          </w:tcPr>
          <w:p w14:paraId="10EE9916" w14:textId="373925C0" w:rsidR="007059F1" w:rsidRPr="00DC4B16" w:rsidRDefault="007059F1" w:rsidP="007059F1">
            <w:pPr>
              <w:jc w:val="center"/>
              <w:rPr>
                <w:color w:val="000000"/>
                <w:lang w:val="ro-RO" w:eastAsia="zh-CN"/>
              </w:rPr>
            </w:pPr>
            <w:r>
              <w:rPr>
                <w:color w:val="000000"/>
                <w:sz w:val="16"/>
                <w:szCs w:val="16"/>
              </w:rPr>
              <w:t>1 investigație</w:t>
            </w:r>
          </w:p>
        </w:tc>
        <w:tc>
          <w:tcPr>
            <w:tcW w:w="1243" w:type="dxa"/>
            <w:tcBorders>
              <w:top w:val="single" w:sz="4" w:space="0" w:color="auto"/>
              <w:left w:val="nil"/>
              <w:bottom w:val="single" w:sz="4" w:space="0" w:color="auto"/>
              <w:right w:val="single" w:sz="4" w:space="0" w:color="auto"/>
            </w:tcBorders>
            <w:noWrap/>
            <w:vAlign w:val="center"/>
          </w:tcPr>
          <w:p w14:paraId="2C7388DB" w14:textId="10574BCB" w:rsidR="007059F1" w:rsidRPr="00DC4B16" w:rsidRDefault="007059F1" w:rsidP="007059F1">
            <w:pPr>
              <w:jc w:val="center"/>
              <w:rPr>
                <w:rFonts w:ascii="Calibri" w:hAnsi="Calibri" w:cs="Calibri"/>
                <w:b/>
                <w:bCs/>
                <w:color w:val="FF0000"/>
                <w:sz w:val="24"/>
                <w:szCs w:val="24"/>
                <w:lang w:val="ro-RO" w:eastAsia="zh-CN"/>
              </w:rPr>
            </w:pPr>
            <w:r>
              <w:rPr>
                <w:b/>
                <w:bCs/>
              </w:rPr>
              <w:t>24</w:t>
            </w:r>
          </w:p>
        </w:tc>
        <w:tc>
          <w:tcPr>
            <w:tcW w:w="1276" w:type="dxa"/>
            <w:tcBorders>
              <w:top w:val="single" w:sz="4" w:space="0" w:color="auto"/>
              <w:left w:val="single" w:sz="4" w:space="0" w:color="auto"/>
              <w:bottom w:val="single" w:sz="4" w:space="0" w:color="auto"/>
              <w:right w:val="single" w:sz="4" w:space="0" w:color="auto"/>
            </w:tcBorders>
            <w:vAlign w:val="center"/>
          </w:tcPr>
          <w:p w14:paraId="6756054F" w14:textId="78213E64" w:rsidR="007059F1" w:rsidRPr="00DC4B16" w:rsidRDefault="007059F1" w:rsidP="007059F1">
            <w:pPr>
              <w:jc w:val="center"/>
              <w:rPr>
                <w:b/>
                <w:bCs/>
                <w:color w:val="000000"/>
                <w:sz w:val="24"/>
                <w:szCs w:val="24"/>
                <w:lang w:val="ro-RO" w:eastAsia="zh-CN"/>
              </w:rPr>
            </w:pPr>
            <w:r>
              <w:rPr>
                <w:rFonts w:ascii="Calibri" w:hAnsi="Calibri" w:cs="Calibri"/>
                <w:b/>
                <w:bCs/>
                <w:color w:val="000000"/>
              </w:rPr>
              <w:t>7464,00</w:t>
            </w:r>
          </w:p>
        </w:tc>
      </w:tr>
      <w:tr w:rsidR="007059F1" w:rsidRPr="005F3CBD" w14:paraId="2A97269B" w14:textId="77777777" w:rsidTr="000E0B1C">
        <w:trPr>
          <w:trHeight w:val="315"/>
        </w:trPr>
        <w:tc>
          <w:tcPr>
            <w:tcW w:w="1018" w:type="dxa"/>
            <w:tcBorders>
              <w:top w:val="nil"/>
              <w:left w:val="single" w:sz="4" w:space="0" w:color="auto"/>
              <w:bottom w:val="single" w:sz="4" w:space="0" w:color="auto"/>
              <w:right w:val="single" w:sz="4" w:space="0" w:color="auto"/>
            </w:tcBorders>
            <w:vAlign w:val="center"/>
          </w:tcPr>
          <w:p w14:paraId="00205285" w14:textId="190178DF" w:rsidR="007059F1" w:rsidRPr="00B1731D" w:rsidRDefault="007059F1" w:rsidP="007059F1">
            <w:pPr>
              <w:jc w:val="center"/>
              <w:rPr>
                <w:color w:val="FF0000"/>
                <w:lang w:val="ro-RO" w:eastAsia="zh-CN"/>
              </w:rPr>
            </w:pPr>
            <w:r>
              <w:rPr>
                <w:rFonts w:ascii="Calibri" w:hAnsi="Calibri" w:cs="Calibri"/>
                <w:b/>
                <w:bCs/>
                <w:color w:val="000000"/>
              </w:rPr>
              <w:t xml:space="preserve">Lotul </w:t>
            </w:r>
            <w:r w:rsidR="00B1731D">
              <w:rPr>
                <w:rFonts w:ascii="Calibri" w:hAnsi="Calibri" w:cs="Calibri"/>
                <w:b/>
                <w:bCs/>
                <w:color w:val="000000"/>
                <w:lang w:val="ro-RO"/>
              </w:rPr>
              <w:t>26</w:t>
            </w:r>
          </w:p>
        </w:tc>
        <w:tc>
          <w:tcPr>
            <w:tcW w:w="966" w:type="dxa"/>
            <w:tcBorders>
              <w:top w:val="nil"/>
              <w:left w:val="nil"/>
              <w:bottom w:val="single" w:sz="4" w:space="0" w:color="auto"/>
              <w:right w:val="single" w:sz="4" w:space="0" w:color="auto"/>
            </w:tcBorders>
            <w:vAlign w:val="center"/>
          </w:tcPr>
          <w:p w14:paraId="730A6678" w14:textId="3B03FD9D" w:rsidR="007059F1" w:rsidRPr="00DC4B16" w:rsidRDefault="007059F1" w:rsidP="007059F1">
            <w:pPr>
              <w:jc w:val="center"/>
              <w:rPr>
                <w:color w:val="000000"/>
                <w:lang w:val="ro-RO" w:eastAsia="zh-CN"/>
              </w:rPr>
            </w:pPr>
            <w:r>
              <w:t>3892.1.</w:t>
            </w:r>
          </w:p>
        </w:tc>
        <w:tc>
          <w:tcPr>
            <w:tcW w:w="4420" w:type="dxa"/>
            <w:tcBorders>
              <w:top w:val="nil"/>
              <w:left w:val="nil"/>
              <w:bottom w:val="single" w:sz="4" w:space="0" w:color="auto"/>
              <w:right w:val="single" w:sz="4" w:space="0" w:color="auto"/>
            </w:tcBorders>
            <w:vAlign w:val="center"/>
          </w:tcPr>
          <w:p w14:paraId="710A0599" w14:textId="65654C84" w:rsidR="007059F1" w:rsidRPr="00DC4B16" w:rsidRDefault="007059F1" w:rsidP="007059F1">
            <w:pPr>
              <w:rPr>
                <w:color w:val="000000"/>
                <w:lang w:val="ro-RO" w:eastAsia="zh-CN"/>
              </w:rPr>
            </w:pPr>
            <w:r w:rsidRPr="005F3CBD">
              <w:rPr>
                <w:lang w:val="it-IT"/>
              </w:rPr>
              <w:t>Determinarea cantitativă sau semicantitativă a anticorpilor față de virusul rujeolei în ser sau plasmă prin RIE</w:t>
            </w:r>
          </w:p>
        </w:tc>
        <w:tc>
          <w:tcPr>
            <w:tcW w:w="1383" w:type="dxa"/>
            <w:tcBorders>
              <w:top w:val="nil"/>
              <w:left w:val="nil"/>
              <w:bottom w:val="single" w:sz="4" w:space="0" w:color="auto"/>
              <w:right w:val="single" w:sz="4" w:space="0" w:color="auto"/>
            </w:tcBorders>
            <w:vAlign w:val="center"/>
          </w:tcPr>
          <w:p w14:paraId="2885BE7D" w14:textId="692E53CB" w:rsidR="007059F1" w:rsidRPr="00DC4B16" w:rsidRDefault="007059F1" w:rsidP="007059F1">
            <w:pPr>
              <w:jc w:val="center"/>
              <w:rPr>
                <w:color w:val="000000"/>
                <w:lang w:val="ro-RO" w:eastAsia="zh-CN"/>
              </w:rPr>
            </w:pPr>
            <w:r>
              <w:rPr>
                <w:sz w:val="16"/>
                <w:szCs w:val="16"/>
              </w:rPr>
              <w:t>1 investigație</w:t>
            </w:r>
          </w:p>
        </w:tc>
        <w:tc>
          <w:tcPr>
            <w:tcW w:w="1243" w:type="dxa"/>
            <w:tcBorders>
              <w:top w:val="nil"/>
              <w:left w:val="nil"/>
              <w:bottom w:val="single" w:sz="4" w:space="0" w:color="auto"/>
              <w:right w:val="single" w:sz="4" w:space="0" w:color="auto"/>
            </w:tcBorders>
            <w:noWrap/>
            <w:vAlign w:val="center"/>
          </w:tcPr>
          <w:p w14:paraId="2DE97749" w14:textId="1D22B84B" w:rsidR="007059F1" w:rsidRPr="00DC4B16" w:rsidRDefault="007059F1" w:rsidP="007059F1">
            <w:pPr>
              <w:jc w:val="center"/>
              <w:rPr>
                <w:rFonts w:ascii="Calibri" w:hAnsi="Calibri" w:cs="Calibri"/>
                <w:b/>
                <w:bCs/>
                <w:color w:val="FF0000"/>
                <w:sz w:val="24"/>
                <w:szCs w:val="24"/>
                <w:lang w:val="ro-RO" w:eastAsia="zh-CN"/>
              </w:rPr>
            </w:pPr>
            <w:r>
              <w:rPr>
                <w:b/>
                <w:bCs/>
              </w:rPr>
              <w:t>6</w:t>
            </w:r>
          </w:p>
        </w:tc>
        <w:tc>
          <w:tcPr>
            <w:tcW w:w="1276" w:type="dxa"/>
            <w:tcBorders>
              <w:top w:val="nil"/>
              <w:left w:val="single" w:sz="4" w:space="0" w:color="auto"/>
              <w:bottom w:val="single" w:sz="4" w:space="0" w:color="auto"/>
              <w:right w:val="single" w:sz="4" w:space="0" w:color="auto"/>
            </w:tcBorders>
            <w:vAlign w:val="center"/>
          </w:tcPr>
          <w:p w14:paraId="7091F5FF" w14:textId="2E638096" w:rsidR="007059F1" w:rsidRPr="00DC4B16" w:rsidRDefault="007059F1" w:rsidP="007059F1">
            <w:pPr>
              <w:jc w:val="center"/>
              <w:rPr>
                <w:b/>
                <w:bCs/>
                <w:color w:val="000000"/>
                <w:sz w:val="24"/>
                <w:szCs w:val="24"/>
                <w:lang w:val="ro-RO" w:eastAsia="zh-CN"/>
              </w:rPr>
            </w:pPr>
            <w:r>
              <w:rPr>
                <w:rFonts w:ascii="Calibri" w:hAnsi="Calibri" w:cs="Calibri"/>
                <w:b/>
                <w:bCs/>
              </w:rPr>
              <w:t>876,00</w:t>
            </w:r>
          </w:p>
        </w:tc>
      </w:tr>
      <w:tr w:rsidR="007059F1" w:rsidRPr="005F3CBD" w14:paraId="68127EE2" w14:textId="77777777" w:rsidTr="000E0B1C">
        <w:trPr>
          <w:trHeight w:val="315"/>
        </w:trPr>
        <w:tc>
          <w:tcPr>
            <w:tcW w:w="1018" w:type="dxa"/>
            <w:tcBorders>
              <w:top w:val="nil"/>
              <w:left w:val="single" w:sz="4" w:space="0" w:color="auto"/>
              <w:bottom w:val="single" w:sz="4" w:space="0" w:color="auto"/>
              <w:right w:val="single" w:sz="4" w:space="0" w:color="auto"/>
            </w:tcBorders>
            <w:vAlign w:val="center"/>
          </w:tcPr>
          <w:p w14:paraId="03B0E29A" w14:textId="455D4219" w:rsidR="007059F1" w:rsidRPr="00B1731D" w:rsidRDefault="007059F1" w:rsidP="007059F1">
            <w:pPr>
              <w:jc w:val="center"/>
              <w:rPr>
                <w:color w:val="FF0000"/>
                <w:lang w:val="ro-RO" w:eastAsia="zh-CN"/>
              </w:rPr>
            </w:pPr>
            <w:r>
              <w:rPr>
                <w:rFonts w:ascii="Calibri" w:hAnsi="Calibri" w:cs="Calibri"/>
                <w:b/>
                <w:bCs/>
                <w:color w:val="000000"/>
              </w:rPr>
              <w:t xml:space="preserve">Lotul </w:t>
            </w:r>
            <w:r w:rsidR="00B1731D">
              <w:rPr>
                <w:rFonts w:ascii="Calibri" w:hAnsi="Calibri" w:cs="Calibri"/>
                <w:b/>
                <w:bCs/>
                <w:color w:val="000000"/>
                <w:lang w:val="ro-RO"/>
              </w:rPr>
              <w:t>27</w:t>
            </w:r>
          </w:p>
        </w:tc>
        <w:tc>
          <w:tcPr>
            <w:tcW w:w="966" w:type="dxa"/>
            <w:tcBorders>
              <w:top w:val="nil"/>
              <w:left w:val="nil"/>
              <w:bottom w:val="single" w:sz="4" w:space="0" w:color="auto"/>
              <w:right w:val="single" w:sz="4" w:space="0" w:color="auto"/>
            </w:tcBorders>
            <w:vAlign w:val="center"/>
          </w:tcPr>
          <w:p w14:paraId="33F1DCB4" w14:textId="6B89671A" w:rsidR="007059F1" w:rsidRPr="00DC4B16" w:rsidRDefault="007059F1" w:rsidP="007059F1">
            <w:pPr>
              <w:jc w:val="center"/>
              <w:rPr>
                <w:color w:val="000000"/>
                <w:lang w:val="ro-RO" w:eastAsia="zh-CN"/>
              </w:rPr>
            </w:pPr>
            <w:r>
              <w:rPr>
                <w:color w:val="000000"/>
              </w:rPr>
              <w:t>3896.1.</w:t>
            </w:r>
          </w:p>
        </w:tc>
        <w:tc>
          <w:tcPr>
            <w:tcW w:w="4420" w:type="dxa"/>
            <w:tcBorders>
              <w:top w:val="nil"/>
              <w:left w:val="nil"/>
              <w:bottom w:val="single" w:sz="4" w:space="0" w:color="auto"/>
              <w:right w:val="single" w:sz="4" w:space="0" w:color="auto"/>
            </w:tcBorders>
            <w:vAlign w:val="center"/>
          </w:tcPr>
          <w:p w14:paraId="60ACA60D" w14:textId="2820257D" w:rsidR="007059F1" w:rsidRPr="00DC4B16" w:rsidRDefault="007059F1" w:rsidP="007059F1">
            <w:pPr>
              <w:rPr>
                <w:color w:val="000000"/>
                <w:lang w:val="ro-RO" w:eastAsia="zh-CN"/>
              </w:rPr>
            </w:pPr>
            <w:r>
              <w:rPr>
                <w:color w:val="000000"/>
              </w:rPr>
              <w:t xml:space="preserve">Determinarea cantitativă a anticorpilor IgG față de toxinul </w:t>
            </w:r>
            <w:r>
              <w:rPr>
                <w:i/>
                <w:iCs/>
                <w:color w:val="000000"/>
              </w:rPr>
              <w:t>Corynebacterium diphtheriae</w:t>
            </w:r>
            <w:r>
              <w:rPr>
                <w:color w:val="000000"/>
              </w:rPr>
              <w:t xml:space="preserve"> în ser sau plasmă prin RIE</w:t>
            </w:r>
          </w:p>
        </w:tc>
        <w:tc>
          <w:tcPr>
            <w:tcW w:w="1383" w:type="dxa"/>
            <w:tcBorders>
              <w:top w:val="nil"/>
              <w:left w:val="nil"/>
              <w:bottom w:val="single" w:sz="4" w:space="0" w:color="auto"/>
              <w:right w:val="single" w:sz="4" w:space="0" w:color="auto"/>
            </w:tcBorders>
            <w:vAlign w:val="center"/>
          </w:tcPr>
          <w:p w14:paraId="5A6B378F" w14:textId="7AF4112C" w:rsidR="007059F1" w:rsidRPr="00DC4B16" w:rsidRDefault="007059F1" w:rsidP="007059F1">
            <w:pPr>
              <w:jc w:val="center"/>
              <w:rPr>
                <w:color w:val="000000"/>
                <w:lang w:val="ro-RO" w:eastAsia="zh-CN"/>
              </w:rPr>
            </w:pPr>
            <w:r>
              <w:rPr>
                <w:color w:val="000000"/>
                <w:sz w:val="16"/>
                <w:szCs w:val="16"/>
              </w:rPr>
              <w:t>1 investigație</w:t>
            </w:r>
          </w:p>
        </w:tc>
        <w:tc>
          <w:tcPr>
            <w:tcW w:w="1243" w:type="dxa"/>
            <w:tcBorders>
              <w:top w:val="nil"/>
              <w:left w:val="nil"/>
              <w:bottom w:val="single" w:sz="4" w:space="0" w:color="auto"/>
              <w:right w:val="single" w:sz="4" w:space="0" w:color="auto"/>
            </w:tcBorders>
            <w:noWrap/>
            <w:vAlign w:val="center"/>
          </w:tcPr>
          <w:p w14:paraId="5E3F45EF" w14:textId="4E16185A" w:rsidR="007059F1" w:rsidRPr="00DC4B16" w:rsidRDefault="007059F1" w:rsidP="007059F1">
            <w:pPr>
              <w:jc w:val="center"/>
              <w:rPr>
                <w:rFonts w:ascii="Calibri" w:hAnsi="Calibri" w:cs="Calibri"/>
                <w:b/>
                <w:bCs/>
                <w:color w:val="FF0000"/>
                <w:sz w:val="24"/>
                <w:szCs w:val="24"/>
                <w:lang w:val="ro-RO" w:eastAsia="zh-CN"/>
              </w:rPr>
            </w:pPr>
            <w:r>
              <w:rPr>
                <w:b/>
                <w:bCs/>
              </w:rPr>
              <w:t>10</w:t>
            </w:r>
          </w:p>
        </w:tc>
        <w:tc>
          <w:tcPr>
            <w:tcW w:w="1276" w:type="dxa"/>
            <w:tcBorders>
              <w:top w:val="nil"/>
              <w:left w:val="single" w:sz="4" w:space="0" w:color="auto"/>
              <w:bottom w:val="single" w:sz="4" w:space="0" w:color="auto"/>
              <w:right w:val="single" w:sz="4" w:space="0" w:color="auto"/>
            </w:tcBorders>
            <w:vAlign w:val="center"/>
          </w:tcPr>
          <w:p w14:paraId="3C6ACBA0" w14:textId="3A48BC0E" w:rsidR="007059F1" w:rsidRPr="00DC4B16" w:rsidRDefault="007059F1" w:rsidP="007059F1">
            <w:pPr>
              <w:jc w:val="center"/>
              <w:rPr>
                <w:b/>
                <w:bCs/>
                <w:color w:val="000000"/>
                <w:sz w:val="24"/>
                <w:szCs w:val="24"/>
                <w:lang w:val="ro-RO" w:eastAsia="zh-CN"/>
              </w:rPr>
            </w:pPr>
            <w:r>
              <w:rPr>
                <w:rFonts w:ascii="Calibri" w:hAnsi="Calibri" w:cs="Calibri"/>
                <w:b/>
                <w:bCs/>
                <w:color w:val="000000"/>
              </w:rPr>
              <w:t>2370,00</w:t>
            </w:r>
          </w:p>
        </w:tc>
      </w:tr>
      <w:tr w:rsidR="007059F1" w:rsidRPr="005F3CBD" w14:paraId="14E76D47" w14:textId="77777777" w:rsidTr="000E0B1C">
        <w:trPr>
          <w:trHeight w:val="566"/>
        </w:trPr>
        <w:tc>
          <w:tcPr>
            <w:tcW w:w="1018" w:type="dxa"/>
            <w:tcBorders>
              <w:top w:val="nil"/>
              <w:left w:val="single" w:sz="4" w:space="0" w:color="auto"/>
              <w:bottom w:val="single" w:sz="4" w:space="0" w:color="auto"/>
              <w:right w:val="single" w:sz="4" w:space="0" w:color="auto"/>
            </w:tcBorders>
            <w:vAlign w:val="center"/>
          </w:tcPr>
          <w:p w14:paraId="289A8210" w14:textId="7675BB80" w:rsidR="007059F1" w:rsidRPr="00B1731D" w:rsidRDefault="007059F1" w:rsidP="007059F1">
            <w:pPr>
              <w:jc w:val="center"/>
              <w:rPr>
                <w:b/>
                <w:bCs/>
                <w:sz w:val="18"/>
                <w:szCs w:val="18"/>
                <w:lang w:val="ro-RO" w:eastAsia="zh-CN"/>
              </w:rPr>
            </w:pPr>
            <w:r>
              <w:rPr>
                <w:rFonts w:ascii="Calibri" w:hAnsi="Calibri" w:cs="Calibri"/>
                <w:b/>
                <w:bCs/>
                <w:color w:val="000000"/>
              </w:rPr>
              <w:t xml:space="preserve">Lotul </w:t>
            </w:r>
            <w:r w:rsidR="00B1731D">
              <w:rPr>
                <w:rFonts w:ascii="Calibri" w:hAnsi="Calibri" w:cs="Calibri"/>
                <w:b/>
                <w:bCs/>
                <w:color w:val="000000"/>
                <w:lang w:val="ro-RO"/>
              </w:rPr>
              <w:t>28</w:t>
            </w:r>
          </w:p>
        </w:tc>
        <w:tc>
          <w:tcPr>
            <w:tcW w:w="966" w:type="dxa"/>
            <w:tcBorders>
              <w:top w:val="nil"/>
              <w:left w:val="nil"/>
              <w:bottom w:val="single" w:sz="4" w:space="0" w:color="auto"/>
              <w:right w:val="single" w:sz="4" w:space="0" w:color="auto"/>
            </w:tcBorders>
            <w:vAlign w:val="center"/>
          </w:tcPr>
          <w:p w14:paraId="4A7C711C" w14:textId="06B13159" w:rsidR="007059F1" w:rsidRPr="00DC4B16" w:rsidRDefault="007059F1" w:rsidP="007059F1">
            <w:pPr>
              <w:jc w:val="center"/>
              <w:rPr>
                <w:color w:val="000000"/>
                <w:lang w:val="ro-RO" w:eastAsia="zh-CN"/>
              </w:rPr>
            </w:pPr>
            <w:r>
              <w:rPr>
                <w:color w:val="000000"/>
              </w:rPr>
              <w:t>3897.1.</w:t>
            </w:r>
          </w:p>
        </w:tc>
        <w:tc>
          <w:tcPr>
            <w:tcW w:w="4420" w:type="dxa"/>
            <w:tcBorders>
              <w:top w:val="nil"/>
              <w:left w:val="nil"/>
              <w:bottom w:val="single" w:sz="4" w:space="0" w:color="auto"/>
              <w:right w:val="single" w:sz="4" w:space="0" w:color="auto"/>
            </w:tcBorders>
            <w:vAlign w:val="center"/>
          </w:tcPr>
          <w:p w14:paraId="230C1C16" w14:textId="6FFC0F1F" w:rsidR="007059F1" w:rsidRPr="00DC4B16" w:rsidRDefault="007059F1" w:rsidP="007059F1">
            <w:pPr>
              <w:rPr>
                <w:color w:val="000000"/>
                <w:lang w:val="ro-RO" w:eastAsia="zh-CN"/>
              </w:rPr>
            </w:pPr>
            <w:r w:rsidRPr="005F3CBD">
              <w:rPr>
                <w:color w:val="000000"/>
                <w:lang w:val="it-IT"/>
              </w:rPr>
              <w:t xml:space="preserve">Determinarea cantitativă a anticorpilor IgG către toxinul </w:t>
            </w:r>
            <w:r w:rsidRPr="005F3CBD">
              <w:rPr>
                <w:i/>
                <w:iCs/>
                <w:color w:val="000000"/>
                <w:lang w:val="it-IT"/>
              </w:rPr>
              <w:t>Clostridium tetani</w:t>
            </w:r>
            <w:r w:rsidRPr="005F3CBD">
              <w:rPr>
                <w:color w:val="000000"/>
                <w:lang w:val="it-IT"/>
              </w:rPr>
              <w:t xml:space="preserve"> în ser sau plasmă prin RIE</w:t>
            </w:r>
          </w:p>
        </w:tc>
        <w:tc>
          <w:tcPr>
            <w:tcW w:w="1383" w:type="dxa"/>
            <w:tcBorders>
              <w:top w:val="nil"/>
              <w:left w:val="nil"/>
              <w:bottom w:val="single" w:sz="4" w:space="0" w:color="auto"/>
              <w:right w:val="single" w:sz="4" w:space="0" w:color="auto"/>
            </w:tcBorders>
            <w:vAlign w:val="center"/>
          </w:tcPr>
          <w:p w14:paraId="229E3476" w14:textId="42D28CA2" w:rsidR="007059F1" w:rsidRPr="00DC4B16" w:rsidRDefault="007059F1" w:rsidP="007059F1">
            <w:pPr>
              <w:jc w:val="center"/>
              <w:rPr>
                <w:color w:val="000000"/>
                <w:lang w:val="ro-RO" w:eastAsia="zh-CN"/>
              </w:rPr>
            </w:pPr>
            <w:r>
              <w:rPr>
                <w:color w:val="000000"/>
                <w:sz w:val="16"/>
                <w:szCs w:val="16"/>
              </w:rPr>
              <w:t>1 investigație</w:t>
            </w:r>
          </w:p>
        </w:tc>
        <w:tc>
          <w:tcPr>
            <w:tcW w:w="1243" w:type="dxa"/>
            <w:tcBorders>
              <w:top w:val="nil"/>
              <w:left w:val="nil"/>
              <w:bottom w:val="single" w:sz="4" w:space="0" w:color="auto"/>
              <w:right w:val="single" w:sz="4" w:space="0" w:color="auto"/>
            </w:tcBorders>
            <w:noWrap/>
            <w:vAlign w:val="center"/>
          </w:tcPr>
          <w:p w14:paraId="2A4F5CC0" w14:textId="66532F3D" w:rsidR="007059F1" w:rsidRPr="00DC4B16" w:rsidRDefault="007059F1" w:rsidP="007059F1">
            <w:pPr>
              <w:jc w:val="center"/>
              <w:rPr>
                <w:rFonts w:ascii="Calibri" w:hAnsi="Calibri" w:cs="Calibri"/>
                <w:b/>
                <w:bCs/>
                <w:color w:val="FF0000"/>
                <w:sz w:val="24"/>
                <w:szCs w:val="24"/>
                <w:lang w:val="ro-RO" w:eastAsia="zh-CN"/>
              </w:rPr>
            </w:pPr>
            <w:r>
              <w:rPr>
                <w:b/>
                <w:bCs/>
              </w:rPr>
              <w:t>2</w:t>
            </w:r>
          </w:p>
        </w:tc>
        <w:tc>
          <w:tcPr>
            <w:tcW w:w="1276" w:type="dxa"/>
            <w:tcBorders>
              <w:top w:val="nil"/>
              <w:left w:val="single" w:sz="4" w:space="0" w:color="auto"/>
              <w:bottom w:val="single" w:sz="4" w:space="0" w:color="auto"/>
              <w:right w:val="single" w:sz="4" w:space="0" w:color="auto"/>
            </w:tcBorders>
            <w:vAlign w:val="center"/>
          </w:tcPr>
          <w:p w14:paraId="41A5E8F9" w14:textId="13633C75" w:rsidR="007059F1" w:rsidRPr="00DC4B16" w:rsidRDefault="007059F1" w:rsidP="007059F1">
            <w:pPr>
              <w:jc w:val="center"/>
              <w:rPr>
                <w:b/>
                <w:bCs/>
                <w:color w:val="000000"/>
                <w:sz w:val="24"/>
                <w:szCs w:val="24"/>
                <w:lang w:val="ro-RO" w:eastAsia="zh-CN"/>
              </w:rPr>
            </w:pPr>
            <w:r>
              <w:rPr>
                <w:rFonts w:ascii="Calibri" w:hAnsi="Calibri" w:cs="Calibri"/>
                <w:b/>
                <w:bCs/>
                <w:color w:val="000000"/>
              </w:rPr>
              <w:t>492,00</w:t>
            </w:r>
          </w:p>
        </w:tc>
      </w:tr>
      <w:tr w:rsidR="007059F1" w:rsidRPr="005F3CBD" w14:paraId="2A17BFCB" w14:textId="77777777" w:rsidTr="000E0B1C">
        <w:trPr>
          <w:trHeight w:val="315"/>
        </w:trPr>
        <w:tc>
          <w:tcPr>
            <w:tcW w:w="1018" w:type="dxa"/>
            <w:tcBorders>
              <w:top w:val="nil"/>
              <w:left w:val="single" w:sz="4" w:space="0" w:color="auto"/>
              <w:bottom w:val="single" w:sz="4" w:space="0" w:color="auto"/>
              <w:right w:val="single" w:sz="4" w:space="0" w:color="auto"/>
            </w:tcBorders>
            <w:vAlign w:val="center"/>
          </w:tcPr>
          <w:p w14:paraId="0D5807F3" w14:textId="08963CA5" w:rsidR="007059F1" w:rsidRPr="00B1731D" w:rsidRDefault="007059F1" w:rsidP="007059F1">
            <w:pPr>
              <w:jc w:val="center"/>
              <w:rPr>
                <w:b/>
                <w:bCs/>
                <w:sz w:val="18"/>
                <w:szCs w:val="18"/>
                <w:lang w:val="ro-RO" w:eastAsia="zh-CN"/>
              </w:rPr>
            </w:pPr>
            <w:r>
              <w:rPr>
                <w:rFonts w:ascii="Calibri" w:hAnsi="Calibri" w:cs="Calibri"/>
                <w:b/>
                <w:bCs/>
                <w:color w:val="000000"/>
              </w:rPr>
              <w:t xml:space="preserve">Lotul </w:t>
            </w:r>
            <w:r w:rsidR="00B1731D">
              <w:rPr>
                <w:rFonts w:ascii="Calibri" w:hAnsi="Calibri" w:cs="Calibri"/>
                <w:b/>
                <w:bCs/>
                <w:color w:val="000000"/>
                <w:lang w:val="ro-RO"/>
              </w:rPr>
              <w:t>29</w:t>
            </w:r>
          </w:p>
        </w:tc>
        <w:tc>
          <w:tcPr>
            <w:tcW w:w="966" w:type="dxa"/>
            <w:tcBorders>
              <w:top w:val="nil"/>
              <w:left w:val="nil"/>
              <w:bottom w:val="single" w:sz="4" w:space="0" w:color="auto"/>
              <w:right w:val="single" w:sz="4" w:space="0" w:color="auto"/>
            </w:tcBorders>
            <w:vAlign w:val="center"/>
          </w:tcPr>
          <w:p w14:paraId="0535AFE0" w14:textId="0519901D" w:rsidR="007059F1" w:rsidRPr="00DC4B16" w:rsidRDefault="007059F1" w:rsidP="007059F1">
            <w:pPr>
              <w:jc w:val="center"/>
              <w:rPr>
                <w:color w:val="000000"/>
                <w:sz w:val="22"/>
                <w:szCs w:val="22"/>
                <w:lang w:val="ro-RO" w:eastAsia="zh-CN"/>
              </w:rPr>
            </w:pPr>
            <w:r>
              <w:rPr>
                <w:color w:val="000000"/>
              </w:rPr>
              <w:t>3898.1.</w:t>
            </w:r>
          </w:p>
        </w:tc>
        <w:tc>
          <w:tcPr>
            <w:tcW w:w="4420" w:type="dxa"/>
            <w:tcBorders>
              <w:top w:val="nil"/>
              <w:left w:val="nil"/>
              <w:bottom w:val="single" w:sz="4" w:space="0" w:color="auto"/>
              <w:right w:val="single" w:sz="4" w:space="0" w:color="auto"/>
            </w:tcBorders>
            <w:noWrap/>
            <w:vAlign w:val="center"/>
          </w:tcPr>
          <w:p w14:paraId="77A8D97F" w14:textId="4A8AD830" w:rsidR="007059F1" w:rsidRPr="00DC4B16" w:rsidRDefault="007059F1" w:rsidP="007059F1">
            <w:pPr>
              <w:jc w:val="center"/>
              <w:rPr>
                <w:rFonts w:ascii="Calibri" w:hAnsi="Calibri" w:cs="Calibri"/>
                <w:b/>
                <w:bCs/>
                <w:color w:val="000000"/>
                <w:sz w:val="24"/>
                <w:szCs w:val="24"/>
                <w:lang w:val="ro-RO" w:eastAsia="zh-CN"/>
              </w:rPr>
            </w:pPr>
            <w:r w:rsidRPr="005F3CBD">
              <w:rPr>
                <w:color w:val="000000"/>
                <w:lang w:val="it-IT"/>
              </w:rPr>
              <w:t xml:space="preserve">Determinarea calitativă a anticorpilor (IgM, IgG) către </w:t>
            </w:r>
            <w:r w:rsidRPr="005F3CBD">
              <w:rPr>
                <w:i/>
                <w:iCs/>
                <w:color w:val="000000"/>
                <w:lang w:val="it-IT"/>
              </w:rPr>
              <w:t>Bordetella pertusis</w:t>
            </w:r>
            <w:r w:rsidRPr="005F3CBD">
              <w:rPr>
                <w:color w:val="000000"/>
                <w:lang w:val="it-IT"/>
              </w:rPr>
              <w:t xml:space="preserve"> în ser sau plasmă prin RIE</w:t>
            </w:r>
          </w:p>
        </w:tc>
        <w:tc>
          <w:tcPr>
            <w:tcW w:w="1383" w:type="dxa"/>
            <w:tcBorders>
              <w:top w:val="nil"/>
              <w:left w:val="nil"/>
              <w:bottom w:val="single" w:sz="4" w:space="0" w:color="auto"/>
              <w:right w:val="single" w:sz="4" w:space="0" w:color="auto"/>
            </w:tcBorders>
            <w:vAlign w:val="center"/>
          </w:tcPr>
          <w:p w14:paraId="23ACD506" w14:textId="1ECFE630" w:rsidR="007059F1" w:rsidRPr="00DC4B16" w:rsidRDefault="007059F1" w:rsidP="007059F1">
            <w:pPr>
              <w:jc w:val="center"/>
              <w:rPr>
                <w:color w:val="000000"/>
                <w:sz w:val="16"/>
                <w:szCs w:val="16"/>
                <w:lang w:val="ro-RO" w:eastAsia="zh-CN"/>
              </w:rPr>
            </w:pPr>
            <w:r>
              <w:rPr>
                <w:color w:val="000000"/>
                <w:sz w:val="16"/>
                <w:szCs w:val="16"/>
              </w:rPr>
              <w:t>1 investigație</w:t>
            </w:r>
          </w:p>
        </w:tc>
        <w:tc>
          <w:tcPr>
            <w:tcW w:w="1243" w:type="dxa"/>
            <w:tcBorders>
              <w:top w:val="nil"/>
              <w:left w:val="nil"/>
              <w:bottom w:val="single" w:sz="4" w:space="0" w:color="auto"/>
              <w:right w:val="single" w:sz="4" w:space="0" w:color="auto"/>
            </w:tcBorders>
            <w:vAlign w:val="center"/>
          </w:tcPr>
          <w:p w14:paraId="387512A2" w14:textId="09228EC5" w:rsidR="007059F1" w:rsidRPr="00DC4B16" w:rsidRDefault="007059F1" w:rsidP="007059F1">
            <w:pPr>
              <w:jc w:val="center"/>
              <w:rPr>
                <w:b/>
                <w:bCs/>
                <w:color w:val="FF0000"/>
                <w:sz w:val="24"/>
                <w:szCs w:val="24"/>
                <w:lang w:val="ro-RO" w:eastAsia="zh-CN"/>
              </w:rPr>
            </w:pPr>
            <w:r>
              <w:rPr>
                <w:b/>
                <w:bCs/>
              </w:rPr>
              <w:t>48</w:t>
            </w:r>
          </w:p>
        </w:tc>
        <w:tc>
          <w:tcPr>
            <w:tcW w:w="1276" w:type="dxa"/>
            <w:tcBorders>
              <w:top w:val="nil"/>
              <w:left w:val="single" w:sz="4" w:space="0" w:color="auto"/>
              <w:bottom w:val="single" w:sz="4" w:space="0" w:color="auto"/>
              <w:right w:val="single" w:sz="4" w:space="0" w:color="auto"/>
            </w:tcBorders>
            <w:vAlign w:val="center"/>
          </w:tcPr>
          <w:p w14:paraId="7E58A751" w14:textId="61130009" w:rsidR="007059F1" w:rsidRPr="00DC4B16" w:rsidRDefault="007059F1" w:rsidP="007059F1">
            <w:pPr>
              <w:jc w:val="center"/>
              <w:rPr>
                <w:b/>
                <w:bCs/>
                <w:color w:val="000000"/>
                <w:sz w:val="24"/>
                <w:szCs w:val="24"/>
                <w:lang w:val="ro-RO" w:eastAsia="zh-CN"/>
              </w:rPr>
            </w:pPr>
            <w:r>
              <w:rPr>
                <w:rFonts w:ascii="Calibri" w:hAnsi="Calibri" w:cs="Calibri"/>
                <w:b/>
                <w:bCs/>
                <w:color w:val="000000"/>
              </w:rPr>
              <w:t>7296,00</w:t>
            </w:r>
          </w:p>
        </w:tc>
      </w:tr>
      <w:tr w:rsidR="007059F1" w:rsidRPr="005F3CBD" w14:paraId="1EAF8B17" w14:textId="77777777" w:rsidTr="000E0B1C">
        <w:trPr>
          <w:trHeight w:val="366"/>
        </w:trPr>
        <w:tc>
          <w:tcPr>
            <w:tcW w:w="1018" w:type="dxa"/>
            <w:tcBorders>
              <w:top w:val="nil"/>
              <w:left w:val="single" w:sz="4" w:space="0" w:color="auto"/>
              <w:bottom w:val="single" w:sz="4" w:space="0" w:color="auto"/>
              <w:right w:val="single" w:sz="4" w:space="0" w:color="auto"/>
            </w:tcBorders>
            <w:noWrap/>
            <w:vAlign w:val="center"/>
          </w:tcPr>
          <w:p w14:paraId="6C25A1D7" w14:textId="7172578F" w:rsidR="007059F1" w:rsidRPr="00B1731D" w:rsidRDefault="007059F1" w:rsidP="007059F1">
            <w:pPr>
              <w:jc w:val="center"/>
              <w:rPr>
                <w:rFonts w:ascii="Calibri" w:hAnsi="Calibri" w:cs="Calibri"/>
                <w:color w:val="FF0000"/>
                <w:sz w:val="18"/>
                <w:szCs w:val="18"/>
                <w:lang w:val="ro-RO" w:eastAsia="zh-CN"/>
              </w:rPr>
            </w:pPr>
            <w:r>
              <w:rPr>
                <w:rFonts w:ascii="Calibri" w:hAnsi="Calibri" w:cs="Calibri"/>
                <w:b/>
                <w:bCs/>
                <w:color w:val="000000"/>
              </w:rPr>
              <w:t>Lotul 3</w:t>
            </w:r>
            <w:r w:rsidR="00B1731D">
              <w:rPr>
                <w:rFonts w:ascii="Calibri" w:hAnsi="Calibri" w:cs="Calibri"/>
                <w:b/>
                <w:bCs/>
                <w:color w:val="000000"/>
                <w:lang w:val="ro-RO"/>
              </w:rPr>
              <w:t>0</w:t>
            </w:r>
          </w:p>
        </w:tc>
        <w:tc>
          <w:tcPr>
            <w:tcW w:w="966" w:type="dxa"/>
            <w:tcBorders>
              <w:top w:val="nil"/>
              <w:left w:val="nil"/>
              <w:bottom w:val="single" w:sz="4" w:space="0" w:color="auto"/>
              <w:right w:val="single" w:sz="4" w:space="0" w:color="auto"/>
            </w:tcBorders>
            <w:noWrap/>
            <w:vAlign w:val="center"/>
          </w:tcPr>
          <w:p w14:paraId="7ABE9FCD" w14:textId="289EA379" w:rsidR="007059F1" w:rsidRPr="00DC4B16" w:rsidRDefault="007059F1" w:rsidP="007059F1">
            <w:pPr>
              <w:jc w:val="center"/>
              <w:rPr>
                <w:color w:val="000000"/>
                <w:lang w:val="ro-RO" w:eastAsia="zh-CN"/>
              </w:rPr>
            </w:pPr>
            <w:r>
              <w:rPr>
                <w:color w:val="000000"/>
                <w:sz w:val="22"/>
                <w:szCs w:val="22"/>
              </w:rPr>
              <w:t> </w:t>
            </w:r>
          </w:p>
        </w:tc>
        <w:tc>
          <w:tcPr>
            <w:tcW w:w="4420" w:type="dxa"/>
            <w:tcBorders>
              <w:top w:val="nil"/>
              <w:left w:val="nil"/>
              <w:bottom w:val="single" w:sz="4" w:space="0" w:color="auto"/>
              <w:right w:val="single" w:sz="4" w:space="0" w:color="auto"/>
            </w:tcBorders>
            <w:vAlign w:val="center"/>
          </w:tcPr>
          <w:p w14:paraId="7E056E7C" w14:textId="76E48631" w:rsidR="007059F1" w:rsidRPr="00B1731D" w:rsidRDefault="007059F1" w:rsidP="007059F1">
            <w:pPr>
              <w:rPr>
                <w:color w:val="000000"/>
                <w:lang w:val="ro-RO" w:eastAsia="zh-CN"/>
              </w:rPr>
            </w:pPr>
            <w:r>
              <w:rPr>
                <w:b/>
                <w:bCs/>
                <w:color w:val="000000"/>
              </w:rPr>
              <w:t>Lotul 3</w:t>
            </w:r>
            <w:r w:rsidR="00B1731D">
              <w:rPr>
                <w:b/>
                <w:bCs/>
                <w:color w:val="000000"/>
                <w:lang w:val="ro-RO"/>
              </w:rPr>
              <w:t>0</w:t>
            </w:r>
          </w:p>
        </w:tc>
        <w:tc>
          <w:tcPr>
            <w:tcW w:w="1383" w:type="dxa"/>
            <w:tcBorders>
              <w:top w:val="nil"/>
              <w:left w:val="nil"/>
              <w:bottom w:val="single" w:sz="4" w:space="0" w:color="auto"/>
              <w:right w:val="single" w:sz="4" w:space="0" w:color="auto"/>
            </w:tcBorders>
            <w:noWrap/>
            <w:vAlign w:val="center"/>
          </w:tcPr>
          <w:p w14:paraId="316C845B" w14:textId="63FF281C" w:rsidR="007059F1" w:rsidRPr="00DC4B16" w:rsidRDefault="007059F1" w:rsidP="007059F1">
            <w:pPr>
              <w:jc w:val="center"/>
              <w:rPr>
                <w:color w:val="000000"/>
                <w:lang w:val="ro-RO" w:eastAsia="zh-CN"/>
              </w:rPr>
            </w:pPr>
            <w:r>
              <w:rPr>
                <w:color w:val="000000"/>
                <w:sz w:val="16"/>
                <w:szCs w:val="16"/>
              </w:rPr>
              <w:t> </w:t>
            </w:r>
          </w:p>
        </w:tc>
        <w:tc>
          <w:tcPr>
            <w:tcW w:w="1243" w:type="dxa"/>
            <w:tcBorders>
              <w:top w:val="nil"/>
              <w:left w:val="nil"/>
              <w:bottom w:val="single" w:sz="4" w:space="0" w:color="auto"/>
              <w:right w:val="single" w:sz="4" w:space="0" w:color="auto"/>
            </w:tcBorders>
            <w:vAlign w:val="center"/>
          </w:tcPr>
          <w:p w14:paraId="2B1E73E5" w14:textId="5D88198A" w:rsidR="007059F1" w:rsidRPr="00DC4B16" w:rsidRDefault="007059F1" w:rsidP="007059F1">
            <w:pPr>
              <w:jc w:val="center"/>
              <w:rPr>
                <w:b/>
                <w:bCs/>
                <w:color w:val="FF0000"/>
                <w:sz w:val="24"/>
                <w:szCs w:val="24"/>
                <w:lang w:val="ro-RO" w:eastAsia="zh-CN"/>
              </w:rPr>
            </w:pPr>
            <w:r>
              <w:rPr>
                <w:b/>
                <w:bCs/>
                <w:color w:val="FF0000"/>
              </w:rPr>
              <w:t> </w:t>
            </w:r>
          </w:p>
        </w:tc>
        <w:tc>
          <w:tcPr>
            <w:tcW w:w="1276" w:type="dxa"/>
            <w:tcBorders>
              <w:top w:val="nil"/>
              <w:left w:val="single" w:sz="4" w:space="0" w:color="auto"/>
              <w:bottom w:val="single" w:sz="4" w:space="0" w:color="auto"/>
              <w:right w:val="single" w:sz="4" w:space="0" w:color="auto"/>
            </w:tcBorders>
            <w:vAlign w:val="center"/>
          </w:tcPr>
          <w:p w14:paraId="4A50F40E" w14:textId="30F54791" w:rsidR="007059F1" w:rsidRPr="00DC4B16" w:rsidRDefault="007059F1" w:rsidP="007059F1">
            <w:pPr>
              <w:jc w:val="center"/>
              <w:rPr>
                <w:b/>
                <w:bCs/>
                <w:color w:val="000000"/>
                <w:sz w:val="24"/>
                <w:szCs w:val="24"/>
                <w:lang w:val="ro-RO" w:eastAsia="zh-CN"/>
              </w:rPr>
            </w:pPr>
            <w:r>
              <w:rPr>
                <w:rFonts w:ascii="Calibri" w:hAnsi="Calibri" w:cs="Calibri"/>
                <w:b/>
                <w:bCs/>
                <w:color w:val="000000"/>
              </w:rPr>
              <w:t> </w:t>
            </w:r>
          </w:p>
        </w:tc>
      </w:tr>
      <w:tr w:rsidR="007059F1" w:rsidRPr="005F3CBD" w14:paraId="25BDF800" w14:textId="77777777" w:rsidTr="000E0B1C">
        <w:trPr>
          <w:trHeight w:val="557"/>
        </w:trPr>
        <w:tc>
          <w:tcPr>
            <w:tcW w:w="1018" w:type="dxa"/>
            <w:tcBorders>
              <w:top w:val="nil"/>
              <w:left w:val="single" w:sz="4" w:space="0" w:color="auto"/>
              <w:bottom w:val="single" w:sz="4" w:space="0" w:color="auto"/>
              <w:right w:val="single" w:sz="4" w:space="0" w:color="auto"/>
            </w:tcBorders>
            <w:noWrap/>
            <w:vAlign w:val="center"/>
          </w:tcPr>
          <w:p w14:paraId="4F77A834" w14:textId="7E04E6E7" w:rsidR="007059F1" w:rsidRPr="00DC4B16" w:rsidRDefault="007059F1" w:rsidP="007059F1">
            <w:pPr>
              <w:jc w:val="center"/>
              <w:rPr>
                <w:rFonts w:ascii="Calibri" w:hAnsi="Calibri" w:cs="Calibri"/>
                <w:color w:val="FF0000"/>
                <w:sz w:val="18"/>
                <w:szCs w:val="18"/>
                <w:lang w:val="ro-RO" w:eastAsia="zh-CN"/>
              </w:rPr>
            </w:pPr>
            <w:r>
              <w:rPr>
                <w:color w:val="FF0000"/>
              </w:rPr>
              <w:t>Lotul  3</w:t>
            </w:r>
            <w:r w:rsidR="00B1731D">
              <w:rPr>
                <w:color w:val="FF0000"/>
                <w:lang w:val="ro-RO"/>
              </w:rPr>
              <w:t>0</w:t>
            </w:r>
            <w:r>
              <w:rPr>
                <w:color w:val="FF0000"/>
              </w:rPr>
              <w:t>.1</w:t>
            </w:r>
          </w:p>
        </w:tc>
        <w:tc>
          <w:tcPr>
            <w:tcW w:w="966" w:type="dxa"/>
            <w:tcBorders>
              <w:top w:val="nil"/>
              <w:left w:val="nil"/>
              <w:bottom w:val="single" w:sz="4" w:space="0" w:color="auto"/>
              <w:right w:val="single" w:sz="4" w:space="0" w:color="auto"/>
            </w:tcBorders>
            <w:noWrap/>
            <w:vAlign w:val="center"/>
          </w:tcPr>
          <w:p w14:paraId="3C7CAB3B" w14:textId="17C3CD2A" w:rsidR="007059F1" w:rsidRPr="00DC4B16" w:rsidRDefault="007059F1" w:rsidP="007059F1">
            <w:pPr>
              <w:jc w:val="center"/>
              <w:rPr>
                <w:lang w:val="ro-RO" w:eastAsia="zh-CN"/>
              </w:rPr>
            </w:pPr>
            <w:r>
              <w:rPr>
                <w:color w:val="000000"/>
              </w:rPr>
              <w:t>1841.49.</w:t>
            </w:r>
          </w:p>
        </w:tc>
        <w:tc>
          <w:tcPr>
            <w:tcW w:w="4420" w:type="dxa"/>
            <w:tcBorders>
              <w:top w:val="nil"/>
              <w:left w:val="nil"/>
              <w:bottom w:val="single" w:sz="4" w:space="0" w:color="auto"/>
              <w:right w:val="single" w:sz="4" w:space="0" w:color="auto"/>
            </w:tcBorders>
            <w:vAlign w:val="center"/>
          </w:tcPr>
          <w:p w14:paraId="15C1D632" w14:textId="70EE89E4" w:rsidR="007059F1" w:rsidRPr="00DC4B16" w:rsidRDefault="007059F1" w:rsidP="007059F1">
            <w:pPr>
              <w:rPr>
                <w:color w:val="000000"/>
                <w:lang w:val="ro-RO" w:eastAsia="zh-CN"/>
              </w:rPr>
            </w:pPr>
            <w:r>
              <w:rPr>
                <w:color w:val="000000"/>
              </w:rPr>
              <w:t>Determinarea PSA</w:t>
            </w:r>
          </w:p>
        </w:tc>
        <w:tc>
          <w:tcPr>
            <w:tcW w:w="1383" w:type="dxa"/>
            <w:tcBorders>
              <w:top w:val="nil"/>
              <w:left w:val="nil"/>
              <w:bottom w:val="single" w:sz="4" w:space="0" w:color="auto"/>
              <w:right w:val="single" w:sz="4" w:space="0" w:color="auto"/>
            </w:tcBorders>
            <w:noWrap/>
            <w:vAlign w:val="center"/>
          </w:tcPr>
          <w:p w14:paraId="4842F4E2" w14:textId="785A7C27" w:rsidR="007059F1" w:rsidRPr="00DC4B16" w:rsidRDefault="007059F1" w:rsidP="007059F1">
            <w:pPr>
              <w:jc w:val="center"/>
              <w:rPr>
                <w:color w:val="000000"/>
                <w:lang w:val="ro-RO" w:eastAsia="zh-CN"/>
              </w:rPr>
            </w:pPr>
            <w:r>
              <w:rPr>
                <w:color w:val="000000"/>
                <w:sz w:val="16"/>
                <w:szCs w:val="16"/>
              </w:rPr>
              <w:t>1 analiză</w:t>
            </w:r>
          </w:p>
        </w:tc>
        <w:tc>
          <w:tcPr>
            <w:tcW w:w="1243" w:type="dxa"/>
            <w:tcBorders>
              <w:top w:val="nil"/>
              <w:left w:val="nil"/>
              <w:bottom w:val="single" w:sz="4" w:space="0" w:color="auto"/>
              <w:right w:val="single" w:sz="4" w:space="0" w:color="auto"/>
            </w:tcBorders>
            <w:vAlign w:val="center"/>
          </w:tcPr>
          <w:p w14:paraId="4BB96F32" w14:textId="03B1D780" w:rsidR="007059F1" w:rsidRPr="0066639C" w:rsidRDefault="007059F1" w:rsidP="007059F1">
            <w:pPr>
              <w:jc w:val="center"/>
              <w:rPr>
                <w:b/>
                <w:bCs/>
                <w:sz w:val="24"/>
                <w:szCs w:val="24"/>
                <w:lang w:val="ro-RO" w:eastAsia="zh-CN"/>
              </w:rPr>
            </w:pPr>
            <w:r w:rsidRPr="0066639C">
              <w:rPr>
                <w:rFonts w:ascii="Calibri" w:hAnsi="Calibri" w:cs="Calibri"/>
                <w:b/>
                <w:bCs/>
              </w:rPr>
              <w:t>3</w:t>
            </w:r>
          </w:p>
        </w:tc>
        <w:tc>
          <w:tcPr>
            <w:tcW w:w="1276" w:type="dxa"/>
            <w:tcBorders>
              <w:top w:val="nil"/>
              <w:left w:val="single" w:sz="4" w:space="0" w:color="auto"/>
              <w:bottom w:val="single" w:sz="4" w:space="0" w:color="auto"/>
              <w:right w:val="single" w:sz="4" w:space="0" w:color="auto"/>
            </w:tcBorders>
            <w:vAlign w:val="center"/>
          </w:tcPr>
          <w:p w14:paraId="23EBBCFD" w14:textId="1B2DB83E" w:rsidR="007059F1" w:rsidRPr="00DC4B16" w:rsidRDefault="007059F1" w:rsidP="007059F1">
            <w:pPr>
              <w:jc w:val="center"/>
              <w:rPr>
                <w:b/>
                <w:bCs/>
                <w:color w:val="000000"/>
                <w:sz w:val="24"/>
                <w:szCs w:val="24"/>
                <w:lang w:val="ro-RO" w:eastAsia="zh-CN"/>
              </w:rPr>
            </w:pPr>
          </w:p>
        </w:tc>
      </w:tr>
      <w:tr w:rsidR="007059F1" w:rsidRPr="005F3CBD" w14:paraId="23876B51" w14:textId="77777777" w:rsidTr="000E0B1C">
        <w:trPr>
          <w:trHeight w:val="315"/>
        </w:trPr>
        <w:tc>
          <w:tcPr>
            <w:tcW w:w="1018" w:type="dxa"/>
            <w:tcBorders>
              <w:top w:val="nil"/>
              <w:left w:val="single" w:sz="4" w:space="0" w:color="auto"/>
              <w:bottom w:val="single" w:sz="4" w:space="0" w:color="auto"/>
              <w:right w:val="single" w:sz="4" w:space="0" w:color="auto"/>
            </w:tcBorders>
            <w:vAlign w:val="center"/>
          </w:tcPr>
          <w:p w14:paraId="03DFD36C" w14:textId="33C3B241" w:rsidR="007059F1" w:rsidRPr="00DC4B16" w:rsidRDefault="007059F1" w:rsidP="007059F1">
            <w:pPr>
              <w:jc w:val="center"/>
              <w:rPr>
                <w:b/>
                <w:bCs/>
                <w:sz w:val="18"/>
                <w:szCs w:val="18"/>
                <w:lang w:val="ro-RO" w:eastAsia="zh-CN"/>
              </w:rPr>
            </w:pPr>
            <w:r>
              <w:rPr>
                <w:color w:val="FF0000"/>
              </w:rPr>
              <w:t>Lotul  3</w:t>
            </w:r>
            <w:r w:rsidR="00B1731D">
              <w:rPr>
                <w:color w:val="FF0000"/>
                <w:lang w:val="ro-RO"/>
              </w:rPr>
              <w:t>0</w:t>
            </w:r>
            <w:r>
              <w:rPr>
                <w:color w:val="FF0000"/>
              </w:rPr>
              <w:t>.2</w:t>
            </w:r>
          </w:p>
        </w:tc>
        <w:tc>
          <w:tcPr>
            <w:tcW w:w="966" w:type="dxa"/>
            <w:tcBorders>
              <w:top w:val="nil"/>
              <w:left w:val="nil"/>
              <w:bottom w:val="single" w:sz="4" w:space="0" w:color="auto"/>
              <w:right w:val="single" w:sz="4" w:space="0" w:color="auto"/>
            </w:tcBorders>
            <w:noWrap/>
            <w:vAlign w:val="center"/>
          </w:tcPr>
          <w:p w14:paraId="3CBE8B49" w14:textId="6B7CDACE" w:rsidR="007059F1" w:rsidRPr="00DC4B16" w:rsidRDefault="007059F1" w:rsidP="007059F1">
            <w:pPr>
              <w:jc w:val="center"/>
              <w:rPr>
                <w:rFonts w:ascii="Calibri" w:hAnsi="Calibri" w:cs="Calibri"/>
                <w:color w:val="9C0006"/>
                <w:sz w:val="22"/>
                <w:szCs w:val="22"/>
                <w:lang w:val="ro-RO" w:eastAsia="zh-CN"/>
              </w:rPr>
            </w:pPr>
            <w:r>
              <w:rPr>
                <w:color w:val="000000"/>
              </w:rPr>
              <w:t>1841.50.</w:t>
            </w:r>
          </w:p>
        </w:tc>
        <w:tc>
          <w:tcPr>
            <w:tcW w:w="4420" w:type="dxa"/>
            <w:tcBorders>
              <w:top w:val="nil"/>
              <w:left w:val="nil"/>
              <w:bottom w:val="single" w:sz="4" w:space="0" w:color="auto"/>
              <w:right w:val="single" w:sz="4" w:space="0" w:color="auto"/>
            </w:tcBorders>
            <w:vAlign w:val="center"/>
          </w:tcPr>
          <w:p w14:paraId="74F23A12" w14:textId="315CE90F" w:rsidR="007059F1" w:rsidRPr="00DC4B16" w:rsidRDefault="007059F1" w:rsidP="007059F1">
            <w:pPr>
              <w:rPr>
                <w:b/>
                <w:bCs/>
                <w:color w:val="000000"/>
                <w:sz w:val="24"/>
                <w:szCs w:val="24"/>
                <w:lang w:val="ro-RO" w:eastAsia="zh-CN"/>
              </w:rPr>
            </w:pPr>
            <w:r>
              <w:rPr>
                <w:color w:val="000000"/>
              </w:rPr>
              <w:t>Determinarea PSA liber</w:t>
            </w:r>
          </w:p>
        </w:tc>
        <w:tc>
          <w:tcPr>
            <w:tcW w:w="1383" w:type="dxa"/>
            <w:tcBorders>
              <w:top w:val="nil"/>
              <w:left w:val="nil"/>
              <w:bottom w:val="single" w:sz="4" w:space="0" w:color="auto"/>
              <w:right w:val="single" w:sz="4" w:space="0" w:color="auto"/>
            </w:tcBorders>
            <w:vAlign w:val="center"/>
          </w:tcPr>
          <w:p w14:paraId="0BAABA7B" w14:textId="5C1167C6" w:rsidR="007059F1" w:rsidRPr="00DC4B16" w:rsidRDefault="007059F1" w:rsidP="007059F1">
            <w:pPr>
              <w:rPr>
                <w:color w:val="000000"/>
                <w:sz w:val="16"/>
                <w:szCs w:val="16"/>
                <w:lang w:val="ro-RO" w:eastAsia="zh-CN"/>
              </w:rPr>
            </w:pPr>
            <w:r>
              <w:rPr>
                <w:color w:val="000000"/>
                <w:sz w:val="16"/>
                <w:szCs w:val="16"/>
              </w:rPr>
              <w:t>1 analiză</w:t>
            </w:r>
          </w:p>
        </w:tc>
        <w:tc>
          <w:tcPr>
            <w:tcW w:w="1243" w:type="dxa"/>
            <w:tcBorders>
              <w:top w:val="nil"/>
              <w:left w:val="nil"/>
              <w:bottom w:val="single" w:sz="4" w:space="0" w:color="auto"/>
              <w:right w:val="single" w:sz="4" w:space="0" w:color="auto"/>
            </w:tcBorders>
            <w:vAlign w:val="center"/>
          </w:tcPr>
          <w:p w14:paraId="2FC0B090" w14:textId="4DA0A7F2" w:rsidR="007059F1" w:rsidRPr="0066639C" w:rsidRDefault="007059F1" w:rsidP="007059F1">
            <w:pPr>
              <w:jc w:val="center"/>
              <w:rPr>
                <w:b/>
                <w:bCs/>
                <w:sz w:val="24"/>
                <w:szCs w:val="24"/>
                <w:lang w:val="ro-RO" w:eastAsia="zh-CN"/>
              </w:rPr>
            </w:pPr>
            <w:r w:rsidRPr="0066639C">
              <w:rPr>
                <w:rFonts w:ascii="Calibri" w:hAnsi="Calibri" w:cs="Calibri"/>
                <w:b/>
                <w:bCs/>
              </w:rPr>
              <w:t>3</w:t>
            </w:r>
          </w:p>
        </w:tc>
        <w:tc>
          <w:tcPr>
            <w:tcW w:w="1276" w:type="dxa"/>
            <w:tcBorders>
              <w:top w:val="nil"/>
              <w:left w:val="single" w:sz="4" w:space="0" w:color="auto"/>
              <w:bottom w:val="single" w:sz="4" w:space="0" w:color="auto"/>
              <w:right w:val="single" w:sz="4" w:space="0" w:color="auto"/>
            </w:tcBorders>
            <w:vAlign w:val="center"/>
          </w:tcPr>
          <w:p w14:paraId="0E4260C7" w14:textId="4401EAC1" w:rsidR="007059F1" w:rsidRPr="00DC4B16" w:rsidRDefault="007059F1" w:rsidP="007059F1">
            <w:pPr>
              <w:jc w:val="center"/>
              <w:rPr>
                <w:b/>
                <w:bCs/>
                <w:color w:val="000000"/>
                <w:sz w:val="24"/>
                <w:szCs w:val="24"/>
                <w:lang w:val="ro-RO" w:eastAsia="zh-CN"/>
              </w:rPr>
            </w:pPr>
          </w:p>
        </w:tc>
      </w:tr>
      <w:tr w:rsidR="007059F1" w:rsidRPr="005F3CBD" w14:paraId="2E7B4DE1" w14:textId="77777777" w:rsidTr="000E0B1C">
        <w:trPr>
          <w:trHeight w:val="277"/>
        </w:trPr>
        <w:tc>
          <w:tcPr>
            <w:tcW w:w="1018" w:type="dxa"/>
            <w:tcBorders>
              <w:top w:val="single" w:sz="4" w:space="0" w:color="auto"/>
              <w:left w:val="single" w:sz="4" w:space="0" w:color="auto"/>
              <w:bottom w:val="single" w:sz="4" w:space="0" w:color="auto"/>
              <w:right w:val="single" w:sz="4" w:space="0" w:color="auto"/>
            </w:tcBorders>
            <w:vAlign w:val="center"/>
          </w:tcPr>
          <w:p w14:paraId="1D2CBEAC" w14:textId="7E10E778" w:rsidR="007059F1" w:rsidRPr="00DC4B16" w:rsidRDefault="007059F1" w:rsidP="007059F1">
            <w:pPr>
              <w:rPr>
                <w:color w:val="FF0000"/>
                <w:sz w:val="18"/>
                <w:szCs w:val="18"/>
                <w:lang w:val="ro-RO" w:eastAsia="zh-CN"/>
              </w:rPr>
            </w:pPr>
            <w:r>
              <w:rPr>
                <w:b/>
                <w:bCs/>
              </w:rPr>
              <w:t> </w:t>
            </w:r>
          </w:p>
        </w:tc>
        <w:tc>
          <w:tcPr>
            <w:tcW w:w="966" w:type="dxa"/>
            <w:tcBorders>
              <w:top w:val="single" w:sz="4" w:space="0" w:color="auto"/>
              <w:left w:val="single" w:sz="4" w:space="0" w:color="auto"/>
              <w:bottom w:val="single" w:sz="4" w:space="0" w:color="auto"/>
              <w:right w:val="single" w:sz="4" w:space="0" w:color="auto"/>
            </w:tcBorders>
            <w:noWrap/>
            <w:vAlign w:val="center"/>
          </w:tcPr>
          <w:p w14:paraId="589B8175" w14:textId="5B096E1A" w:rsidR="007059F1" w:rsidRPr="00DC4B16" w:rsidRDefault="007059F1" w:rsidP="007059F1">
            <w:pPr>
              <w:jc w:val="center"/>
              <w:rPr>
                <w:color w:val="000000"/>
                <w:lang w:val="ro-RO" w:eastAsia="zh-CN"/>
              </w:rPr>
            </w:pPr>
            <w:r>
              <w:rPr>
                <w:b/>
                <w:bCs/>
              </w:rPr>
              <w:t> </w:t>
            </w:r>
          </w:p>
        </w:tc>
        <w:tc>
          <w:tcPr>
            <w:tcW w:w="4420" w:type="dxa"/>
            <w:tcBorders>
              <w:top w:val="single" w:sz="4" w:space="0" w:color="auto"/>
              <w:left w:val="single" w:sz="4" w:space="0" w:color="auto"/>
              <w:bottom w:val="single" w:sz="4" w:space="0" w:color="auto"/>
              <w:right w:val="single" w:sz="4" w:space="0" w:color="auto"/>
            </w:tcBorders>
            <w:vAlign w:val="center"/>
          </w:tcPr>
          <w:p w14:paraId="60C24F73" w14:textId="356FA31F" w:rsidR="007059F1" w:rsidRPr="00B1731D" w:rsidRDefault="007059F1" w:rsidP="007059F1">
            <w:pPr>
              <w:rPr>
                <w:color w:val="000000"/>
                <w:lang w:val="ro-RO" w:eastAsia="zh-CN"/>
              </w:rPr>
            </w:pPr>
            <w:r>
              <w:rPr>
                <w:b/>
                <w:bCs/>
              </w:rPr>
              <w:t>TOTAL LOTUL 3</w:t>
            </w:r>
            <w:r w:rsidR="00B1731D">
              <w:rPr>
                <w:b/>
                <w:bCs/>
                <w:lang w:val="ro-RO"/>
              </w:rPr>
              <w:t>0</w:t>
            </w:r>
          </w:p>
        </w:tc>
        <w:tc>
          <w:tcPr>
            <w:tcW w:w="1383" w:type="dxa"/>
            <w:tcBorders>
              <w:top w:val="single" w:sz="4" w:space="0" w:color="auto"/>
              <w:left w:val="single" w:sz="4" w:space="0" w:color="auto"/>
              <w:bottom w:val="single" w:sz="4" w:space="0" w:color="auto"/>
              <w:right w:val="single" w:sz="4" w:space="0" w:color="auto"/>
            </w:tcBorders>
            <w:noWrap/>
            <w:vAlign w:val="center"/>
          </w:tcPr>
          <w:p w14:paraId="196EE8D7" w14:textId="4978335A" w:rsidR="007059F1" w:rsidRPr="00DC4B16" w:rsidRDefault="007059F1" w:rsidP="007059F1">
            <w:pPr>
              <w:jc w:val="center"/>
              <w:rPr>
                <w:color w:val="000000"/>
                <w:lang w:val="ro-RO" w:eastAsia="zh-CN"/>
              </w:rPr>
            </w:pPr>
            <w:r>
              <w:rPr>
                <w:b/>
                <w:bCs/>
                <w:sz w:val="16"/>
                <w:szCs w:val="16"/>
              </w:rPr>
              <w:t> </w:t>
            </w:r>
          </w:p>
        </w:tc>
        <w:tc>
          <w:tcPr>
            <w:tcW w:w="1243" w:type="dxa"/>
            <w:tcBorders>
              <w:top w:val="single" w:sz="4" w:space="0" w:color="auto"/>
              <w:left w:val="single" w:sz="4" w:space="0" w:color="auto"/>
              <w:bottom w:val="single" w:sz="4" w:space="0" w:color="auto"/>
              <w:right w:val="single" w:sz="4" w:space="0" w:color="auto"/>
            </w:tcBorders>
            <w:vAlign w:val="center"/>
          </w:tcPr>
          <w:p w14:paraId="4EE72F76" w14:textId="7101E026" w:rsidR="007059F1" w:rsidRPr="0066639C" w:rsidRDefault="007059F1" w:rsidP="007059F1">
            <w:pPr>
              <w:jc w:val="center"/>
              <w:rPr>
                <w:b/>
                <w:bCs/>
                <w:sz w:val="24"/>
                <w:szCs w:val="24"/>
                <w:lang w:val="ro-RO" w:eastAsia="zh-CN"/>
              </w:rPr>
            </w:pPr>
            <w:r w:rsidRPr="0066639C">
              <w:rPr>
                <w:rFonts w:ascii="Calibri" w:hAnsi="Calibri" w:cs="Calibri"/>
                <w:b/>
                <w:bCs/>
              </w:rPr>
              <w:t> </w:t>
            </w:r>
          </w:p>
        </w:tc>
        <w:tc>
          <w:tcPr>
            <w:tcW w:w="1276" w:type="dxa"/>
            <w:tcBorders>
              <w:top w:val="single" w:sz="4" w:space="0" w:color="auto"/>
              <w:left w:val="single" w:sz="4" w:space="0" w:color="auto"/>
              <w:bottom w:val="single" w:sz="4" w:space="0" w:color="auto"/>
              <w:right w:val="single" w:sz="4" w:space="0" w:color="auto"/>
            </w:tcBorders>
            <w:vAlign w:val="center"/>
          </w:tcPr>
          <w:p w14:paraId="161493EB" w14:textId="4F5AA280" w:rsidR="007059F1" w:rsidRPr="00DC4B16" w:rsidRDefault="007059F1" w:rsidP="007059F1">
            <w:pPr>
              <w:jc w:val="center"/>
              <w:rPr>
                <w:b/>
                <w:bCs/>
                <w:color w:val="000000"/>
                <w:sz w:val="24"/>
                <w:szCs w:val="24"/>
                <w:lang w:val="ro-RO" w:eastAsia="zh-CN"/>
              </w:rPr>
            </w:pPr>
            <w:r>
              <w:rPr>
                <w:rFonts w:ascii="Calibri" w:hAnsi="Calibri" w:cs="Calibri"/>
                <w:b/>
                <w:bCs/>
                <w:color w:val="000000"/>
              </w:rPr>
              <w:t>732,00</w:t>
            </w:r>
          </w:p>
        </w:tc>
      </w:tr>
      <w:tr w:rsidR="007059F1" w:rsidRPr="005F3CBD" w14:paraId="5B910E48" w14:textId="77777777" w:rsidTr="000E0B1C">
        <w:trPr>
          <w:trHeight w:val="419"/>
        </w:trPr>
        <w:tc>
          <w:tcPr>
            <w:tcW w:w="1018" w:type="dxa"/>
            <w:tcBorders>
              <w:top w:val="single" w:sz="4" w:space="0" w:color="auto"/>
              <w:left w:val="single" w:sz="4" w:space="0" w:color="auto"/>
              <w:bottom w:val="single" w:sz="4" w:space="0" w:color="auto"/>
              <w:right w:val="single" w:sz="4" w:space="0" w:color="auto"/>
            </w:tcBorders>
            <w:vAlign w:val="center"/>
          </w:tcPr>
          <w:p w14:paraId="4B676A5C" w14:textId="04FC23DD" w:rsidR="007059F1" w:rsidRPr="00B1731D" w:rsidRDefault="007059F1" w:rsidP="007059F1">
            <w:pPr>
              <w:rPr>
                <w:color w:val="FF0000"/>
                <w:sz w:val="18"/>
                <w:szCs w:val="18"/>
                <w:lang w:val="ro-RO" w:eastAsia="zh-CN"/>
              </w:rPr>
            </w:pPr>
            <w:r>
              <w:rPr>
                <w:b/>
                <w:bCs/>
              </w:rPr>
              <w:t>Lotul 3</w:t>
            </w:r>
            <w:r w:rsidR="00B1731D">
              <w:rPr>
                <w:b/>
                <w:bCs/>
                <w:lang w:val="ro-RO"/>
              </w:rPr>
              <w:t>1</w:t>
            </w:r>
          </w:p>
        </w:tc>
        <w:tc>
          <w:tcPr>
            <w:tcW w:w="966" w:type="dxa"/>
            <w:tcBorders>
              <w:top w:val="single" w:sz="4" w:space="0" w:color="auto"/>
              <w:left w:val="nil"/>
              <w:bottom w:val="single" w:sz="4" w:space="0" w:color="auto"/>
              <w:right w:val="single" w:sz="4" w:space="0" w:color="auto"/>
            </w:tcBorders>
            <w:noWrap/>
            <w:vAlign w:val="center"/>
          </w:tcPr>
          <w:p w14:paraId="5968190C" w14:textId="5C4C2C57" w:rsidR="007059F1" w:rsidRPr="00DC4B16" w:rsidRDefault="007059F1" w:rsidP="007059F1">
            <w:pPr>
              <w:jc w:val="center"/>
              <w:rPr>
                <w:color w:val="FF0000"/>
                <w:lang w:val="ro-RO" w:eastAsia="zh-CN"/>
              </w:rPr>
            </w:pPr>
            <w:r>
              <w:t>1841.51.</w:t>
            </w:r>
          </w:p>
        </w:tc>
        <w:tc>
          <w:tcPr>
            <w:tcW w:w="4420" w:type="dxa"/>
            <w:tcBorders>
              <w:top w:val="single" w:sz="4" w:space="0" w:color="auto"/>
              <w:left w:val="nil"/>
              <w:bottom w:val="single" w:sz="4" w:space="0" w:color="auto"/>
              <w:right w:val="single" w:sz="4" w:space="0" w:color="auto"/>
            </w:tcBorders>
            <w:vAlign w:val="center"/>
          </w:tcPr>
          <w:p w14:paraId="0995C218" w14:textId="583653E6" w:rsidR="007059F1" w:rsidRPr="00DC4B16" w:rsidRDefault="007059F1" w:rsidP="007059F1">
            <w:pPr>
              <w:rPr>
                <w:color w:val="000000"/>
                <w:lang w:val="ro-RO" w:eastAsia="zh-CN"/>
              </w:rPr>
            </w:pPr>
            <w:r>
              <w:rPr>
                <w:b/>
                <w:bCs/>
              </w:rPr>
              <w:t>Determinarea HCG</w:t>
            </w:r>
          </w:p>
        </w:tc>
        <w:tc>
          <w:tcPr>
            <w:tcW w:w="1383" w:type="dxa"/>
            <w:tcBorders>
              <w:top w:val="single" w:sz="4" w:space="0" w:color="auto"/>
              <w:left w:val="nil"/>
              <w:bottom w:val="single" w:sz="4" w:space="0" w:color="auto"/>
              <w:right w:val="single" w:sz="4" w:space="0" w:color="auto"/>
            </w:tcBorders>
            <w:noWrap/>
            <w:vAlign w:val="center"/>
          </w:tcPr>
          <w:p w14:paraId="5143D94D" w14:textId="4C23CDA8" w:rsidR="007059F1" w:rsidRPr="00DC4B16" w:rsidRDefault="007059F1" w:rsidP="007059F1">
            <w:pPr>
              <w:jc w:val="center"/>
              <w:rPr>
                <w:color w:val="000000"/>
                <w:lang w:val="ro-RO" w:eastAsia="zh-CN"/>
              </w:rPr>
            </w:pPr>
            <w:r>
              <w:rPr>
                <w:b/>
                <w:bCs/>
                <w:sz w:val="16"/>
                <w:szCs w:val="16"/>
              </w:rPr>
              <w:t>1 analiză</w:t>
            </w:r>
          </w:p>
        </w:tc>
        <w:tc>
          <w:tcPr>
            <w:tcW w:w="1243" w:type="dxa"/>
            <w:tcBorders>
              <w:top w:val="single" w:sz="4" w:space="0" w:color="auto"/>
              <w:left w:val="nil"/>
              <w:bottom w:val="single" w:sz="4" w:space="0" w:color="auto"/>
              <w:right w:val="single" w:sz="4" w:space="0" w:color="auto"/>
            </w:tcBorders>
            <w:vAlign w:val="center"/>
          </w:tcPr>
          <w:p w14:paraId="32F43CDC" w14:textId="728D1A5F" w:rsidR="007059F1" w:rsidRPr="0066639C" w:rsidRDefault="007059F1" w:rsidP="007059F1">
            <w:pPr>
              <w:jc w:val="center"/>
              <w:rPr>
                <w:b/>
                <w:bCs/>
                <w:sz w:val="24"/>
                <w:szCs w:val="24"/>
                <w:lang w:val="ro-RO" w:eastAsia="zh-CN"/>
              </w:rPr>
            </w:pPr>
            <w:r w:rsidRPr="0066639C">
              <w:rPr>
                <w:b/>
                <w:bCs/>
              </w:rPr>
              <w:t>5</w:t>
            </w:r>
          </w:p>
        </w:tc>
        <w:tc>
          <w:tcPr>
            <w:tcW w:w="1276" w:type="dxa"/>
            <w:tcBorders>
              <w:top w:val="single" w:sz="4" w:space="0" w:color="auto"/>
              <w:left w:val="single" w:sz="4" w:space="0" w:color="auto"/>
              <w:bottom w:val="single" w:sz="4" w:space="0" w:color="auto"/>
              <w:right w:val="single" w:sz="4" w:space="0" w:color="auto"/>
            </w:tcBorders>
            <w:vAlign w:val="center"/>
          </w:tcPr>
          <w:p w14:paraId="5ECF8E40" w14:textId="6318F84B" w:rsidR="007059F1" w:rsidRPr="00DC4B16" w:rsidRDefault="007059F1" w:rsidP="007059F1">
            <w:pPr>
              <w:jc w:val="center"/>
              <w:rPr>
                <w:b/>
                <w:bCs/>
                <w:color w:val="000000"/>
                <w:sz w:val="24"/>
                <w:szCs w:val="24"/>
                <w:lang w:val="ro-RO" w:eastAsia="zh-CN"/>
              </w:rPr>
            </w:pPr>
            <w:r>
              <w:rPr>
                <w:rFonts w:ascii="Calibri" w:hAnsi="Calibri" w:cs="Calibri"/>
                <w:b/>
                <w:bCs/>
                <w:color w:val="000000"/>
              </w:rPr>
              <w:t>620,00</w:t>
            </w:r>
          </w:p>
        </w:tc>
      </w:tr>
      <w:tr w:rsidR="007059F1" w:rsidRPr="005F3CBD" w14:paraId="7E66B3FB" w14:textId="77777777" w:rsidTr="000E0B1C">
        <w:trPr>
          <w:trHeight w:val="315"/>
        </w:trPr>
        <w:tc>
          <w:tcPr>
            <w:tcW w:w="1018" w:type="dxa"/>
            <w:tcBorders>
              <w:top w:val="nil"/>
              <w:left w:val="single" w:sz="4" w:space="0" w:color="auto"/>
              <w:bottom w:val="single" w:sz="4" w:space="0" w:color="auto"/>
              <w:right w:val="single" w:sz="4" w:space="0" w:color="auto"/>
            </w:tcBorders>
            <w:vAlign w:val="center"/>
          </w:tcPr>
          <w:p w14:paraId="66DDC29C" w14:textId="215ED7D1" w:rsidR="007059F1" w:rsidRPr="00B1731D" w:rsidRDefault="007059F1" w:rsidP="007059F1">
            <w:pPr>
              <w:rPr>
                <w:b/>
                <w:bCs/>
                <w:sz w:val="22"/>
                <w:szCs w:val="22"/>
                <w:lang w:val="ro-RO" w:eastAsia="zh-CN"/>
              </w:rPr>
            </w:pPr>
            <w:r>
              <w:rPr>
                <w:b/>
                <w:bCs/>
                <w:color w:val="000000"/>
              </w:rPr>
              <w:t>Lotul 3</w:t>
            </w:r>
            <w:r w:rsidR="00B1731D">
              <w:rPr>
                <w:b/>
                <w:bCs/>
                <w:color w:val="000000"/>
                <w:lang w:val="ro-RO"/>
              </w:rPr>
              <w:t>2</w:t>
            </w:r>
          </w:p>
        </w:tc>
        <w:tc>
          <w:tcPr>
            <w:tcW w:w="966" w:type="dxa"/>
            <w:tcBorders>
              <w:top w:val="nil"/>
              <w:left w:val="nil"/>
              <w:bottom w:val="single" w:sz="4" w:space="0" w:color="auto"/>
              <w:right w:val="single" w:sz="4" w:space="0" w:color="auto"/>
            </w:tcBorders>
            <w:noWrap/>
            <w:vAlign w:val="center"/>
          </w:tcPr>
          <w:p w14:paraId="647FCE6F" w14:textId="351F193D" w:rsidR="007059F1" w:rsidRPr="00DC4B16" w:rsidRDefault="007059F1" w:rsidP="007059F1">
            <w:pPr>
              <w:jc w:val="center"/>
              <w:rPr>
                <w:rFonts w:ascii="Calibri" w:hAnsi="Calibri" w:cs="Calibri"/>
                <w:color w:val="9C0006"/>
                <w:sz w:val="22"/>
                <w:szCs w:val="22"/>
                <w:lang w:val="ro-RO" w:eastAsia="zh-CN"/>
              </w:rPr>
            </w:pPr>
            <w:r>
              <w:rPr>
                <w:color w:val="000000"/>
                <w:sz w:val="18"/>
                <w:szCs w:val="18"/>
              </w:rPr>
              <w:t> </w:t>
            </w:r>
          </w:p>
        </w:tc>
        <w:tc>
          <w:tcPr>
            <w:tcW w:w="4420" w:type="dxa"/>
            <w:tcBorders>
              <w:top w:val="nil"/>
              <w:left w:val="nil"/>
              <w:bottom w:val="single" w:sz="4" w:space="0" w:color="auto"/>
              <w:right w:val="single" w:sz="4" w:space="0" w:color="auto"/>
            </w:tcBorders>
            <w:vAlign w:val="center"/>
          </w:tcPr>
          <w:p w14:paraId="161F6A85" w14:textId="28A46C11" w:rsidR="007059F1" w:rsidRPr="00DC4B16" w:rsidRDefault="007059F1" w:rsidP="007059F1">
            <w:pPr>
              <w:rPr>
                <w:b/>
                <w:bCs/>
                <w:color w:val="000000"/>
                <w:sz w:val="24"/>
                <w:szCs w:val="24"/>
                <w:lang w:val="ro-RO" w:eastAsia="zh-CN"/>
              </w:rPr>
            </w:pPr>
            <w:r>
              <w:rPr>
                <w:b/>
                <w:bCs/>
                <w:color w:val="000000"/>
              </w:rPr>
              <w:t>Lotul 3</w:t>
            </w:r>
            <w:r w:rsidR="00B1731D">
              <w:rPr>
                <w:b/>
                <w:bCs/>
                <w:color w:val="000000"/>
                <w:lang w:val="ro-RO"/>
              </w:rPr>
              <w:t>2</w:t>
            </w:r>
          </w:p>
        </w:tc>
        <w:tc>
          <w:tcPr>
            <w:tcW w:w="1383" w:type="dxa"/>
            <w:tcBorders>
              <w:top w:val="nil"/>
              <w:left w:val="nil"/>
              <w:bottom w:val="single" w:sz="4" w:space="0" w:color="auto"/>
              <w:right w:val="single" w:sz="4" w:space="0" w:color="auto"/>
            </w:tcBorders>
            <w:vAlign w:val="center"/>
          </w:tcPr>
          <w:p w14:paraId="4E461CE6" w14:textId="185615BD" w:rsidR="007059F1" w:rsidRPr="00DC4B16" w:rsidRDefault="007059F1" w:rsidP="007059F1">
            <w:pPr>
              <w:rPr>
                <w:color w:val="000000"/>
                <w:sz w:val="16"/>
                <w:szCs w:val="16"/>
                <w:lang w:val="ro-RO" w:eastAsia="zh-CN"/>
              </w:rPr>
            </w:pPr>
            <w:r>
              <w:rPr>
                <w:color w:val="000000"/>
                <w:sz w:val="16"/>
                <w:szCs w:val="16"/>
              </w:rPr>
              <w:t> </w:t>
            </w:r>
          </w:p>
        </w:tc>
        <w:tc>
          <w:tcPr>
            <w:tcW w:w="1243" w:type="dxa"/>
            <w:tcBorders>
              <w:top w:val="nil"/>
              <w:left w:val="nil"/>
              <w:bottom w:val="single" w:sz="4" w:space="0" w:color="auto"/>
              <w:right w:val="single" w:sz="4" w:space="0" w:color="auto"/>
            </w:tcBorders>
            <w:vAlign w:val="center"/>
          </w:tcPr>
          <w:p w14:paraId="72CF8050" w14:textId="017D7968" w:rsidR="007059F1" w:rsidRPr="0066639C" w:rsidRDefault="007059F1" w:rsidP="007059F1">
            <w:pPr>
              <w:jc w:val="center"/>
              <w:rPr>
                <w:b/>
                <w:bCs/>
                <w:sz w:val="24"/>
                <w:szCs w:val="24"/>
                <w:lang w:val="ro-RO" w:eastAsia="zh-CN"/>
              </w:rPr>
            </w:pPr>
            <w:r w:rsidRPr="0066639C">
              <w:rPr>
                <w:rFonts w:ascii="Calibri" w:hAnsi="Calibri" w:cs="Calibri"/>
                <w:b/>
                <w:bCs/>
              </w:rPr>
              <w:t> </w:t>
            </w:r>
          </w:p>
        </w:tc>
        <w:tc>
          <w:tcPr>
            <w:tcW w:w="1276" w:type="dxa"/>
            <w:tcBorders>
              <w:top w:val="nil"/>
              <w:left w:val="single" w:sz="4" w:space="0" w:color="auto"/>
              <w:bottom w:val="single" w:sz="4" w:space="0" w:color="auto"/>
              <w:right w:val="single" w:sz="4" w:space="0" w:color="auto"/>
            </w:tcBorders>
            <w:vAlign w:val="center"/>
          </w:tcPr>
          <w:p w14:paraId="1D7A7852" w14:textId="4FFA2F62" w:rsidR="007059F1" w:rsidRPr="00DC4B16" w:rsidRDefault="007059F1" w:rsidP="007059F1">
            <w:pPr>
              <w:jc w:val="center"/>
              <w:rPr>
                <w:b/>
                <w:bCs/>
                <w:color w:val="000000"/>
                <w:sz w:val="24"/>
                <w:szCs w:val="24"/>
                <w:lang w:val="ro-RO" w:eastAsia="zh-CN"/>
              </w:rPr>
            </w:pPr>
            <w:r>
              <w:rPr>
                <w:rFonts w:ascii="Calibri" w:hAnsi="Calibri" w:cs="Calibri"/>
                <w:b/>
                <w:bCs/>
                <w:color w:val="000000"/>
              </w:rPr>
              <w:t> </w:t>
            </w:r>
          </w:p>
        </w:tc>
      </w:tr>
      <w:tr w:rsidR="007059F1" w:rsidRPr="005F3CBD" w14:paraId="0BCBC45A" w14:textId="77777777" w:rsidTr="000E0B1C">
        <w:trPr>
          <w:trHeight w:val="510"/>
        </w:trPr>
        <w:tc>
          <w:tcPr>
            <w:tcW w:w="1018" w:type="dxa"/>
            <w:tcBorders>
              <w:top w:val="nil"/>
              <w:left w:val="single" w:sz="4" w:space="0" w:color="auto"/>
              <w:bottom w:val="single" w:sz="4" w:space="0" w:color="auto"/>
              <w:right w:val="single" w:sz="4" w:space="0" w:color="auto"/>
            </w:tcBorders>
            <w:noWrap/>
            <w:vAlign w:val="center"/>
          </w:tcPr>
          <w:p w14:paraId="4513AE5A" w14:textId="194DC8C0" w:rsidR="007059F1" w:rsidRPr="00DC4B16" w:rsidRDefault="007059F1" w:rsidP="007059F1">
            <w:pPr>
              <w:jc w:val="center"/>
              <w:rPr>
                <w:rFonts w:ascii="Calibri" w:hAnsi="Calibri" w:cs="Calibri"/>
                <w:color w:val="FF0000"/>
                <w:lang w:val="ro-RO" w:eastAsia="zh-CN"/>
              </w:rPr>
            </w:pPr>
            <w:r>
              <w:rPr>
                <w:color w:val="FF0000"/>
              </w:rPr>
              <w:t>Lotul 3</w:t>
            </w:r>
            <w:r w:rsidR="00B1731D">
              <w:rPr>
                <w:color w:val="FF0000"/>
                <w:lang w:val="ro-RO"/>
              </w:rPr>
              <w:t>2</w:t>
            </w:r>
            <w:r>
              <w:rPr>
                <w:color w:val="FF0000"/>
              </w:rPr>
              <w:t>.1</w:t>
            </w:r>
          </w:p>
        </w:tc>
        <w:tc>
          <w:tcPr>
            <w:tcW w:w="966" w:type="dxa"/>
            <w:tcBorders>
              <w:top w:val="nil"/>
              <w:left w:val="nil"/>
              <w:bottom w:val="single" w:sz="4" w:space="0" w:color="auto"/>
              <w:right w:val="single" w:sz="4" w:space="0" w:color="auto"/>
            </w:tcBorders>
            <w:noWrap/>
            <w:vAlign w:val="center"/>
          </w:tcPr>
          <w:p w14:paraId="1F148A70" w14:textId="0568F2BD" w:rsidR="007059F1" w:rsidRPr="00DC4B16" w:rsidRDefault="007059F1" w:rsidP="007059F1">
            <w:pPr>
              <w:jc w:val="center"/>
              <w:rPr>
                <w:color w:val="000000"/>
                <w:lang w:val="ro-RO" w:eastAsia="zh-CN"/>
              </w:rPr>
            </w:pPr>
            <w:r>
              <w:rPr>
                <w:color w:val="000000"/>
              </w:rPr>
              <w:t>1841.80.</w:t>
            </w:r>
          </w:p>
        </w:tc>
        <w:tc>
          <w:tcPr>
            <w:tcW w:w="4420" w:type="dxa"/>
            <w:tcBorders>
              <w:top w:val="nil"/>
              <w:left w:val="nil"/>
              <w:bottom w:val="single" w:sz="4" w:space="0" w:color="auto"/>
              <w:right w:val="single" w:sz="4" w:space="0" w:color="auto"/>
            </w:tcBorders>
            <w:vAlign w:val="center"/>
          </w:tcPr>
          <w:p w14:paraId="720FB90F" w14:textId="5AAAA0D4" w:rsidR="007059F1" w:rsidRPr="00DC4B16" w:rsidRDefault="007059F1" w:rsidP="007059F1">
            <w:pPr>
              <w:rPr>
                <w:color w:val="000000"/>
                <w:lang w:val="ro-RO" w:eastAsia="zh-CN"/>
              </w:rPr>
            </w:pPr>
            <w:r>
              <w:rPr>
                <w:color w:val="000000"/>
              </w:rPr>
              <w:t>Determinarea T3</w:t>
            </w:r>
          </w:p>
        </w:tc>
        <w:tc>
          <w:tcPr>
            <w:tcW w:w="1383" w:type="dxa"/>
            <w:tcBorders>
              <w:top w:val="nil"/>
              <w:left w:val="nil"/>
              <w:bottom w:val="single" w:sz="4" w:space="0" w:color="auto"/>
              <w:right w:val="single" w:sz="4" w:space="0" w:color="auto"/>
            </w:tcBorders>
            <w:noWrap/>
            <w:vAlign w:val="center"/>
          </w:tcPr>
          <w:p w14:paraId="603B7480" w14:textId="2666B5C3" w:rsidR="007059F1" w:rsidRPr="00DC4B16" w:rsidRDefault="007059F1" w:rsidP="007059F1">
            <w:pPr>
              <w:jc w:val="center"/>
              <w:rPr>
                <w:color w:val="000000"/>
                <w:lang w:val="ro-RO" w:eastAsia="zh-CN"/>
              </w:rPr>
            </w:pPr>
            <w:r>
              <w:rPr>
                <w:color w:val="000000"/>
                <w:sz w:val="16"/>
                <w:szCs w:val="16"/>
              </w:rPr>
              <w:t>1 analiză</w:t>
            </w:r>
          </w:p>
        </w:tc>
        <w:tc>
          <w:tcPr>
            <w:tcW w:w="1243" w:type="dxa"/>
            <w:tcBorders>
              <w:top w:val="nil"/>
              <w:left w:val="nil"/>
              <w:bottom w:val="single" w:sz="4" w:space="0" w:color="auto"/>
              <w:right w:val="single" w:sz="4" w:space="0" w:color="auto"/>
            </w:tcBorders>
            <w:vAlign w:val="center"/>
          </w:tcPr>
          <w:p w14:paraId="63F13CAC" w14:textId="38FB7EF5" w:rsidR="007059F1" w:rsidRPr="0066639C" w:rsidRDefault="007059F1" w:rsidP="007059F1">
            <w:pPr>
              <w:jc w:val="center"/>
              <w:rPr>
                <w:b/>
                <w:bCs/>
                <w:sz w:val="24"/>
                <w:szCs w:val="24"/>
                <w:lang w:val="ro-RO" w:eastAsia="zh-CN"/>
              </w:rPr>
            </w:pPr>
            <w:r w:rsidRPr="0066639C">
              <w:rPr>
                <w:rFonts w:ascii="Calibri" w:hAnsi="Calibri" w:cs="Calibri"/>
                <w:b/>
                <w:bCs/>
              </w:rPr>
              <w:t>2</w:t>
            </w:r>
          </w:p>
        </w:tc>
        <w:tc>
          <w:tcPr>
            <w:tcW w:w="1276" w:type="dxa"/>
            <w:tcBorders>
              <w:top w:val="nil"/>
              <w:left w:val="single" w:sz="4" w:space="0" w:color="auto"/>
              <w:bottom w:val="single" w:sz="4" w:space="0" w:color="auto"/>
              <w:right w:val="single" w:sz="4" w:space="0" w:color="auto"/>
            </w:tcBorders>
            <w:vAlign w:val="center"/>
          </w:tcPr>
          <w:p w14:paraId="38B17B16" w14:textId="442E29A9" w:rsidR="007059F1" w:rsidRPr="00DC4B16" w:rsidRDefault="007059F1" w:rsidP="007059F1">
            <w:pPr>
              <w:jc w:val="center"/>
              <w:rPr>
                <w:b/>
                <w:bCs/>
                <w:color w:val="000000"/>
                <w:sz w:val="24"/>
                <w:szCs w:val="24"/>
                <w:lang w:val="ro-RO" w:eastAsia="zh-CN"/>
              </w:rPr>
            </w:pPr>
          </w:p>
        </w:tc>
      </w:tr>
      <w:tr w:rsidR="007059F1" w:rsidRPr="005F3CBD" w14:paraId="3E5DC2DF" w14:textId="77777777" w:rsidTr="000E0B1C">
        <w:trPr>
          <w:trHeight w:val="563"/>
        </w:trPr>
        <w:tc>
          <w:tcPr>
            <w:tcW w:w="1018" w:type="dxa"/>
            <w:tcBorders>
              <w:top w:val="nil"/>
              <w:left w:val="single" w:sz="4" w:space="0" w:color="auto"/>
              <w:bottom w:val="single" w:sz="4" w:space="0" w:color="auto"/>
              <w:right w:val="single" w:sz="4" w:space="0" w:color="auto"/>
            </w:tcBorders>
            <w:noWrap/>
            <w:vAlign w:val="center"/>
          </w:tcPr>
          <w:p w14:paraId="23385D81" w14:textId="23D0C001" w:rsidR="007059F1" w:rsidRPr="00DC4B16" w:rsidRDefault="007059F1" w:rsidP="007059F1">
            <w:pPr>
              <w:jc w:val="center"/>
              <w:rPr>
                <w:rFonts w:ascii="Calibri" w:hAnsi="Calibri" w:cs="Calibri"/>
                <w:color w:val="FF0000"/>
                <w:lang w:val="ro-RO" w:eastAsia="zh-CN"/>
              </w:rPr>
            </w:pPr>
            <w:r>
              <w:rPr>
                <w:color w:val="FF0000"/>
              </w:rPr>
              <w:t>Lotul 3</w:t>
            </w:r>
            <w:r w:rsidR="00B1731D">
              <w:rPr>
                <w:color w:val="FF0000"/>
                <w:lang w:val="ro-RO"/>
              </w:rPr>
              <w:t>2</w:t>
            </w:r>
            <w:r>
              <w:rPr>
                <w:color w:val="FF0000"/>
              </w:rPr>
              <w:t>.2</w:t>
            </w:r>
          </w:p>
        </w:tc>
        <w:tc>
          <w:tcPr>
            <w:tcW w:w="966" w:type="dxa"/>
            <w:tcBorders>
              <w:top w:val="nil"/>
              <w:left w:val="nil"/>
              <w:bottom w:val="single" w:sz="4" w:space="0" w:color="auto"/>
              <w:right w:val="single" w:sz="4" w:space="0" w:color="auto"/>
            </w:tcBorders>
            <w:noWrap/>
            <w:vAlign w:val="center"/>
          </w:tcPr>
          <w:p w14:paraId="4467E92B" w14:textId="117672D3" w:rsidR="007059F1" w:rsidRPr="00DC4B16" w:rsidRDefault="007059F1" w:rsidP="007059F1">
            <w:pPr>
              <w:jc w:val="center"/>
              <w:rPr>
                <w:color w:val="FF0000"/>
                <w:lang w:val="ro-RO" w:eastAsia="zh-CN"/>
              </w:rPr>
            </w:pPr>
            <w:r>
              <w:rPr>
                <w:color w:val="000000"/>
              </w:rPr>
              <w:t>1841.81.</w:t>
            </w:r>
          </w:p>
        </w:tc>
        <w:tc>
          <w:tcPr>
            <w:tcW w:w="4420" w:type="dxa"/>
            <w:tcBorders>
              <w:top w:val="nil"/>
              <w:left w:val="nil"/>
              <w:bottom w:val="single" w:sz="4" w:space="0" w:color="auto"/>
              <w:right w:val="single" w:sz="4" w:space="0" w:color="auto"/>
            </w:tcBorders>
            <w:vAlign w:val="center"/>
          </w:tcPr>
          <w:p w14:paraId="6168DF26" w14:textId="4818E647" w:rsidR="007059F1" w:rsidRPr="00DC4B16" w:rsidRDefault="007059F1" w:rsidP="007059F1">
            <w:pPr>
              <w:rPr>
                <w:color w:val="000000"/>
                <w:lang w:val="ro-RO" w:eastAsia="zh-CN"/>
              </w:rPr>
            </w:pPr>
            <w:r>
              <w:rPr>
                <w:color w:val="000000"/>
              </w:rPr>
              <w:t>Determinarea T3 liber</w:t>
            </w:r>
          </w:p>
        </w:tc>
        <w:tc>
          <w:tcPr>
            <w:tcW w:w="1383" w:type="dxa"/>
            <w:tcBorders>
              <w:top w:val="nil"/>
              <w:left w:val="nil"/>
              <w:bottom w:val="single" w:sz="4" w:space="0" w:color="auto"/>
              <w:right w:val="single" w:sz="4" w:space="0" w:color="auto"/>
            </w:tcBorders>
            <w:noWrap/>
            <w:vAlign w:val="center"/>
          </w:tcPr>
          <w:p w14:paraId="0F45AE6B" w14:textId="045CF122" w:rsidR="007059F1" w:rsidRPr="00DC4B16" w:rsidRDefault="007059F1" w:rsidP="007059F1">
            <w:pPr>
              <w:jc w:val="center"/>
              <w:rPr>
                <w:color w:val="000000"/>
                <w:lang w:val="ro-RO" w:eastAsia="zh-CN"/>
              </w:rPr>
            </w:pPr>
            <w:r>
              <w:rPr>
                <w:color w:val="000000"/>
                <w:sz w:val="16"/>
                <w:szCs w:val="16"/>
              </w:rPr>
              <w:t>1 analiză</w:t>
            </w:r>
          </w:p>
        </w:tc>
        <w:tc>
          <w:tcPr>
            <w:tcW w:w="1243" w:type="dxa"/>
            <w:tcBorders>
              <w:top w:val="nil"/>
              <w:left w:val="nil"/>
              <w:bottom w:val="single" w:sz="4" w:space="0" w:color="auto"/>
              <w:right w:val="single" w:sz="4" w:space="0" w:color="auto"/>
            </w:tcBorders>
            <w:vAlign w:val="center"/>
          </w:tcPr>
          <w:p w14:paraId="7F40EAC7" w14:textId="40D147BF" w:rsidR="007059F1" w:rsidRPr="0066639C" w:rsidRDefault="007059F1" w:rsidP="007059F1">
            <w:pPr>
              <w:jc w:val="center"/>
              <w:rPr>
                <w:b/>
                <w:bCs/>
                <w:sz w:val="24"/>
                <w:szCs w:val="24"/>
                <w:lang w:val="ro-RO" w:eastAsia="zh-CN"/>
              </w:rPr>
            </w:pPr>
            <w:r w:rsidRPr="0066639C">
              <w:rPr>
                <w:rFonts w:ascii="Calibri" w:hAnsi="Calibri" w:cs="Calibri"/>
                <w:b/>
                <w:bCs/>
              </w:rPr>
              <w:t>2</w:t>
            </w:r>
          </w:p>
        </w:tc>
        <w:tc>
          <w:tcPr>
            <w:tcW w:w="1276" w:type="dxa"/>
            <w:tcBorders>
              <w:top w:val="nil"/>
              <w:left w:val="single" w:sz="4" w:space="0" w:color="auto"/>
              <w:bottom w:val="single" w:sz="4" w:space="0" w:color="auto"/>
              <w:right w:val="single" w:sz="4" w:space="0" w:color="auto"/>
            </w:tcBorders>
            <w:vAlign w:val="center"/>
          </w:tcPr>
          <w:p w14:paraId="787BBF10" w14:textId="3A010918" w:rsidR="007059F1" w:rsidRPr="00DC4B16" w:rsidRDefault="007059F1" w:rsidP="007059F1">
            <w:pPr>
              <w:jc w:val="center"/>
              <w:rPr>
                <w:b/>
                <w:bCs/>
                <w:color w:val="000000"/>
                <w:sz w:val="24"/>
                <w:szCs w:val="24"/>
                <w:lang w:val="ro-RO" w:eastAsia="zh-CN"/>
              </w:rPr>
            </w:pPr>
          </w:p>
        </w:tc>
      </w:tr>
      <w:tr w:rsidR="007059F1" w:rsidRPr="005F3CBD" w14:paraId="7EB94331" w14:textId="77777777" w:rsidTr="000E0B1C">
        <w:trPr>
          <w:trHeight w:val="315"/>
        </w:trPr>
        <w:tc>
          <w:tcPr>
            <w:tcW w:w="1018" w:type="dxa"/>
            <w:tcBorders>
              <w:top w:val="nil"/>
              <w:left w:val="single" w:sz="4" w:space="0" w:color="auto"/>
              <w:bottom w:val="single" w:sz="4" w:space="0" w:color="auto"/>
              <w:right w:val="single" w:sz="4" w:space="0" w:color="auto"/>
            </w:tcBorders>
            <w:vAlign w:val="center"/>
          </w:tcPr>
          <w:p w14:paraId="2E09BACE" w14:textId="54DF9154" w:rsidR="007059F1" w:rsidRPr="00DC4B16" w:rsidRDefault="007059F1" w:rsidP="007059F1">
            <w:pPr>
              <w:jc w:val="center"/>
              <w:rPr>
                <w:b/>
                <w:bCs/>
                <w:sz w:val="22"/>
                <w:szCs w:val="22"/>
                <w:lang w:val="ro-RO" w:eastAsia="zh-CN"/>
              </w:rPr>
            </w:pPr>
            <w:r>
              <w:rPr>
                <w:color w:val="FF0000"/>
              </w:rPr>
              <w:t>Lotul 3</w:t>
            </w:r>
            <w:r w:rsidR="00B1731D">
              <w:rPr>
                <w:color w:val="FF0000"/>
                <w:lang w:val="ro-RO"/>
              </w:rPr>
              <w:t>2</w:t>
            </w:r>
            <w:r>
              <w:rPr>
                <w:color w:val="FF0000"/>
              </w:rPr>
              <w:t>.3</w:t>
            </w:r>
          </w:p>
        </w:tc>
        <w:tc>
          <w:tcPr>
            <w:tcW w:w="966" w:type="dxa"/>
            <w:tcBorders>
              <w:top w:val="nil"/>
              <w:left w:val="nil"/>
              <w:bottom w:val="single" w:sz="4" w:space="0" w:color="auto"/>
              <w:right w:val="single" w:sz="4" w:space="0" w:color="auto"/>
            </w:tcBorders>
            <w:noWrap/>
            <w:vAlign w:val="center"/>
          </w:tcPr>
          <w:p w14:paraId="465049DA" w14:textId="09273D9D" w:rsidR="007059F1" w:rsidRPr="00DC4B16" w:rsidRDefault="007059F1" w:rsidP="007059F1">
            <w:pPr>
              <w:jc w:val="center"/>
              <w:rPr>
                <w:rFonts w:ascii="Calibri" w:hAnsi="Calibri" w:cs="Calibri"/>
                <w:color w:val="9C0006"/>
                <w:sz w:val="22"/>
                <w:szCs w:val="22"/>
                <w:lang w:val="ro-RO" w:eastAsia="zh-CN"/>
              </w:rPr>
            </w:pPr>
            <w:r>
              <w:rPr>
                <w:color w:val="000000"/>
              </w:rPr>
              <w:t>1841.82.</w:t>
            </w:r>
          </w:p>
        </w:tc>
        <w:tc>
          <w:tcPr>
            <w:tcW w:w="4420" w:type="dxa"/>
            <w:tcBorders>
              <w:top w:val="nil"/>
              <w:left w:val="nil"/>
              <w:bottom w:val="single" w:sz="4" w:space="0" w:color="auto"/>
              <w:right w:val="single" w:sz="4" w:space="0" w:color="auto"/>
            </w:tcBorders>
            <w:vAlign w:val="center"/>
          </w:tcPr>
          <w:p w14:paraId="112E01F2" w14:textId="029DCBB0" w:rsidR="007059F1" w:rsidRPr="00DC4B16" w:rsidRDefault="007059F1" w:rsidP="007059F1">
            <w:pPr>
              <w:rPr>
                <w:b/>
                <w:bCs/>
                <w:color w:val="000000"/>
                <w:sz w:val="24"/>
                <w:szCs w:val="24"/>
                <w:lang w:val="ro-RO" w:eastAsia="zh-CN"/>
              </w:rPr>
            </w:pPr>
            <w:r>
              <w:rPr>
                <w:color w:val="000000"/>
              </w:rPr>
              <w:t>Determinarea T4</w:t>
            </w:r>
          </w:p>
        </w:tc>
        <w:tc>
          <w:tcPr>
            <w:tcW w:w="1383" w:type="dxa"/>
            <w:tcBorders>
              <w:top w:val="nil"/>
              <w:left w:val="nil"/>
              <w:bottom w:val="single" w:sz="4" w:space="0" w:color="auto"/>
              <w:right w:val="single" w:sz="4" w:space="0" w:color="auto"/>
            </w:tcBorders>
            <w:vAlign w:val="center"/>
          </w:tcPr>
          <w:p w14:paraId="2D0D5AE9" w14:textId="47DE12EE" w:rsidR="007059F1" w:rsidRPr="00DC4B16" w:rsidRDefault="007059F1" w:rsidP="007059F1">
            <w:pPr>
              <w:rPr>
                <w:color w:val="000000"/>
                <w:sz w:val="16"/>
                <w:szCs w:val="16"/>
                <w:lang w:val="ro-RO" w:eastAsia="zh-CN"/>
              </w:rPr>
            </w:pPr>
            <w:r>
              <w:rPr>
                <w:color w:val="000000"/>
                <w:sz w:val="16"/>
                <w:szCs w:val="16"/>
              </w:rPr>
              <w:t>1 analiză</w:t>
            </w:r>
          </w:p>
        </w:tc>
        <w:tc>
          <w:tcPr>
            <w:tcW w:w="1243" w:type="dxa"/>
            <w:tcBorders>
              <w:top w:val="nil"/>
              <w:left w:val="nil"/>
              <w:bottom w:val="single" w:sz="4" w:space="0" w:color="auto"/>
              <w:right w:val="single" w:sz="4" w:space="0" w:color="auto"/>
            </w:tcBorders>
            <w:vAlign w:val="center"/>
          </w:tcPr>
          <w:p w14:paraId="746566BF" w14:textId="0153A5AD" w:rsidR="007059F1" w:rsidRPr="0066639C" w:rsidRDefault="007059F1" w:rsidP="007059F1">
            <w:pPr>
              <w:jc w:val="center"/>
              <w:rPr>
                <w:b/>
                <w:bCs/>
                <w:sz w:val="24"/>
                <w:szCs w:val="24"/>
                <w:lang w:val="ro-RO" w:eastAsia="zh-CN"/>
              </w:rPr>
            </w:pPr>
            <w:r w:rsidRPr="0066639C">
              <w:rPr>
                <w:rFonts w:ascii="Calibri" w:hAnsi="Calibri" w:cs="Calibri"/>
                <w:b/>
                <w:bCs/>
              </w:rPr>
              <w:t>2</w:t>
            </w:r>
          </w:p>
        </w:tc>
        <w:tc>
          <w:tcPr>
            <w:tcW w:w="1276" w:type="dxa"/>
            <w:tcBorders>
              <w:top w:val="nil"/>
              <w:left w:val="single" w:sz="4" w:space="0" w:color="auto"/>
              <w:bottom w:val="single" w:sz="4" w:space="0" w:color="auto"/>
              <w:right w:val="single" w:sz="4" w:space="0" w:color="auto"/>
            </w:tcBorders>
            <w:vAlign w:val="center"/>
          </w:tcPr>
          <w:p w14:paraId="71239FE0" w14:textId="54C6A93F" w:rsidR="007059F1" w:rsidRPr="00DC4B16" w:rsidRDefault="007059F1" w:rsidP="007059F1">
            <w:pPr>
              <w:jc w:val="center"/>
              <w:rPr>
                <w:b/>
                <w:bCs/>
                <w:color w:val="000000"/>
                <w:sz w:val="24"/>
                <w:szCs w:val="24"/>
                <w:lang w:val="ro-RO" w:eastAsia="zh-CN"/>
              </w:rPr>
            </w:pPr>
          </w:p>
        </w:tc>
      </w:tr>
      <w:tr w:rsidR="007059F1" w:rsidRPr="005F3CBD" w14:paraId="2B841673" w14:textId="77777777" w:rsidTr="000E0B1C">
        <w:trPr>
          <w:trHeight w:val="510"/>
        </w:trPr>
        <w:tc>
          <w:tcPr>
            <w:tcW w:w="1018" w:type="dxa"/>
            <w:tcBorders>
              <w:top w:val="nil"/>
              <w:left w:val="single" w:sz="4" w:space="0" w:color="auto"/>
              <w:bottom w:val="single" w:sz="4" w:space="0" w:color="auto"/>
              <w:right w:val="single" w:sz="4" w:space="0" w:color="auto"/>
            </w:tcBorders>
            <w:noWrap/>
            <w:vAlign w:val="center"/>
          </w:tcPr>
          <w:p w14:paraId="2453A185" w14:textId="197FC9E4" w:rsidR="007059F1" w:rsidRPr="00DC4B16" w:rsidRDefault="007059F1" w:rsidP="007059F1">
            <w:pPr>
              <w:jc w:val="center"/>
              <w:rPr>
                <w:rFonts w:ascii="Calibri" w:hAnsi="Calibri" w:cs="Calibri"/>
                <w:color w:val="FF0000"/>
                <w:lang w:val="ro-RO" w:eastAsia="zh-CN"/>
              </w:rPr>
            </w:pPr>
            <w:r>
              <w:rPr>
                <w:color w:val="FF0000"/>
              </w:rPr>
              <w:t>Lotul 3</w:t>
            </w:r>
            <w:r w:rsidR="00B1731D">
              <w:rPr>
                <w:color w:val="FF0000"/>
                <w:lang w:val="ro-RO"/>
              </w:rPr>
              <w:t>2</w:t>
            </w:r>
            <w:r>
              <w:rPr>
                <w:color w:val="FF0000"/>
              </w:rPr>
              <w:t>.4</w:t>
            </w:r>
          </w:p>
        </w:tc>
        <w:tc>
          <w:tcPr>
            <w:tcW w:w="966" w:type="dxa"/>
            <w:tcBorders>
              <w:top w:val="nil"/>
              <w:left w:val="nil"/>
              <w:bottom w:val="single" w:sz="4" w:space="0" w:color="auto"/>
              <w:right w:val="single" w:sz="4" w:space="0" w:color="auto"/>
            </w:tcBorders>
            <w:vAlign w:val="center"/>
          </w:tcPr>
          <w:p w14:paraId="37682264" w14:textId="3F50B6B5" w:rsidR="007059F1" w:rsidRPr="00DC4B16" w:rsidRDefault="007059F1" w:rsidP="007059F1">
            <w:pPr>
              <w:jc w:val="center"/>
              <w:rPr>
                <w:color w:val="000000"/>
                <w:lang w:val="ro-RO" w:eastAsia="zh-CN"/>
              </w:rPr>
            </w:pPr>
            <w:r>
              <w:rPr>
                <w:color w:val="000000"/>
              </w:rPr>
              <w:t>1841.83.</w:t>
            </w:r>
          </w:p>
        </w:tc>
        <w:tc>
          <w:tcPr>
            <w:tcW w:w="4420" w:type="dxa"/>
            <w:tcBorders>
              <w:top w:val="nil"/>
              <w:left w:val="nil"/>
              <w:bottom w:val="single" w:sz="4" w:space="0" w:color="auto"/>
              <w:right w:val="single" w:sz="4" w:space="0" w:color="auto"/>
            </w:tcBorders>
            <w:vAlign w:val="center"/>
          </w:tcPr>
          <w:p w14:paraId="30FC1D36" w14:textId="7CAFA728" w:rsidR="007059F1" w:rsidRPr="00DC4B16" w:rsidRDefault="007059F1" w:rsidP="007059F1">
            <w:pPr>
              <w:rPr>
                <w:color w:val="000000"/>
                <w:lang w:val="ro-RO" w:eastAsia="zh-CN"/>
              </w:rPr>
            </w:pPr>
            <w:r>
              <w:rPr>
                <w:color w:val="000000"/>
              </w:rPr>
              <w:t>Determinarea T4 liber</w:t>
            </w:r>
          </w:p>
        </w:tc>
        <w:tc>
          <w:tcPr>
            <w:tcW w:w="1383" w:type="dxa"/>
            <w:tcBorders>
              <w:top w:val="nil"/>
              <w:left w:val="nil"/>
              <w:bottom w:val="single" w:sz="4" w:space="0" w:color="auto"/>
              <w:right w:val="single" w:sz="4" w:space="0" w:color="auto"/>
            </w:tcBorders>
            <w:vAlign w:val="center"/>
          </w:tcPr>
          <w:p w14:paraId="52F97403" w14:textId="6FEFC35B" w:rsidR="007059F1" w:rsidRPr="00DC4B16" w:rsidRDefault="007059F1" w:rsidP="007059F1">
            <w:pPr>
              <w:jc w:val="center"/>
              <w:rPr>
                <w:color w:val="000000"/>
                <w:lang w:val="ro-RO" w:eastAsia="zh-CN"/>
              </w:rPr>
            </w:pPr>
            <w:r>
              <w:rPr>
                <w:color w:val="000000"/>
                <w:sz w:val="16"/>
                <w:szCs w:val="16"/>
              </w:rPr>
              <w:t>1 analiză</w:t>
            </w:r>
          </w:p>
        </w:tc>
        <w:tc>
          <w:tcPr>
            <w:tcW w:w="1243" w:type="dxa"/>
            <w:tcBorders>
              <w:top w:val="nil"/>
              <w:left w:val="nil"/>
              <w:bottom w:val="single" w:sz="4" w:space="0" w:color="auto"/>
              <w:right w:val="single" w:sz="4" w:space="0" w:color="auto"/>
            </w:tcBorders>
            <w:vAlign w:val="center"/>
          </w:tcPr>
          <w:p w14:paraId="46E4774C" w14:textId="19453B81" w:rsidR="007059F1" w:rsidRPr="0066639C" w:rsidRDefault="007059F1" w:rsidP="007059F1">
            <w:pPr>
              <w:jc w:val="center"/>
              <w:rPr>
                <w:b/>
                <w:bCs/>
                <w:sz w:val="24"/>
                <w:szCs w:val="24"/>
                <w:lang w:val="ro-RO" w:eastAsia="zh-CN"/>
              </w:rPr>
            </w:pPr>
            <w:r w:rsidRPr="0066639C">
              <w:rPr>
                <w:rFonts w:ascii="Calibri" w:hAnsi="Calibri" w:cs="Calibri"/>
                <w:b/>
                <w:bCs/>
              </w:rPr>
              <w:t>2</w:t>
            </w:r>
          </w:p>
        </w:tc>
        <w:tc>
          <w:tcPr>
            <w:tcW w:w="1276" w:type="dxa"/>
            <w:tcBorders>
              <w:top w:val="nil"/>
              <w:left w:val="single" w:sz="4" w:space="0" w:color="auto"/>
              <w:bottom w:val="single" w:sz="4" w:space="0" w:color="auto"/>
              <w:right w:val="single" w:sz="4" w:space="0" w:color="auto"/>
            </w:tcBorders>
            <w:vAlign w:val="center"/>
          </w:tcPr>
          <w:p w14:paraId="45C18124" w14:textId="6457B352" w:rsidR="007059F1" w:rsidRPr="00DC4B16" w:rsidRDefault="007059F1" w:rsidP="007059F1">
            <w:pPr>
              <w:jc w:val="center"/>
              <w:rPr>
                <w:b/>
                <w:bCs/>
                <w:color w:val="000000"/>
                <w:sz w:val="24"/>
                <w:szCs w:val="24"/>
                <w:lang w:val="ro-RO" w:eastAsia="zh-CN"/>
              </w:rPr>
            </w:pPr>
          </w:p>
        </w:tc>
      </w:tr>
      <w:tr w:rsidR="007059F1" w:rsidRPr="005F3CBD" w14:paraId="0E2313A0" w14:textId="77777777" w:rsidTr="000E0B1C">
        <w:trPr>
          <w:trHeight w:val="557"/>
        </w:trPr>
        <w:tc>
          <w:tcPr>
            <w:tcW w:w="1018" w:type="dxa"/>
            <w:tcBorders>
              <w:top w:val="nil"/>
              <w:left w:val="single" w:sz="4" w:space="0" w:color="auto"/>
              <w:bottom w:val="single" w:sz="4" w:space="0" w:color="auto"/>
              <w:right w:val="single" w:sz="4" w:space="0" w:color="auto"/>
            </w:tcBorders>
            <w:noWrap/>
            <w:vAlign w:val="center"/>
          </w:tcPr>
          <w:p w14:paraId="055E017D" w14:textId="444B7351" w:rsidR="007059F1" w:rsidRPr="00DC4B16" w:rsidRDefault="007059F1" w:rsidP="007059F1">
            <w:pPr>
              <w:jc w:val="center"/>
              <w:rPr>
                <w:rFonts w:ascii="Calibri" w:hAnsi="Calibri" w:cs="Calibri"/>
                <w:color w:val="FF0000"/>
                <w:lang w:val="ro-RO" w:eastAsia="zh-CN"/>
              </w:rPr>
            </w:pPr>
            <w:r>
              <w:rPr>
                <w:color w:val="FF0000"/>
              </w:rPr>
              <w:t>Lotul 3</w:t>
            </w:r>
            <w:r w:rsidR="00B1731D">
              <w:rPr>
                <w:color w:val="FF0000"/>
                <w:lang w:val="ro-RO"/>
              </w:rPr>
              <w:t>2</w:t>
            </w:r>
            <w:r>
              <w:rPr>
                <w:color w:val="FF0000"/>
              </w:rPr>
              <w:t>.5</w:t>
            </w:r>
          </w:p>
        </w:tc>
        <w:tc>
          <w:tcPr>
            <w:tcW w:w="966" w:type="dxa"/>
            <w:tcBorders>
              <w:top w:val="nil"/>
              <w:left w:val="nil"/>
              <w:bottom w:val="single" w:sz="4" w:space="0" w:color="auto"/>
              <w:right w:val="single" w:sz="4" w:space="0" w:color="auto"/>
            </w:tcBorders>
            <w:noWrap/>
            <w:vAlign w:val="center"/>
          </w:tcPr>
          <w:p w14:paraId="026BC55F" w14:textId="6FE0D968" w:rsidR="007059F1" w:rsidRPr="00DC4B16" w:rsidRDefault="007059F1" w:rsidP="007059F1">
            <w:pPr>
              <w:jc w:val="center"/>
              <w:rPr>
                <w:color w:val="FF0000"/>
                <w:lang w:val="ro-RO" w:eastAsia="zh-CN"/>
              </w:rPr>
            </w:pPr>
            <w:r>
              <w:rPr>
                <w:color w:val="000000"/>
              </w:rPr>
              <w:t>1841.84.</w:t>
            </w:r>
          </w:p>
        </w:tc>
        <w:tc>
          <w:tcPr>
            <w:tcW w:w="4420" w:type="dxa"/>
            <w:tcBorders>
              <w:top w:val="nil"/>
              <w:left w:val="nil"/>
              <w:bottom w:val="single" w:sz="4" w:space="0" w:color="auto"/>
              <w:right w:val="single" w:sz="4" w:space="0" w:color="auto"/>
            </w:tcBorders>
            <w:vAlign w:val="center"/>
          </w:tcPr>
          <w:p w14:paraId="7B7F8062" w14:textId="7213100C" w:rsidR="007059F1" w:rsidRPr="00DC4B16" w:rsidRDefault="007059F1" w:rsidP="007059F1">
            <w:pPr>
              <w:rPr>
                <w:color w:val="000000"/>
                <w:lang w:val="ro-RO" w:eastAsia="zh-CN"/>
              </w:rPr>
            </w:pPr>
            <w:r>
              <w:rPr>
                <w:color w:val="000000"/>
              </w:rPr>
              <w:t>Determinarea TSH</w:t>
            </w:r>
          </w:p>
        </w:tc>
        <w:tc>
          <w:tcPr>
            <w:tcW w:w="1383" w:type="dxa"/>
            <w:tcBorders>
              <w:top w:val="nil"/>
              <w:left w:val="nil"/>
              <w:bottom w:val="single" w:sz="4" w:space="0" w:color="auto"/>
              <w:right w:val="single" w:sz="4" w:space="0" w:color="auto"/>
            </w:tcBorders>
            <w:noWrap/>
            <w:vAlign w:val="center"/>
          </w:tcPr>
          <w:p w14:paraId="656D3C9E" w14:textId="367527EB" w:rsidR="007059F1" w:rsidRPr="00DC4B16" w:rsidRDefault="007059F1" w:rsidP="007059F1">
            <w:pPr>
              <w:jc w:val="center"/>
              <w:rPr>
                <w:color w:val="000000"/>
                <w:lang w:val="ro-RO" w:eastAsia="zh-CN"/>
              </w:rPr>
            </w:pPr>
            <w:r>
              <w:rPr>
                <w:color w:val="000000"/>
                <w:sz w:val="16"/>
                <w:szCs w:val="16"/>
              </w:rPr>
              <w:t>1 analiză</w:t>
            </w:r>
          </w:p>
        </w:tc>
        <w:tc>
          <w:tcPr>
            <w:tcW w:w="1243" w:type="dxa"/>
            <w:tcBorders>
              <w:top w:val="nil"/>
              <w:left w:val="nil"/>
              <w:bottom w:val="single" w:sz="4" w:space="0" w:color="auto"/>
              <w:right w:val="single" w:sz="4" w:space="0" w:color="auto"/>
            </w:tcBorders>
            <w:vAlign w:val="center"/>
          </w:tcPr>
          <w:p w14:paraId="2ABB6479" w14:textId="2EC75B7F" w:rsidR="007059F1" w:rsidRPr="0066639C" w:rsidRDefault="007059F1" w:rsidP="007059F1">
            <w:pPr>
              <w:jc w:val="center"/>
              <w:rPr>
                <w:b/>
                <w:bCs/>
                <w:sz w:val="24"/>
                <w:szCs w:val="24"/>
                <w:lang w:val="ro-RO" w:eastAsia="zh-CN"/>
              </w:rPr>
            </w:pPr>
            <w:r w:rsidRPr="0066639C">
              <w:rPr>
                <w:rFonts w:ascii="Calibri" w:hAnsi="Calibri" w:cs="Calibri"/>
                <w:b/>
                <w:bCs/>
              </w:rPr>
              <w:t>2</w:t>
            </w:r>
          </w:p>
        </w:tc>
        <w:tc>
          <w:tcPr>
            <w:tcW w:w="1276" w:type="dxa"/>
            <w:tcBorders>
              <w:top w:val="nil"/>
              <w:left w:val="single" w:sz="4" w:space="0" w:color="auto"/>
              <w:bottom w:val="single" w:sz="4" w:space="0" w:color="auto"/>
              <w:right w:val="single" w:sz="4" w:space="0" w:color="auto"/>
            </w:tcBorders>
            <w:vAlign w:val="center"/>
          </w:tcPr>
          <w:p w14:paraId="720A3F16" w14:textId="13873E0A" w:rsidR="007059F1" w:rsidRPr="00DC4B16" w:rsidRDefault="007059F1" w:rsidP="007059F1">
            <w:pPr>
              <w:jc w:val="center"/>
              <w:rPr>
                <w:b/>
                <w:bCs/>
                <w:color w:val="000000"/>
                <w:sz w:val="24"/>
                <w:szCs w:val="24"/>
                <w:lang w:val="ro-RO" w:eastAsia="zh-CN"/>
              </w:rPr>
            </w:pPr>
          </w:p>
        </w:tc>
      </w:tr>
      <w:tr w:rsidR="007059F1" w:rsidRPr="005F3CBD" w14:paraId="1B343592" w14:textId="77777777" w:rsidTr="000E0B1C">
        <w:trPr>
          <w:trHeight w:val="315"/>
        </w:trPr>
        <w:tc>
          <w:tcPr>
            <w:tcW w:w="1018" w:type="dxa"/>
            <w:tcBorders>
              <w:top w:val="nil"/>
              <w:left w:val="single" w:sz="4" w:space="0" w:color="auto"/>
              <w:bottom w:val="single" w:sz="4" w:space="0" w:color="auto"/>
              <w:right w:val="single" w:sz="4" w:space="0" w:color="auto"/>
            </w:tcBorders>
            <w:vAlign w:val="center"/>
          </w:tcPr>
          <w:p w14:paraId="72B49280" w14:textId="7EC45273" w:rsidR="007059F1" w:rsidRPr="00DC4B16" w:rsidRDefault="007059F1" w:rsidP="007059F1">
            <w:pPr>
              <w:rPr>
                <w:b/>
                <w:bCs/>
                <w:sz w:val="22"/>
                <w:szCs w:val="22"/>
                <w:lang w:val="ro-RO" w:eastAsia="zh-CN"/>
              </w:rPr>
            </w:pPr>
            <w:r>
              <w:rPr>
                <w:b/>
                <w:bCs/>
              </w:rPr>
              <w:t> </w:t>
            </w:r>
          </w:p>
        </w:tc>
        <w:tc>
          <w:tcPr>
            <w:tcW w:w="966" w:type="dxa"/>
            <w:tcBorders>
              <w:top w:val="nil"/>
              <w:left w:val="nil"/>
              <w:bottom w:val="single" w:sz="4" w:space="0" w:color="auto"/>
              <w:right w:val="single" w:sz="4" w:space="0" w:color="auto"/>
            </w:tcBorders>
            <w:noWrap/>
            <w:vAlign w:val="center"/>
          </w:tcPr>
          <w:p w14:paraId="14652D3E" w14:textId="178D2C25" w:rsidR="007059F1" w:rsidRPr="00DC4B16" w:rsidRDefault="007059F1" w:rsidP="007059F1">
            <w:pPr>
              <w:jc w:val="center"/>
              <w:rPr>
                <w:rFonts w:ascii="Calibri" w:hAnsi="Calibri" w:cs="Calibri"/>
                <w:b/>
                <w:bCs/>
                <w:color w:val="000000"/>
                <w:sz w:val="22"/>
                <w:szCs w:val="22"/>
                <w:lang w:val="ro-RO" w:eastAsia="zh-CN"/>
              </w:rPr>
            </w:pPr>
            <w:r>
              <w:rPr>
                <w:b/>
                <w:bCs/>
              </w:rPr>
              <w:t> </w:t>
            </w:r>
          </w:p>
        </w:tc>
        <w:tc>
          <w:tcPr>
            <w:tcW w:w="4420" w:type="dxa"/>
            <w:tcBorders>
              <w:top w:val="nil"/>
              <w:left w:val="nil"/>
              <w:bottom w:val="single" w:sz="4" w:space="0" w:color="auto"/>
              <w:right w:val="single" w:sz="4" w:space="0" w:color="auto"/>
            </w:tcBorders>
            <w:vAlign w:val="center"/>
          </w:tcPr>
          <w:p w14:paraId="08855701" w14:textId="4A5E650C" w:rsidR="007059F1" w:rsidRPr="00B1731D" w:rsidRDefault="007059F1" w:rsidP="007059F1">
            <w:pPr>
              <w:rPr>
                <w:b/>
                <w:bCs/>
                <w:color w:val="000000"/>
                <w:sz w:val="24"/>
                <w:szCs w:val="24"/>
                <w:lang w:val="ro-RO" w:eastAsia="zh-CN"/>
              </w:rPr>
            </w:pPr>
            <w:r>
              <w:rPr>
                <w:b/>
                <w:bCs/>
              </w:rPr>
              <w:t>TOTAL LOTUL 3</w:t>
            </w:r>
            <w:r w:rsidR="00B1731D">
              <w:rPr>
                <w:b/>
                <w:bCs/>
                <w:lang w:val="ro-RO"/>
              </w:rPr>
              <w:t>2</w:t>
            </w:r>
          </w:p>
        </w:tc>
        <w:tc>
          <w:tcPr>
            <w:tcW w:w="1383" w:type="dxa"/>
            <w:tcBorders>
              <w:top w:val="nil"/>
              <w:left w:val="nil"/>
              <w:bottom w:val="single" w:sz="4" w:space="0" w:color="auto"/>
              <w:right w:val="single" w:sz="4" w:space="0" w:color="auto"/>
            </w:tcBorders>
            <w:vAlign w:val="center"/>
          </w:tcPr>
          <w:p w14:paraId="7E676CAB" w14:textId="4BD8FE43" w:rsidR="007059F1" w:rsidRPr="00DC4B16" w:rsidRDefault="007059F1" w:rsidP="007059F1">
            <w:pPr>
              <w:rPr>
                <w:color w:val="000000"/>
                <w:sz w:val="16"/>
                <w:szCs w:val="16"/>
                <w:lang w:val="ro-RO" w:eastAsia="zh-CN"/>
              </w:rPr>
            </w:pPr>
            <w:r>
              <w:rPr>
                <w:b/>
                <w:bCs/>
                <w:sz w:val="16"/>
                <w:szCs w:val="16"/>
              </w:rPr>
              <w:t> </w:t>
            </w:r>
          </w:p>
        </w:tc>
        <w:tc>
          <w:tcPr>
            <w:tcW w:w="1243" w:type="dxa"/>
            <w:tcBorders>
              <w:top w:val="nil"/>
              <w:left w:val="nil"/>
              <w:bottom w:val="single" w:sz="4" w:space="0" w:color="auto"/>
              <w:right w:val="single" w:sz="4" w:space="0" w:color="auto"/>
            </w:tcBorders>
            <w:vAlign w:val="center"/>
          </w:tcPr>
          <w:p w14:paraId="60C0DBDF" w14:textId="7E2BF0B3" w:rsidR="007059F1" w:rsidRPr="0066639C" w:rsidRDefault="007059F1" w:rsidP="007059F1">
            <w:pPr>
              <w:jc w:val="center"/>
              <w:rPr>
                <w:b/>
                <w:bCs/>
                <w:sz w:val="24"/>
                <w:szCs w:val="24"/>
                <w:lang w:val="ro-RO" w:eastAsia="zh-CN"/>
              </w:rPr>
            </w:pPr>
            <w:r w:rsidRPr="0066639C">
              <w:rPr>
                <w:rFonts w:ascii="Calibri" w:hAnsi="Calibri" w:cs="Calibri"/>
                <w:b/>
                <w:bCs/>
              </w:rPr>
              <w:t> </w:t>
            </w:r>
          </w:p>
        </w:tc>
        <w:tc>
          <w:tcPr>
            <w:tcW w:w="1276" w:type="dxa"/>
            <w:tcBorders>
              <w:top w:val="nil"/>
              <w:left w:val="single" w:sz="4" w:space="0" w:color="auto"/>
              <w:bottom w:val="single" w:sz="4" w:space="0" w:color="auto"/>
              <w:right w:val="single" w:sz="4" w:space="0" w:color="auto"/>
            </w:tcBorders>
            <w:vAlign w:val="center"/>
          </w:tcPr>
          <w:p w14:paraId="61BFEEAC" w14:textId="2C448203" w:rsidR="007059F1" w:rsidRPr="00DC4B16" w:rsidRDefault="007059F1" w:rsidP="007059F1">
            <w:pPr>
              <w:jc w:val="center"/>
              <w:rPr>
                <w:b/>
                <w:bCs/>
                <w:color w:val="000000"/>
                <w:sz w:val="24"/>
                <w:szCs w:val="24"/>
                <w:lang w:val="ro-RO" w:eastAsia="zh-CN"/>
              </w:rPr>
            </w:pPr>
            <w:r>
              <w:rPr>
                <w:rFonts w:ascii="Calibri" w:hAnsi="Calibri" w:cs="Calibri"/>
                <w:b/>
                <w:bCs/>
                <w:color w:val="000000"/>
              </w:rPr>
              <w:t>1054,00</w:t>
            </w:r>
          </w:p>
        </w:tc>
      </w:tr>
      <w:tr w:rsidR="007059F1" w:rsidRPr="005F3CBD" w14:paraId="61224C4C" w14:textId="77777777" w:rsidTr="000E0B1C">
        <w:trPr>
          <w:trHeight w:val="554"/>
        </w:trPr>
        <w:tc>
          <w:tcPr>
            <w:tcW w:w="1018" w:type="dxa"/>
            <w:tcBorders>
              <w:top w:val="nil"/>
              <w:left w:val="single" w:sz="4" w:space="0" w:color="auto"/>
              <w:bottom w:val="single" w:sz="4" w:space="0" w:color="auto"/>
              <w:right w:val="single" w:sz="4" w:space="0" w:color="auto"/>
            </w:tcBorders>
            <w:noWrap/>
            <w:vAlign w:val="center"/>
          </w:tcPr>
          <w:p w14:paraId="3CF7E9E5" w14:textId="09632C1A" w:rsidR="007059F1" w:rsidRPr="00B1731D" w:rsidRDefault="007059F1" w:rsidP="007059F1">
            <w:pPr>
              <w:jc w:val="center"/>
              <w:rPr>
                <w:rFonts w:ascii="Calibri" w:hAnsi="Calibri" w:cs="Calibri"/>
                <w:color w:val="FF0000"/>
                <w:sz w:val="18"/>
                <w:szCs w:val="18"/>
                <w:lang w:val="ro-RO" w:eastAsia="zh-CN"/>
              </w:rPr>
            </w:pPr>
            <w:r>
              <w:rPr>
                <w:b/>
                <w:bCs/>
                <w:color w:val="000000"/>
                <w:sz w:val="18"/>
                <w:szCs w:val="18"/>
              </w:rPr>
              <w:t>Lotul 3</w:t>
            </w:r>
            <w:r w:rsidR="00B1731D">
              <w:rPr>
                <w:b/>
                <w:bCs/>
                <w:color w:val="000000"/>
                <w:sz w:val="18"/>
                <w:szCs w:val="18"/>
                <w:lang w:val="ro-RO"/>
              </w:rPr>
              <w:t>3</w:t>
            </w:r>
          </w:p>
        </w:tc>
        <w:tc>
          <w:tcPr>
            <w:tcW w:w="966" w:type="dxa"/>
            <w:tcBorders>
              <w:top w:val="nil"/>
              <w:left w:val="nil"/>
              <w:bottom w:val="single" w:sz="4" w:space="0" w:color="auto"/>
              <w:right w:val="single" w:sz="4" w:space="0" w:color="auto"/>
            </w:tcBorders>
            <w:vAlign w:val="center"/>
          </w:tcPr>
          <w:p w14:paraId="0DD4D774" w14:textId="7E184AB9" w:rsidR="007059F1" w:rsidRPr="00DC4B16" w:rsidRDefault="007059F1" w:rsidP="007059F1">
            <w:pPr>
              <w:jc w:val="center"/>
              <w:rPr>
                <w:color w:val="000000"/>
                <w:lang w:val="ro-RO" w:eastAsia="zh-CN"/>
              </w:rPr>
            </w:pPr>
            <w:r>
              <w:rPr>
                <w:color w:val="000000"/>
              </w:rPr>
              <w:t>1863.</w:t>
            </w:r>
          </w:p>
        </w:tc>
        <w:tc>
          <w:tcPr>
            <w:tcW w:w="4420" w:type="dxa"/>
            <w:tcBorders>
              <w:top w:val="nil"/>
              <w:left w:val="nil"/>
              <w:bottom w:val="single" w:sz="4" w:space="0" w:color="auto"/>
              <w:right w:val="single" w:sz="4" w:space="0" w:color="auto"/>
            </w:tcBorders>
            <w:vAlign w:val="center"/>
          </w:tcPr>
          <w:p w14:paraId="395A27C7" w14:textId="27E9F5B9" w:rsidR="007059F1" w:rsidRPr="00DC4B16" w:rsidRDefault="007059F1" w:rsidP="007059F1">
            <w:pPr>
              <w:rPr>
                <w:color w:val="000000"/>
                <w:lang w:val="ro-RO" w:eastAsia="zh-CN"/>
              </w:rPr>
            </w:pPr>
            <w:r w:rsidRPr="005F3CBD">
              <w:rPr>
                <w:color w:val="000000"/>
                <w:lang w:val="it-IT"/>
              </w:rPr>
              <w:t>Recoltarea sângelui din venă (cu folosirea articolelor de ustensilă pentru diverse investigații)</w:t>
            </w:r>
          </w:p>
        </w:tc>
        <w:tc>
          <w:tcPr>
            <w:tcW w:w="1383" w:type="dxa"/>
            <w:tcBorders>
              <w:top w:val="nil"/>
              <w:left w:val="nil"/>
              <w:bottom w:val="single" w:sz="4" w:space="0" w:color="auto"/>
              <w:right w:val="single" w:sz="4" w:space="0" w:color="auto"/>
            </w:tcBorders>
            <w:vAlign w:val="center"/>
          </w:tcPr>
          <w:p w14:paraId="52B4BE54" w14:textId="59028F9C" w:rsidR="007059F1" w:rsidRPr="00DC4B16" w:rsidRDefault="007059F1" w:rsidP="007059F1">
            <w:pPr>
              <w:jc w:val="center"/>
              <w:rPr>
                <w:color w:val="000000"/>
                <w:lang w:val="ro-RO" w:eastAsia="zh-CN"/>
              </w:rPr>
            </w:pPr>
            <w:r>
              <w:rPr>
                <w:color w:val="000000"/>
                <w:sz w:val="16"/>
                <w:szCs w:val="16"/>
              </w:rPr>
              <w:t>1 recoltare</w:t>
            </w:r>
          </w:p>
        </w:tc>
        <w:tc>
          <w:tcPr>
            <w:tcW w:w="1243" w:type="dxa"/>
            <w:tcBorders>
              <w:top w:val="nil"/>
              <w:left w:val="nil"/>
              <w:bottom w:val="single" w:sz="4" w:space="0" w:color="auto"/>
              <w:right w:val="single" w:sz="4" w:space="0" w:color="auto"/>
            </w:tcBorders>
            <w:vAlign w:val="center"/>
          </w:tcPr>
          <w:p w14:paraId="7AF68FD4" w14:textId="74565BA4" w:rsidR="007059F1" w:rsidRPr="0066639C" w:rsidRDefault="007059F1" w:rsidP="007059F1">
            <w:pPr>
              <w:jc w:val="center"/>
              <w:rPr>
                <w:b/>
                <w:bCs/>
                <w:sz w:val="24"/>
                <w:szCs w:val="24"/>
                <w:lang w:val="ro-RO" w:eastAsia="zh-CN"/>
              </w:rPr>
            </w:pPr>
            <w:r w:rsidRPr="0066639C">
              <w:rPr>
                <w:rFonts w:ascii="Calibri" w:hAnsi="Calibri" w:cs="Calibri"/>
                <w:b/>
                <w:bCs/>
              </w:rPr>
              <w:t>10</w:t>
            </w:r>
          </w:p>
        </w:tc>
        <w:tc>
          <w:tcPr>
            <w:tcW w:w="1276" w:type="dxa"/>
            <w:tcBorders>
              <w:top w:val="nil"/>
              <w:left w:val="single" w:sz="4" w:space="0" w:color="auto"/>
              <w:bottom w:val="single" w:sz="4" w:space="0" w:color="auto"/>
              <w:right w:val="single" w:sz="4" w:space="0" w:color="auto"/>
            </w:tcBorders>
            <w:vAlign w:val="center"/>
          </w:tcPr>
          <w:p w14:paraId="5FF8A6C2" w14:textId="5B3C87E7" w:rsidR="007059F1" w:rsidRPr="00DC4B16" w:rsidRDefault="007059F1" w:rsidP="007059F1">
            <w:pPr>
              <w:jc w:val="center"/>
              <w:rPr>
                <w:b/>
                <w:bCs/>
                <w:color w:val="000000"/>
                <w:sz w:val="24"/>
                <w:szCs w:val="24"/>
                <w:lang w:val="ro-RO" w:eastAsia="zh-CN"/>
              </w:rPr>
            </w:pPr>
            <w:r>
              <w:rPr>
                <w:rFonts w:ascii="Calibri" w:hAnsi="Calibri" w:cs="Calibri"/>
                <w:b/>
                <w:bCs/>
                <w:color w:val="000000"/>
              </w:rPr>
              <w:t>220,00</w:t>
            </w:r>
          </w:p>
        </w:tc>
      </w:tr>
      <w:tr w:rsidR="007059F1" w:rsidRPr="00C36181" w14:paraId="361744C3" w14:textId="77777777" w:rsidTr="000E0B1C">
        <w:trPr>
          <w:trHeight w:val="416"/>
        </w:trPr>
        <w:tc>
          <w:tcPr>
            <w:tcW w:w="1018" w:type="dxa"/>
            <w:tcBorders>
              <w:top w:val="nil"/>
              <w:left w:val="single" w:sz="4" w:space="0" w:color="auto"/>
              <w:bottom w:val="single" w:sz="4" w:space="0" w:color="auto"/>
              <w:right w:val="single" w:sz="4" w:space="0" w:color="auto"/>
            </w:tcBorders>
            <w:noWrap/>
            <w:vAlign w:val="center"/>
          </w:tcPr>
          <w:p w14:paraId="07E9F033" w14:textId="32E90796" w:rsidR="007059F1" w:rsidRPr="00B1731D" w:rsidRDefault="007059F1" w:rsidP="007059F1">
            <w:pPr>
              <w:rPr>
                <w:b/>
                <w:bCs/>
                <w:lang w:val="ro-RO" w:eastAsia="zh-CN"/>
              </w:rPr>
            </w:pPr>
            <w:r>
              <w:rPr>
                <w:rFonts w:ascii="Calibri" w:hAnsi="Calibri" w:cs="Calibri"/>
                <w:b/>
                <w:bCs/>
                <w:color w:val="000000"/>
              </w:rPr>
              <w:t xml:space="preserve">Lotul </w:t>
            </w:r>
            <w:r w:rsidR="00B1731D">
              <w:rPr>
                <w:rFonts w:ascii="Calibri" w:hAnsi="Calibri" w:cs="Calibri"/>
                <w:b/>
                <w:bCs/>
                <w:color w:val="000000"/>
                <w:lang w:val="ro-RO"/>
              </w:rPr>
              <w:t>34</w:t>
            </w:r>
          </w:p>
        </w:tc>
        <w:tc>
          <w:tcPr>
            <w:tcW w:w="966" w:type="dxa"/>
            <w:tcBorders>
              <w:top w:val="nil"/>
              <w:left w:val="nil"/>
              <w:bottom w:val="single" w:sz="4" w:space="0" w:color="auto"/>
              <w:right w:val="single" w:sz="4" w:space="0" w:color="auto"/>
            </w:tcBorders>
            <w:noWrap/>
            <w:vAlign w:val="center"/>
          </w:tcPr>
          <w:p w14:paraId="34B09ABD" w14:textId="113C7217" w:rsidR="007059F1" w:rsidRPr="00DC4B16" w:rsidRDefault="007059F1" w:rsidP="007059F1">
            <w:pPr>
              <w:jc w:val="center"/>
              <w:rPr>
                <w:color w:val="000000"/>
                <w:lang w:val="ro-RO" w:eastAsia="zh-CN"/>
              </w:rPr>
            </w:pPr>
            <w:r>
              <w:rPr>
                <w:color w:val="000000"/>
              </w:rPr>
              <w:t> </w:t>
            </w:r>
          </w:p>
        </w:tc>
        <w:tc>
          <w:tcPr>
            <w:tcW w:w="4420" w:type="dxa"/>
            <w:tcBorders>
              <w:top w:val="nil"/>
              <w:left w:val="nil"/>
              <w:bottom w:val="single" w:sz="4" w:space="0" w:color="auto"/>
              <w:right w:val="single" w:sz="4" w:space="0" w:color="auto"/>
            </w:tcBorders>
            <w:vAlign w:val="bottom"/>
          </w:tcPr>
          <w:p w14:paraId="762D16B2" w14:textId="66C69195" w:rsidR="007059F1" w:rsidRPr="00DC4B16" w:rsidRDefault="007059F1" w:rsidP="007059F1">
            <w:pPr>
              <w:rPr>
                <w:color w:val="000000"/>
                <w:lang w:val="ro-RO" w:eastAsia="zh-CN"/>
              </w:rPr>
            </w:pPr>
            <w:r w:rsidRPr="005F3CBD">
              <w:rPr>
                <w:rFonts w:ascii="Calibri" w:hAnsi="Calibri" w:cs="Calibri"/>
                <w:b/>
                <w:bCs/>
                <w:color w:val="000000"/>
                <w:sz w:val="22"/>
                <w:szCs w:val="22"/>
                <w:lang w:val="it-IT"/>
              </w:rPr>
              <w:t xml:space="preserve">Lotul </w:t>
            </w:r>
            <w:r w:rsidR="00B1731D">
              <w:rPr>
                <w:rFonts w:ascii="Calibri" w:hAnsi="Calibri" w:cs="Calibri"/>
                <w:b/>
                <w:bCs/>
                <w:color w:val="000000"/>
                <w:sz w:val="22"/>
                <w:szCs w:val="22"/>
                <w:lang w:val="it-IT"/>
              </w:rPr>
              <w:t>34</w:t>
            </w:r>
            <w:r w:rsidRPr="005F3CBD">
              <w:rPr>
                <w:rFonts w:ascii="Calibri" w:hAnsi="Calibri" w:cs="Calibri"/>
                <w:b/>
                <w:bCs/>
                <w:color w:val="000000"/>
                <w:sz w:val="22"/>
                <w:szCs w:val="22"/>
                <w:lang w:val="it-IT"/>
              </w:rPr>
              <w:t>- Endoscopia de diagnostic cu testul ureazic rapid</w:t>
            </w:r>
          </w:p>
        </w:tc>
        <w:tc>
          <w:tcPr>
            <w:tcW w:w="1383" w:type="dxa"/>
            <w:tcBorders>
              <w:top w:val="nil"/>
              <w:left w:val="nil"/>
              <w:bottom w:val="single" w:sz="4" w:space="0" w:color="auto"/>
              <w:right w:val="single" w:sz="4" w:space="0" w:color="auto"/>
            </w:tcBorders>
            <w:noWrap/>
            <w:vAlign w:val="center"/>
          </w:tcPr>
          <w:p w14:paraId="3ACC97A6" w14:textId="3749015C" w:rsidR="007059F1" w:rsidRPr="00DC4B16" w:rsidRDefault="007059F1" w:rsidP="007059F1">
            <w:pPr>
              <w:jc w:val="center"/>
              <w:rPr>
                <w:color w:val="000000"/>
                <w:lang w:val="ro-RO" w:eastAsia="zh-CN"/>
              </w:rPr>
            </w:pPr>
            <w:r w:rsidRPr="005F3CBD">
              <w:rPr>
                <w:color w:val="000000"/>
                <w:sz w:val="16"/>
                <w:szCs w:val="16"/>
                <w:lang w:val="it-IT"/>
              </w:rPr>
              <w:t> </w:t>
            </w:r>
          </w:p>
        </w:tc>
        <w:tc>
          <w:tcPr>
            <w:tcW w:w="1243" w:type="dxa"/>
            <w:tcBorders>
              <w:top w:val="nil"/>
              <w:left w:val="nil"/>
              <w:bottom w:val="single" w:sz="4" w:space="0" w:color="auto"/>
              <w:right w:val="single" w:sz="4" w:space="0" w:color="auto"/>
            </w:tcBorders>
            <w:vAlign w:val="center"/>
          </w:tcPr>
          <w:p w14:paraId="55E2899B" w14:textId="5A474D90" w:rsidR="007059F1" w:rsidRPr="00DC4B16" w:rsidRDefault="007059F1" w:rsidP="007059F1">
            <w:pPr>
              <w:jc w:val="center"/>
              <w:rPr>
                <w:rFonts w:ascii="Calibri" w:hAnsi="Calibri" w:cs="Calibri"/>
                <w:b/>
                <w:bCs/>
                <w:color w:val="FF0000"/>
                <w:sz w:val="24"/>
                <w:szCs w:val="24"/>
                <w:lang w:val="ro-RO" w:eastAsia="zh-CN"/>
              </w:rPr>
            </w:pPr>
            <w:r w:rsidRPr="005F3CBD">
              <w:rPr>
                <w:rFonts w:ascii="Calibri" w:hAnsi="Calibri" w:cs="Calibri"/>
                <w:b/>
                <w:bCs/>
                <w:color w:val="FF0000"/>
                <w:lang w:val="it-IT"/>
              </w:rPr>
              <w:t> </w:t>
            </w:r>
          </w:p>
        </w:tc>
        <w:tc>
          <w:tcPr>
            <w:tcW w:w="1276" w:type="dxa"/>
            <w:tcBorders>
              <w:top w:val="nil"/>
              <w:left w:val="single" w:sz="4" w:space="0" w:color="auto"/>
              <w:bottom w:val="single" w:sz="4" w:space="0" w:color="auto"/>
              <w:right w:val="single" w:sz="4" w:space="0" w:color="auto"/>
            </w:tcBorders>
            <w:vAlign w:val="center"/>
          </w:tcPr>
          <w:p w14:paraId="6EC5D207" w14:textId="23C23855" w:rsidR="007059F1" w:rsidRPr="00DC4B16" w:rsidRDefault="007059F1" w:rsidP="007059F1">
            <w:pPr>
              <w:jc w:val="center"/>
              <w:rPr>
                <w:rFonts w:ascii="Calibri" w:hAnsi="Calibri" w:cs="Calibri"/>
                <w:b/>
                <w:bCs/>
                <w:sz w:val="24"/>
                <w:szCs w:val="24"/>
                <w:lang w:val="ro-RO" w:eastAsia="zh-CN"/>
              </w:rPr>
            </w:pPr>
            <w:r w:rsidRPr="004157FB">
              <w:rPr>
                <w:rFonts w:ascii="Calibri" w:hAnsi="Calibri" w:cs="Calibri"/>
                <w:b/>
                <w:bCs/>
                <w:color w:val="000000"/>
                <w:lang w:val="it-IT"/>
              </w:rPr>
              <w:t> </w:t>
            </w:r>
          </w:p>
        </w:tc>
      </w:tr>
      <w:tr w:rsidR="007059F1" w:rsidRPr="005F3CBD" w14:paraId="7966D5C8" w14:textId="77777777" w:rsidTr="000E0B1C">
        <w:trPr>
          <w:trHeight w:val="424"/>
        </w:trPr>
        <w:tc>
          <w:tcPr>
            <w:tcW w:w="1018" w:type="dxa"/>
            <w:tcBorders>
              <w:top w:val="nil"/>
              <w:left w:val="single" w:sz="4" w:space="0" w:color="auto"/>
              <w:bottom w:val="single" w:sz="4" w:space="0" w:color="auto"/>
              <w:right w:val="single" w:sz="4" w:space="0" w:color="auto"/>
            </w:tcBorders>
            <w:noWrap/>
            <w:vAlign w:val="center"/>
          </w:tcPr>
          <w:p w14:paraId="7C7F36CB" w14:textId="3BCB26A1" w:rsidR="007059F1" w:rsidRPr="00DC4B16" w:rsidRDefault="007059F1" w:rsidP="007059F1">
            <w:pPr>
              <w:rPr>
                <w:b/>
                <w:bCs/>
                <w:lang w:val="ro-RO" w:eastAsia="zh-CN"/>
              </w:rPr>
            </w:pPr>
            <w:r>
              <w:rPr>
                <w:rFonts w:ascii="Calibri" w:hAnsi="Calibri" w:cs="Calibri"/>
                <w:color w:val="FF0000"/>
                <w:sz w:val="18"/>
                <w:szCs w:val="18"/>
              </w:rPr>
              <w:t xml:space="preserve">Lotul </w:t>
            </w:r>
            <w:r w:rsidR="00B1731D">
              <w:rPr>
                <w:rFonts w:ascii="Calibri" w:hAnsi="Calibri" w:cs="Calibri"/>
                <w:color w:val="FF0000"/>
                <w:sz w:val="18"/>
                <w:szCs w:val="18"/>
                <w:lang w:val="ro-RO"/>
              </w:rPr>
              <w:t>34</w:t>
            </w:r>
            <w:r>
              <w:rPr>
                <w:rFonts w:ascii="Calibri" w:hAnsi="Calibri" w:cs="Calibri"/>
                <w:color w:val="FF0000"/>
                <w:sz w:val="18"/>
                <w:szCs w:val="18"/>
              </w:rPr>
              <w:t>.1</w:t>
            </w:r>
          </w:p>
        </w:tc>
        <w:tc>
          <w:tcPr>
            <w:tcW w:w="966" w:type="dxa"/>
            <w:tcBorders>
              <w:top w:val="nil"/>
              <w:left w:val="nil"/>
              <w:bottom w:val="single" w:sz="4" w:space="0" w:color="auto"/>
              <w:right w:val="single" w:sz="4" w:space="0" w:color="auto"/>
            </w:tcBorders>
            <w:noWrap/>
            <w:vAlign w:val="center"/>
          </w:tcPr>
          <w:p w14:paraId="376616E9" w14:textId="2890CEC9" w:rsidR="007059F1" w:rsidRPr="00DC4B16" w:rsidRDefault="007059F1" w:rsidP="007059F1">
            <w:pPr>
              <w:jc w:val="center"/>
              <w:rPr>
                <w:color w:val="000000"/>
                <w:lang w:val="ro-RO" w:eastAsia="zh-CN"/>
              </w:rPr>
            </w:pPr>
            <w:r>
              <w:rPr>
                <w:color w:val="000000"/>
              </w:rPr>
              <w:t>2263</w:t>
            </w:r>
          </w:p>
        </w:tc>
        <w:tc>
          <w:tcPr>
            <w:tcW w:w="4420" w:type="dxa"/>
            <w:tcBorders>
              <w:top w:val="nil"/>
              <w:left w:val="nil"/>
              <w:bottom w:val="single" w:sz="4" w:space="0" w:color="auto"/>
              <w:right w:val="single" w:sz="4" w:space="0" w:color="auto"/>
            </w:tcBorders>
            <w:vAlign w:val="bottom"/>
          </w:tcPr>
          <w:p w14:paraId="6289CA93" w14:textId="4959D988" w:rsidR="007059F1" w:rsidRPr="00DC4B16" w:rsidRDefault="007059F1" w:rsidP="007059F1">
            <w:pPr>
              <w:rPr>
                <w:color w:val="000000"/>
                <w:lang w:val="ro-RO" w:eastAsia="zh-CN"/>
              </w:rPr>
            </w:pPr>
            <w:r>
              <w:rPr>
                <w:rFonts w:ascii="Calibri" w:hAnsi="Calibri" w:cs="Calibri"/>
                <w:color w:val="000000"/>
                <w:sz w:val="22"/>
                <w:szCs w:val="22"/>
              </w:rPr>
              <w:t>Esofagogastroduodenofibroscopie diagnostică</w:t>
            </w:r>
          </w:p>
        </w:tc>
        <w:tc>
          <w:tcPr>
            <w:tcW w:w="1383" w:type="dxa"/>
            <w:tcBorders>
              <w:top w:val="nil"/>
              <w:left w:val="nil"/>
              <w:bottom w:val="single" w:sz="4" w:space="0" w:color="auto"/>
              <w:right w:val="single" w:sz="4" w:space="0" w:color="auto"/>
            </w:tcBorders>
            <w:noWrap/>
            <w:vAlign w:val="center"/>
          </w:tcPr>
          <w:p w14:paraId="5B2D52C0" w14:textId="3951CB0F" w:rsidR="007059F1" w:rsidRPr="00DC4B16" w:rsidRDefault="007059F1" w:rsidP="007059F1">
            <w:pPr>
              <w:jc w:val="center"/>
              <w:rPr>
                <w:color w:val="000000"/>
                <w:lang w:val="ro-RO" w:eastAsia="zh-CN"/>
              </w:rPr>
            </w:pPr>
            <w:r>
              <w:rPr>
                <w:color w:val="000000"/>
                <w:sz w:val="16"/>
                <w:szCs w:val="16"/>
              </w:rPr>
              <w:t>1 investigație</w:t>
            </w:r>
          </w:p>
        </w:tc>
        <w:tc>
          <w:tcPr>
            <w:tcW w:w="1243" w:type="dxa"/>
            <w:tcBorders>
              <w:top w:val="nil"/>
              <w:left w:val="nil"/>
              <w:bottom w:val="single" w:sz="4" w:space="0" w:color="auto"/>
              <w:right w:val="single" w:sz="4" w:space="0" w:color="auto"/>
            </w:tcBorders>
            <w:vAlign w:val="center"/>
          </w:tcPr>
          <w:p w14:paraId="74CC786C" w14:textId="0E609674" w:rsidR="007059F1" w:rsidRPr="00DC4B16" w:rsidRDefault="007059F1" w:rsidP="007059F1">
            <w:pPr>
              <w:jc w:val="center"/>
              <w:rPr>
                <w:rFonts w:ascii="Calibri" w:hAnsi="Calibri" w:cs="Calibri"/>
                <w:b/>
                <w:bCs/>
                <w:color w:val="FF0000"/>
                <w:sz w:val="24"/>
                <w:szCs w:val="24"/>
                <w:lang w:val="ro-RO" w:eastAsia="zh-CN"/>
              </w:rPr>
            </w:pPr>
            <w:r>
              <w:rPr>
                <w:rFonts w:ascii="Calibri" w:hAnsi="Calibri" w:cs="Calibri"/>
                <w:b/>
                <w:bCs/>
              </w:rPr>
              <w:t>30</w:t>
            </w:r>
          </w:p>
        </w:tc>
        <w:tc>
          <w:tcPr>
            <w:tcW w:w="1276" w:type="dxa"/>
            <w:tcBorders>
              <w:top w:val="nil"/>
              <w:left w:val="single" w:sz="4" w:space="0" w:color="auto"/>
              <w:bottom w:val="single" w:sz="4" w:space="0" w:color="auto"/>
              <w:right w:val="single" w:sz="4" w:space="0" w:color="auto"/>
            </w:tcBorders>
            <w:vAlign w:val="center"/>
          </w:tcPr>
          <w:p w14:paraId="6334BDEB" w14:textId="65AAAFF2" w:rsidR="007059F1" w:rsidRPr="00DC4B16" w:rsidRDefault="007059F1" w:rsidP="007059F1">
            <w:pPr>
              <w:jc w:val="center"/>
              <w:rPr>
                <w:rFonts w:ascii="Calibri" w:hAnsi="Calibri" w:cs="Calibri"/>
                <w:b/>
                <w:bCs/>
                <w:sz w:val="24"/>
                <w:szCs w:val="24"/>
                <w:lang w:val="ro-RO" w:eastAsia="zh-CN"/>
              </w:rPr>
            </w:pPr>
          </w:p>
        </w:tc>
      </w:tr>
      <w:tr w:rsidR="007059F1" w:rsidRPr="005F3CBD" w14:paraId="29DF57FE" w14:textId="77777777" w:rsidTr="000E0B1C">
        <w:trPr>
          <w:trHeight w:val="700"/>
        </w:trPr>
        <w:tc>
          <w:tcPr>
            <w:tcW w:w="1018" w:type="dxa"/>
            <w:tcBorders>
              <w:top w:val="nil"/>
              <w:left w:val="single" w:sz="4" w:space="0" w:color="auto"/>
              <w:bottom w:val="single" w:sz="4" w:space="0" w:color="auto"/>
              <w:right w:val="single" w:sz="4" w:space="0" w:color="auto"/>
            </w:tcBorders>
            <w:noWrap/>
            <w:vAlign w:val="center"/>
          </w:tcPr>
          <w:p w14:paraId="79244BB2" w14:textId="67DB9F60" w:rsidR="007059F1" w:rsidRPr="00DC4B16" w:rsidRDefault="007059F1" w:rsidP="007059F1">
            <w:pPr>
              <w:rPr>
                <w:b/>
                <w:bCs/>
                <w:lang w:val="ro-RO" w:eastAsia="zh-CN"/>
              </w:rPr>
            </w:pPr>
            <w:r>
              <w:rPr>
                <w:rFonts w:ascii="Calibri" w:hAnsi="Calibri" w:cs="Calibri"/>
                <w:color w:val="FF0000"/>
                <w:sz w:val="18"/>
                <w:szCs w:val="18"/>
              </w:rPr>
              <w:t xml:space="preserve">Lotul </w:t>
            </w:r>
            <w:r w:rsidR="00B1731D">
              <w:rPr>
                <w:rFonts w:ascii="Calibri" w:hAnsi="Calibri" w:cs="Calibri"/>
                <w:color w:val="FF0000"/>
                <w:sz w:val="18"/>
                <w:szCs w:val="18"/>
                <w:lang w:val="ro-RO"/>
              </w:rPr>
              <w:t>34</w:t>
            </w:r>
            <w:r>
              <w:rPr>
                <w:rFonts w:ascii="Calibri" w:hAnsi="Calibri" w:cs="Calibri"/>
                <w:color w:val="FF0000"/>
                <w:sz w:val="18"/>
                <w:szCs w:val="18"/>
              </w:rPr>
              <w:t>.2</w:t>
            </w:r>
          </w:p>
        </w:tc>
        <w:tc>
          <w:tcPr>
            <w:tcW w:w="966" w:type="dxa"/>
            <w:tcBorders>
              <w:top w:val="nil"/>
              <w:left w:val="nil"/>
              <w:bottom w:val="single" w:sz="4" w:space="0" w:color="auto"/>
              <w:right w:val="single" w:sz="4" w:space="0" w:color="auto"/>
            </w:tcBorders>
            <w:noWrap/>
            <w:vAlign w:val="center"/>
          </w:tcPr>
          <w:p w14:paraId="0078D731" w14:textId="6F6548D8" w:rsidR="007059F1" w:rsidRPr="00DC4B16" w:rsidRDefault="007059F1" w:rsidP="007059F1">
            <w:pPr>
              <w:jc w:val="center"/>
              <w:rPr>
                <w:color w:val="000000"/>
                <w:lang w:val="ro-RO" w:eastAsia="zh-CN"/>
              </w:rPr>
            </w:pPr>
            <w:r>
              <w:rPr>
                <w:color w:val="000000"/>
              </w:rPr>
              <w:t>1534</w:t>
            </w:r>
          </w:p>
        </w:tc>
        <w:tc>
          <w:tcPr>
            <w:tcW w:w="4420" w:type="dxa"/>
            <w:tcBorders>
              <w:top w:val="nil"/>
              <w:left w:val="nil"/>
              <w:bottom w:val="single" w:sz="4" w:space="0" w:color="auto"/>
              <w:right w:val="single" w:sz="4" w:space="0" w:color="auto"/>
            </w:tcBorders>
            <w:vAlign w:val="center"/>
          </w:tcPr>
          <w:p w14:paraId="36E41917" w14:textId="2B296779" w:rsidR="007059F1" w:rsidRPr="00DC4B16" w:rsidRDefault="007059F1" w:rsidP="007059F1">
            <w:pPr>
              <w:rPr>
                <w:color w:val="000000"/>
                <w:lang w:val="ro-RO" w:eastAsia="zh-CN"/>
              </w:rPr>
            </w:pPr>
            <w:r>
              <w:rPr>
                <w:color w:val="000000"/>
              </w:rPr>
              <w:t>Testul ureazic rapid pentru determinarea Helicobacter Pylori</w:t>
            </w:r>
          </w:p>
        </w:tc>
        <w:tc>
          <w:tcPr>
            <w:tcW w:w="1383" w:type="dxa"/>
            <w:tcBorders>
              <w:top w:val="nil"/>
              <w:left w:val="nil"/>
              <w:bottom w:val="single" w:sz="4" w:space="0" w:color="auto"/>
              <w:right w:val="single" w:sz="4" w:space="0" w:color="auto"/>
            </w:tcBorders>
            <w:noWrap/>
            <w:vAlign w:val="center"/>
          </w:tcPr>
          <w:p w14:paraId="67A35A3A" w14:textId="58503EEA" w:rsidR="007059F1" w:rsidRPr="00DC4B16" w:rsidRDefault="007059F1" w:rsidP="007059F1">
            <w:pPr>
              <w:jc w:val="center"/>
              <w:rPr>
                <w:color w:val="000000"/>
                <w:lang w:val="ro-RO" w:eastAsia="zh-CN"/>
              </w:rPr>
            </w:pPr>
            <w:r>
              <w:rPr>
                <w:color w:val="000000"/>
                <w:sz w:val="16"/>
                <w:szCs w:val="16"/>
              </w:rPr>
              <w:t>1 investigație</w:t>
            </w:r>
          </w:p>
        </w:tc>
        <w:tc>
          <w:tcPr>
            <w:tcW w:w="1243" w:type="dxa"/>
            <w:tcBorders>
              <w:top w:val="nil"/>
              <w:left w:val="nil"/>
              <w:bottom w:val="single" w:sz="4" w:space="0" w:color="auto"/>
              <w:right w:val="single" w:sz="4" w:space="0" w:color="auto"/>
            </w:tcBorders>
            <w:vAlign w:val="center"/>
          </w:tcPr>
          <w:p w14:paraId="00C94455" w14:textId="6D4E36E1" w:rsidR="007059F1" w:rsidRPr="00DC4B16" w:rsidRDefault="007059F1" w:rsidP="007059F1">
            <w:pPr>
              <w:jc w:val="center"/>
              <w:rPr>
                <w:rFonts w:ascii="Calibri" w:hAnsi="Calibri" w:cs="Calibri"/>
                <w:b/>
                <w:bCs/>
                <w:color w:val="FF0000"/>
                <w:sz w:val="24"/>
                <w:szCs w:val="24"/>
                <w:lang w:val="ro-RO" w:eastAsia="zh-CN"/>
              </w:rPr>
            </w:pPr>
            <w:r>
              <w:rPr>
                <w:rFonts w:ascii="Calibri" w:hAnsi="Calibri" w:cs="Calibri"/>
                <w:b/>
                <w:bCs/>
              </w:rPr>
              <w:t>30</w:t>
            </w:r>
          </w:p>
        </w:tc>
        <w:tc>
          <w:tcPr>
            <w:tcW w:w="1276" w:type="dxa"/>
            <w:tcBorders>
              <w:top w:val="nil"/>
              <w:left w:val="single" w:sz="4" w:space="0" w:color="auto"/>
              <w:bottom w:val="single" w:sz="4" w:space="0" w:color="auto"/>
              <w:right w:val="single" w:sz="4" w:space="0" w:color="auto"/>
            </w:tcBorders>
            <w:vAlign w:val="center"/>
          </w:tcPr>
          <w:p w14:paraId="444F1B83" w14:textId="602CD04C" w:rsidR="007059F1" w:rsidRPr="00DC4B16" w:rsidRDefault="007059F1" w:rsidP="007059F1">
            <w:pPr>
              <w:jc w:val="center"/>
              <w:rPr>
                <w:rFonts w:ascii="Calibri" w:hAnsi="Calibri" w:cs="Calibri"/>
                <w:b/>
                <w:bCs/>
                <w:sz w:val="24"/>
                <w:szCs w:val="24"/>
                <w:lang w:val="ro-RO" w:eastAsia="zh-CN"/>
              </w:rPr>
            </w:pPr>
          </w:p>
        </w:tc>
      </w:tr>
      <w:tr w:rsidR="007059F1" w:rsidRPr="005F3CBD" w14:paraId="2E562C83" w14:textId="77777777" w:rsidTr="000E0B1C">
        <w:trPr>
          <w:trHeight w:val="284"/>
        </w:trPr>
        <w:tc>
          <w:tcPr>
            <w:tcW w:w="1018" w:type="dxa"/>
            <w:tcBorders>
              <w:top w:val="nil"/>
              <w:left w:val="single" w:sz="4" w:space="0" w:color="auto"/>
              <w:bottom w:val="single" w:sz="4" w:space="0" w:color="auto"/>
              <w:right w:val="single" w:sz="4" w:space="0" w:color="auto"/>
            </w:tcBorders>
            <w:noWrap/>
            <w:vAlign w:val="center"/>
          </w:tcPr>
          <w:p w14:paraId="783F83B0" w14:textId="7A715EA4" w:rsidR="007059F1" w:rsidRPr="00DC4B16" w:rsidRDefault="007059F1" w:rsidP="007059F1">
            <w:pPr>
              <w:rPr>
                <w:b/>
                <w:bCs/>
                <w:lang w:val="ro-RO" w:eastAsia="zh-CN"/>
              </w:rPr>
            </w:pPr>
            <w:r>
              <w:rPr>
                <w:rFonts w:ascii="Calibri" w:hAnsi="Calibri" w:cs="Calibri"/>
                <w:b/>
                <w:bCs/>
                <w:sz w:val="18"/>
                <w:szCs w:val="18"/>
              </w:rPr>
              <w:t> </w:t>
            </w:r>
          </w:p>
        </w:tc>
        <w:tc>
          <w:tcPr>
            <w:tcW w:w="966" w:type="dxa"/>
            <w:tcBorders>
              <w:top w:val="nil"/>
              <w:left w:val="nil"/>
              <w:bottom w:val="single" w:sz="4" w:space="0" w:color="auto"/>
              <w:right w:val="single" w:sz="4" w:space="0" w:color="auto"/>
            </w:tcBorders>
            <w:noWrap/>
            <w:vAlign w:val="center"/>
          </w:tcPr>
          <w:p w14:paraId="37ABDDAA" w14:textId="03A178AF" w:rsidR="007059F1" w:rsidRPr="00DC4B16" w:rsidRDefault="007059F1" w:rsidP="007059F1">
            <w:pPr>
              <w:jc w:val="center"/>
              <w:rPr>
                <w:color w:val="000000"/>
                <w:lang w:val="ro-RO" w:eastAsia="zh-CN"/>
              </w:rPr>
            </w:pPr>
            <w:r>
              <w:rPr>
                <w:b/>
                <w:bCs/>
              </w:rPr>
              <w:t> </w:t>
            </w:r>
          </w:p>
        </w:tc>
        <w:tc>
          <w:tcPr>
            <w:tcW w:w="4420" w:type="dxa"/>
            <w:tcBorders>
              <w:top w:val="nil"/>
              <w:left w:val="nil"/>
              <w:bottom w:val="single" w:sz="4" w:space="0" w:color="auto"/>
              <w:right w:val="single" w:sz="4" w:space="0" w:color="auto"/>
            </w:tcBorders>
            <w:vAlign w:val="center"/>
          </w:tcPr>
          <w:p w14:paraId="57639DCB" w14:textId="1201C70A" w:rsidR="007059F1" w:rsidRPr="00B1731D" w:rsidRDefault="007059F1" w:rsidP="007059F1">
            <w:pPr>
              <w:rPr>
                <w:color w:val="000000"/>
                <w:lang w:val="ro-RO" w:eastAsia="zh-CN"/>
              </w:rPr>
            </w:pPr>
            <w:r>
              <w:rPr>
                <w:b/>
                <w:bCs/>
              </w:rPr>
              <w:t xml:space="preserve">TOTAL LOTUL </w:t>
            </w:r>
            <w:r w:rsidR="00B1731D">
              <w:rPr>
                <w:b/>
                <w:bCs/>
                <w:lang w:val="ro-RO"/>
              </w:rPr>
              <w:t>34</w:t>
            </w:r>
          </w:p>
        </w:tc>
        <w:tc>
          <w:tcPr>
            <w:tcW w:w="1383" w:type="dxa"/>
            <w:tcBorders>
              <w:top w:val="nil"/>
              <w:left w:val="nil"/>
              <w:bottom w:val="single" w:sz="4" w:space="0" w:color="auto"/>
              <w:right w:val="single" w:sz="4" w:space="0" w:color="auto"/>
            </w:tcBorders>
            <w:noWrap/>
            <w:vAlign w:val="center"/>
          </w:tcPr>
          <w:p w14:paraId="23A96930" w14:textId="747541A9" w:rsidR="007059F1" w:rsidRPr="00DC4B16" w:rsidRDefault="007059F1" w:rsidP="007059F1">
            <w:pPr>
              <w:jc w:val="center"/>
              <w:rPr>
                <w:color w:val="000000"/>
                <w:lang w:val="ro-RO" w:eastAsia="zh-CN"/>
              </w:rPr>
            </w:pPr>
            <w:r>
              <w:rPr>
                <w:b/>
                <w:bCs/>
                <w:sz w:val="16"/>
                <w:szCs w:val="16"/>
              </w:rPr>
              <w:t> </w:t>
            </w:r>
          </w:p>
        </w:tc>
        <w:tc>
          <w:tcPr>
            <w:tcW w:w="1243" w:type="dxa"/>
            <w:tcBorders>
              <w:top w:val="nil"/>
              <w:left w:val="nil"/>
              <w:bottom w:val="single" w:sz="4" w:space="0" w:color="auto"/>
              <w:right w:val="single" w:sz="4" w:space="0" w:color="auto"/>
            </w:tcBorders>
            <w:vAlign w:val="center"/>
          </w:tcPr>
          <w:p w14:paraId="35351441" w14:textId="4454D367" w:rsidR="007059F1" w:rsidRPr="00DC4B16" w:rsidRDefault="007059F1" w:rsidP="007059F1">
            <w:pPr>
              <w:jc w:val="center"/>
              <w:rPr>
                <w:rFonts w:ascii="Calibri" w:hAnsi="Calibri" w:cs="Calibri"/>
                <w:b/>
                <w:bCs/>
                <w:color w:val="FF0000"/>
                <w:sz w:val="24"/>
                <w:szCs w:val="24"/>
                <w:lang w:val="ro-RO" w:eastAsia="zh-CN"/>
              </w:rPr>
            </w:pPr>
            <w:r>
              <w:rPr>
                <w:rFonts w:ascii="Calibri" w:hAnsi="Calibri" w:cs="Calibri"/>
                <w:b/>
                <w:bCs/>
              </w:rPr>
              <w:t> </w:t>
            </w:r>
          </w:p>
        </w:tc>
        <w:tc>
          <w:tcPr>
            <w:tcW w:w="1276" w:type="dxa"/>
            <w:tcBorders>
              <w:top w:val="nil"/>
              <w:left w:val="single" w:sz="4" w:space="0" w:color="auto"/>
              <w:bottom w:val="single" w:sz="4" w:space="0" w:color="auto"/>
              <w:right w:val="single" w:sz="4" w:space="0" w:color="auto"/>
            </w:tcBorders>
            <w:vAlign w:val="center"/>
          </w:tcPr>
          <w:p w14:paraId="5056D5D5" w14:textId="5C9AEF7B" w:rsidR="007059F1" w:rsidRPr="00DC4B16" w:rsidRDefault="007059F1" w:rsidP="007059F1">
            <w:pPr>
              <w:jc w:val="center"/>
              <w:rPr>
                <w:rFonts w:ascii="Calibri" w:hAnsi="Calibri" w:cs="Calibri"/>
                <w:b/>
                <w:bCs/>
                <w:sz w:val="24"/>
                <w:szCs w:val="24"/>
                <w:lang w:val="ro-RO" w:eastAsia="zh-CN"/>
              </w:rPr>
            </w:pPr>
            <w:r>
              <w:rPr>
                <w:rFonts w:ascii="Calibri" w:hAnsi="Calibri" w:cs="Calibri"/>
                <w:b/>
                <w:bCs/>
                <w:color w:val="000000"/>
              </w:rPr>
              <w:t>17010,00</w:t>
            </w:r>
          </w:p>
        </w:tc>
      </w:tr>
      <w:tr w:rsidR="007059F1" w:rsidRPr="00C36181" w14:paraId="57B7D0EF" w14:textId="77777777" w:rsidTr="009C0DC8">
        <w:trPr>
          <w:trHeight w:val="859"/>
        </w:trPr>
        <w:tc>
          <w:tcPr>
            <w:tcW w:w="1018" w:type="dxa"/>
            <w:tcBorders>
              <w:top w:val="nil"/>
              <w:left w:val="single" w:sz="4" w:space="0" w:color="auto"/>
              <w:bottom w:val="single" w:sz="4" w:space="0" w:color="auto"/>
              <w:right w:val="single" w:sz="4" w:space="0" w:color="auto"/>
            </w:tcBorders>
            <w:noWrap/>
            <w:vAlign w:val="center"/>
          </w:tcPr>
          <w:p w14:paraId="024CD38A" w14:textId="36F0A90A" w:rsidR="007059F1" w:rsidRPr="00B1731D" w:rsidRDefault="007059F1" w:rsidP="007059F1">
            <w:pPr>
              <w:rPr>
                <w:rFonts w:ascii="Calibri" w:hAnsi="Calibri" w:cs="Calibri"/>
                <w:b/>
                <w:bCs/>
                <w:sz w:val="18"/>
                <w:szCs w:val="18"/>
                <w:lang w:val="ro-RO"/>
              </w:rPr>
            </w:pPr>
            <w:r>
              <w:rPr>
                <w:b/>
                <w:bCs/>
                <w:color w:val="000000"/>
                <w:sz w:val="22"/>
                <w:szCs w:val="22"/>
              </w:rPr>
              <w:t xml:space="preserve">Lotul </w:t>
            </w:r>
            <w:r w:rsidR="00B1731D">
              <w:rPr>
                <w:b/>
                <w:bCs/>
                <w:color w:val="000000"/>
                <w:sz w:val="22"/>
                <w:szCs w:val="22"/>
                <w:lang w:val="ro-RO"/>
              </w:rPr>
              <w:t>35</w:t>
            </w:r>
          </w:p>
        </w:tc>
        <w:tc>
          <w:tcPr>
            <w:tcW w:w="966" w:type="dxa"/>
            <w:tcBorders>
              <w:top w:val="nil"/>
              <w:left w:val="nil"/>
              <w:bottom w:val="single" w:sz="4" w:space="0" w:color="auto"/>
              <w:right w:val="single" w:sz="4" w:space="0" w:color="auto"/>
            </w:tcBorders>
            <w:noWrap/>
            <w:vAlign w:val="center"/>
          </w:tcPr>
          <w:p w14:paraId="585C186B" w14:textId="31571528" w:rsidR="007059F1" w:rsidRDefault="007059F1" w:rsidP="007059F1">
            <w:pPr>
              <w:jc w:val="center"/>
              <w:rPr>
                <w:b/>
                <w:bCs/>
              </w:rPr>
            </w:pPr>
            <w:r>
              <w:rPr>
                <w:b/>
                <w:bCs/>
                <w:color w:val="000000"/>
              </w:rPr>
              <w:t> </w:t>
            </w:r>
          </w:p>
        </w:tc>
        <w:tc>
          <w:tcPr>
            <w:tcW w:w="4420" w:type="dxa"/>
            <w:tcBorders>
              <w:top w:val="nil"/>
              <w:left w:val="nil"/>
              <w:bottom w:val="single" w:sz="4" w:space="0" w:color="auto"/>
              <w:right w:val="single" w:sz="4" w:space="0" w:color="auto"/>
            </w:tcBorders>
            <w:vAlign w:val="center"/>
          </w:tcPr>
          <w:p w14:paraId="60219F0F" w14:textId="67C1423E" w:rsidR="007059F1" w:rsidRPr="005F3CBD" w:rsidRDefault="007059F1" w:rsidP="007059F1">
            <w:pPr>
              <w:rPr>
                <w:rFonts w:ascii="Pg-1ff2" w:hAnsi="Pg-1ff2" w:cs="Calibri"/>
                <w:b/>
                <w:bCs/>
                <w:color w:val="000000"/>
                <w:u w:val="single"/>
                <w:lang w:val="it-IT"/>
              </w:rPr>
            </w:pPr>
            <w:r w:rsidRPr="005F3CBD">
              <w:rPr>
                <w:b/>
                <w:bCs/>
                <w:color w:val="000000"/>
                <w:lang w:val="it-IT"/>
              </w:rPr>
              <w:t xml:space="preserve">Lotul </w:t>
            </w:r>
            <w:r w:rsidR="00C36181">
              <w:rPr>
                <w:b/>
                <w:bCs/>
                <w:color w:val="000000"/>
                <w:lang w:val="it-IT"/>
              </w:rPr>
              <w:t>35</w:t>
            </w:r>
            <w:r w:rsidRPr="005F3CBD">
              <w:rPr>
                <w:b/>
                <w:bCs/>
                <w:color w:val="000000"/>
                <w:lang w:val="it-IT"/>
              </w:rPr>
              <w:t xml:space="preserve">- </w:t>
            </w:r>
            <w:r w:rsidRPr="005F3CBD">
              <w:rPr>
                <w:b/>
                <w:bCs/>
                <w:color w:val="000000"/>
                <w:u w:val="single"/>
                <w:lang w:val="it-IT"/>
              </w:rPr>
              <w:t xml:space="preserve">Screening prenatal </w:t>
            </w:r>
            <w:r w:rsidRPr="005F3CBD">
              <w:rPr>
                <w:color w:val="000000"/>
                <w:lang w:val="it-IT"/>
              </w:rPr>
              <w:t>Determinarea parametrilor imunologici și examinări imunohematologice</w:t>
            </w:r>
          </w:p>
        </w:tc>
        <w:tc>
          <w:tcPr>
            <w:tcW w:w="1383" w:type="dxa"/>
            <w:tcBorders>
              <w:top w:val="nil"/>
              <w:left w:val="nil"/>
              <w:bottom w:val="single" w:sz="4" w:space="0" w:color="auto"/>
              <w:right w:val="single" w:sz="4" w:space="0" w:color="auto"/>
            </w:tcBorders>
            <w:noWrap/>
            <w:vAlign w:val="center"/>
          </w:tcPr>
          <w:p w14:paraId="04DFD94C" w14:textId="2F94E8A7" w:rsidR="007059F1" w:rsidRPr="005F3CBD" w:rsidRDefault="007059F1" w:rsidP="007059F1">
            <w:pPr>
              <w:jc w:val="center"/>
              <w:rPr>
                <w:color w:val="000000"/>
                <w:lang w:val="it-IT"/>
              </w:rPr>
            </w:pPr>
            <w:r w:rsidRPr="005F3CBD">
              <w:rPr>
                <w:b/>
                <w:bCs/>
                <w:color w:val="000000"/>
                <w:sz w:val="16"/>
                <w:szCs w:val="16"/>
                <w:lang w:val="it-IT"/>
              </w:rPr>
              <w:t> </w:t>
            </w:r>
          </w:p>
        </w:tc>
        <w:tc>
          <w:tcPr>
            <w:tcW w:w="1243" w:type="dxa"/>
            <w:tcBorders>
              <w:top w:val="nil"/>
              <w:left w:val="nil"/>
              <w:bottom w:val="single" w:sz="4" w:space="0" w:color="auto"/>
              <w:right w:val="single" w:sz="4" w:space="0" w:color="auto"/>
            </w:tcBorders>
            <w:vAlign w:val="center"/>
          </w:tcPr>
          <w:p w14:paraId="1A9FD9BB" w14:textId="54C56B16" w:rsidR="007059F1" w:rsidRPr="005F3CBD" w:rsidRDefault="007059F1" w:rsidP="007059F1">
            <w:pPr>
              <w:jc w:val="center"/>
              <w:rPr>
                <w:rFonts w:ascii="Calibri" w:hAnsi="Calibri" w:cs="Calibri"/>
                <w:b/>
                <w:bCs/>
                <w:color w:val="FF0000"/>
                <w:lang w:val="it-IT"/>
              </w:rPr>
            </w:pPr>
            <w:r w:rsidRPr="005F3CBD">
              <w:rPr>
                <w:b/>
                <w:bCs/>
                <w:color w:val="FF0000"/>
                <w:lang w:val="it-IT"/>
              </w:rPr>
              <w:t> </w:t>
            </w:r>
          </w:p>
        </w:tc>
        <w:tc>
          <w:tcPr>
            <w:tcW w:w="1276" w:type="dxa"/>
            <w:tcBorders>
              <w:top w:val="nil"/>
              <w:left w:val="single" w:sz="4" w:space="0" w:color="auto"/>
              <w:bottom w:val="single" w:sz="4" w:space="0" w:color="auto"/>
              <w:right w:val="single" w:sz="4" w:space="0" w:color="auto"/>
            </w:tcBorders>
            <w:vAlign w:val="center"/>
          </w:tcPr>
          <w:p w14:paraId="0170995A" w14:textId="23655E1A" w:rsidR="007059F1" w:rsidRPr="00DC4B16" w:rsidRDefault="007059F1" w:rsidP="007059F1">
            <w:pPr>
              <w:jc w:val="center"/>
              <w:rPr>
                <w:rFonts w:ascii="Calibri" w:hAnsi="Calibri" w:cs="Calibri"/>
                <w:b/>
                <w:bCs/>
                <w:sz w:val="24"/>
                <w:szCs w:val="24"/>
                <w:lang w:val="ro-RO" w:eastAsia="zh-CN"/>
              </w:rPr>
            </w:pPr>
            <w:r w:rsidRPr="004157FB">
              <w:rPr>
                <w:rFonts w:ascii="Calibri" w:hAnsi="Calibri" w:cs="Calibri"/>
                <w:b/>
                <w:bCs/>
                <w:color w:val="000000"/>
                <w:lang w:val="it-IT"/>
              </w:rPr>
              <w:t> </w:t>
            </w:r>
          </w:p>
        </w:tc>
      </w:tr>
      <w:tr w:rsidR="007059F1" w:rsidRPr="005F3CBD" w14:paraId="382FAF0A" w14:textId="77777777" w:rsidTr="009C0DC8">
        <w:trPr>
          <w:trHeight w:val="859"/>
        </w:trPr>
        <w:tc>
          <w:tcPr>
            <w:tcW w:w="1018" w:type="dxa"/>
            <w:tcBorders>
              <w:top w:val="single" w:sz="4" w:space="0" w:color="auto"/>
              <w:left w:val="single" w:sz="4" w:space="0" w:color="auto"/>
              <w:bottom w:val="single" w:sz="4" w:space="0" w:color="auto"/>
              <w:right w:val="single" w:sz="4" w:space="0" w:color="auto"/>
            </w:tcBorders>
            <w:noWrap/>
            <w:vAlign w:val="center"/>
          </w:tcPr>
          <w:p w14:paraId="41D7465A" w14:textId="600ADEAD" w:rsidR="007059F1" w:rsidRDefault="007059F1" w:rsidP="007059F1">
            <w:pPr>
              <w:rPr>
                <w:rFonts w:ascii="Calibri" w:hAnsi="Calibri" w:cs="Calibri"/>
                <w:b/>
                <w:bCs/>
                <w:sz w:val="18"/>
                <w:szCs w:val="18"/>
              </w:rPr>
            </w:pPr>
            <w:r>
              <w:rPr>
                <w:rFonts w:ascii="Calibri" w:hAnsi="Calibri" w:cs="Calibri"/>
                <w:color w:val="FF0000"/>
                <w:sz w:val="18"/>
                <w:szCs w:val="18"/>
              </w:rPr>
              <w:lastRenderedPageBreak/>
              <w:t xml:space="preserve">Lotul </w:t>
            </w:r>
            <w:r w:rsidR="00B1731D">
              <w:rPr>
                <w:rFonts w:ascii="Calibri" w:hAnsi="Calibri" w:cs="Calibri"/>
                <w:color w:val="FF0000"/>
                <w:sz w:val="18"/>
                <w:szCs w:val="18"/>
                <w:lang w:val="ro-RO"/>
              </w:rPr>
              <w:t>35</w:t>
            </w:r>
            <w:r>
              <w:rPr>
                <w:rFonts w:ascii="Calibri" w:hAnsi="Calibri" w:cs="Calibri"/>
                <w:color w:val="FF0000"/>
                <w:sz w:val="18"/>
                <w:szCs w:val="18"/>
              </w:rPr>
              <w:t>.1</w:t>
            </w:r>
          </w:p>
        </w:tc>
        <w:tc>
          <w:tcPr>
            <w:tcW w:w="966" w:type="dxa"/>
            <w:tcBorders>
              <w:top w:val="single" w:sz="4" w:space="0" w:color="auto"/>
              <w:left w:val="single" w:sz="4" w:space="0" w:color="auto"/>
              <w:bottom w:val="single" w:sz="4" w:space="0" w:color="auto"/>
              <w:right w:val="single" w:sz="4" w:space="0" w:color="auto"/>
            </w:tcBorders>
            <w:noWrap/>
            <w:vAlign w:val="center"/>
          </w:tcPr>
          <w:p w14:paraId="7AB2D4B7" w14:textId="13DA3057" w:rsidR="007059F1" w:rsidRDefault="007059F1" w:rsidP="007059F1">
            <w:pPr>
              <w:jc w:val="center"/>
              <w:rPr>
                <w:b/>
                <w:bCs/>
              </w:rPr>
            </w:pPr>
            <w:r>
              <w:rPr>
                <w:color w:val="000000"/>
              </w:rPr>
              <w:t>2087.</w:t>
            </w:r>
          </w:p>
        </w:tc>
        <w:tc>
          <w:tcPr>
            <w:tcW w:w="4420" w:type="dxa"/>
            <w:tcBorders>
              <w:top w:val="single" w:sz="4" w:space="0" w:color="auto"/>
              <w:left w:val="single" w:sz="4" w:space="0" w:color="auto"/>
              <w:bottom w:val="single" w:sz="4" w:space="0" w:color="auto"/>
              <w:right w:val="single" w:sz="4" w:space="0" w:color="auto"/>
            </w:tcBorders>
            <w:vAlign w:val="center"/>
          </w:tcPr>
          <w:p w14:paraId="39977182" w14:textId="42680298" w:rsidR="007059F1" w:rsidRPr="005F3CBD" w:rsidRDefault="007059F1" w:rsidP="007059F1">
            <w:pPr>
              <w:rPr>
                <w:rFonts w:ascii="Pg-1ff2" w:hAnsi="Pg-1ff2" w:cs="Calibri"/>
                <w:b/>
                <w:bCs/>
                <w:color w:val="000000"/>
                <w:u w:val="single"/>
                <w:lang w:val="it-IT"/>
              </w:rPr>
            </w:pPr>
            <w:r w:rsidRPr="005F3CBD">
              <w:rPr>
                <w:color w:val="000000"/>
                <w:lang w:val="it-IT"/>
              </w:rPr>
              <w:t xml:space="preserve">Determinarea anticorpilor antieritrocitari incompleți (imuni), metoda în tub, cu panel eritrocitar din 3 celule test (1. La gravide de grup sanguin (0) cu soț/partener cu grup sanguin A, B, AB.        </w:t>
            </w:r>
            <w:r>
              <w:rPr>
                <w:color w:val="000000"/>
              </w:rPr>
              <w:t>2. la femeile Rh-negative)</w:t>
            </w:r>
          </w:p>
        </w:tc>
        <w:tc>
          <w:tcPr>
            <w:tcW w:w="1383" w:type="dxa"/>
            <w:tcBorders>
              <w:top w:val="single" w:sz="4" w:space="0" w:color="auto"/>
              <w:left w:val="single" w:sz="4" w:space="0" w:color="auto"/>
              <w:bottom w:val="single" w:sz="4" w:space="0" w:color="auto"/>
              <w:right w:val="single" w:sz="4" w:space="0" w:color="auto"/>
            </w:tcBorders>
            <w:noWrap/>
            <w:vAlign w:val="center"/>
          </w:tcPr>
          <w:p w14:paraId="01EA59FA" w14:textId="29BFBA81" w:rsidR="007059F1" w:rsidRDefault="007059F1" w:rsidP="007059F1">
            <w:pPr>
              <w:jc w:val="center"/>
              <w:rPr>
                <w:color w:val="000000"/>
              </w:rPr>
            </w:pPr>
            <w:r>
              <w:rPr>
                <w:color w:val="000000"/>
                <w:sz w:val="16"/>
                <w:szCs w:val="16"/>
              </w:rPr>
              <w:t>1 probă</w:t>
            </w:r>
          </w:p>
        </w:tc>
        <w:tc>
          <w:tcPr>
            <w:tcW w:w="1243" w:type="dxa"/>
            <w:tcBorders>
              <w:top w:val="single" w:sz="4" w:space="0" w:color="auto"/>
              <w:left w:val="single" w:sz="4" w:space="0" w:color="auto"/>
              <w:bottom w:val="single" w:sz="4" w:space="0" w:color="auto"/>
              <w:right w:val="single" w:sz="4" w:space="0" w:color="auto"/>
            </w:tcBorders>
            <w:vAlign w:val="center"/>
          </w:tcPr>
          <w:p w14:paraId="168A85D1" w14:textId="7A79A62F" w:rsidR="007059F1" w:rsidRDefault="007059F1" w:rsidP="007059F1">
            <w:pPr>
              <w:jc w:val="center"/>
              <w:rPr>
                <w:rFonts w:ascii="Calibri" w:hAnsi="Calibri" w:cs="Calibri"/>
                <w:b/>
                <w:bCs/>
                <w:color w:val="FF0000"/>
              </w:rPr>
            </w:pPr>
            <w:r>
              <w:rPr>
                <w:b/>
                <w:bCs/>
              </w:rPr>
              <w:t>240</w:t>
            </w:r>
          </w:p>
        </w:tc>
        <w:tc>
          <w:tcPr>
            <w:tcW w:w="1276" w:type="dxa"/>
            <w:tcBorders>
              <w:top w:val="single" w:sz="4" w:space="0" w:color="auto"/>
              <w:left w:val="single" w:sz="4" w:space="0" w:color="auto"/>
              <w:bottom w:val="single" w:sz="4" w:space="0" w:color="auto"/>
              <w:right w:val="single" w:sz="4" w:space="0" w:color="auto"/>
            </w:tcBorders>
            <w:vAlign w:val="center"/>
          </w:tcPr>
          <w:p w14:paraId="5B3C6D08" w14:textId="69321C1E" w:rsidR="007059F1" w:rsidRPr="00DC4B16" w:rsidRDefault="007059F1" w:rsidP="007059F1">
            <w:pPr>
              <w:jc w:val="center"/>
              <w:rPr>
                <w:rFonts w:ascii="Calibri" w:hAnsi="Calibri" w:cs="Calibri"/>
                <w:b/>
                <w:bCs/>
                <w:sz w:val="24"/>
                <w:szCs w:val="24"/>
                <w:lang w:val="ro-RO" w:eastAsia="zh-CN"/>
              </w:rPr>
            </w:pPr>
          </w:p>
        </w:tc>
      </w:tr>
      <w:tr w:rsidR="007059F1" w:rsidRPr="005F3CBD" w14:paraId="7C167989" w14:textId="77777777" w:rsidTr="009C0DC8">
        <w:trPr>
          <w:trHeight w:val="859"/>
        </w:trPr>
        <w:tc>
          <w:tcPr>
            <w:tcW w:w="1018" w:type="dxa"/>
            <w:tcBorders>
              <w:top w:val="single" w:sz="4" w:space="0" w:color="auto"/>
              <w:left w:val="single" w:sz="4" w:space="0" w:color="auto"/>
              <w:bottom w:val="single" w:sz="4" w:space="0" w:color="auto"/>
              <w:right w:val="single" w:sz="4" w:space="0" w:color="auto"/>
            </w:tcBorders>
            <w:noWrap/>
            <w:vAlign w:val="center"/>
          </w:tcPr>
          <w:p w14:paraId="185AD206" w14:textId="28790A0B" w:rsidR="007059F1" w:rsidRDefault="007059F1" w:rsidP="007059F1">
            <w:pPr>
              <w:rPr>
                <w:rFonts w:ascii="Calibri" w:hAnsi="Calibri" w:cs="Calibri"/>
                <w:b/>
                <w:bCs/>
                <w:sz w:val="18"/>
                <w:szCs w:val="18"/>
              </w:rPr>
            </w:pPr>
            <w:r>
              <w:rPr>
                <w:rFonts w:ascii="Calibri" w:hAnsi="Calibri" w:cs="Calibri"/>
                <w:color w:val="FF0000"/>
                <w:sz w:val="18"/>
                <w:szCs w:val="18"/>
              </w:rPr>
              <w:t xml:space="preserve">Lotul </w:t>
            </w:r>
            <w:r w:rsidR="00B1731D">
              <w:rPr>
                <w:rFonts w:ascii="Calibri" w:hAnsi="Calibri" w:cs="Calibri"/>
                <w:color w:val="FF0000"/>
                <w:sz w:val="18"/>
                <w:szCs w:val="18"/>
                <w:lang w:val="ro-RO"/>
              </w:rPr>
              <w:t>35</w:t>
            </w:r>
            <w:r>
              <w:rPr>
                <w:rFonts w:ascii="Calibri" w:hAnsi="Calibri" w:cs="Calibri"/>
                <w:color w:val="FF0000"/>
                <w:sz w:val="18"/>
                <w:szCs w:val="18"/>
              </w:rPr>
              <w:t>.2</w:t>
            </w:r>
          </w:p>
        </w:tc>
        <w:tc>
          <w:tcPr>
            <w:tcW w:w="966" w:type="dxa"/>
            <w:tcBorders>
              <w:top w:val="single" w:sz="4" w:space="0" w:color="auto"/>
              <w:left w:val="nil"/>
              <w:bottom w:val="single" w:sz="4" w:space="0" w:color="auto"/>
              <w:right w:val="single" w:sz="4" w:space="0" w:color="auto"/>
            </w:tcBorders>
            <w:noWrap/>
            <w:vAlign w:val="center"/>
          </w:tcPr>
          <w:p w14:paraId="6F37FD47" w14:textId="3771C204" w:rsidR="007059F1" w:rsidRDefault="007059F1" w:rsidP="007059F1">
            <w:pPr>
              <w:jc w:val="center"/>
              <w:rPr>
                <w:b/>
                <w:bCs/>
              </w:rPr>
            </w:pPr>
            <w:r>
              <w:rPr>
                <w:color w:val="000000"/>
              </w:rPr>
              <w:t>2087.1.</w:t>
            </w:r>
          </w:p>
        </w:tc>
        <w:tc>
          <w:tcPr>
            <w:tcW w:w="4420" w:type="dxa"/>
            <w:tcBorders>
              <w:top w:val="single" w:sz="4" w:space="0" w:color="auto"/>
              <w:left w:val="nil"/>
              <w:bottom w:val="single" w:sz="4" w:space="0" w:color="auto"/>
              <w:right w:val="single" w:sz="4" w:space="0" w:color="auto"/>
            </w:tcBorders>
            <w:vAlign w:val="center"/>
          </w:tcPr>
          <w:p w14:paraId="6E8FC79E" w14:textId="77777777" w:rsidR="007059F1" w:rsidRDefault="007059F1" w:rsidP="007059F1">
            <w:pPr>
              <w:rPr>
                <w:color w:val="000000"/>
                <w:lang w:val="it-IT"/>
              </w:rPr>
            </w:pPr>
            <w:r w:rsidRPr="005F3CBD">
              <w:rPr>
                <w:color w:val="000000"/>
                <w:lang w:val="it-IT"/>
              </w:rPr>
              <w:t>Identificarea anticorpilor antieritrocitari incompleți (imuni), metoda în tub, cu panel eritrocitar din 11 celule-test (identificarea tipului de anticorpi antieritrocitari imuni în cazul dacă la etapa de detectare a arătat faptul prezenței în ser a anticorpilor antieritrocitari imuni)</w:t>
            </w:r>
            <w:r>
              <w:rPr>
                <w:color w:val="000000"/>
                <w:lang w:val="it-IT"/>
              </w:rPr>
              <w:t>.</w:t>
            </w:r>
          </w:p>
          <w:p w14:paraId="51FC8979" w14:textId="32D4C080" w:rsidR="007059F1" w:rsidRPr="005F3CBD" w:rsidRDefault="007059F1" w:rsidP="007059F1">
            <w:pPr>
              <w:rPr>
                <w:rFonts w:ascii="Pg-1ff2" w:hAnsi="Pg-1ff2" w:cs="Calibri"/>
                <w:b/>
                <w:bCs/>
                <w:color w:val="000000"/>
                <w:u w:val="single"/>
                <w:lang w:val="it-IT"/>
              </w:rPr>
            </w:pPr>
          </w:p>
        </w:tc>
        <w:tc>
          <w:tcPr>
            <w:tcW w:w="1383" w:type="dxa"/>
            <w:tcBorders>
              <w:top w:val="single" w:sz="4" w:space="0" w:color="auto"/>
              <w:left w:val="nil"/>
              <w:bottom w:val="single" w:sz="4" w:space="0" w:color="auto"/>
              <w:right w:val="single" w:sz="4" w:space="0" w:color="auto"/>
            </w:tcBorders>
            <w:noWrap/>
            <w:vAlign w:val="center"/>
          </w:tcPr>
          <w:p w14:paraId="6032CA63" w14:textId="4EE46781" w:rsidR="007059F1" w:rsidRDefault="007059F1" w:rsidP="007059F1">
            <w:pPr>
              <w:jc w:val="center"/>
              <w:rPr>
                <w:color w:val="000000"/>
              </w:rPr>
            </w:pPr>
            <w:r>
              <w:rPr>
                <w:color w:val="000000"/>
                <w:sz w:val="16"/>
                <w:szCs w:val="16"/>
              </w:rPr>
              <w:t>1 investigație</w:t>
            </w:r>
          </w:p>
        </w:tc>
        <w:tc>
          <w:tcPr>
            <w:tcW w:w="1243" w:type="dxa"/>
            <w:tcBorders>
              <w:top w:val="single" w:sz="4" w:space="0" w:color="auto"/>
              <w:left w:val="nil"/>
              <w:bottom w:val="single" w:sz="4" w:space="0" w:color="auto"/>
              <w:right w:val="single" w:sz="4" w:space="0" w:color="auto"/>
            </w:tcBorders>
            <w:vAlign w:val="center"/>
          </w:tcPr>
          <w:p w14:paraId="178B133B" w14:textId="3DDF0CDE" w:rsidR="007059F1" w:rsidRDefault="007059F1" w:rsidP="007059F1">
            <w:pPr>
              <w:jc w:val="center"/>
              <w:rPr>
                <w:rFonts w:ascii="Calibri" w:hAnsi="Calibri" w:cs="Calibri"/>
                <w:b/>
                <w:bCs/>
                <w:color w:val="FF0000"/>
              </w:rPr>
            </w:pPr>
            <w:r>
              <w:rPr>
                <w:b/>
                <w:bCs/>
              </w:rPr>
              <w:t>24</w:t>
            </w:r>
          </w:p>
        </w:tc>
        <w:tc>
          <w:tcPr>
            <w:tcW w:w="1276" w:type="dxa"/>
            <w:tcBorders>
              <w:top w:val="single" w:sz="4" w:space="0" w:color="auto"/>
              <w:left w:val="single" w:sz="4" w:space="0" w:color="auto"/>
              <w:bottom w:val="single" w:sz="4" w:space="0" w:color="auto"/>
              <w:right w:val="single" w:sz="4" w:space="0" w:color="auto"/>
            </w:tcBorders>
            <w:vAlign w:val="center"/>
          </w:tcPr>
          <w:p w14:paraId="4D6D7B0D" w14:textId="426D9D04" w:rsidR="007059F1" w:rsidRPr="00DC4B16" w:rsidRDefault="007059F1" w:rsidP="007059F1">
            <w:pPr>
              <w:jc w:val="center"/>
              <w:rPr>
                <w:rFonts w:ascii="Calibri" w:hAnsi="Calibri" w:cs="Calibri"/>
                <w:b/>
                <w:bCs/>
                <w:sz w:val="24"/>
                <w:szCs w:val="24"/>
                <w:lang w:val="ro-RO" w:eastAsia="zh-CN"/>
              </w:rPr>
            </w:pPr>
          </w:p>
        </w:tc>
      </w:tr>
      <w:tr w:rsidR="007059F1" w:rsidRPr="005F3CBD" w14:paraId="2DA8C634" w14:textId="77777777" w:rsidTr="0066639C">
        <w:trPr>
          <w:trHeight w:val="549"/>
        </w:trPr>
        <w:tc>
          <w:tcPr>
            <w:tcW w:w="1018" w:type="dxa"/>
            <w:tcBorders>
              <w:top w:val="nil"/>
              <w:left w:val="single" w:sz="4" w:space="0" w:color="auto"/>
              <w:bottom w:val="single" w:sz="4" w:space="0" w:color="auto"/>
              <w:right w:val="single" w:sz="4" w:space="0" w:color="auto"/>
            </w:tcBorders>
            <w:noWrap/>
            <w:vAlign w:val="center"/>
          </w:tcPr>
          <w:p w14:paraId="0541787B" w14:textId="0A3B0C28" w:rsidR="007059F1" w:rsidRDefault="007059F1" w:rsidP="007059F1">
            <w:pPr>
              <w:rPr>
                <w:rFonts w:ascii="Calibri" w:hAnsi="Calibri" w:cs="Calibri"/>
                <w:b/>
                <w:bCs/>
                <w:sz w:val="18"/>
                <w:szCs w:val="18"/>
              </w:rPr>
            </w:pPr>
            <w:r>
              <w:rPr>
                <w:rFonts w:ascii="Calibri" w:hAnsi="Calibri" w:cs="Calibri"/>
                <w:color w:val="FF0000"/>
                <w:sz w:val="18"/>
                <w:szCs w:val="18"/>
              </w:rPr>
              <w:t xml:space="preserve">Lotul </w:t>
            </w:r>
            <w:r w:rsidR="00B1731D">
              <w:rPr>
                <w:rFonts w:ascii="Calibri" w:hAnsi="Calibri" w:cs="Calibri"/>
                <w:color w:val="FF0000"/>
                <w:sz w:val="18"/>
                <w:szCs w:val="18"/>
                <w:lang w:val="ro-RO"/>
              </w:rPr>
              <w:t xml:space="preserve"> 35</w:t>
            </w:r>
            <w:r>
              <w:rPr>
                <w:rFonts w:ascii="Calibri" w:hAnsi="Calibri" w:cs="Calibri"/>
                <w:color w:val="FF0000"/>
                <w:sz w:val="18"/>
                <w:szCs w:val="18"/>
              </w:rPr>
              <w:t>.3</w:t>
            </w:r>
          </w:p>
        </w:tc>
        <w:tc>
          <w:tcPr>
            <w:tcW w:w="966" w:type="dxa"/>
            <w:tcBorders>
              <w:top w:val="nil"/>
              <w:left w:val="nil"/>
              <w:bottom w:val="single" w:sz="4" w:space="0" w:color="auto"/>
              <w:right w:val="single" w:sz="4" w:space="0" w:color="auto"/>
            </w:tcBorders>
            <w:noWrap/>
            <w:vAlign w:val="center"/>
          </w:tcPr>
          <w:p w14:paraId="3BB7B5F7" w14:textId="0955D18E" w:rsidR="007059F1" w:rsidRDefault="007059F1" w:rsidP="007059F1">
            <w:pPr>
              <w:jc w:val="center"/>
              <w:rPr>
                <w:b/>
                <w:bCs/>
              </w:rPr>
            </w:pPr>
            <w:r>
              <w:t>2087.2.</w:t>
            </w:r>
          </w:p>
        </w:tc>
        <w:tc>
          <w:tcPr>
            <w:tcW w:w="4420" w:type="dxa"/>
            <w:tcBorders>
              <w:top w:val="nil"/>
              <w:left w:val="nil"/>
              <w:bottom w:val="single" w:sz="4" w:space="0" w:color="auto"/>
              <w:right w:val="single" w:sz="4" w:space="0" w:color="auto"/>
            </w:tcBorders>
            <w:vAlign w:val="center"/>
          </w:tcPr>
          <w:p w14:paraId="11CC8FD0" w14:textId="1FF8A3C1" w:rsidR="007059F1" w:rsidRPr="005F3CBD" w:rsidRDefault="007059F1" w:rsidP="007059F1">
            <w:pPr>
              <w:rPr>
                <w:rFonts w:ascii="Pg-1ff2" w:hAnsi="Pg-1ff2" w:cs="Calibri"/>
                <w:b/>
                <w:bCs/>
                <w:color w:val="000000"/>
                <w:u w:val="single"/>
                <w:lang w:val="it-IT"/>
              </w:rPr>
            </w:pPr>
            <w:r w:rsidRPr="005F3CBD">
              <w:rPr>
                <w:lang w:val="it-IT"/>
              </w:rPr>
              <w:t>Titrare la anticorpii antieritrocitari prin testul antiglobulinic indirect</w:t>
            </w:r>
          </w:p>
        </w:tc>
        <w:tc>
          <w:tcPr>
            <w:tcW w:w="1383" w:type="dxa"/>
            <w:tcBorders>
              <w:top w:val="nil"/>
              <w:left w:val="nil"/>
              <w:bottom w:val="single" w:sz="4" w:space="0" w:color="auto"/>
              <w:right w:val="single" w:sz="4" w:space="0" w:color="auto"/>
            </w:tcBorders>
            <w:noWrap/>
            <w:vAlign w:val="center"/>
          </w:tcPr>
          <w:p w14:paraId="6FB5D22F" w14:textId="717BED38" w:rsidR="007059F1" w:rsidRDefault="007059F1" w:rsidP="007059F1">
            <w:pPr>
              <w:jc w:val="center"/>
              <w:rPr>
                <w:color w:val="000000"/>
              </w:rPr>
            </w:pPr>
            <w:r>
              <w:rPr>
                <w:sz w:val="16"/>
                <w:szCs w:val="16"/>
              </w:rPr>
              <w:t>1 investigație</w:t>
            </w:r>
          </w:p>
        </w:tc>
        <w:tc>
          <w:tcPr>
            <w:tcW w:w="1243" w:type="dxa"/>
            <w:tcBorders>
              <w:top w:val="nil"/>
              <w:left w:val="nil"/>
              <w:bottom w:val="single" w:sz="4" w:space="0" w:color="auto"/>
              <w:right w:val="single" w:sz="4" w:space="0" w:color="auto"/>
            </w:tcBorders>
            <w:vAlign w:val="center"/>
          </w:tcPr>
          <w:p w14:paraId="2D4D5B0C" w14:textId="07E9383B" w:rsidR="007059F1" w:rsidRDefault="007059F1" w:rsidP="007059F1">
            <w:pPr>
              <w:jc w:val="center"/>
              <w:rPr>
                <w:rFonts w:ascii="Calibri" w:hAnsi="Calibri" w:cs="Calibri"/>
                <w:b/>
                <w:bCs/>
                <w:color w:val="FF0000"/>
              </w:rPr>
            </w:pPr>
            <w:r>
              <w:rPr>
                <w:b/>
                <w:bCs/>
              </w:rPr>
              <w:t>24</w:t>
            </w:r>
          </w:p>
        </w:tc>
        <w:tc>
          <w:tcPr>
            <w:tcW w:w="1276" w:type="dxa"/>
            <w:tcBorders>
              <w:top w:val="nil"/>
              <w:left w:val="single" w:sz="4" w:space="0" w:color="auto"/>
              <w:bottom w:val="single" w:sz="4" w:space="0" w:color="auto"/>
              <w:right w:val="single" w:sz="4" w:space="0" w:color="auto"/>
            </w:tcBorders>
            <w:vAlign w:val="center"/>
          </w:tcPr>
          <w:p w14:paraId="0BAAAC83" w14:textId="022D6E6F" w:rsidR="007059F1" w:rsidRPr="00DC4B16" w:rsidRDefault="007059F1" w:rsidP="007059F1">
            <w:pPr>
              <w:jc w:val="center"/>
              <w:rPr>
                <w:rFonts w:ascii="Calibri" w:hAnsi="Calibri" w:cs="Calibri"/>
                <w:b/>
                <w:bCs/>
                <w:sz w:val="24"/>
                <w:szCs w:val="24"/>
                <w:lang w:val="ro-RO" w:eastAsia="zh-CN"/>
              </w:rPr>
            </w:pPr>
          </w:p>
        </w:tc>
      </w:tr>
      <w:tr w:rsidR="007059F1" w:rsidRPr="005F3CBD" w14:paraId="6EECA0F3" w14:textId="77777777" w:rsidTr="0066639C">
        <w:trPr>
          <w:trHeight w:val="402"/>
        </w:trPr>
        <w:tc>
          <w:tcPr>
            <w:tcW w:w="1018" w:type="dxa"/>
            <w:tcBorders>
              <w:top w:val="nil"/>
              <w:left w:val="single" w:sz="4" w:space="0" w:color="auto"/>
              <w:bottom w:val="single" w:sz="4" w:space="0" w:color="auto"/>
              <w:right w:val="single" w:sz="4" w:space="0" w:color="auto"/>
            </w:tcBorders>
            <w:noWrap/>
            <w:vAlign w:val="center"/>
          </w:tcPr>
          <w:p w14:paraId="3EC87D9A" w14:textId="0FFC5769" w:rsidR="007059F1" w:rsidRDefault="007059F1" w:rsidP="007059F1">
            <w:pPr>
              <w:rPr>
                <w:rFonts w:ascii="Calibri" w:hAnsi="Calibri" w:cs="Calibri"/>
                <w:b/>
                <w:bCs/>
                <w:sz w:val="18"/>
                <w:szCs w:val="18"/>
              </w:rPr>
            </w:pPr>
            <w:r>
              <w:rPr>
                <w:b/>
                <w:bCs/>
                <w:sz w:val="22"/>
                <w:szCs w:val="22"/>
              </w:rPr>
              <w:t> </w:t>
            </w:r>
          </w:p>
        </w:tc>
        <w:tc>
          <w:tcPr>
            <w:tcW w:w="966" w:type="dxa"/>
            <w:tcBorders>
              <w:top w:val="nil"/>
              <w:left w:val="nil"/>
              <w:bottom w:val="single" w:sz="4" w:space="0" w:color="auto"/>
              <w:right w:val="single" w:sz="4" w:space="0" w:color="auto"/>
            </w:tcBorders>
            <w:noWrap/>
            <w:vAlign w:val="center"/>
          </w:tcPr>
          <w:p w14:paraId="2C874614" w14:textId="727EA2B4" w:rsidR="007059F1" w:rsidRDefault="007059F1" w:rsidP="007059F1">
            <w:pPr>
              <w:jc w:val="center"/>
              <w:rPr>
                <w:b/>
                <w:bCs/>
              </w:rPr>
            </w:pPr>
            <w:r>
              <w:rPr>
                <w:b/>
                <w:bCs/>
              </w:rPr>
              <w:t> </w:t>
            </w:r>
          </w:p>
        </w:tc>
        <w:tc>
          <w:tcPr>
            <w:tcW w:w="4420" w:type="dxa"/>
            <w:tcBorders>
              <w:top w:val="nil"/>
              <w:left w:val="nil"/>
              <w:bottom w:val="single" w:sz="4" w:space="0" w:color="auto"/>
              <w:right w:val="single" w:sz="4" w:space="0" w:color="auto"/>
            </w:tcBorders>
            <w:vAlign w:val="center"/>
          </w:tcPr>
          <w:p w14:paraId="5C982B88" w14:textId="4AB40097" w:rsidR="007059F1" w:rsidRPr="00B1731D" w:rsidRDefault="007059F1" w:rsidP="007059F1">
            <w:pPr>
              <w:rPr>
                <w:rFonts w:ascii="Pg-1ff2" w:hAnsi="Pg-1ff2" w:cs="Calibri"/>
                <w:b/>
                <w:bCs/>
                <w:color w:val="000000"/>
                <w:u w:val="single"/>
                <w:lang w:val="ro-RO"/>
              </w:rPr>
            </w:pPr>
            <w:r>
              <w:rPr>
                <w:b/>
                <w:bCs/>
              </w:rPr>
              <w:t xml:space="preserve">TOTAL LOTUL </w:t>
            </w:r>
            <w:r w:rsidR="00B1731D">
              <w:rPr>
                <w:b/>
                <w:bCs/>
                <w:lang w:val="ro-RO"/>
              </w:rPr>
              <w:t>35</w:t>
            </w:r>
          </w:p>
        </w:tc>
        <w:tc>
          <w:tcPr>
            <w:tcW w:w="1383" w:type="dxa"/>
            <w:tcBorders>
              <w:top w:val="nil"/>
              <w:left w:val="nil"/>
              <w:bottom w:val="single" w:sz="4" w:space="0" w:color="auto"/>
              <w:right w:val="single" w:sz="4" w:space="0" w:color="auto"/>
            </w:tcBorders>
            <w:noWrap/>
            <w:vAlign w:val="center"/>
          </w:tcPr>
          <w:p w14:paraId="54CAD812" w14:textId="1ECA1166" w:rsidR="007059F1" w:rsidRDefault="007059F1" w:rsidP="007059F1">
            <w:pPr>
              <w:jc w:val="center"/>
              <w:rPr>
                <w:color w:val="000000"/>
              </w:rPr>
            </w:pPr>
            <w:r>
              <w:rPr>
                <w:b/>
                <w:bCs/>
                <w:sz w:val="16"/>
                <w:szCs w:val="16"/>
              </w:rPr>
              <w:t> </w:t>
            </w:r>
          </w:p>
        </w:tc>
        <w:tc>
          <w:tcPr>
            <w:tcW w:w="1243" w:type="dxa"/>
            <w:tcBorders>
              <w:top w:val="nil"/>
              <w:left w:val="nil"/>
              <w:bottom w:val="single" w:sz="4" w:space="0" w:color="auto"/>
              <w:right w:val="single" w:sz="4" w:space="0" w:color="auto"/>
            </w:tcBorders>
            <w:vAlign w:val="center"/>
          </w:tcPr>
          <w:p w14:paraId="04D01850" w14:textId="52A5E2CA" w:rsidR="007059F1" w:rsidRDefault="007059F1" w:rsidP="007059F1">
            <w:pPr>
              <w:jc w:val="center"/>
              <w:rPr>
                <w:rFonts w:ascii="Calibri" w:hAnsi="Calibri" w:cs="Calibri"/>
                <w:b/>
                <w:bCs/>
                <w:color w:val="FF0000"/>
              </w:rPr>
            </w:pPr>
            <w:r>
              <w:rPr>
                <w:b/>
                <w:bCs/>
              </w:rPr>
              <w:t> </w:t>
            </w:r>
          </w:p>
        </w:tc>
        <w:tc>
          <w:tcPr>
            <w:tcW w:w="1276" w:type="dxa"/>
            <w:tcBorders>
              <w:top w:val="nil"/>
              <w:left w:val="single" w:sz="4" w:space="0" w:color="auto"/>
              <w:bottom w:val="single" w:sz="4" w:space="0" w:color="auto"/>
              <w:right w:val="single" w:sz="4" w:space="0" w:color="auto"/>
            </w:tcBorders>
            <w:vAlign w:val="center"/>
          </w:tcPr>
          <w:p w14:paraId="3E416C83" w14:textId="0438872C" w:rsidR="007059F1" w:rsidRPr="00DC4B16" w:rsidRDefault="007059F1" w:rsidP="007059F1">
            <w:pPr>
              <w:jc w:val="center"/>
              <w:rPr>
                <w:rFonts w:ascii="Calibri" w:hAnsi="Calibri" w:cs="Calibri"/>
                <w:b/>
                <w:bCs/>
                <w:sz w:val="24"/>
                <w:szCs w:val="24"/>
                <w:lang w:val="ro-RO" w:eastAsia="zh-CN"/>
              </w:rPr>
            </w:pPr>
            <w:r>
              <w:rPr>
                <w:rFonts w:ascii="Calibri" w:hAnsi="Calibri" w:cs="Calibri"/>
                <w:b/>
                <w:bCs/>
                <w:color w:val="000000"/>
              </w:rPr>
              <w:t>33120,00</w:t>
            </w:r>
          </w:p>
        </w:tc>
      </w:tr>
      <w:tr w:rsidR="007059F1" w:rsidRPr="005F3CBD" w14:paraId="68562628" w14:textId="77777777" w:rsidTr="0066639C">
        <w:trPr>
          <w:trHeight w:val="419"/>
        </w:trPr>
        <w:tc>
          <w:tcPr>
            <w:tcW w:w="1018" w:type="dxa"/>
            <w:tcBorders>
              <w:top w:val="single" w:sz="4" w:space="0" w:color="auto"/>
              <w:left w:val="single" w:sz="4" w:space="0" w:color="auto"/>
              <w:bottom w:val="single" w:sz="4" w:space="0" w:color="auto"/>
              <w:right w:val="single" w:sz="4" w:space="0" w:color="auto"/>
            </w:tcBorders>
            <w:noWrap/>
            <w:vAlign w:val="center"/>
          </w:tcPr>
          <w:p w14:paraId="08EDC031" w14:textId="267B7A5D" w:rsidR="007059F1" w:rsidRPr="00B1731D" w:rsidRDefault="007059F1" w:rsidP="007059F1">
            <w:pPr>
              <w:rPr>
                <w:rFonts w:ascii="Calibri" w:hAnsi="Calibri" w:cs="Calibri"/>
                <w:b/>
                <w:bCs/>
                <w:sz w:val="18"/>
                <w:szCs w:val="18"/>
                <w:lang w:val="ro-RO"/>
              </w:rPr>
            </w:pPr>
            <w:r>
              <w:rPr>
                <w:b/>
                <w:bCs/>
                <w:color w:val="000000"/>
              </w:rPr>
              <w:t xml:space="preserve">Lotul  </w:t>
            </w:r>
            <w:r w:rsidR="00B1731D">
              <w:rPr>
                <w:b/>
                <w:bCs/>
                <w:color w:val="000000"/>
                <w:lang w:val="ro-RO"/>
              </w:rPr>
              <w:t>36</w:t>
            </w:r>
          </w:p>
        </w:tc>
        <w:tc>
          <w:tcPr>
            <w:tcW w:w="966" w:type="dxa"/>
            <w:tcBorders>
              <w:top w:val="single" w:sz="4" w:space="0" w:color="auto"/>
              <w:left w:val="single" w:sz="4" w:space="0" w:color="auto"/>
              <w:bottom w:val="single" w:sz="4" w:space="0" w:color="auto"/>
              <w:right w:val="single" w:sz="4" w:space="0" w:color="auto"/>
            </w:tcBorders>
            <w:noWrap/>
            <w:vAlign w:val="center"/>
          </w:tcPr>
          <w:p w14:paraId="23F2DE29" w14:textId="68823C08" w:rsidR="007059F1" w:rsidRDefault="007059F1" w:rsidP="007059F1">
            <w:pPr>
              <w:jc w:val="center"/>
              <w:rPr>
                <w:b/>
                <w:bCs/>
              </w:rPr>
            </w:pPr>
            <w:r>
              <w:rPr>
                <w:color w:val="000000"/>
              </w:rPr>
              <w:t> </w:t>
            </w:r>
          </w:p>
        </w:tc>
        <w:tc>
          <w:tcPr>
            <w:tcW w:w="4420" w:type="dxa"/>
            <w:tcBorders>
              <w:top w:val="single" w:sz="4" w:space="0" w:color="auto"/>
              <w:left w:val="single" w:sz="4" w:space="0" w:color="auto"/>
              <w:bottom w:val="single" w:sz="4" w:space="0" w:color="auto"/>
              <w:right w:val="single" w:sz="4" w:space="0" w:color="auto"/>
            </w:tcBorders>
            <w:vAlign w:val="center"/>
          </w:tcPr>
          <w:p w14:paraId="374193E0" w14:textId="45A7AD57" w:rsidR="007059F1" w:rsidRPr="005F3CBD" w:rsidRDefault="007059F1" w:rsidP="007059F1">
            <w:pPr>
              <w:rPr>
                <w:rFonts w:ascii="Pg-1ff2" w:hAnsi="Pg-1ff2" w:cs="Calibri"/>
                <w:b/>
                <w:bCs/>
                <w:color w:val="000000"/>
                <w:u w:val="single"/>
                <w:lang w:val="it-IT"/>
              </w:rPr>
            </w:pPr>
            <w:r>
              <w:rPr>
                <w:b/>
                <w:bCs/>
                <w:color w:val="000000"/>
              </w:rPr>
              <w:t xml:space="preserve">Lotul  </w:t>
            </w:r>
            <w:r w:rsidR="00B1731D">
              <w:rPr>
                <w:b/>
                <w:bCs/>
                <w:color w:val="000000"/>
                <w:lang w:val="ro-RO"/>
              </w:rPr>
              <w:t>36</w:t>
            </w:r>
            <w:r>
              <w:rPr>
                <w:b/>
                <w:bCs/>
                <w:color w:val="000000"/>
              </w:rPr>
              <w:t>-Investigații de radiodiagnostic.</w:t>
            </w:r>
          </w:p>
        </w:tc>
        <w:tc>
          <w:tcPr>
            <w:tcW w:w="1383" w:type="dxa"/>
            <w:tcBorders>
              <w:top w:val="single" w:sz="4" w:space="0" w:color="auto"/>
              <w:left w:val="single" w:sz="4" w:space="0" w:color="auto"/>
              <w:bottom w:val="single" w:sz="4" w:space="0" w:color="auto"/>
              <w:right w:val="single" w:sz="4" w:space="0" w:color="auto"/>
            </w:tcBorders>
            <w:noWrap/>
            <w:vAlign w:val="center"/>
          </w:tcPr>
          <w:p w14:paraId="69D2CF11" w14:textId="4F1C03AE" w:rsidR="007059F1" w:rsidRDefault="007059F1" w:rsidP="007059F1">
            <w:pPr>
              <w:jc w:val="center"/>
              <w:rPr>
                <w:color w:val="000000"/>
              </w:rPr>
            </w:pPr>
            <w:r>
              <w:rPr>
                <w:color w:val="000000"/>
                <w:sz w:val="16"/>
                <w:szCs w:val="16"/>
              </w:rPr>
              <w:t> </w:t>
            </w:r>
          </w:p>
        </w:tc>
        <w:tc>
          <w:tcPr>
            <w:tcW w:w="1243" w:type="dxa"/>
            <w:tcBorders>
              <w:top w:val="single" w:sz="4" w:space="0" w:color="auto"/>
              <w:left w:val="single" w:sz="4" w:space="0" w:color="auto"/>
              <w:bottom w:val="single" w:sz="4" w:space="0" w:color="auto"/>
              <w:right w:val="single" w:sz="4" w:space="0" w:color="auto"/>
            </w:tcBorders>
            <w:vAlign w:val="center"/>
          </w:tcPr>
          <w:p w14:paraId="575E9F15" w14:textId="7C607DCF" w:rsidR="007059F1" w:rsidRDefault="007059F1" w:rsidP="007059F1">
            <w:pPr>
              <w:jc w:val="center"/>
              <w:rPr>
                <w:rFonts w:ascii="Calibri" w:hAnsi="Calibri" w:cs="Calibri"/>
                <w:b/>
                <w:bCs/>
                <w:color w:val="FF0000"/>
              </w:rPr>
            </w:pPr>
            <w:r>
              <w:rPr>
                <w:rFonts w:ascii="Calibri" w:hAnsi="Calibri" w:cs="Calibri"/>
                <w:b/>
                <w:bCs/>
                <w:color w:val="FF0000"/>
              </w:rPr>
              <w:t> </w:t>
            </w:r>
          </w:p>
        </w:tc>
        <w:tc>
          <w:tcPr>
            <w:tcW w:w="1276" w:type="dxa"/>
            <w:tcBorders>
              <w:top w:val="single" w:sz="4" w:space="0" w:color="auto"/>
              <w:left w:val="single" w:sz="4" w:space="0" w:color="auto"/>
              <w:bottom w:val="single" w:sz="4" w:space="0" w:color="auto"/>
              <w:right w:val="single" w:sz="4" w:space="0" w:color="auto"/>
            </w:tcBorders>
            <w:vAlign w:val="center"/>
          </w:tcPr>
          <w:p w14:paraId="6409D5A6" w14:textId="371CB1BA" w:rsidR="007059F1" w:rsidRPr="00DC4B16" w:rsidRDefault="007059F1" w:rsidP="007059F1">
            <w:pPr>
              <w:jc w:val="center"/>
              <w:rPr>
                <w:rFonts w:ascii="Calibri" w:hAnsi="Calibri" w:cs="Calibri"/>
                <w:b/>
                <w:bCs/>
                <w:sz w:val="24"/>
                <w:szCs w:val="24"/>
                <w:lang w:val="ro-RO" w:eastAsia="zh-CN"/>
              </w:rPr>
            </w:pPr>
            <w:r>
              <w:rPr>
                <w:rFonts w:ascii="Calibri" w:hAnsi="Calibri" w:cs="Calibri"/>
                <w:b/>
                <w:bCs/>
                <w:color w:val="000000"/>
              </w:rPr>
              <w:t> </w:t>
            </w:r>
          </w:p>
        </w:tc>
      </w:tr>
      <w:tr w:rsidR="007059F1" w:rsidRPr="005F3CBD" w14:paraId="14E11E24" w14:textId="77777777" w:rsidTr="0066639C">
        <w:trPr>
          <w:trHeight w:val="694"/>
        </w:trPr>
        <w:tc>
          <w:tcPr>
            <w:tcW w:w="1018" w:type="dxa"/>
            <w:tcBorders>
              <w:top w:val="single" w:sz="4" w:space="0" w:color="auto"/>
              <w:left w:val="single" w:sz="4" w:space="0" w:color="auto"/>
              <w:bottom w:val="single" w:sz="4" w:space="0" w:color="auto"/>
              <w:right w:val="single" w:sz="4" w:space="0" w:color="auto"/>
            </w:tcBorders>
            <w:noWrap/>
            <w:vAlign w:val="center"/>
          </w:tcPr>
          <w:p w14:paraId="4C02B91A" w14:textId="389A441B" w:rsidR="007059F1" w:rsidRDefault="007059F1" w:rsidP="007059F1">
            <w:pPr>
              <w:rPr>
                <w:rFonts w:ascii="Calibri" w:hAnsi="Calibri" w:cs="Calibri"/>
                <w:b/>
                <w:bCs/>
                <w:sz w:val="18"/>
                <w:szCs w:val="18"/>
              </w:rPr>
            </w:pPr>
            <w:r>
              <w:rPr>
                <w:color w:val="FF0000"/>
              </w:rPr>
              <w:t xml:space="preserve">Lotul </w:t>
            </w:r>
            <w:r w:rsidR="00B1731D">
              <w:rPr>
                <w:color w:val="FF0000"/>
                <w:lang w:val="ro-RO"/>
              </w:rPr>
              <w:t>36</w:t>
            </w:r>
            <w:r>
              <w:rPr>
                <w:color w:val="FF0000"/>
              </w:rPr>
              <w:t>.1</w:t>
            </w:r>
          </w:p>
        </w:tc>
        <w:tc>
          <w:tcPr>
            <w:tcW w:w="966" w:type="dxa"/>
            <w:tcBorders>
              <w:top w:val="single" w:sz="4" w:space="0" w:color="auto"/>
              <w:left w:val="nil"/>
              <w:bottom w:val="single" w:sz="4" w:space="0" w:color="auto"/>
              <w:right w:val="single" w:sz="4" w:space="0" w:color="auto"/>
            </w:tcBorders>
            <w:noWrap/>
            <w:vAlign w:val="center"/>
          </w:tcPr>
          <w:p w14:paraId="1F83FBDB" w14:textId="6D6AEE72" w:rsidR="007059F1" w:rsidRDefault="007059F1" w:rsidP="007059F1">
            <w:pPr>
              <w:jc w:val="center"/>
              <w:rPr>
                <w:b/>
                <w:bCs/>
              </w:rPr>
            </w:pPr>
            <w:r>
              <w:rPr>
                <w:color w:val="000000"/>
              </w:rPr>
              <w:t>1131.1</w:t>
            </w:r>
          </w:p>
        </w:tc>
        <w:tc>
          <w:tcPr>
            <w:tcW w:w="4420" w:type="dxa"/>
            <w:tcBorders>
              <w:top w:val="single" w:sz="4" w:space="0" w:color="auto"/>
              <w:left w:val="nil"/>
              <w:bottom w:val="single" w:sz="4" w:space="0" w:color="auto"/>
              <w:right w:val="single" w:sz="4" w:space="0" w:color="auto"/>
            </w:tcBorders>
            <w:vAlign w:val="center"/>
          </w:tcPr>
          <w:p w14:paraId="2561B922" w14:textId="58652385" w:rsidR="007059F1" w:rsidRPr="005F3CBD" w:rsidRDefault="007059F1" w:rsidP="007059F1">
            <w:pPr>
              <w:rPr>
                <w:rFonts w:ascii="Pg-1ff2" w:hAnsi="Pg-1ff2" w:cs="Calibri"/>
                <w:b/>
                <w:bCs/>
                <w:color w:val="000000"/>
                <w:u w:val="single"/>
                <w:lang w:val="it-IT"/>
              </w:rPr>
            </w:pPr>
            <w:r w:rsidRPr="005F3CBD">
              <w:rPr>
                <w:color w:val="000000"/>
                <w:lang w:val="it-IT"/>
              </w:rPr>
              <w:t>Radioscopia şi radiografia esofagului – 11×14in(27×35)-1, în regim digital</w:t>
            </w:r>
          </w:p>
        </w:tc>
        <w:tc>
          <w:tcPr>
            <w:tcW w:w="1383" w:type="dxa"/>
            <w:tcBorders>
              <w:top w:val="single" w:sz="4" w:space="0" w:color="auto"/>
              <w:left w:val="nil"/>
              <w:bottom w:val="single" w:sz="4" w:space="0" w:color="auto"/>
              <w:right w:val="single" w:sz="4" w:space="0" w:color="auto"/>
            </w:tcBorders>
            <w:noWrap/>
            <w:vAlign w:val="center"/>
          </w:tcPr>
          <w:p w14:paraId="31080626" w14:textId="07436128" w:rsidR="007059F1" w:rsidRDefault="007059F1" w:rsidP="007059F1">
            <w:pPr>
              <w:jc w:val="center"/>
              <w:rPr>
                <w:color w:val="000000"/>
              </w:rPr>
            </w:pPr>
            <w:r>
              <w:rPr>
                <w:color w:val="000000"/>
                <w:sz w:val="16"/>
                <w:szCs w:val="16"/>
              </w:rPr>
              <w:t>1 examinare</w:t>
            </w:r>
          </w:p>
        </w:tc>
        <w:tc>
          <w:tcPr>
            <w:tcW w:w="1243" w:type="dxa"/>
            <w:tcBorders>
              <w:top w:val="single" w:sz="4" w:space="0" w:color="auto"/>
              <w:left w:val="nil"/>
              <w:bottom w:val="single" w:sz="4" w:space="0" w:color="auto"/>
              <w:right w:val="single" w:sz="4" w:space="0" w:color="auto"/>
            </w:tcBorders>
            <w:vAlign w:val="center"/>
          </w:tcPr>
          <w:p w14:paraId="1BE0AD82" w14:textId="277C12D8" w:rsidR="007059F1" w:rsidRPr="0066639C" w:rsidRDefault="007059F1" w:rsidP="007059F1">
            <w:pPr>
              <w:jc w:val="center"/>
              <w:rPr>
                <w:rFonts w:ascii="Calibri" w:hAnsi="Calibri" w:cs="Calibri"/>
                <w:b/>
                <w:bCs/>
              </w:rPr>
            </w:pPr>
            <w:r w:rsidRPr="0066639C">
              <w:rPr>
                <w:rFonts w:ascii="Calibri" w:hAnsi="Calibri" w:cs="Calibri"/>
                <w:b/>
                <w:bCs/>
              </w:rPr>
              <w:t>15</w:t>
            </w:r>
          </w:p>
        </w:tc>
        <w:tc>
          <w:tcPr>
            <w:tcW w:w="1276" w:type="dxa"/>
            <w:tcBorders>
              <w:top w:val="single" w:sz="4" w:space="0" w:color="auto"/>
              <w:left w:val="single" w:sz="4" w:space="0" w:color="auto"/>
              <w:bottom w:val="single" w:sz="4" w:space="0" w:color="auto"/>
              <w:right w:val="single" w:sz="4" w:space="0" w:color="auto"/>
            </w:tcBorders>
            <w:vAlign w:val="center"/>
          </w:tcPr>
          <w:p w14:paraId="156D1591" w14:textId="75B8C6D2" w:rsidR="007059F1" w:rsidRPr="00DC4B16" w:rsidRDefault="007059F1" w:rsidP="007059F1">
            <w:pPr>
              <w:jc w:val="center"/>
              <w:rPr>
                <w:rFonts w:ascii="Calibri" w:hAnsi="Calibri" w:cs="Calibri"/>
                <w:b/>
                <w:bCs/>
                <w:sz w:val="24"/>
                <w:szCs w:val="24"/>
                <w:lang w:val="ro-RO" w:eastAsia="zh-CN"/>
              </w:rPr>
            </w:pPr>
          </w:p>
        </w:tc>
      </w:tr>
      <w:tr w:rsidR="007059F1" w:rsidRPr="005F3CBD" w14:paraId="6918F71D" w14:textId="77777777" w:rsidTr="0066639C">
        <w:trPr>
          <w:trHeight w:val="547"/>
        </w:trPr>
        <w:tc>
          <w:tcPr>
            <w:tcW w:w="1018" w:type="dxa"/>
            <w:tcBorders>
              <w:top w:val="nil"/>
              <w:left w:val="single" w:sz="4" w:space="0" w:color="auto"/>
              <w:bottom w:val="single" w:sz="4" w:space="0" w:color="auto"/>
              <w:right w:val="single" w:sz="4" w:space="0" w:color="auto"/>
            </w:tcBorders>
            <w:noWrap/>
            <w:vAlign w:val="center"/>
          </w:tcPr>
          <w:p w14:paraId="1B4E02FA" w14:textId="3B756A39" w:rsidR="007059F1" w:rsidRDefault="007059F1" w:rsidP="007059F1">
            <w:pPr>
              <w:rPr>
                <w:rFonts w:ascii="Calibri" w:hAnsi="Calibri" w:cs="Calibri"/>
                <w:b/>
                <w:bCs/>
                <w:sz w:val="18"/>
                <w:szCs w:val="18"/>
              </w:rPr>
            </w:pPr>
            <w:r>
              <w:rPr>
                <w:color w:val="FF0000"/>
              </w:rPr>
              <w:t xml:space="preserve">Lotul </w:t>
            </w:r>
            <w:r w:rsidR="00B1731D">
              <w:rPr>
                <w:color w:val="FF0000"/>
                <w:lang w:val="ro-RO"/>
              </w:rPr>
              <w:t>36</w:t>
            </w:r>
            <w:r>
              <w:rPr>
                <w:color w:val="FF0000"/>
              </w:rPr>
              <w:t>.2</w:t>
            </w:r>
          </w:p>
        </w:tc>
        <w:tc>
          <w:tcPr>
            <w:tcW w:w="966" w:type="dxa"/>
            <w:tcBorders>
              <w:top w:val="nil"/>
              <w:left w:val="nil"/>
              <w:bottom w:val="single" w:sz="4" w:space="0" w:color="auto"/>
              <w:right w:val="single" w:sz="4" w:space="0" w:color="auto"/>
            </w:tcBorders>
            <w:noWrap/>
            <w:vAlign w:val="center"/>
          </w:tcPr>
          <w:p w14:paraId="1AD4F7A1" w14:textId="42AA4731" w:rsidR="007059F1" w:rsidRDefault="007059F1" w:rsidP="007059F1">
            <w:pPr>
              <w:jc w:val="center"/>
              <w:rPr>
                <w:b/>
                <w:bCs/>
              </w:rPr>
            </w:pPr>
            <w:r>
              <w:rPr>
                <w:color w:val="000000"/>
              </w:rPr>
              <w:t>1132.2</w:t>
            </w:r>
          </w:p>
        </w:tc>
        <w:tc>
          <w:tcPr>
            <w:tcW w:w="4420" w:type="dxa"/>
            <w:tcBorders>
              <w:top w:val="nil"/>
              <w:left w:val="nil"/>
              <w:bottom w:val="single" w:sz="4" w:space="0" w:color="auto"/>
              <w:right w:val="single" w:sz="4" w:space="0" w:color="auto"/>
            </w:tcBorders>
            <w:vAlign w:val="center"/>
          </w:tcPr>
          <w:p w14:paraId="772CA7E9" w14:textId="771D59E9" w:rsidR="007059F1" w:rsidRPr="005F3CBD" w:rsidRDefault="007059F1" w:rsidP="007059F1">
            <w:pPr>
              <w:rPr>
                <w:rFonts w:ascii="Pg-1ff2" w:hAnsi="Pg-1ff2" w:cs="Calibri"/>
                <w:b/>
                <w:bCs/>
                <w:color w:val="000000"/>
                <w:u w:val="single"/>
                <w:lang w:val="it-IT"/>
              </w:rPr>
            </w:pPr>
            <w:r w:rsidRPr="005F3CBD">
              <w:rPr>
                <w:color w:val="000000"/>
                <w:lang w:val="it-IT"/>
              </w:rPr>
              <w:t>Radioscopia şi radiografia stomacului – 11×14in(27×35)-1, în regim digital</w:t>
            </w:r>
          </w:p>
        </w:tc>
        <w:tc>
          <w:tcPr>
            <w:tcW w:w="1383" w:type="dxa"/>
            <w:tcBorders>
              <w:top w:val="nil"/>
              <w:left w:val="nil"/>
              <w:bottom w:val="single" w:sz="4" w:space="0" w:color="auto"/>
              <w:right w:val="single" w:sz="4" w:space="0" w:color="auto"/>
            </w:tcBorders>
            <w:noWrap/>
            <w:vAlign w:val="center"/>
          </w:tcPr>
          <w:p w14:paraId="0732A057" w14:textId="31224D5E" w:rsidR="007059F1" w:rsidRDefault="007059F1" w:rsidP="007059F1">
            <w:pPr>
              <w:jc w:val="center"/>
              <w:rPr>
                <w:color w:val="000000"/>
              </w:rPr>
            </w:pPr>
            <w:r>
              <w:rPr>
                <w:color w:val="000000"/>
                <w:sz w:val="16"/>
                <w:szCs w:val="16"/>
              </w:rPr>
              <w:t>1 examinare</w:t>
            </w:r>
          </w:p>
        </w:tc>
        <w:tc>
          <w:tcPr>
            <w:tcW w:w="1243" w:type="dxa"/>
            <w:tcBorders>
              <w:top w:val="nil"/>
              <w:left w:val="nil"/>
              <w:bottom w:val="single" w:sz="4" w:space="0" w:color="auto"/>
              <w:right w:val="single" w:sz="4" w:space="0" w:color="auto"/>
            </w:tcBorders>
            <w:vAlign w:val="center"/>
          </w:tcPr>
          <w:p w14:paraId="3C3DE579" w14:textId="33B33A1D" w:rsidR="007059F1" w:rsidRPr="0066639C" w:rsidRDefault="007059F1" w:rsidP="007059F1">
            <w:pPr>
              <w:jc w:val="center"/>
              <w:rPr>
                <w:rFonts w:ascii="Calibri" w:hAnsi="Calibri" w:cs="Calibri"/>
                <w:b/>
                <w:bCs/>
              </w:rPr>
            </w:pPr>
            <w:r w:rsidRPr="0066639C">
              <w:rPr>
                <w:rFonts w:ascii="Calibri" w:hAnsi="Calibri" w:cs="Calibri"/>
                <w:b/>
                <w:bCs/>
              </w:rPr>
              <w:t>15</w:t>
            </w:r>
          </w:p>
        </w:tc>
        <w:tc>
          <w:tcPr>
            <w:tcW w:w="1276" w:type="dxa"/>
            <w:tcBorders>
              <w:top w:val="nil"/>
              <w:left w:val="single" w:sz="4" w:space="0" w:color="auto"/>
              <w:bottom w:val="single" w:sz="4" w:space="0" w:color="auto"/>
              <w:right w:val="single" w:sz="4" w:space="0" w:color="auto"/>
            </w:tcBorders>
            <w:vAlign w:val="center"/>
          </w:tcPr>
          <w:p w14:paraId="2D9931D1" w14:textId="4CB04B71" w:rsidR="007059F1" w:rsidRPr="00DC4B16" w:rsidRDefault="007059F1" w:rsidP="007059F1">
            <w:pPr>
              <w:jc w:val="center"/>
              <w:rPr>
                <w:rFonts w:ascii="Calibri" w:hAnsi="Calibri" w:cs="Calibri"/>
                <w:b/>
                <w:bCs/>
                <w:sz w:val="24"/>
                <w:szCs w:val="24"/>
                <w:lang w:val="ro-RO" w:eastAsia="zh-CN"/>
              </w:rPr>
            </w:pPr>
          </w:p>
        </w:tc>
      </w:tr>
      <w:tr w:rsidR="007059F1" w:rsidRPr="005F3CBD" w14:paraId="07090C8C" w14:textId="77777777" w:rsidTr="0066639C">
        <w:trPr>
          <w:trHeight w:val="555"/>
        </w:trPr>
        <w:tc>
          <w:tcPr>
            <w:tcW w:w="1018" w:type="dxa"/>
            <w:tcBorders>
              <w:top w:val="nil"/>
              <w:left w:val="single" w:sz="4" w:space="0" w:color="auto"/>
              <w:bottom w:val="single" w:sz="4" w:space="0" w:color="auto"/>
              <w:right w:val="single" w:sz="4" w:space="0" w:color="auto"/>
            </w:tcBorders>
            <w:noWrap/>
            <w:vAlign w:val="center"/>
          </w:tcPr>
          <w:p w14:paraId="7DCD0BB7" w14:textId="1F5FFE4F" w:rsidR="007059F1" w:rsidRDefault="007059F1" w:rsidP="007059F1">
            <w:pPr>
              <w:rPr>
                <w:rFonts w:ascii="Calibri" w:hAnsi="Calibri" w:cs="Calibri"/>
                <w:b/>
                <w:bCs/>
                <w:sz w:val="18"/>
                <w:szCs w:val="18"/>
              </w:rPr>
            </w:pPr>
            <w:r>
              <w:rPr>
                <w:color w:val="FF0000"/>
              </w:rPr>
              <w:t xml:space="preserve">Lotul </w:t>
            </w:r>
            <w:r w:rsidR="00B1731D">
              <w:rPr>
                <w:color w:val="FF0000"/>
                <w:lang w:val="ro-RO"/>
              </w:rPr>
              <w:t>36</w:t>
            </w:r>
            <w:r>
              <w:rPr>
                <w:color w:val="FF0000"/>
              </w:rPr>
              <w:t>.3</w:t>
            </w:r>
          </w:p>
        </w:tc>
        <w:tc>
          <w:tcPr>
            <w:tcW w:w="966" w:type="dxa"/>
            <w:tcBorders>
              <w:top w:val="nil"/>
              <w:left w:val="nil"/>
              <w:bottom w:val="single" w:sz="4" w:space="0" w:color="auto"/>
              <w:right w:val="single" w:sz="4" w:space="0" w:color="auto"/>
            </w:tcBorders>
            <w:noWrap/>
            <w:vAlign w:val="center"/>
          </w:tcPr>
          <w:p w14:paraId="3E47792C" w14:textId="00D70666" w:rsidR="007059F1" w:rsidRDefault="007059F1" w:rsidP="007059F1">
            <w:pPr>
              <w:jc w:val="center"/>
              <w:rPr>
                <w:b/>
                <w:bCs/>
              </w:rPr>
            </w:pPr>
            <w:r>
              <w:rPr>
                <w:color w:val="000000"/>
              </w:rPr>
              <w:t>1138.1</w:t>
            </w:r>
          </w:p>
        </w:tc>
        <w:tc>
          <w:tcPr>
            <w:tcW w:w="4420" w:type="dxa"/>
            <w:tcBorders>
              <w:top w:val="nil"/>
              <w:left w:val="nil"/>
              <w:bottom w:val="single" w:sz="4" w:space="0" w:color="auto"/>
              <w:right w:val="single" w:sz="4" w:space="0" w:color="auto"/>
            </w:tcBorders>
            <w:vAlign w:val="center"/>
          </w:tcPr>
          <w:p w14:paraId="5700530B" w14:textId="7AF037DD" w:rsidR="007059F1" w:rsidRPr="005F3CBD" w:rsidRDefault="007059F1" w:rsidP="007059F1">
            <w:pPr>
              <w:rPr>
                <w:rFonts w:ascii="Pg-1ff2" w:hAnsi="Pg-1ff2" w:cs="Calibri"/>
                <w:b/>
                <w:bCs/>
                <w:color w:val="000000"/>
                <w:u w:val="single"/>
                <w:lang w:val="it-IT"/>
              </w:rPr>
            </w:pPr>
            <w:r w:rsidRPr="005F3CBD">
              <w:rPr>
                <w:color w:val="000000"/>
                <w:lang w:val="it-IT"/>
              </w:rPr>
              <w:t>Radioscopia şi radiografia intestinului subţire – 11×14in(27×35)-2 în regim digital</w:t>
            </w:r>
          </w:p>
        </w:tc>
        <w:tc>
          <w:tcPr>
            <w:tcW w:w="1383" w:type="dxa"/>
            <w:tcBorders>
              <w:top w:val="nil"/>
              <w:left w:val="nil"/>
              <w:bottom w:val="single" w:sz="4" w:space="0" w:color="auto"/>
              <w:right w:val="single" w:sz="4" w:space="0" w:color="auto"/>
            </w:tcBorders>
            <w:noWrap/>
            <w:vAlign w:val="center"/>
          </w:tcPr>
          <w:p w14:paraId="427EA077" w14:textId="3C98D600" w:rsidR="007059F1" w:rsidRDefault="007059F1" w:rsidP="007059F1">
            <w:pPr>
              <w:jc w:val="center"/>
              <w:rPr>
                <w:color w:val="000000"/>
              </w:rPr>
            </w:pPr>
            <w:r>
              <w:rPr>
                <w:color w:val="000000"/>
                <w:sz w:val="16"/>
                <w:szCs w:val="16"/>
              </w:rPr>
              <w:t>1 examinare</w:t>
            </w:r>
          </w:p>
        </w:tc>
        <w:tc>
          <w:tcPr>
            <w:tcW w:w="1243" w:type="dxa"/>
            <w:tcBorders>
              <w:top w:val="nil"/>
              <w:left w:val="nil"/>
              <w:bottom w:val="single" w:sz="4" w:space="0" w:color="auto"/>
              <w:right w:val="single" w:sz="4" w:space="0" w:color="auto"/>
            </w:tcBorders>
            <w:vAlign w:val="center"/>
          </w:tcPr>
          <w:p w14:paraId="0EDEDC69" w14:textId="2937B7C1" w:rsidR="007059F1" w:rsidRPr="0066639C" w:rsidRDefault="007059F1" w:rsidP="007059F1">
            <w:pPr>
              <w:jc w:val="center"/>
              <w:rPr>
                <w:rFonts w:ascii="Calibri" w:hAnsi="Calibri" w:cs="Calibri"/>
                <w:b/>
                <w:bCs/>
              </w:rPr>
            </w:pPr>
            <w:r w:rsidRPr="0066639C">
              <w:rPr>
                <w:rFonts w:ascii="Calibri" w:hAnsi="Calibri" w:cs="Calibri"/>
                <w:b/>
                <w:bCs/>
              </w:rPr>
              <w:t>5</w:t>
            </w:r>
          </w:p>
        </w:tc>
        <w:tc>
          <w:tcPr>
            <w:tcW w:w="1276" w:type="dxa"/>
            <w:tcBorders>
              <w:top w:val="nil"/>
              <w:left w:val="single" w:sz="4" w:space="0" w:color="auto"/>
              <w:bottom w:val="single" w:sz="4" w:space="0" w:color="auto"/>
              <w:right w:val="single" w:sz="4" w:space="0" w:color="auto"/>
            </w:tcBorders>
            <w:vAlign w:val="center"/>
          </w:tcPr>
          <w:p w14:paraId="16BA6032" w14:textId="224B1049" w:rsidR="007059F1" w:rsidRPr="00DC4B16" w:rsidRDefault="007059F1" w:rsidP="007059F1">
            <w:pPr>
              <w:jc w:val="center"/>
              <w:rPr>
                <w:rFonts w:ascii="Calibri" w:hAnsi="Calibri" w:cs="Calibri"/>
                <w:b/>
                <w:bCs/>
                <w:sz w:val="24"/>
                <w:szCs w:val="24"/>
                <w:lang w:val="ro-RO" w:eastAsia="zh-CN"/>
              </w:rPr>
            </w:pPr>
          </w:p>
        </w:tc>
      </w:tr>
      <w:tr w:rsidR="007059F1" w:rsidRPr="005F3CBD" w14:paraId="515B993B" w14:textId="77777777" w:rsidTr="0066639C">
        <w:trPr>
          <w:trHeight w:val="578"/>
        </w:trPr>
        <w:tc>
          <w:tcPr>
            <w:tcW w:w="1018" w:type="dxa"/>
            <w:tcBorders>
              <w:top w:val="nil"/>
              <w:left w:val="single" w:sz="4" w:space="0" w:color="auto"/>
              <w:bottom w:val="single" w:sz="4" w:space="0" w:color="auto"/>
              <w:right w:val="single" w:sz="4" w:space="0" w:color="auto"/>
            </w:tcBorders>
            <w:noWrap/>
            <w:vAlign w:val="center"/>
          </w:tcPr>
          <w:p w14:paraId="01331B0C" w14:textId="2019F559" w:rsidR="007059F1" w:rsidRDefault="007059F1" w:rsidP="007059F1">
            <w:pPr>
              <w:rPr>
                <w:rFonts w:ascii="Calibri" w:hAnsi="Calibri" w:cs="Calibri"/>
                <w:b/>
                <w:bCs/>
                <w:sz w:val="18"/>
                <w:szCs w:val="18"/>
              </w:rPr>
            </w:pPr>
            <w:r>
              <w:rPr>
                <w:color w:val="FF0000"/>
              </w:rPr>
              <w:t xml:space="preserve">Lotul </w:t>
            </w:r>
            <w:r w:rsidR="00B1731D">
              <w:rPr>
                <w:color w:val="FF0000"/>
                <w:lang w:val="ro-RO"/>
              </w:rPr>
              <w:t>36</w:t>
            </w:r>
            <w:r>
              <w:rPr>
                <w:color w:val="FF0000"/>
              </w:rPr>
              <w:t>.4</w:t>
            </w:r>
          </w:p>
        </w:tc>
        <w:tc>
          <w:tcPr>
            <w:tcW w:w="966" w:type="dxa"/>
            <w:tcBorders>
              <w:top w:val="nil"/>
              <w:left w:val="nil"/>
              <w:bottom w:val="single" w:sz="4" w:space="0" w:color="auto"/>
              <w:right w:val="single" w:sz="4" w:space="0" w:color="auto"/>
            </w:tcBorders>
            <w:noWrap/>
            <w:vAlign w:val="center"/>
          </w:tcPr>
          <w:p w14:paraId="20A15A14" w14:textId="055D5D70" w:rsidR="007059F1" w:rsidRDefault="007059F1" w:rsidP="007059F1">
            <w:pPr>
              <w:jc w:val="center"/>
              <w:rPr>
                <w:b/>
                <w:bCs/>
              </w:rPr>
            </w:pPr>
            <w:r>
              <w:rPr>
                <w:color w:val="000000"/>
              </w:rPr>
              <w:t>1139.2</w:t>
            </w:r>
          </w:p>
        </w:tc>
        <w:tc>
          <w:tcPr>
            <w:tcW w:w="4420" w:type="dxa"/>
            <w:tcBorders>
              <w:top w:val="nil"/>
              <w:left w:val="nil"/>
              <w:bottom w:val="single" w:sz="4" w:space="0" w:color="auto"/>
              <w:right w:val="single" w:sz="4" w:space="0" w:color="auto"/>
            </w:tcBorders>
            <w:vAlign w:val="center"/>
          </w:tcPr>
          <w:p w14:paraId="69096604" w14:textId="5E52F4F8" w:rsidR="007059F1" w:rsidRPr="005F3CBD" w:rsidRDefault="007059F1" w:rsidP="007059F1">
            <w:pPr>
              <w:rPr>
                <w:rFonts w:ascii="Pg-1ff2" w:hAnsi="Pg-1ff2" w:cs="Calibri"/>
                <w:b/>
                <w:bCs/>
                <w:color w:val="000000"/>
                <w:u w:val="single"/>
                <w:lang w:val="it-IT"/>
              </w:rPr>
            </w:pPr>
            <w:r w:rsidRPr="005F3CBD">
              <w:rPr>
                <w:color w:val="000000"/>
                <w:lang w:val="it-IT"/>
              </w:rPr>
              <w:t>Irigoscopia – 11×14in(27×35)-1, în regim digital</w:t>
            </w:r>
          </w:p>
        </w:tc>
        <w:tc>
          <w:tcPr>
            <w:tcW w:w="1383" w:type="dxa"/>
            <w:tcBorders>
              <w:top w:val="nil"/>
              <w:left w:val="nil"/>
              <w:bottom w:val="single" w:sz="4" w:space="0" w:color="auto"/>
              <w:right w:val="single" w:sz="4" w:space="0" w:color="auto"/>
            </w:tcBorders>
            <w:noWrap/>
            <w:vAlign w:val="center"/>
          </w:tcPr>
          <w:p w14:paraId="289B8800" w14:textId="438BDC8E" w:rsidR="007059F1" w:rsidRDefault="007059F1" w:rsidP="007059F1">
            <w:pPr>
              <w:jc w:val="center"/>
              <w:rPr>
                <w:color w:val="000000"/>
              </w:rPr>
            </w:pPr>
            <w:r>
              <w:rPr>
                <w:color w:val="000000"/>
                <w:sz w:val="16"/>
                <w:szCs w:val="16"/>
              </w:rPr>
              <w:t>1 examinare</w:t>
            </w:r>
          </w:p>
        </w:tc>
        <w:tc>
          <w:tcPr>
            <w:tcW w:w="1243" w:type="dxa"/>
            <w:tcBorders>
              <w:top w:val="nil"/>
              <w:left w:val="nil"/>
              <w:bottom w:val="single" w:sz="4" w:space="0" w:color="auto"/>
              <w:right w:val="single" w:sz="4" w:space="0" w:color="auto"/>
            </w:tcBorders>
            <w:vAlign w:val="center"/>
          </w:tcPr>
          <w:p w14:paraId="71BD3061" w14:textId="2FDB1756" w:rsidR="007059F1" w:rsidRPr="0066639C" w:rsidRDefault="007059F1" w:rsidP="007059F1">
            <w:pPr>
              <w:jc w:val="center"/>
              <w:rPr>
                <w:rFonts w:ascii="Calibri" w:hAnsi="Calibri" w:cs="Calibri"/>
                <w:b/>
                <w:bCs/>
              </w:rPr>
            </w:pPr>
            <w:r w:rsidRPr="0066639C">
              <w:rPr>
                <w:rFonts w:ascii="Calibri" w:hAnsi="Calibri" w:cs="Calibri"/>
                <w:b/>
                <w:bCs/>
              </w:rPr>
              <w:t>10</w:t>
            </w:r>
          </w:p>
        </w:tc>
        <w:tc>
          <w:tcPr>
            <w:tcW w:w="1276" w:type="dxa"/>
            <w:tcBorders>
              <w:top w:val="nil"/>
              <w:left w:val="single" w:sz="4" w:space="0" w:color="auto"/>
              <w:bottom w:val="single" w:sz="4" w:space="0" w:color="auto"/>
              <w:right w:val="single" w:sz="4" w:space="0" w:color="auto"/>
            </w:tcBorders>
            <w:vAlign w:val="center"/>
          </w:tcPr>
          <w:p w14:paraId="01F5E4EA" w14:textId="34BC7904" w:rsidR="007059F1" w:rsidRPr="00DC4B16" w:rsidRDefault="007059F1" w:rsidP="007059F1">
            <w:pPr>
              <w:jc w:val="center"/>
              <w:rPr>
                <w:rFonts w:ascii="Calibri" w:hAnsi="Calibri" w:cs="Calibri"/>
                <w:b/>
                <w:bCs/>
                <w:sz w:val="24"/>
                <w:szCs w:val="24"/>
                <w:lang w:val="ro-RO" w:eastAsia="zh-CN"/>
              </w:rPr>
            </w:pPr>
          </w:p>
        </w:tc>
      </w:tr>
      <w:tr w:rsidR="007059F1" w:rsidRPr="005F3CBD" w14:paraId="61AFB5E6" w14:textId="77777777" w:rsidTr="0066639C">
        <w:trPr>
          <w:trHeight w:val="402"/>
        </w:trPr>
        <w:tc>
          <w:tcPr>
            <w:tcW w:w="1018" w:type="dxa"/>
            <w:tcBorders>
              <w:top w:val="nil"/>
              <w:left w:val="single" w:sz="4" w:space="0" w:color="auto"/>
              <w:bottom w:val="single" w:sz="4" w:space="0" w:color="auto"/>
              <w:right w:val="single" w:sz="4" w:space="0" w:color="auto"/>
            </w:tcBorders>
            <w:noWrap/>
            <w:vAlign w:val="center"/>
          </w:tcPr>
          <w:p w14:paraId="05E70994" w14:textId="2C5F05B8" w:rsidR="007059F1" w:rsidRPr="00DC4B16" w:rsidRDefault="007059F1" w:rsidP="007059F1">
            <w:pPr>
              <w:rPr>
                <w:b/>
                <w:bCs/>
                <w:lang w:val="ro-RO" w:eastAsia="zh-CN"/>
              </w:rPr>
            </w:pPr>
            <w:r>
              <w:rPr>
                <w:b/>
                <w:bCs/>
              </w:rPr>
              <w:t> </w:t>
            </w:r>
          </w:p>
        </w:tc>
        <w:tc>
          <w:tcPr>
            <w:tcW w:w="966" w:type="dxa"/>
            <w:tcBorders>
              <w:top w:val="nil"/>
              <w:left w:val="nil"/>
              <w:bottom w:val="single" w:sz="4" w:space="0" w:color="auto"/>
              <w:right w:val="single" w:sz="4" w:space="0" w:color="auto"/>
            </w:tcBorders>
            <w:noWrap/>
            <w:vAlign w:val="center"/>
          </w:tcPr>
          <w:p w14:paraId="0B67250C" w14:textId="31C28D65" w:rsidR="007059F1" w:rsidRPr="00DC4B16" w:rsidRDefault="007059F1" w:rsidP="007059F1">
            <w:pPr>
              <w:jc w:val="center"/>
              <w:rPr>
                <w:color w:val="000000"/>
                <w:lang w:val="ro-RO" w:eastAsia="zh-CN"/>
              </w:rPr>
            </w:pPr>
            <w:r>
              <w:rPr>
                <w:b/>
                <w:bCs/>
              </w:rPr>
              <w:t> </w:t>
            </w:r>
          </w:p>
        </w:tc>
        <w:tc>
          <w:tcPr>
            <w:tcW w:w="4420" w:type="dxa"/>
            <w:tcBorders>
              <w:top w:val="nil"/>
              <w:left w:val="nil"/>
              <w:bottom w:val="single" w:sz="4" w:space="0" w:color="auto"/>
              <w:right w:val="single" w:sz="4" w:space="0" w:color="auto"/>
            </w:tcBorders>
            <w:vAlign w:val="center"/>
          </w:tcPr>
          <w:p w14:paraId="0F04EC45" w14:textId="25D43ED8" w:rsidR="007059F1" w:rsidRPr="00B1731D" w:rsidRDefault="007059F1" w:rsidP="007059F1">
            <w:pPr>
              <w:rPr>
                <w:color w:val="000000"/>
                <w:lang w:val="ro-RO" w:eastAsia="zh-CN"/>
              </w:rPr>
            </w:pPr>
            <w:r>
              <w:rPr>
                <w:b/>
                <w:bCs/>
              </w:rPr>
              <w:t xml:space="preserve">TOTAL LOTUL </w:t>
            </w:r>
            <w:r w:rsidR="00B1731D">
              <w:rPr>
                <w:b/>
                <w:bCs/>
                <w:lang w:val="ro-RO"/>
              </w:rPr>
              <w:t>36</w:t>
            </w:r>
          </w:p>
        </w:tc>
        <w:tc>
          <w:tcPr>
            <w:tcW w:w="1383" w:type="dxa"/>
            <w:tcBorders>
              <w:top w:val="nil"/>
              <w:left w:val="nil"/>
              <w:bottom w:val="single" w:sz="4" w:space="0" w:color="auto"/>
              <w:right w:val="single" w:sz="4" w:space="0" w:color="auto"/>
            </w:tcBorders>
            <w:noWrap/>
            <w:vAlign w:val="center"/>
          </w:tcPr>
          <w:p w14:paraId="4AE8BB4D" w14:textId="1F0E6E0F" w:rsidR="007059F1" w:rsidRPr="00DC4B16" w:rsidRDefault="007059F1" w:rsidP="007059F1">
            <w:pPr>
              <w:jc w:val="center"/>
              <w:rPr>
                <w:color w:val="000000"/>
                <w:lang w:val="ro-RO" w:eastAsia="zh-CN"/>
              </w:rPr>
            </w:pPr>
            <w:r>
              <w:rPr>
                <w:b/>
                <w:bCs/>
                <w:sz w:val="16"/>
                <w:szCs w:val="16"/>
              </w:rPr>
              <w:t> </w:t>
            </w:r>
          </w:p>
        </w:tc>
        <w:tc>
          <w:tcPr>
            <w:tcW w:w="1243" w:type="dxa"/>
            <w:tcBorders>
              <w:top w:val="nil"/>
              <w:left w:val="nil"/>
              <w:bottom w:val="single" w:sz="4" w:space="0" w:color="auto"/>
              <w:right w:val="single" w:sz="4" w:space="0" w:color="auto"/>
            </w:tcBorders>
            <w:vAlign w:val="center"/>
          </w:tcPr>
          <w:p w14:paraId="5D666791" w14:textId="41A5AD3B" w:rsidR="007059F1" w:rsidRPr="0066639C" w:rsidRDefault="007059F1" w:rsidP="007059F1">
            <w:pPr>
              <w:jc w:val="center"/>
              <w:rPr>
                <w:rFonts w:ascii="Calibri" w:hAnsi="Calibri" w:cs="Calibri"/>
                <w:b/>
                <w:bCs/>
                <w:sz w:val="24"/>
                <w:szCs w:val="24"/>
                <w:lang w:val="ro-RO" w:eastAsia="zh-CN"/>
              </w:rPr>
            </w:pPr>
            <w:r w:rsidRPr="0066639C">
              <w:rPr>
                <w:rFonts w:ascii="Calibri" w:hAnsi="Calibri" w:cs="Calibri"/>
                <w:b/>
                <w:bCs/>
              </w:rPr>
              <w:t> </w:t>
            </w:r>
          </w:p>
        </w:tc>
        <w:tc>
          <w:tcPr>
            <w:tcW w:w="1276" w:type="dxa"/>
            <w:tcBorders>
              <w:top w:val="nil"/>
              <w:left w:val="single" w:sz="4" w:space="0" w:color="auto"/>
              <w:bottom w:val="single" w:sz="4" w:space="0" w:color="auto"/>
              <w:right w:val="single" w:sz="4" w:space="0" w:color="auto"/>
            </w:tcBorders>
            <w:vAlign w:val="center"/>
          </w:tcPr>
          <w:p w14:paraId="3CA00369" w14:textId="4D2A5C3C" w:rsidR="007059F1" w:rsidRPr="00DC4B16" w:rsidRDefault="007059F1" w:rsidP="007059F1">
            <w:pPr>
              <w:jc w:val="center"/>
              <w:rPr>
                <w:rFonts w:ascii="Calibri" w:hAnsi="Calibri" w:cs="Calibri"/>
                <w:b/>
                <w:bCs/>
                <w:sz w:val="24"/>
                <w:szCs w:val="24"/>
                <w:lang w:val="ro-RO" w:eastAsia="zh-CN"/>
              </w:rPr>
            </w:pPr>
            <w:r>
              <w:rPr>
                <w:rFonts w:ascii="Calibri" w:hAnsi="Calibri" w:cs="Calibri"/>
                <w:b/>
                <w:bCs/>
                <w:color w:val="000000"/>
              </w:rPr>
              <w:t>11545,00</w:t>
            </w:r>
          </w:p>
        </w:tc>
      </w:tr>
      <w:tr w:rsidR="007059F1" w:rsidRPr="005F3CBD" w14:paraId="5550D421" w14:textId="77777777" w:rsidTr="0066639C">
        <w:trPr>
          <w:trHeight w:val="564"/>
        </w:trPr>
        <w:tc>
          <w:tcPr>
            <w:tcW w:w="1018" w:type="dxa"/>
            <w:tcBorders>
              <w:top w:val="nil"/>
              <w:left w:val="single" w:sz="4" w:space="0" w:color="auto"/>
              <w:bottom w:val="single" w:sz="4" w:space="0" w:color="auto"/>
              <w:right w:val="single" w:sz="4" w:space="0" w:color="auto"/>
            </w:tcBorders>
            <w:noWrap/>
            <w:vAlign w:val="center"/>
          </w:tcPr>
          <w:p w14:paraId="2CE221D5" w14:textId="25263F22" w:rsidR="007059F1" w:rsidRPr="00B1731D" w:rsidRDefault="007059F1" w:rsidP="007059F1">
            <w:pPr>
              <w:rPr>
                <w:b/>
                <w:bCs/>
                <w:lang w:val="ro-RO" w:eastAsia="zh-CN"/>
              </w:rPr>
            </w:pPr>
            <w:r>
              <w:rPr>
                <w:b/>
                <w:bCs/>
                <w:color w:val="000000"/>
              </w:rPr>
              <w:t xml:space="preserve">Lotul </w:t>
            </w:r>
            <w:r w:rsidR="00B1731D">
              <w:rPr>
                <w:b/>
                <w:bCs/>
                <w:color w:val="000000"/>
                <w:lang w:val="ro-RO"/>
              </w:rPr>
              <w:t>37</w:t>
            </w:r>
          </w:p>
        </w:tc>
        <w:tc>
          <w:tcPr>
            <w:tcW w:w="966" w:type="dxa"/>
            <w:tcBorders>
              <w:top w:val="nil"/>
              <w:left w:val="nil"/>
              <w:bottom w:val="single" w:sz="4" w:space="0" w:color="auto"/>
              <w:right w:val="single" w:sz="4" w:space="0" w:color="auto"/>
            </w:tcBorders>
            <w:noWrap/>
            <w:vAlign w:val="center"/>
          </w:tcPr>
          <w:p w14:paraId="7A38A3B8" w14:textId="5EB43C79" w:rsidR="007059F1" w:rsidRPr="00DC4B16" w:rsidRDefault="007059F1" w:rsidP="007059F1">
            <w:pPr>
              <w:jc w:val="center"/>
              <w:rPr>
                <w:color w:val="000000"/>
                <w:lang w:val="ro-RO" w:eastAsia="zh-CN"/>
              </w:rPr>
            </w:pPr>
            <w:r>
              <w:rPr>
                <w:color w:val="000000"/>
                <w:sz w:val="22"/>
                <w:szCs w:val="22"/>
              </w:rPr>
              <w:t>3849.1</w:t>
            </w:r>
          </w:p>
        </w:tc>
        <w:tc>
          <w:tcPr>
            <w:tcW w:w="4420" w:type="dxa"/>
            <w:tcBorders>
              <w:top w:val="nil"/>
              <w:left w:val="nil"/>
              <w:bottom w:val="single" w:sz="4" w:space="0" w:color="auto"/>
              <w:right w:val="single" w:sz="4" w:space="0" w:color="auto"/>
            </w:tcBorders>
            <w:vAlign w:val="center"/>
          </w:tcPr>
          <w:p w14:paraId="69EDC4A6" w14:textId="3F13280F" w:rsidR="007059F1" w:rsidRPr="00DC4B16" w:rsidRDefault="007059F1" w:rsidP="007059F1">
            <w:pPr>
              <w:rPr>
                <w:color w:val="000000"/>
                <w:lang w:val="ro-RO" w:eastAsia="zh-CN"/>
              </w:rPr>
            </w:pPr>
            <w:r w:rsidRPr="005F3CBD">
              <w:rPr>
                <w:color w:val="000000"/>
                <w:lang w:val="it-IT"/>
              </w:rPr>
              <w:t>Reacţia de confirmare la echinococ Western-Blot</w:t>
            </w:r>
          </w:p>
        </w:tc>
        <w:tc>
          <w:tcPr>
            <w:tcW w:w="1383" w:type="dxa"/>
            <w:tcBorders>
              <w:top w:val="nil"/>
              <w:left w:val="nil"/>
              <w:bottom w:val="single" w:sz="4" w:space="0" w:color="auto"/>
              <w:right w:val="single" w:sz="4" w:space="0" w:color="auto"/>
            </w:tcBorders>
            <w:noWrap/>
            <w:vAlign w:val="center"/>
          </w:tcPr>
          <w:p w14:paraId="619E096A" w14:textId="2C6CCD21" w:rsidR="007059F1" w:rsidRPr="00DC4B16" w:rsidRDefault="007059F1" w:rsidP="007059F1">
            <w:pPr>
              <w:jc w:val="center"/>
              <w:rPr>
                <w:color w:val="000000"/>
                <w:lang w:val="ro-RO" w:eastAsia="zh-CN"/>
              </w:rPr>
            </w:pPr>
            <w:r>
              <w:rPr>
                <w:color w:val="000000"/>
                <w:sz w:val="16"/>
                <w:szCs w:val="16"/>
              </w:rPr>
              <w:t>1 investigaţie</w:t>
            </w:r>
          </w:p>
        </w:tc>
        <w:tc>
          <w:tcPr>
            <w:tcW w:w="1243" w:type="dxa"/>
            <w:tcBorders>
              <w:top w:val="nil"/>
              <w:left w:val="nil"/>
              <w:bottom w:val="single" w:sz="4" w:space="0" w:color="auto"/>
              <w:right w:val="single" w:sz="4" w:space="0" w:color="auto"/>
            </w:tcBorders>
            <w:vAlign w:val="center"/>
          </w:tcPr>
          <w:p w14:paraId="06DC240B" w14:textId="1A993643" w:rsidR="007059F1" w:rsidRPr="0066639C" w:rsidRDefault="007059F1" w:rsidP="007059F1">
            <w:pPr>
              <w:jc w:val="center"/>
              <w:rPr>
                <w:rFonts w:ascii="Calibri" w:hAnsi="Calibri" w:cs="Calibri"/>
                <w:b/>
                <w:bCs/>
                <w:sz w:val="24"/>
                <w:szCs w:val="24"/>
                <w:lang w:val="ro-RO" w:eastAsia="zh-CN"/>
              </w:rPr>
            </w:pPr>
            <w:r w:rsidRPr="0066639C">
              <w:rPr>
                <w:rFonts w:ascii="Calibri" w:hAnsi="Calibri" w:cs="Calibri"/>
                <w:b/>
                <w:bCs/>
              </w:rPr>
              <w:t>2</w:t>
            </w:r>
          </w:p>
        </w:tc>
        <w:tc>
          <w:tcPr>
            <w:tcW w:w="1276" w:type="dxa"/>
            <w:tcBorders>
              <w:top w:val="nil"/>
              <w:left w:val="single" w:sz="4" w:space="0" w:color="auto"/>
              <w:bottom w:val="single" w:sz="4" w:space="0" w:color="auto"/>
              <w:right w:val="single" w:sz="4" w:space="0" w:color="auto"/>
            </w:tcBorders>
            <w:vAlign w:val="center"/>
          </w:tcPr>
          <w:p w14:paraId="465F6920" w14:textId="6D214894" w:rsidR="007059F1" w:rsidRPr="00DC4B16" w:rsidRDefault="007059F1" w:rsidP="007059F1">
            <w:pPr>
              <w:jc w:val="center"/>
              <w:rPr>
                <w:rFonts w:ascii="Calibri" w:hAnsi="Calibri" w:cs="Calibri"/>
                <w:b/>
                <w:bCs/>
                <w:sz w:val="24"/>
                <w:szCs w:val="24"/>
                <w:lang w:val="ro-RO" w:eastAsia="zh-CN"/>
              </w:rPr>
            </w:pPr>
            <w:r>
              <w:rPr>
                <w:rFonts w:ascii="Calibri" w:hAnsi="Calibri" w:cs="Calibri"/>
                <w:b/>
                <w:bCs/>
                <w:color w:val="000000"/>
              </w:rPr>
              <w:t>396,00</w:t>
            </w:r>
          </w:p>
        </w:tc>
      </w:tr>
      <w:tr w:rsidR="007059F1" w:rsidRPr="005F3CBD" w14:paraId="68BDF586" w14:textId="77777777" w:rsidTr="0066639C">
        <w:trPr>
          <w:trHeight w:val="558"/>
        </w:trPr>
        <w:tc>
          <w:tcPr>
            <w:tcW w:w="1018" w:type="dxa"/>
            <w:tcBorders>
              <w:top w:val="nil"/>
              <w:left w:val="single" w:sz="4" w:space="0" w:color="auto"/>
              <w:bottom w:val="single" w:sz="4" w:space="0" w:color="auto"/>
              <w:right w:val="single" w:sz="4" w:space="0" w:color="auto"/>
            </w:tcBorders>
            <w:noWrap/>
            <w:vAlign w:val="center"/>
          </w:tcPr>
          <w:p w14:paraId="18E6D839" w14:textId="32098877" w:rsidR="007059F1" w:rsidRPr="00B1731D" w:rsidRDefault="007059F1" w:rsidP="007059F1">
            <w:pPr>
              <w:rPr>
                <w:b/>
                <w:bCs/>
                <w:lang w:val="ro-RO" w:eastAsia="zh-CN"/>
              </w:rPr>
            </w:pPr>
            <w:r>
              <w:rPr>
                <w:b/>
                <w:bCs/>
                <w:color w:val="000000"/>
              </w:rPr>
              <w:t xml:space="preserve">Lotul </w:t>
            </w:r>
            <w:r w:rsidR="00B1731D">
              <w:rPr>
                <w:b/>
                <w:bCs/>
                <w:color w:val="000000"/>
                <w:lang w:val="ro-RO"/>
              </w:rPr>
              <w:t>38</w:t>
            </w:r>
          </w:p>
        </w:tc>
        <w:tc>
          <w:tcPr>
            <w:tcW w:w="966" w:type="dxa"/>
            <w:tcBorders>
              <w:top w:val="nil"/>
              <w:left w:val="nil"/>
              <w:bottom w:val="single" w:sz="4" w:space="0" w:color="auto"/>
              <w:right w:val="single" w:sz="4" w:space="0" w:color="auto"/>
            </w:tcBorders>
            <w:noWrap/>
            <w:vAlign w:val="center"/>
          </w:tcPr>
          <w:p w14:paraId="6B01BB33" w14:textId="428F0639" w:rsidR="007059F1" w:rsidRPr="00DC4B16" w:rsidRDefault="007059F1" w:rsidP="007059F1">
            <w:pPr>
              <w:jc w:val="center"/>
              <w:rPr>
                <w:color w:val="000000"/>
                <w:lang w:val="ro-RO" w:eastAsia="zh-CN"/>
              </w:rPr>
            </w:pPr>
            <w:r>
              <w:rPr>
                <w:color w:val="000000"/>
                <w:sz w:val="18"/>
                <w:szCs w:val="18"/>
              </w:rPr>
              <w:t>1841.75</w:t>
            </w:r>
          </w:p>
        </w:tc>
        <w:tc>
          <w:tcPr>
            <w:tcW w:w="4420" w:type="dxa"/>
            <w:tcBorders>
              <w:top w:val="nil"/>
              <w:left w:val="nil"/>
              <w:bottom w:val="single" w:sz="4" w:space="0" w:color="auto"/>
              <w:right w:val="single" w:sz="4" w:space="0" w:color="auto"/>
            </w:tcBorders>
            <w:vAlign w:val="center"/>
          </w:tcPr>
          <w:p w14:paraId="3C779215" w14:textId="73F72554" w:rsidR="007059F1" w:rsidRPr="00DC4B16" w:rsidRDefault="007059F1" w:rsidP="007059F1">
            <w:pPr>
              <w:rPr>
                <w:color w:val="000000"/>
                <w:lang w:val="ro-RO" w:eastAsia="zh-CN"/>
              </w:rPr>
            </w:pPr>
            <w:r>
              <w:rPr>
                <w:color w:val="000000"/>
              </w:rPr>
              <w:t>Determinarea Pyrilinks KS-D</w:t>
            </w:r>
          </w:p>
        </w:tc>
        <w:tc>
          <w:tcPr>
            <w:tcW w:w="1383" w:type="dxa"/>
            <w:tcBorders>
              <w:top w:val="nil"/>
              <w:left w:val="nil"/>
              <w:bottom w:val="single" w:sz="4" w:space="0" w:color="auto"/>
              <w:right w:val="single" w:sz="4" w:space="0" w:color="auto"/>
            </w:tcBorders>
            <w:noWrap/>
            <w:vAlign w:val="center"/>
          </w:tcPr>
          <w:p w14:paraId="522C0186" w14:textId="5C5D2373" w:rsidR="007059F1" w:rsidRPr="00DC4B16" w:rsidRDefault="007059F1" w:rsidP="007059F1">
            <w:pPr>
              <w:jc w:val="center"/>
              <w:rPr>
                <w:color w:val="000000"/>
                <w:lang w:val="ro-RO" w:eastAsia="zh-CN"/>
              </w:rPr>
            </w:pPr>
            <w:r>
              <w:rPr>
                <w:color w:val="000000"/>
                <w:sz w:val="16"/>
                <w:szCs w:val="16"/>
              </w:rPr>
              <w:t>1 analiza</w:t>
            </w:r>
          </w:p>
        </w:tc>
        <w:tc>
          <w:tcPr>
            <w:tcW w:w="1243" w:type="dxa"/>
            <w:tcBorders>
              <w:top w:val="nil"/>
              <w:left w:val="nil"/>
              <w:bottom w:val="single" w:sz="4" w:space="0" w:color="auto"/>
              <w:right w:val="single" w:sz="4" w:space="0" w:color="auto"/>
            </w:tcBorders>
            <w:vAlign w:val="center"/>
          </w:tcPr>
          <w:p w14:paraId="7D435FF9" w14:textId="1B3BD763" w:rsidR="007059F1" w:rsidRPr="0066639C" w:rsidRDefault="007059F1" w:rsidP="007059F1">
            <w:pPr>
              <w:jc w:val="center"/>
              <w:rPr>
                <w:rFonts w:ascii="Calibri" w:hAnsi="Calibri" w:cs="Calibri"/>
                <w:b/>
                <w:bCs/>
                <w:sz w:val="24"/>
                <w:szCs w:val="24"/>
                <w:lang w:val="ro-RO" w:eastAsia="zh-CN"/>
              </w:rPr>
            </w:pPr>
            <w:r w:rsidRPr="0066639C">
              <w:rPr>
                <w:rFonts w:ascii="Calibri" w:hAnsi="Calibri" w:cs="Calibri"/>
                <w:b/>
                <w:bCs/>
              </w:rPr>
              <w:t>3</w:t>
            </w:r>
          </w:p>
        </w:tc>
        <w:tc>
          <w:tcPr>
            <w:tcW w:w="1276" w:type="dxa"/>
            <w:tcBorders>
              <w:top w:val="nil"/>
              <w:left w:val="single" w:sz="4" w:space="0" w:color="auto"/>
              <w:bottom w:val="single" w:sz="4" w:space="0" w:color="auto"/>
              <w:right w:val="single" w:sz="4" w:space="0" w:color="auto"/>
            </w:tcBorders>
            <w:vAlign w:val="center"/>
          </w:tcPr>
          <w:p w14:paraId="1CC5BBAF" w14:textId="30EA4D5A" w:rsidR="007059F1" w:rsidRPr="00DC4B16" w:rsidRDefault="007059F1" w:rsidP="007059F1">
            <w:pPr>
              <w:jc w:val="center"/>
              <w:rPr>
                <w:rFonts w:ascii="Calibri" w:hAnsi="Calibri" w:cs="Calibri"/>
                <w:b/>
                <w:bCs/>
                <w:sz w:val="24"/>
                <w:szCs w:val="24"/>
                <w:lang w:val="ro-RO" w:eastAsia="zh-CN"/>
              </w:rPr>
            </w:pPr>
            <w:r>
              <w:rPr>
                <w:rFonts w:ascii="Calibri" w:hAnsi="Calibri" w:cs="Calibri"/>
                <w:b/>
                <w:bCs/>
                <w:color w:val="000000"/>
              </w:rPr>
              <w:t>1227,00</w:t>
            </w:r>
          </w:p>
        </w:tc>
      </w:tr>
      <w:tr w:rsidR="007059F1" w:rsidRPr="005F3CBD" w14:paraId="54BCE754" w14:textId="77777777" w:rsidTr="0066639C">
        <w:trPr>
          <w:trHeight w:val="410"/>
        </w:trPr>
        <w:tc>
          <w:tcPr>
            <w:tcW w:w="1018" w:type="dxa"/>
            <w:tcBorders>
              <w:top w:val="nil"/>
              <w:left w:val="single" w:sz="4" w:space="0" w:color="auto"/>
              <w:bottom w:val="single" w:sz="4" w:space="0" w:color="auto"/>
              <w:right w:val="single" w:sz="4" w:space="0" w:color="auto"/>
            </w:tcBorders>
            <w:noWrap/>
            <w:vAlign w:val="center"/>
          </w:tcPr>
          <w:p w14:paraId="5A81046C" w14:textId="772665BD" w:rsidR="007059F1" w:rsidRPr="00B1731D" w:rsidRDefault="007059F1" w:rsidP="007059F1">
            <w:pPr>
              <w:rPr>
                <w:b/>
                <w:bCs/>
                <w:lang w:val="ro-RO" w:eastAsia="zh-CN"/>
              </w:rPr>
            </w:pPr>
            <w:r>
              <w:rPr>
                <w:b/>
                <w:bCs/>
                <w:color w:val="000000"/>
              </w:rPr>
              <w:t xml:space="preserve">Lotul </w:t>
            </w:r>
            <w:r w:rsidR="00B1731D">
              <w:rPr>
                <w:b/>
                <w:bCs/>
                <w:color w:val="000000"/>
                <w:lang w:val="ro-RO"/>
              </w:rPr>
              <w:t>39</w:t>
            </w:r>
          </w:p>
        </w:tc>
        <w:tc>
          <w:tcPr>
            <w:tcW w:w="966" w:type="dxa"/>
            <w:tcBorders>
              <w:top w:val="nil"/>
              <w:left w:val="nil"/>
              <w:bottom w:val="single" w:sz="4" w:space="0" w:color="auto"/>
              <w:right w:val="single" w:sz="4" w:space="0" w:color="auto"/>
            </w:tcBorders>
            <w:noWrap/>
            <w:vAlign w:val="center"/>
          </w:tcPr>
          <w:p w14:paraId="22938EE9" w14:textId="5C50C384" w:rsidR="007059F1" w:rsidRPr="00DC4B16" w:rsidRDefault="007059F1" w:rsidP="007059F1">
            <w:pPr>
              <w:jc w:val="center"/>
              <w:rPr>
                <w:color w:val="000000"/>
                <w:lang w:val="ro-RO" w:eastAsia="zh-CN"/>
              </w:rPr>
            </w:pPr>
            <w:r>
              <w:rPr>
                <w:color w:val="000000"/>
              </w:rPr>
              <w:t>1050.70</w:t>
            </w:r>
          </w:p>
        </w:tc>
        <w:tc>
          <w:tcPr>
            <w:tcW w:w="4420" w:type="dxa"/>
            <w:tcBorders>
              <w:top w:val="nil"/>
              <w:left w:val="nil"/>
              <w:bottom w:val="single" w:sz="4" w:space="0" w:color="auto"/>
              <w:right w:val="single" w:sz="4" w:space="0" w:color="auto"/>
            </w:tcBorders>
            <w:vAlign w:val="center"/>
          </w:tcPr>
          <w:p w14:paraId="11DE34CC" w14:textId="6B259D8C" w:rsidR="007059F1" w:rsidRPr="00DC4B16" w:rsidRDefault="007059F1" w:rsidP="007059F1">
            <w:pPr>
              <w:rPr>
                <w:color w:val="000000"/>
                <w:lang w:val="ro-RO" w:eastAsia="zh-CN"/>
              </w:rPr>
            </w:pPr>
            <w:r>
              <w:rPr>
                <w:color w:val="000000"/>
              </w:rPr>
              <w:t>Osteodensitometrie computerizată</w:t>
            </w:r>
          </w:p>
        </w:tc>
        <w:tc>
          <w:tcPr>
            <w:tcW w:w="1383" w:type="dxa"/>
            <w:tcBorders>
              <w:top w:val="nil"/>
              <w:left w:val="nil"/>
              <w:bottom w:val="single" w:sz="4" w:space="0" w:color="auto"/>
              <w:right w:val="single" w:sz="4" w:space="0" w:color="auto"/>
            </w:tcBorders>
            <w:noWrap/>
            <w:vAlign w:val="center"/>
          </w:tcPr>
          <w:p w14:paraId="149C39C6" w14:textId="07B3873D" w:rsidR="007059F1" w:rsidRPr="00DC4B16" w:rsidRDefault="007059F1" w:rsidP="007059F1">
            <w:pPr>
              <w:jc w:val="center"/>
              <w:rPr>
                <w:color w:val="000000"/>
                <w:lang w:val="ro-RO" w:eastAsia="zh-CN"/>
              </w:rPr>
            </w:pPr>
            <w:r>
              <w:rPr>
                <w:color w:val="000000"/>
                <w:sz w:val="16"/>
                <w:szCs w:val="16"/>
              </w:rPr>
              <w:t>1 investigație</w:t>
            </w:r>
          </w:p>
        </w:tc>
        <w:tc>
          <w:tcPr>
            <w:tcW w:w="1243" w:type="dxa"/>
            <w:tcBorders>
              <w:top w:val="nil"/>
              <w:left w:val="nil"/>
              <w:bottom w:val="single" w:sz="4" w:space="0" w:color="auto"/>
              <w:right w:val="single" w:sz="4" w:space="0" w:color="auto"/>
            </w:tcBorders>
            <w:vAlign w:val="center"/>
          </w:tcPr>
          <w:p w14:paraId="4861153B" w14:textId="02F4CE30" w:rsidR="007059F1" w:rsidRPr="0066639C" w:rsidRDefault="007059F1" w:rsidP="007059F1">
            <w:pPr>
              <w:jc w:val="center"/>
              <w:rPr>
                <w:rFonts w:ascii="Calibri" w:hAnsi="Calibri" w:cs="Calibri"/>
                <w:b/>
                <w:bCs/>
                <w:sz w:val="24"/>
                <w:szCs w:val="24"/>
                <w:lang w:val="ro-RO" w:eastAsia="zh-CN"/>
              </w:rPr>
            </w:pPr>
            <w:r w:rsidRPr="0066639C">
              <w:rPr>
                <w:rFonts w:ascii="Calibri" w:hAnsi="Calibri" w:cs="Calibri"/>
                <w:b/>
                <w:bCs/>
              </w:rPr>
              <w:t>3</w:t>
            </w:r>
          </w:p>
        </w:tc>
        <w:tc>
          <w:tcPr>
            <w:tcW w:w="1276" w:type="dxa"/>
            <w:tcBorders>
              <w:top w:val="nil"/>
              <w:left w:val="single" w:sz="4" w:space="0" w:color="auto"/>
              <w:bottom w:val="single" w:sz="4" w:space="0" w:color="auto"/>
              <w:right w:val="single" w:sz="4" w:space="0" w:color="auto"/>
            </w:tcBorders>
            <w:vAlign w:val="center"/>
          </w:tcPr>
          <w:p w14:paraId="4F784A08" w14:textId="27A64BA4" w:rsidR="007059F1" w:rsidRPr="00DC4B16" w:rsidRDefault="007059F1" w:rsidP="007059F1">
            <w:pPr>
              <w:jc w:val="center"/>
              <w:rPr>
                <w:rFonts w:ascii="Calibri" w:hAnsi="Calibri" w:cs="Calibri"/>
                <w:b/>
                <w:bCs/>
                <w:sz w:val="24"/>
                <w:szCs w:val="24"/>
                <w:lang w:val="ro-RO" w:eastAsia="zh-CN"/>
              </w:rPr>
            </w:pPr>
            <w:r>
              <w:rPr>
                <w:rFonts w:ascii="Calibri" w:hAnsi="Calibri" w:cs="Calibri"/>
                <w:b/>
                <w:bCs/>
                <w:color w:val="000000"/>
              </w:rPr>
              <w:t>534,00</w:t>
            </w:r>
          </w:p>
        </w:tc>
      </w:tr>
      <w:tr w:rsidR="007059F1" w:rsidRPr="005F3CBD" w14:paraId="1081DEB0" w14:textId="77777777" w:rsidTr="0066639C">
        <w:trPr>
          <w:trHeight w:val="558"/>
        </w:trPr>
        <w:tc>
          <w:tcPr>
            <w:tcW w:w="1018" w:type="dxa"/>
            <w:tcBorders>
              <w:top w:val="nil"/>
              <w:left w:val="single" w:sz="4" w:space="0" w:color="auto"/>
              <w:bottom w:val="single" w:sz="4" w:space="0" w:color="auto"/>
              <w:right w:val="single" w:sz="4" w:space="0" w:color="auto"/>
            </w:tcBorders>
            <w:noWrap/>
            <w:vAlign w:val="center"/>
          </w:tcPr>
          <w:p w14:paraId="35B5CE2C" w14:textId="6770F918" w:rsidR="007059F1" w:rsidRPr="00B1731D" w:rsidRDefault="007059F1" w:rsidP="007059F1">
            <w:pPr>
              <w:rPr>
                <w:b/>
                <w:bCs/>
                <w:lang w:val="ro-RO" w:eastAsia="zh-CN"/>
              </w:rPr>
            </w:pPr>
            <w:r>
              <w:rPr>
                <w:b/>
                <w:bCs/>
                <w:color w:val="000000"/>
              </w:rPr>
              <w:t xml:space="preserve">Lotul </w:t>
            </w:r>
            <w:r w:rsidR="00B1731D">
              <w:rPr>
                <w:b/>
                <w:bCs/>
                <w:color w:val="000000"/>
                <w:lang w:val="ro-RO"/>
              </w:rPr>
              <w:t>40</w:t>
            </w:r>
          </w:p>
        </w:tc>
        <w:tc>
          <w:tcPr>
            <w:tcW w:w="966" w:type="dxa"/>
            <w:tcBorders>
              <w:top w:val="nil"/>
              <w:left w:val="nil"/>
              <w:bottom w:val="single" w:sz="4" w:space="0" w:color="auto"/>
              <w:right w:val="single" w:sz="4" w:space="0" w:color="auto"/>
            </w:tcBorders>
            <w:noWrap/>
            <w:vAlign w:val="center"/>
          </w:tcPr>
          <w:p w14:paraId="1AB345F4" w14:textId="3627B793" w:rsidR="007059F1" w:rsidRPr="00DC4B16" w:rsidRDefault="007059F1" w:rsidP="007059F1">
            <w:pPr>
              <w:jc w:val="center"/>
              <w:rPr>
                <w:color w:val="000000"/>
                <w:lang w:val="ro-RO" w:eastAsia="zh-CN"/>
              </w:rPr>
            </w:pPr>
            <w:r>
              <w:rPr>
                <w:color w:val="000000"/>
              </w:rPr>
              <w:t>1841.42.</w:t>
            </w:r>
          </w:p>
        </w:tc>
        <w:tc>
          <w:tcPr>
            <w:tcW w:w="4420" w:type="dxa"/>
            <w:tcBorders>
              <w:top w:val="nil"/>
              <w:left w:val="nil"/>
              <w:bottom w:val="single" w:sz="4" w:space="0" w:color="auto"/>
              <w:right w:val="single" w:sz="4" w:space="0" w:color="auto"/>
            </w:tcBorders>
            <w:vAlign w:val="center"/>
          </w:tcPr>
          <w:p w14:paraId="6A8F5E8E" w14:textId="00837577" w:rsidR="007059F1" w:rsidRPr="00DC4B16" w:rsidRDefault="007059F1" w:rsidP="007059F1">
            <w:pPr>
              <w:rPr>
                <w:color w:val="000000"/>
                <w:lang w:val="ro-RO" w:eastAsia="zh-CN"/>
              </w:rPr>
            </w:pPr>
            <w:r>
              <w:rPr>
                <w:color w:val="000000"/>
              </w:rPr>
              <w:t>Determinarea Anti HAV IgM</w:t>
            </w:r>
          </w:p>
        </w:tc>
        <w:tc>
          <w:tcPr>
            <w:tcW w:w="1383" w:type="dxa"/>
            <w:tcBorders>
              <w:top w:val="nil"/>
              <w:left w:val="nil"/>
              <w:bottom w:val="single" w:sz="4" w:space="0" w:color="auto"/>
              <w:right w:val="single" w:sz="4" w:space="0" w:color="auto"/>
            </w:tcBorders>
            <w:noWrap/>
            <w:vAlign w:val="center"/>
          </w:tcPr>
          <w:p w14:paraId="192B6147" w14:textId="3AA5D1D8" w:rsidR="007059F1" w:rsidRPr="00DC4B16" w:rsidRDefault="007059F1" w:rsidP="007059F1">
            <w:pPr>
              <w:jc w:val="center"/>
              <w:rPr>
                <w:color w:val="000000"/>
                <w:lang w:val="ro-RO" w:eastAsia="zh-CN"/>
              </w:rPr>
            </w:pPr>
            <w:r>
              <w:rPr>
                <w:color w:val="000000"/>
                <w:sz w:val="16"/>
                <w:szCs w:val="16"/>
              </w:rPr>
              <w:t>1 analiză</w:t>
            </w:r>
          </w:p>
        </w:tc>
        <w:tc>
          <w:tcPr>
            <w:tcW w:w="1243" w:type="dxa"/>
            <w:tcBorders>
              <w:top w:val="nil"/>
              <w:left w:val="nil"/>
              <w:bottom w:val="single" w:sz="4" w:space="0" w:color="auto"/>
              <w:right w:val="single" w:sz="4" w:space="0" w:color="auto"/>
            </w:tcBorders>
            <w:vAlign w:val="center"/>
          </w:tcPr>
          <w:p w14:paraId="303FA5A7" w14:textId="245CC264" w:rsidR="007059F1" w:rsidRPr="0066639C" w:rsidRDefault="007059F1" w:rsidP="007059F1">
            <w:pPr>
              <w:jc w:val="center"/>
              <w:rPr>
                <w:rFonts w:ascii="Calibri" w:hAnsi="Calibri" w:cs="Calibri"/>
                <w:b/>
                <w:bCs/>
                <w:sz w:val="24"/>
                <w:szCs w:val="24"/>
                <w:lang w:val="ro-RO" w:eastAsia="zh-CN"/>
              </w:rPr>
            </w:pPr>
            <w:r w:rsidRPr="0066639C">
              <w:rPr>
                <w:rFonts w:ascii="Calibri" w:hAnsi="Calibri" w:cs="Calibri"/>
                <w:b/>
                <w:bCs/>
              </w:rPr>
              <w:t>2</w:t>
            </w:r>
          </w:p>
        </w:tc>
        <w:tc>
          <w:tcPr>
            <w:tcW w:w="1276" w:type="dxa"/>
            <w:tcBorders>
              <w:top w:val="nil"/>
              <w:left w:val="single" w:sz="4" w:space="0" w:color="auto"/>
              <w:bottom w:val="single" w:sz="4" w:space="0" w:color="auto"/>
              <w:right w:val="single" w:sz="4" w:space="0" w:color="auto"/>
            </w:tcBorders>
            <w:vAlign w:val="center"/>
          </w:tcPr>
          <w:p w14:paraId="14C2CEBD" w14:textId="31B0932B" w:rsidR="007059F1" w:rsidRPr="00DC4B16" w:rsidRDefault="007059F1" w:rsidP="007059F1">
            <w:pPr>
              <w:jc w:val="center"/>
              <w:rPr>
                <w:rFonts w:ascii="Calibri" w:hAnsi="Calibri" w:cs="Calibri"/>
                <w:b/>
                <w:bCs/>
                <w:sz w:val="24"/>
                <w:szCs w:val="24"/>
                <w:lang w:val="ro-RO" w:eastAsia="zh-CN"/>
              </w:rPr>
            </w:pPr>
            <w:r>
              <w:rPr>
                <w:rFonts w:ascii="Calibri" w:hAnsi="Calibri" w:cs="Calibri"/>
                <w:b/>
                <w:bCs/>
                <w:color w:val="000000"/>
              </w:rPr>
              <w:t>398,00</w:t>
            </w:r>
          </w:p>
        </w:tc>
      </w:tr>
      <w:tr w:rsidR="007059F1" w:rsidRPr="005F3CBD" w14:paraId="6C1B00A9" w14:textId="77777777" w:rsidTr="0066639C">
        <w:trPr>
          <w:trHeight w:val="410"/>
        </w:trPr>
        <w:tc>
          <w:tcPr>
            <w:tcW w:w="1018" w:type="dxa"/>
            <w:tcBorders>
              <w:top w:val="nil"/>
              <w:left w:val="single" w:sz="4" w:space="0" w:color="auto"/>
              <w:bottom w:val="single" w:sz="4" w:space="0" w:color="auto"/>
              <w:right w:val="single" w:sz="4" w:space="0" w:color="auto"/>
            </w:tcBorders>
            <w:noWrap/>
            <w:vAlign w:val="center"/>
          </w:tcPr>
          <w:p w14:paraId="6148B7FD" w14:textId="5E78F881" w:rsidR="007059F1" w:rsidRPr="00B1731D" w:rsidRDefault="007059F1" w:rsidP="007059F1">
            <w:pPr>
              <w:rPr>
                <w:b/>
                <w:bCs/>
                <w:lang w:val="ro-RO" w:eastAsia="zh-CN"/>
              </w:rPr>
            </w:pPr>
            <w:r>
              <w:rPr>
                <w:b/>
                <w:bCs/>
                <w:color w:val="000000"/>
              </w:rPr>
              <w:t xml:space="preserve">Lotul </w:t>
            </w:r>
            <w:r w:rsidR="00B1731D">
              <w:rPr>
                <w:b/>
                <w:bCs/>
                <w:color w:val="000000"/>
                <w:lang w:val="ro-RO"/>
              </w:rPr>
              <w:t>41</w:t>
            </w:r>
          </w:p>
        </w:tc>
        <w:tc>
          <w:tcPr>
            <w:tcW w:w="966" w:type="dxa"/>
            <w:tcBorders>
              <w:top w:val="nil"/>
              <w:left w:val="nil"/>
              <w:bottom w:val="single" w:sz="4" w:space="0" w:color="auto"/>
              <w:right w:val="single" w:sz="4" w:space="0" w:color="auto"/>
            </w:tcBorders>
            <w:noWrap/>
            <w:vAlign w:val="center"/>
          </w:tcPr>
          <w:p w14:paraId="3DC74BA3" w14:textId="539F4898" w:rsidR="007059F1" w:rsidRPr="00DC4B16" w:rsidRDefault="007059F1" w:rsidP="007059F1">
            <w:pPr>
              <w:jc w:val="center"/>
              <w:rPr>
                <w:color w:val="000000"/>
                <w:lang w:val="ro-RO" w:eastAsia="zh-CN"/>
              </w:rPr>
            </w:pPr>
            <w:r>
              <w:rPr>
                <w:color w:val="000000"/>
              </w:rPr>
              <w:t>1894</w:t>
            </w:r>
          </w:p>
        </w:tc>
        <w:tc>
          <w:tcPr>
            <w:tcW w:w="4420" w:type="dxa"/>
            <w:tcBorders>
              <w:top w:val="nil"/>
              <w:left w:val="nil"/>
              <w:bottom w:val="single" w:sz="4" w:space="0" w:color="auto"/>
              <w:right w:val="single" w:sz="4" w:space="0" w:color="auto"/>
            </w:tcBorders>
            <w:vAlign w:val="center"/>
          </w:tcPr>
          <w:p w14:paraId="21AD872E" w14:textId="3C515144" w:rsidR="007059F1" w:rsidRPr="00DC4B16" w:rsidRDefault="007059F1" w:rsidP="007059F1">
            <w:pPr>
              <w:rPr>
                <w:color w:val="000000"/>
                <w:lang w:val="ro-RO" w:eastAsia="zh-CN"/>
              </w:rPr>
            </w:pPr>
            <w:r>
              <w:rPr>
                <w:color w:val="000000"/>
              </w:rPr>
              <w:t>Dismicrobismul intestinal</w:t>
            </w:r>
          </w:p>
        </w:tc>
        <w:tc>
          <w:tcPr>
            <w:tcW w:w="1383" w:type="dxa"/>
            <w:tcBorders>
              <w:top w:val="nil"/>
              <w:left w:val="nil"/>
              <w:bottom w:val="single" w:sz="4" w:space="0" w:color="auto"/>
              <w:right w:val="single" w:sz="4" w:space="0" w:color="auto"/>
            </w:tcBorders>
            <w:noWrap/>
            <w:vAlign w:val="center"/>
          </w:tcPr>
          <w:p w14:paraId="1927B6D2" w14:textId="2E072AAF" w:rsidR="007059F1" w:rsidRPr="00DC4B16" w:rsidRDefault="007059F1" w:rsidP="007059F1">
            <w:pPr>
              <w:jc w:val="center"/>
              <w:rPr>
                <w:color w:val="000000"/>
                <w:lang w:val="ro-RO" w:eastAsia="zh-CN"/>
              </w:rPr>
            </w:pPr>
            <w:r>
              <w:rPr>
                <w:color w:val="000000"/>
                <w:sz w:val="16"/>
                <w:szCs w:val="16"/>
              </w:rPr>
              <w:t>1 analiză</w:t>
            </w:r>
          </w:p>
        </w:tc>
        <w:tc>
          <w:tcPr>
            <w:tcW w:w="1243" w:type="dxa"/>
            <w:tcBorders>
              <w:top w:val="nil"/>
              <w:left w:val="nil"/>
              <w:bottom w:val="single" w:sz="4" w:space="0" w:color="auto"/>
              <w:right w:val="single" w:sz="4" w:space="0" w:color="auto"/>
            </w:tcBorders>
            <w:vAlign w:val="center"/>
          </w:tcPr>
          <w:p w14:paraId="239D583A" w14:textId="5BDC9900" w:rsidR="007059F1" w:rsidRPr="0066639C" w:rsidRDefault="007059F1" w:rsidP="007059F1">
            <w:pPr>
              <w:jc w:val="center"/>
              <w:rPr>
                <w:rFonts w:ascii="Calibri" w:hAnsi="Calibri" w:cs="Calibri"/>
                <w:b/>
                <w:bCs/>
                <w:sz w:val="24"/>
                <w:szCs w:val="24"/>
                <w:lang w:val="ro-RO" w:eastAsia="zh-CN"/>
              </w:rPr>
            </w:pPr>
            <w:r w:rsidRPr="0066639C">
              <w:rPr>
                <w:rFonts w:ascii="Calibri" w:hAnsi="Calibri" w:cs="Calibri"/>
                <w:b/>
                <w:bCs/>
              </w:rPr>
              <w:t>10</w:t>
            </w:r>
          </w:p>
        </w:tc>
        <w:tc>
          <w:tcPr>
            <w:tcW w:w="1276" w:type="dxa"/>
            <w:tcBorders>
              <w:top w:val="nil"/>
              <w:left w:val="single" w:sz="4" w:space="0" w:color="auto"/>
              <w:bottom w:val="single" w:sz="4" w:space="0" w:color="auto"/>
              <w:right w:val="single" w:sz="4" w:space="0" w:color="auto"/>
            </w:tcBorders>
            <w:vAlign w:val="center"/>
          </w:tcPr>
          <w:p w14:paraId="664E7CEA" w14:textId="5E0AA220" w:rsidR="007059F1" w:rsidRPr="00DC4B16" w:rsidRDefault="007059F1" w:rsidP="007059F1">
            <w:pPr>
              <w:jc w:val="center"/>
              <w:rPr>
                <w:rFonts w:ascii="Calibri" w:hAnsi="Calibri" w:cs="Calibri"/>
                <w:b/>
                <w:bCs/>
                <w:sz w:val="24"/>
                <w:szCs w:val="24"/>
                <w:lang w:val="ro-RO" w:eastAsia="zh-CN"/>
              </w:rPr>
            </w:pPr>
            <w:r>
              <w:rPr>
                <w:rFonts w:ascii="Calibri" w:hAnsi="Calibri" w:cs="Calibri"/>
                <w:b/>
                <w:bCs/>
                <w:color w:val="000000"/>
              </w:rPr>
              <w:t>4890,00</w:t>
            </w:r>
          </w:p>
        </w:tc>
      </w:tr>
      <w:tr w:rsidR="007059F1" w:rsidRPr="005F3CBD" w14:paraId="1674EDCB" w14:textId="77777777" w:rsidTr="0066639C">
        <w:trPr>
          <w:trHeight w:val="415"/>
        </w:trPr>
        <w:tc>
          <w:tcPr>
            <w:tcW w:w="1018" w:type="dxa"/>
            <w:tcBorders>
              <w:top w:val="nil"/>
              <w:left w:val="single" w:sz="4" w:space="0" w:color="auto"/>
              <w:bottom w:val="single" w:sz="4" w:space="0" w:color="auto"/>
              <w:right w:val="single" w:sz="4" w:space="0" w:color="auto"/>
            </w:tcBorders>
            <w:noWrap/>
            <w:vAlign w:val="center"/>
          </w:tcPr>
          <w:p w14:paraId="6CE3D0C3" w14:textId="7ED1D4C0" w:rsidR="007059F1" w:rsidRPr="00B1731D" w:rsidRDefault="007059F1" w:rsidP="007059F1">
            <w:pPr>
              <w:rPr>
                <w:rFonts w:ascii="Calibri" w:hAnsi="Calibri" w:cs="Calibri"/>
                <w:color w:val="FF0000"/>
                <w:lang w:val="ro-RO"/>
              </w:rPr>
            </w:pPr>
            <w:r>
              <w:rPr>
                <w:b/>
                <w:bCs/>
                <w:color w:val="000000"/>
              </w:rPr>
              <w:t xml:space="preserve">Lotul </w:t>
            </w:r>
            <w:r w:rsidR="00B1731D">
              <w:rPr>
                <w:b/>
                <w:bCs/>
                <w:color w:val="000000"/>
                <w:lang w:val="ro-RO"/>
              </w:rPr>
              <w:t>42</w:t>
            </w:r>
          </w:p>
        </w:tc>
        <w:tc>
          <w:tcPr>
            <w:tcW w:w="966" w:type="dxa"/>
            <w:tcBorders>
              <w:top w:val="nil"/>
              <w:left w:val="nil"/>
              <w:bottom w:val="single" w:sz="4" w:space="0" w:color="auto"/>
              <w:right w:val="single" w:sz="4" w:space="0" w:color="auto"/>
            </w:tcBorders>
            <w:noWrap/>
            <w:vAlign w:val="center"/>
          </w:tcPr>
          <w:p w14:paraId="7ACCA72C" w14:textId="77C82724" w:rsidR="007059F1" w:rsidRDefault="007059F1" w:rsidP="007059F1">
            <w:pPr>
              <w:jc w:val="center"/>
              <w:rPr>
                <w:color w:val="000000"/>
              </w:rPr>
            </w:pPr>
            <w:r>
              <w:rPr>
                <w:color w:val="000000"/>
              </w:rPr>
              <w:t>3822.1</w:t>
            </w:r>
          </w:p>
        </w:tc>
        <w:tc>
          <w:tcPr>
            <w:tcW w:w="4420" w:type="dxa"/>
            <w:tcBorders>
              <w:top w:val="nil"/>
              <w:left w:val="nil"/>
              <w:bottom w:val="single" w:sz="4" w:space="0" w:color="auto"/>
              <w:right w:val="single" w:sz="4" w:space="0" w:color="auto"/>
            </w:tcBorders>
            <w:vAlign w:val="center"/>
          </w:tcPr>
          <w:p w14:paraId="18363733" w14:textId="134EC795" w:rsidR="007059F1" w:rsidRPr="005F3CBD" w:rsidRDefault="007059F1" w:rsidP="007059F1">
            <w:pPr>
              <w:rPr>
                <w:color w:val="000000"/>
                <w:lang w:val="it-IT"/>
              </w:rPr>
            </w:pPr>
            <w:r>
              <w:rPr>
                <w:color w:val="000000"/>
              </w:rPr>
              <w:t>Determinarea anticorpilor anti-HEV (IgM, IgG)</w:t>
            </w:r>
          </w:p>
        </w:tc>
        <w:tc>
          <w:tcPr>
            <w:tcW w:w="1383" w:type="dxa"/>
            <w:tcBorders>
              <w:top w:val="nil"/>
              <w:left w:val="nil"/>
              <w:bottom w:val="single" w:sz="4" w:space="0" w:color="auto"/>
              <w:right w:val="single" w:sz="4" w:space="0" w:color="auto"/>
            </w:tcBorders>
            <w:noWrap/>
            <w:vAlign w:val="center"/>
          </w:tcPr>
          <w:p w14:paraId="72F06EE0" w14:textId="7595AB81" w:rsidR="007059F1" w:rsidRDefault="007059F1" w:rsidP="007059F1">
            <w:pPr>
              <w:jc w:val="center"/>
              <w:rPr>
                <w:color w:val="000000"/>
                <w:sz w:val="16"/>
                <w:szCs w:val="16"/>
              </w:rPr>
            </w:pPr>
            <w:r>
              <w:rPr>
                <w:color w:val="000000"/>
                <w:sz w:val="16"/>
                <w:szCs w:val="16"/>
              </w:rPr>
              <w:t>pentru fiecare marker separat</w:t>
            </w:r>
          </w:p>
        </w:tc>
        <w:tc>
          <w:tcPr>
            <w:tcW w:w="1243" w:type="dxa"/>
            <w:tcBorders>
              <w:top w:val="nil"/>
              <w:left w:val="nil"/>
              <w:bottom w:val="single" w:sz="4" w:space="0" w:color="auto"/>
              <w:right w:val="single" w:sz="4" w:space="0" w:color="auto"/>
            </w:tcBorders>
            <w:vAlign w:val="center"/>
          </w:tcPr>
          <w:p w14:paraId="0CDA6EEE" w14:textId="7AC2950D" w:rsidR="007059F1" w:rsidRPr="0066639C" w:rsidRDefault="007059F1" w:rsidP="007059F1">
            <w:pPr>
              <w:jc w:val="center"/>
              <w:rPr>
                <w:b/>
                <w:bCs/>
              </w:rPr>
            </w:pPr>
            <w:r w:rsidRPr="0066639C">
              <w:rPr>
                <w:rFonts w:ascii="Calibri" w:hAnsi="Calibri" w:cs="Calibri"/>
                <w:b/>
                <w:bCs/>
              </w:rPr>
              <w:t>10</w:t>
            </w:r>
          </w:p>
        </w:tc>
        <w:tc>
          <w:tcPr>
            <w:tcW w:w="1276" w:type="dxa"/>
            <w:tcBorders>
              <w:top w:val="nil"/>
              <w:left w:val="single" w:sz="4" w:space="0" w:color="auto"/>
              <w:bottom w:val="single" w:sz="4" w:space="0" w:color="auto"/>
              <w:right w:val="single" w:sz="4" w:space="0" w:color="auto"/>
            </w:tcBorders>
            <w:vAlign w:val="center"/>
          </w:tcPr>
          <w:p w14:paraId="32DE5523" w14:textId="58FA86BB" w:rsidR="007059F1" w:rsidRDefault="007059F1" w:rsidP="007059F1">
            <w:pPr>
              <w:jc w:val="center"/>
              <w:rPr>
                <w:b/>
                <w:bCs/>
              </w:rPr>
            </w:pPr>
            <w:r>
              <w:rPr>
                <w:rFonts w:ascii="Calibri" w:hAnsi="Calibri" w:cs="Calibri"/>
                <w:b/>
                <w:bCs/>
                <w:color w:val="000000"/>
              </w:rPr>
              <w:t>1800,00</w:t>
            </w:r>
          </w:p>
        </w:tc>
      </w:tr>
      <w:tr w:rsidR="007059F1" w:rsidRPr="005F3CBD" w14:paraId="237B3EE9" w14:textId="77777777" w:rsidTr="0066639C">
        <w:trPr>
          <w:trHeight w:val="564"/>
        </w:trPr>
        <w:tc>
          <w:tcPr>
            <w:tcW w:w="1018" w:type="dxa"/>
            <w:tcBorders>
              <w:top w:val="nil"/>
              <w:left w:val="single" w:sz="4" w:space="0" w:color="auto"/>
              <w:bottom w:val="single" w:sz="4" w:space="0" w:color="auto"/>
              <w:right w:val="single" w:sz="4" w:space="0" w:color="auto"/>
            </w:tcBorders>
            <w:noWrap/>
            <w:vAlign w:val="center"/>
          </w:tcPr>
          <w:p w14:paraId="1ED34290" w14:textId="33409F02" w:rsidR="007059F1" w:rsidRPr="00B1731D" w:rsidRDefault="007059F1" w:rsidP="007059F1">
            <w:pPr>
              <w:rPr>
                <w:rFonts w:ascii="Calibri" w:hAnsi="Calibri" w:cs="Calibri"/>
                <w:color w:val="FF0000"/>
                <w:lang w:val="ro-RO"/>
              </w:rPr>
            </w:pPr>
            <w:r>
              <w:rPr>
                <w:b/>
                <w:bCs/>
                <w:color w:val="000000"/>
              </w:rPr>
              <w:t xml:space="preserve">Lotul </w:t>
            </w:r>
            <w:r w:rsidR="00B1731D">
              <w:rPr>
                <w:b/>
                <w:bCs/>
                <w:color w:val="000000"/>
                <w:lang w:val="ro-RO"/>
              </w:rPr>
              <w:t>43</w:t>
            </w:r>
          </w:p>
        </w:tc>
        <w:tc>
          <w:tcPr>
            <w:tcW w:w="966" w:type="dxa"/>
            <w:tcBorders>
              <w:top w:val="nil"/>
              <w:left w:val="nil"/>
              <w:bottom w:val="single" w:sz="4" w:space="0" w:color="auto"/>
              <w:right w:val="single" w:sz="4" w:space="0" w:color="auto"/>
            </w:tcBorders>
            <w:noWrap/>
            <w:vAlign w:val="center"/>
          </w:tcPr>
          <w:p w14:paraId="29AD6289" w14:textId="6E8FE52D" w:rsidR="007059F1" w:rsidRDefault="007059F1" w:rsidP="007059F1">
            <w:pPr>
              <w:jc w:val="center"/>
              <w:rPr>
                <w:color w:val="000000"/>
              </w:rPr>
            </w:pPr>
            <w:r>
              <w:rPr>
                <w:color w:val="000000"/>
              </w:rPr>
              <w:t>3931</w:t>
            </w:r>
          </w:p>
        </w:tc>
        <w:tc>
          <w:tcPr>
            <w:tcW w:w="4420" w:type="dxa"/>
            <w:tcBorders>
              <w:top w:val="nil"/>
              <w:left w:val="nil"/>
              <w:bottom w:val="single" w:sz="4" w:space="0" w:color="auto"/>
              <w:right w:val="single" w:sz="4" w:space="0" w:color="auto"/>
            </w:tcBorders>
            <w:vAlign w:val="center"/>
          </w:tcPr>
          <w:p w14:paraId="7BA9DB89" w14:textId="40F05B0C" w:rsidR="007059F1" w:rsidRPr="005F3CBD" w:rsidRDefault="007059F1" w:rsidP="007059F1">
            <w:pPr>
              <w:rPr>
                <w:color w:val="000000"/>
                <w:lang w:val="en-AU"/>
              </w:rPr>
            </w:pPr>
            <w:r w:rsidRPr="005F3CBD">
              <w:rPr>
                <w:color w:val="000000"/>
                <w:lang w:val="en-AU"/>
              </w:rPr>
              <w:t>Reacția Western-Blot la borelioză</w:t>
            </w:r>
          </w:p>
        </w:tc>
        <w:tc>
          <w:tcPr>
            <w:tcW w:w="1383" w:type="dxa"/>
            <w:tcBorders>
              <w:top w:val="nil"/>
              <w:left w:val="nil"/>
              <w:bottom w:val="single" w:sz="4" w:space="0" w:color="auto"/>
              <w:right w:val="single" w:sz="4" w:space="0" w:color="auto"/>
            </w:tcBorders>
            <w:noWrap/>
            <w:vAlign w:val="center"/>
          </w:tcPr>
          <w:p w14:paraId="3E5818B2" w14:textId="71BD4E04" w:rsidR="007059F1" w:rsidRDefault="007059F1" w:rsidP="007059F1">
            <w:pPr>
              <w:jc w:val="center"/>
              <w:rPr>
                <w:color w:val="000000"/>
                <w:sz w:val="16"/>
                <w:szCs w:val="16"/>
              </w:rPr>
            </w:pPr>
            <w:r>
              <w:rPr>
                <w:color w:val="000000"/>
                <w:sz w:val="16"/>
                <w:szCs w:val="16"/>
              </w:rPr>
              <w:t>1 investigație</w:t>
            </w:r>
          </w:p>
        </w:tc>
        <w:tc>
          <w:tcPr>
            <w:tcW w:w="1243" w:type="dxa"/>
            <w:tcBorders>
              <w:top w:val="nil"/>
              <w:left w:val="nil"/>
              <w:bottom w:val="single" w:sz="4" w:space="0" w:color="auto"/>
              <w:right w:val="single" w:sz="4" w:space="0" w:color="auto"/>
            </w:tcBorders>
            <w:vAlign w:val="center"/>
          </w:tcPr>
          <w:p w14:paraId="54B83D4E" w14:textId="5A0AE29B" w:rsidR="007059F1" w:rsidRPr="0066639C" w:rsidRDefault="007059F1" w:rsidP="007059F1">
            <w:pPr>
              <w:jc w:val="center"/>
              <w:rPr>
                <w:b/>
                <w:bCs/>
              </w:rPr>
            </w:pPr>
            <w:r w:rsidRPr="0066639C">
              <w:rPr>
                <w:rFonts w:ascii="Calibri" w:hAnsi="Calibri" w:cs="Calibri"/>
                <w:b/>
                <w:bCs/>
              </w:rPr>
              <w:t>2</w:t>
            </w:r>
          </w:p>
        </w:tc>
        <w:tc>
          <w:tcPr>
            <w:tcW w:w="1276" w:type="dxa"/>
            <w:tcBorders>
              <w:top w:val="nil"/>
              <w:left w:val="single" w:sz="4" w:space="0" w:color="auto"/>
              <w:bottom w:val="single" w:sz="4" w:space="0" w:color="auto"/>
              <w:right w:val="single" w:sz="4" w:space="0" w:color="auto"/>
            </w:tcBorders>
            <w:vAlign w:val="center"/>
          </w:tcPr>
          <w:p w14:paraId="3B14AE9B" w14:textId="1E0F9D5C" w:rsidR="007059F1" w:rsidRDefault="007059F1" w:rsidP="007059F1">
            <w:pPr>
              <w:jc w:val="center"/>
              <w:rPr>
                <w:b/>
                <w:bCs/>
              </w:rPr>
            </w:pPr>
            <w:r>
              <w:rPr>
                <w:rFonts w:ascii="Calibri" w:hAnsi="Calibri" w:cs="Calibri"/>
                <w:b/>
                <w:bCs/>
                <w:color w:val="000000"/>
              </w:rPr>
              <w:t>1028,00</w:t>
            </w:r>
          </w:p>
        </w:tc>
      </w:tr>
      <w:tr w:rsidR="007059F1" w:rsidRPr="005F3CBD" w14:paraId="7CBFAA0E" w14:textId="77777777" w:rsidTr="000E0B1C">
        <w:trPr>
          <w:trHeight w:val="842"/>
        </w:trPr>
        <w:tc>
          <w:tcPr>
            <w:tcW w:w="1018" w:type="dxa"/>
            <w:tcBorders>
              <w:top w:val="nil"/>
              <w:left w:val="single" w:sz="4" w:space="0" w:color="auto"/>
              <w:bottom w:val="single" w:sz="4" w:space="0" w:color="auto"/>
              <w:right w:val="single" w:sz="4" w:space="0" w:color="auto"/>
            </w:tcBorders>
            <w:noWrap/>
            <w:vAlign w:val="center"/>
          </w:tcPr>
          <w:p w14:paraId="4A2938E0" w14:textId="04D85C22" w:rsidR="007059F1" w:rsidRPr="00B1731D" w:rsidRDefault="007059F1" w:rsidP="007059F1">
            <w:pPr>
              <w:rPr>
                <w:rFonts w:ascii="Calibri" w:hAnsi="Calibri" w:cs="Calibri"/>
                <w:color w:val="FF0000"/>
                <w:lang w:val="ro-RO"/>
              </w:rPr>
            </w:pPr>
            <w:r>
              <w:rPr>
                <w:b/>
                <w:bCs/>
                <w:color w:val="000000"/>
              </w:rPr>
              <w:t xml:space="preserve">Lotul </w:t>
            </w:r>
            <w:r w:rsidR="00B1731D">
              <w:rPr>
                <w:b/>
                <w:bCs/>
                <w:color w:val="000000"/>
                <w:lang w:val="ro-RO"/>
              </w:rPr>
              <w:t>44</w:t>
            </w:r>
          </w:p>
        </w:tc>
        <w:tc>
          <w:tcPr>
            <w:tcW w:w="966" w:type="dxa"/>
            <w:tcBorders>
              <w:top w:val="nil"/>
              <w:left w:val="nil"/>
              <w:bottom w:val="single" w:sz="4" w:space="0" w:color="auto"/>
              <w:right w:val="single" w:sz="4" w:space="0" w:color="auto"/>
            </w:tcBorders>
            <w:noWrap/>
            <w:vAlign w:val="center"/>
          </w:tcPr>
          <w:p w14:paraId="2A77C71D" w14:textId="7F50CC7B" w:rsidR="007059F1" w:rsidRDefault="007059F1" w:rsidP="007059F1">
            <w:pPr>
              <w:jc w:val="center"/>
              <w:rPr>
                <w:color w:val="000000"/>
              </w:rPr>
            </w:pPr>
            <w:r>
              <w:rPr>
                <w:color w:val="000000"/>
              </w:rPr>
              <w:t>3903.4</w:t>
            </w:r>
          </w:p>
        </w:tc>
        <w:tc>
          <w:tcPr>
            <w:tcW w:w="4420" w:type="dxa"/>
            <w:tcBorders>
              <w:top w:val="nil"/>
              <w:left w:val="nil"/>
              <w:bottom w:val="single" w:sz="4" w:space="0" w:color="auto"/>
              <w:right w:val="single" w:sz="4" w:space="0" w:color="auto"/>
            </w:tcBorders>
            <w:vAlign w:val="center"/>
          </w:tcPr>
          <w:p w14:paraId="501E5FED" w14:textId="6DAFBE2D" w:rsidR="007059F1" w:rsidRPr="005F3CBD" w:rsidRDefault="007059F1" w:rsidP="007059F1">
            <w:pPr>
              <w:rPr>
                <w:color w:val="000000"/>
                <w:lang w:val="it-IT"/>
              </w:rPr>
            </w:pPr>
            <w:r w:rsidRPr="005F3CBD">
              <w:rPr>
                <w:color w:val="000000"/>
                <w:lang w:val="it-IT"/>
              </w:rPr>
              <w:t>Determinarea anticorpilor Ig G contra Yersinia enterocolitică și Yersinia pseudotuberculosis în ser și plasmă prin RIE</w:t>
            </w:r>
          </w:p>
        </w:tc>
        <w:tc>
          <w:tcPr>
            <w:tcW w:w="1383" w:type="dxa"/>
            <w:tcBorders>
              <w:top w:val="nil"/>
              <w:left w:val="nil"/>
              <w:bottom w:val="single" w:sz="4" w:space="0" w:color="auto"/>
              <w:right w:val="single" w:sz="4" w:space="0" w:color="auto"/>
            </w:tcBorders>
            <w:noWrap/>
            <w:vAlign w:val="center"/>
          </w:tcPr>
          <w:p w14:paraId="3852F05F" w14:textId="7EC4528D" w:rsidR="007059F1" w:rsidRDefault="007059F1" w:rsidP="007059F1">
            <w:pPr>
              <w:jc w:val="center"/>
              <w:rPr>
                <w:color w:val="000000"/>
                <w:sz w:val="16"/>
                <w:szCs w:val="16"/>
              </w:rPr>
            </w:pPr>
            <w:r>
              <w:rPr>
                <w:color w:val="000000"/>
                <w:sz w:val="16"/>
                <w:szCs w:val="16"/>
              </w:rPr>
              <w:t>1 investigație</w:t>
            </w:r>
          </w:p>
        </w:tc>
        <w:tc>
          <w:tcPr>
            <w:tcW w:w="1243" w:type="dxa"/>
            <w:tcBorders>
              <w:top w:val="nil"/>
              <w:left w:val="nil"/>
              <w:bottom w:val="single" w:sz="4" w:space="0" w:color="auto"/>
              <w:right w:val="single" w:sz="4" w:space="0" w:color="auto"/>
            </w:tcBorders>
            <w:vAlign w:val="center"/>
          </w:tcPr>
          <w:p w14:paraId="60DC4E37" w14:textId="2EA1B5EA" w:rsidR="007059F1" w:rsidRPr="0066639C" w:rsidRDefault="007059F1" w:rsidP="007059F1">
            <w:pPr>
              <w:jc w:val="center"/>
              <w:rPr>
                <w:b/>
                <w:bCs/>
              </w:rPr>
            </w:pPr>
            <w:r w:rsidRPr="0066639C">
              <w:rPr>
                <w:rFonts w:ascii="Calibri" w:hAnsi="Calibri" w:cs="Calibri"/>
                <w:b/>
                <w:bCs/>
              </w:rPr>
              <w:t>5</w:t>
            </w:r>
          </w:p>
        </w:tc>
        <w:tc>
          <w:tcPr>
            <w:tcW w:w="1276" w:type="dxa"/>
            <w:tcBorders>
              <w:top w:val="nil"/>
              <w:left w:val="single" w:sz="4" w:space="0" w:color="auto"/>
              <w:bottom w:val="single" w:sz="4" w:space="0" w:color="auto"/>
              <w:right w:val="single" w:sz="4" w:space="0" w:color="auto"/>
            </w:tcBorders>
            <w:vAlign w:val="center"/>
          </w:tcPr>
          <w:p w14:paraId="7EB18EC9" w14:textId="58149BB3" w:rsidR="007059F1" w:rsidRDefault="007059F1" w:rsidP="007059F1">
            <w:pPr>
              <w:jc w:val="center"/>
              <w:rPr>
                <w:b/>
                <w:bCs/>
              </w:rPr>
            </w:pPr>
            <w:r>
              <w:rPr>
                <w:rFonts w:ascii="Calibri" w:hAnsi="Calibri" w:cs="Calibri"/>
                <w:b/>
                <w:bCs/>
                <w:color w:val="000000"/>
              </w:rPr>
              <w:t>1045,00</w:t>
            </w:r>
          </w:p>
        </w:tc>
      </w:tr>
      <w:tr w:rsidR="007059F1" w:rsidRPr="005F3CBD" w14:paraId="111F602A" w14:textId="77777777" w:rsidTr="000E0B1C">
        <w:trPr>
          <w:trHeight w:val="842"/>
        </w:trPr>
        <w:tc>
          <w:tcPr>
            <w:tcW w:w="1018" w:type="dxa"/>
            <w:tcBorders>
              <w:top w:val="nil"/>
              <w:left w:val="single" w:sz="4" w:space="0" w:color="auto"/>
              <w:bottom w:val="single" w:sz="4" w:space="0" w:color="auto"/>
              <w:right w:val="single" w:sz="4" w:space="0" w:color="auto"/>
            </w:tcBorders>
            <w:noWrap/>
            <w:vAlign w:val="center"/>
          </w:tcPr>
          <w:p w14:paraId="5FEBD0CC" w14:textId="04F6105C" w:rsidR="007059F1" w:rsidRPr="00B1731D" w:rsidRDefault="007059F1" w:rsidP="007059F1">
            <w:pPr>
              <w:rPr>
                <w:rFonts w:ascii="Calibri" w:hAnsi="Calibri" w:cs="Calibri"/>
                <w:color w:val="FF0000"/>
                <w:lang w:val="ro-RO"/>
              </w:rPr>
            </w:pPr>
            <w:r>
              <w:rPr>
                <w:b/>
                <w:bCs/>
                <w:color w:val="000000"/>
              </w:rPr>
              <w:t xml:space="preserve">Lotul </w:t>
            </w:r>
            <w:r w:rsidR="00B1731D">
              <w:rPr>
                <w:b/>
                <w:bCs/>
                <w:color w:val="000000"/>
                <w:lang w:val="ro-RO"/>
              </w:rPr>
              <w:t>45</w:t>
            </w:r>
          </w:p>
        </w:tc>
        <w:tc>
          <w:tcPr>
            <w:tcW w:w="966" w:type="dxa"/>
            <w:tcBorders>
              <w:top w:val="nil"/>
              <w:left w:val="nil"/>
              <w:bottom w:val="single" w:sz="4" w:space="0" w:color="auto"/>
              <w:right w:val="single" w:sz="4" w:space="0" w:color="auto"/>
            </w:tcBorders>
            <w:noWrap/>
            <w:vAlign w:val="center"/>
          </w:tcPr>
          <w:p w14:paraId="74B609BB" w14:textId="6FE98B51" w:rsidR="007059F1" w:rsidRDefault="007059F1" w:rsidP="007059F1">
            <w:pPr>
              <w:jc w:val="center"/>
              <w:rPr>
                <w:color w:val="000000"/>
              </w:rPr>
            </w:pPr>
            <w:r>
              <w:rPr>
                <w:color w:val="000000"/>
              </w:rPr>
              <w:t>3903.5</w:t>
            </w:r>
          </w:p>
        </w:tc>
        <w:tc>
          <w:tcPr>
            <w:tcW w:w="4420" w:type="dxa"/>
            <w:tcBorders>
              <w:top w:val="nil"/>
              <w:left w:val="nil"/>
              <w:bottom w:val="single" w:sz="4" w:space="0" w:color="auto"/>
              <w:right w:val="single" w:sz="4" w:space="0" w:color="auto"/>
            </w:tcBorders>
            <w:vAlign w:val="center"/>
          </w:tcPr>
          <w:p w14:paraId="06A05328" w14:textId="2BE91E15" w:rsidR="007059F1" w:rsidRPr="005F3CBD" w:rsidRDefault="007059F1" w:rsidP="007059F1">
            <w:pPr>
              <w:rPr>
                <w:color w:val="000000"/>
                <w:lang w:val="it-IT"/>
              </w:rPr>
            </w:pPr>
            <w:r w:rsidRPr="005F3CBD">
              <w:rPr>
                <w:color w:val="000000"/>
                <w:lang w:val="it-IT"/>
              </w:rPr>
              <w:t>Determinarea anticorpilor IgM contra Yersinia enterocolitică și Yersinia pseudotuberculosis în ser și plasmă prin RIE</w:t>
            </w:r>
          </w:p>
        </w:tc>
        <w:tc>
          <w:tcPr>
            <w:tcW w:w="1383" w:type="dxa"/>
            <w:tcBorders>
              <w:top w:val="nil"/>
              <w:left w:val="nil"/>
              <w:bottom w:val="single" w:sz="4" w:space="0" w:color="auto"/>
              <w:right w:val="single" w:sz="4" w:space="0" w:color="auto"/>
            </w:tcBorders>
            <w:noWrap/>
            <w:vAlign w:val="center"/>
          </w:tcPr>
          <w:p w14:paraId="4FA2E1B3" w14:textId="46F13E86" w:rsidR="007059F1" w:rsidRDefault="007059F1" w:rsidP="007059F1">
            <w:pPr>
              <w:jc w:val="center"/>
              <w:rPr>
                <w:color w:val="000000"/>
                <w:sz w:val="16"/>
                <w:szCs w:val="16"/>
              </w:rPr>
            </w:pPr>
            <w:r>
              <w:rPr>
                <w:color w:val="000000"/>
                <w:sz w:val="16"/>
                <w:szCs w:val="16"/>
              </w:rPr>
              <w:t>1 investigație</w:t>
            </w:r>
          </w:p>
        </w:tc>
        <w:tc>
          <w:tcPr>
            <w:tcW w:w="1243" w:type="dxa"/>
            <w:tcBorders>
              <w:top w:val="nil"/>
              <w:left w:val="nil"/>
              <w:bottom w:val="single" w:sz="4" w:space="0" w:color="auto"/>
              <w:right w:val="single" w:sz="4" w:space="0" w:color="auto"/>
            </w:tcBorders>
            <w:vAlign w:val="center"/>
          </w:tcPr>
          <w:p w14:paraId="36B96466" w14:textId="1FBED9FA" w:rsidR="007059F1" w:rsidRPr="0066639C" w:rsidRDefault="007059F1" w:rsidP="007059F1">
            <w:pPr>
              <w:jc w:val="center"/>
              <w:rPr>
                <w:b/>
                <w:bCs/>
              </w:rPr>
            </w:pPr>
            <w:r w:rsidRPr="0066639C">
              <w:rPr>
                <w:rFonts w:ascii="Calibri" w:hAnsi="Calibri" w:cs="Calibri"/>
                <w:b/>
                <w:bCs/>
              </w:rPr>
              <w:t>5</w:t>
            </w:r>
          </w:p>
        </w:tc>
        <w:tc>
          <w:tcPr>
            <w:tcW w:w="1276" w:type="dxa"/>
            <w:tcBorders>
              <w:top w:val="nil"/>
              <w:left w:val="single" w:sz="4" w:space="0" w:color="auto"/>
              <w:bottom w:val="single" w:sz="4" w:space="0" w:color="auto"/>
              <w:right w:val="single" w:sz="4" w:space="0" w:color="auto"/>
            </w:tcBorders>
            <w:vAlign w:val="center"/>
          </w:tcPr>
          <w:p w14:paraId="014D64C4" w14:textId="29A61498" w:rsidR="007059F1" w:rsidRDefault="007059F1" w:rsidP="007059F1">
            <w:pPr>
              <w:jc w:val="center"/>
              <w:rPr>
                <w:b/>
                <w:bCs/>
              </w:rPr>
            </w:pPr>
            <w:r>
              <w:rPr>
                <w:rFonts w:ascii="Calibri" w:hAnsi="Calibri" w:cs="Calibri"/>
                <w:b/>
                <w:bCs/>
                <w:color w:val="000000"/>
              </w:rPr>
              <w:t>1045,00</w:t>
            </w:r>
          </w:p>
        </w:tc>
      </w:tr>
      <w:tr w:rsidR="007059F1" w:rsidRPr="005F3CBD" w14:paraId="14CD6166" w14:textId="77777777" w:rsidTr="000E0B1C">
        <w:trPr>
          <w:trHeight w:val="842"/>
        </w:trPr>
        <w:tc>
          <w:tcPr>
            <w:tcW w:w="1018" w:type="dxa"/>
            <w:tcBorders>
              <w:top w:val="nil"/>
              <w:left w:val="single" w:sz="4" w:space="0" w:color="auto"/>
              <w:bottom w:val="single" w:sz="4" w:space="0" w:color="auto"/>
              <w:right w:val="single" w:sz="4" w:space="0" w:color="auto"/>
            </w:tcBorders>
            <w:noWrap/>
            <w:vAlign w:val="center"/>
          </w:tcPr>
          <w:p w14:paraId="7BB8DE22" w14:textId="49759783" w:rsidR="007059F1" w:rsidRPr="00B1731D" w:rsidRDefault="007059F1" w:rsidP="007059F1">
            <w:pPr>
              <w:rPr>
                <w:rFonts w:ascii="Calibri" w:hAnsi="Calibri" w:cs="Calibri"/>
                <w:color w:val="FF0000"/>
                <w:lang w:val="ro-RO"/>
              </w:rPr>
            </w:pPr>
            <w:r>
              <w:rPr>
                <w:b/>
                <w:bCs/>
                <w:color w:val="000000"/>
              </w:rPr>
              <w:t xml:space="preserve">Lotul </w:t>
            </w:r>
            <w:r w:rsidR="00B1731D">
              <w:rPr>
                <w:b/>
                <w:bCs/>
                <w:color w:val="000000"/>
                <w:lang w:val="ro-RO"/>
              </w:rPr>
              <w:t>46</w:t>
            </w:r>
          </w:p>
        </w:tc>
        <w:tc>
          <w:tcPr>
            <w:tcW w:w="966" w:type="dxa"/>
            <w:tcBorders>
              <w:top w:val="nil"/>
              <w:left w:val="nil"/>
              <w:bottom w:val="single" w:sz="4" w:space="0" w:color="auto"/>
              <w:right w:val="single" w:sz="4" w:space="0" w:color="auto"/>
            </w:tcBorders>
            <w:noWrap/>
            <w:vAlign w:val="center"/>
          </w:tcPr>
          <w:p w14:paraId="7E2EB080" w14:textId="09C5DEB1" w:rsidR="007059F1" w:rsidRDefault="007059F1" w:rsidP="007059F1">
            <w:pPr>
              <w:jc w:val="center"/>
              <w:rPr>
                <w:color w:val="000000"/>
              </w:rPr>
            </w:pPr>
            <w:r>
              <w:rPr>
                <w:color w:val="000000"/>
              </w:rPr>
              <w:t>3903.6</w:t>
            </w:r>
          </w:p>
        </w:tc>
        <w:tc>
          <w:tcPr>
            <w:tcW w:w="4420" w:type="dxa"/>
            <w:tcBorders>
              <w:top w:val="nil"/>
              <w:left w:val="nil"/>
              <w:bottom w:val="single" w:sz="4" w:space="0" w:color="auto"/>
              <w:right w:val="single" w:sz="4" w:space="0" w:color="auto"/>
            </w:tcBorders>
            <w:vAlign w:val="center"/>
          </w:tcPr>
          <w:p w14:paraId="6036278B" w14:textId="2E750337" w:rsidR="007059F1" w:rsidRPr="005F3CBD" w:rsidRDefault="007059F1" w:rsidP="007059F1">
            <w:pPr>
              <w:rPr>
                <w:color w:val="000000"/>
                <w:lang w:val="it-IT"/>
              </w:rPr>
            </w:pPr>
            <w:r w:rsidRPr="005F3CBD">
              <w:rPr>
                <w:color w:val="000000"/>
                <w:lang w:val="it-IT"/>
              </w:rPr>
              <w:t>Determinarea anticorpilor Ig A contra Yersinia enterocolitică și Yersinia pseudotuberculosis în ser și plasmă prin RIE</w:t>
            </w:r>
          </w:p>
        </w:tc>
        <w:tc>
          <w:tcPr>
            <w:tcW w:w="1383" w:type="dxa"/>
            <w:tcBorders>
              <w:top w:val="nil"/>
              <w:left w:val="nil"/>
              <w:bottom w:val="single" w:sz="4" w:space="0" w:color="auto"/>
              <w:right w:val="single" w:sz="4" w:space="0" w:color="auto"/>
            </w:tcBorders>
            <w:noWrap/>
            <w:vAlign w:val="center"/>
          </w:tcPr>
          <w:p w14:paraId="1897E1E1" w14:textId="2C9B285E" w:rsidR="007059F1" w:rsidRDefault="007059F1" w:rsidP="007059F1">
            <w:pPr>
              <w:jc w:val="center"/>
              <w:rPr>
                <w:color w:val="000000"/>
                <w:sz w:val="16"/>
                <w:szCs w:val="16"/>
              </w:rPr>
            </w:pPr>
            <w:r>
              <w:rPr>
                <w:color w:val="000000"/>
                <w:sz w:val="16"/>
                <w:szCs w:val="16"/>
              </w:rPr>
              <w:t>1 investigație</w:t>
            </w:r>
          </w:p>
        </w:tc>
        <w:tc>
          <w:tcPr>
            <w:tcW w:w="1243" w:type="dxa"/>
            <w:tcBorders>
              <w:top w:val="nil"/>
              <w:left w:val="nil"/>
              <w:bottom w:val="single" w:sz="4" w:space="0" w:color="auto"/>
              <w:right w:val="single" w:sz="4" w:space="0" w:color="auto"/>
            </w:tcBorders>
            <w:vAlign w:val="center"/>
          </w:tcPr>
          <w:p w14:paraId="15C13B2C" w14:textId="2A38C5A9" w:rsidR="007059F1" w:rsidRPr="0066639C" w:rsidRDefault="007059F1" w:rsidP="007059F1">
            <w:pPr>
              <w:jc w:val="center"/>
              <w:rPr>
                <w:b/>
                <w:bCs/>
              </w:rPr>
            </w:pPr>
            <w:r w:rsidRPr="0066639C">
              <w:rPr>
                <w:rFonts w:ascii="Calibri" w:hAnsi="Calibri" w:cs="Calibri"/>
                <w:b/>
                <w:bCs/>
              </w:rPr>
              <w:t>5</w:t>
            </w:r>
          </w:p>
        </w:tc>
        <w:tc>
          <w:tcPr>
            <w:tcW w:w="1276" w:type="dxa"/>
            <w:tcBorders>
              <w:top w:val="nil"/>
              <w:left w:val="single" w:sz="4" w:space="0" w:color="auto"/>
              <w:bottom w:val="single" w:sz="4" w:space="0" w:color="auto"/>
              <w:right w:val="single" w:sz="4" w:space="0" w:color="auto"/>
            </w:tcBorders>
            <w:vAlign w:val="center"/>
          </w:tcPr>
          <w:p w14:paraId="3107D6EF" w14:textId="6370DAA4" w:rsidR="007059F1" w:rsidRDefault="007059F1" w:rsidP="007059F1">
            <w:pPr>
              <w:jc w:val="center"/>
              <w:rPr>
                <w:b/>
                <w:bCs/>
              </w:rPr>
            </w:pPr>
            <w:r>
              <w:rPr>
                <w:rFonts w:ascii="Calibri" w:hAnsi="Calibri" w:cs="Calibri"/>
                <w:b/>
                <w:bCs/>
                <w:color w:val="000000"/>
              </w:rPr>
              <w:t>1045,00</w:t>
            </w:r>
          </w:p>
        </w:tc>
      </w:tr>
      <w:tr w:rsidR="007059F1" w:rsidRPr="005F3CBD" w14:paraId="110BACD8" w14:textId="77777777" w:rsidTr="0066639C">
        <w:trPr>
          <w:trHeight w:val="410"/>
        </w:trPr>
        <w:tc>
          <w:tcPr>
            <w:tcW w:w="1018" w:type="dxa"/>
            <w:tcBorders>
              <w:top w:val="nil"/>
              <w:left w:val="single" w:sz="4" w:space="0" w:color="auto"/>
              <w:bottom w:val="single" w:sz="4" w:space="0" w:color="auto"/>
              <w:right w:val="single" w:sz="4" w:space="0" w:color="auto"/>
            </w:tcBorders>
            <w:noWrap/>
            <w:vAlign w:val="center"/>
          </w:tcPr>
          <w:p w14:paraId="788CC250" w14:textId="579870B6" w:rsidR="007059F1" w:rsidRDefault="007059F1" w:rsidP="007059F1">
            <w:pPr>
              <w:rPr>
                <w:b/>
                <w:bCs/>
                <w:color w:val="000000"/>
              </w:rPr>
            </w:pPr>
            <w:r>
              <w:rPr>
                <w:b/>
                <w:bCs/>
                <w:color w:val="000000"/>
              </w:rPr>
              <w:t> </w:t>
            </w:r>
          </w:p>
        </w:tc>
        <w:tc>
          <w:tcPr>
            <w:tcW w:w="966" w:type="dxa"/>
            <w:tcBorders>
              <w:top w:val="nil"/>
              <w:left w:val="nil"/>
              <w:bottom w:val="single" w:sz="4" w:space="0" w:color="auto"/>
              <w:right w:val="single" w:sz="4" w:space="0" w:color="auto"/>
            </w:tcBorders>
            <w:noWrap/>
            <w:vAlign w:val="center"/>
          </w:tcPr>
          <w:p w14:paraId="4B0763A2" w14:textId="0E28EAA2" w:rsidR="007059F1" w:rsidRDefault="007059F1" w:rsidP="007059F1">
            <w:pPr>
              <w:jc w:val="center"/>
              <w:rPr>
                <w:color w:val="000000"/>
              </w:rPr>
            </w:pPr>
            <w:r>
              <w:rPr>
                <w:color w:val="000000"/>
              </w:rPr>
              <w:t> </w:t>
            </w:r>
          </w:p>
        </w:tc>
        <w:tc>
          <w:tcPr>
            <w:tcW w:w="4420" w:type="dxa"/>
            <w:tcBorders>
              <w:top w:val="nil"/>
              <w:left w:val="nil"/>
              <w:bottom w:val="single" w:sz="4" w:space="0" w:color="auto"/>
              <w:right w:val="single" w:sz="4" w:space="0" w:color="auto"/>
            </w:tcBorders>
            <w:vAlign w:val="center"/>
          </w:tcPr>
          <w:p w14:paraId="75861F55" w14:textId="52BE0DA3" w:rsidR="007059F1" w:rsidRPr="005F3CBD" w:rsidRDefault="007059F1" w:rsidP="007059F1">
            <w:pPr>
              <w:rPr>
                <w:color w:val="000000"/>
                <w:lang w:val="it-IT"/>
              </w:rPr>
            </w:pPr>
            <w:r>
              <w:rPr>
                <w:b/>
                <w:bCs/>
                <w:color w:val="000000"/>
              </w:rPr>
              <w:t xml:space="preserve">Autopsie anatomopatologică </w:t>
            </w:r>
          </w:p>
        </w:tc>
        <w:tc>
          <w:tcPr>
            <w:tcW w:w="1383" w:type="dxa"/>
            <w:tcBorders>
              <w:top w:val="nil"/>
              <w:left w:val="nil"/>
              <w:bottom w:val="single" w:sz="4" w:space="0" w:color="auto"/>
              <w:right w:val="single" w:sz="4" w:space="0" w:color="auto"/>
            </w:tcBorders>
            <w:noWrap/>
            <w:vAlign w:val="center"/>
          </w:tcPr>
          <w:p w14:paraId="356CE5C8" w14:textId="601DF650" w:rsidR="007059F1" w:rsidRDefault="007059F1" w:rsidP="007059F1">
            <w:pPr>
              <w:jc w:val="center"/>
              <w:rPr>
                <w:color w:val="000000"/>
                <w:sz w:val="16"/>
                <w:szCs w:val="16"/>
              </w:rPr>
            </w:pPr>
            <w:r>
              <w:rPr>
                <w:color w:val="000000"/>
                <w:sz w:val="16"/>
                <w:szCs w:val="16"/>
              </w:rPr>
              <w:t> </w:t>
            </w:r>
          </w:p>
        </w:tc>
        <w:tc>
          <w:tcPr>
            <w:tcW w:w="1243" w:type="dxa"/>
            <w:tcBorders>
              <w:top w:val="nil"/>
              <w:left w:val="nil"/>
              <w:bottom w:val="single" w:sz="4" w:space="0" w:color="auto"/>
              <w:right w:val="single" w:sz="4" w:space="0" w:color="auto"/>
            </w:tcBorders>
            <w:vAlign w:val="center"/>
          </w:tcPr>
          <w:p w14:paraId="2DB804B2" w14:textId="2AE87507" w:rsidR="007059F1" w:rsidRPr="0066639C" w:rsidRDefault="007059F1" w:rsidP="007059F1">
            <w:pPr>
              <w:jc w:val="center"/>
              <w:rPr>
                <w:rFonts w:ascii="Calibri" w:hAnsi="Calibri" w:cs="Calibri"/>
                <w:sz w:val="22"/>
                <w:szCs w:val="22"/>
              </w:rPr>
            </w:pPr>
            <w:r w:rsidRPr="0066639C">
              <w:rPr>
                <w:rFonts w:ascii="Calibri" w:hAnsi="Calibri" w:cs="Calibri"/>
                <w:b/>
                <w:bCs/>
              </w:rPr>
              <w:t> </w:t>
            </w:r>
          </w:p>
        </w:tc>
        <w:tc>
          <w:tcPr>
            <w:tcW w:w="1276" w:type="dxa"/>
            <w:tcBorders>
              <w:top w:val="nil"/>
              <w:left w:val="single" w:sz="4" w:space="0" w:color="auto"/>
              <w:bottom w:val="single" w:sz="4" w:space="0" w:color="auto"/>
              <w:right w:val="single" w:sz="4" w:space="0" w:color="auto"/>
            </w:tcBorders>
            <w:vAlign w:val="center"/>
          </w:tcPr>
          <w:p w14:paraId="0798EEBE" w14:textId="7B80B418" w:rsidR="007059F1" w:rsidRDefault="007059F1" w:rsidP="007059F1">
            <w:pPr>
              <w:jc w:val="center"/>
              <w:rPr>
                <w:rFonts w:ascii="Calibri" w:hAnsi="Calibri" w:cs="Calibri"/>
                <w:b/>
                <w:bCs/>
                <w:color w:val="FF0000"/>
              </w:rPr>
            </w:pPr>
            <w:r>
              <w:rPr>
                <w:rFonts w:ascii="Calibri" w:hAnsi="Calibri" w:cs="Calibri"/>
                <w:b/>
                <w:bCs/>
                <w:color w:val="000000"/>
              </w:rPr>
              <w:t> </w:t>
            </w:r>
          </w:p>
        </w:tc>
      </w:tr>
      <w:tr w:rsidR="007059F1" w:rsidRPr="005F3CBD" w14:paraId="025C4398" w14:textId="77777777" w:rsidTr="000E0B1C">
        <w:trPr>
          <w:trHeight w:val="842"/>
        </w:trPr>
        <w:tc>
          <w:tcPr>
            <w:tcW w:w="1018" w:type="dxa"/>
            <w:tcBorders>
              <w:top w:val="nil"/>
              <w:left w:val="single" w:sz="4" w:space="0" w:color="auto"/>
              <w:bottom w:val="single" w:sz="4" w:space="0" w:color="auto"/>
              <w:right w:val="single" w:sz="4" w:space="0" w:color="auto"/>
            </w:tcBorders>
            <w:noWrap/>
            <w:vAlign w:val="center"/>
          </w:tcPr>
          <w:p w14:paraId="07F28854" w14:textId="16F7D5F2" w:rsidR="007059F1" w:rsidRPr="00B1731D" w:rsidRDefault="007059F1" w:rsidP="007059F1">
            <w:pPr>
              <w:rPr>
                <w:b/>
                <w:bCs/>
                <w:color w:val="000000"/>
                <w:lang w:val="ro-RO"/>
              </w:rPr>
            </w:pPr>
            <w:r>
              <w:rPr>
                <w:b/>
                <w:bCs/>
                <w:color w:val="000000"/>
              </w:rPr>
              <w:t xml:space="preserve">Lotul </w:t>
            </w:r>
            <w:r w:rsidR="00B1731D">
              <w:rPr>
                <w:b/>
                <w:bCs/>
                <w:color w:val="000000"/>
                <w:lang w:val="ro-RO"/>
              </w:rPr>
              <w:t>47</w:t>
            </w:r>
          </w:p>
        </w:tc>
        <w:tc>
          <w:tcPr>
            <w:tcW w:w="966" w:type="dxa"/>
            <w:tcBorders>
              <w:top w:val="nil"/>
              <w:left w:val="nil"/>
              <w:bottom w:val="single" w:sz="4" w:space="0" w:color="auto"/>
              <w:right w:val="single" w:sz="4" w:space="0" w:color="auto"/>
            </w:tcBorders>
            <w:noWrap/>
            <w:vAlign w:val="center"/>
          </w:tcPr>
          <w:p w14:paraId="7E64B848" w14:textId="25ED7E08" w:rsidR="007059F1" w:rsidRDefault="007059F1" w:rsidP="007059F1">
            <w:pPr>
              <w:jc w:val="center"/>
              <w:rPr>
                <w:color w:val="000000"/>
              </w:rPr>
            </w:pPr>
            <w:r>
              <w:rPr>
                <w:color w:val="000000"/>
              </w:rPr>
              <w:t>2100</w:t>
            </w:r>
          </w:p>
        </w:tc>
        <w:tc>
          <w:tcPr>
            <w:tcW w:w="4420" w:type="dxa"/>
            <w:tcBorders>
              <w:top w:val="nil"/>
              <w:left w:val="nil"/>
              <w:bottom w:val="single" w:sz="4" w:space="0" w:color="auto"/>
              <w:right w:val="single" w:sz="4" w:space="0" w:color="auto"/>
            </w:tcBorders>
            <w:vAlign w:val="center"/>
          </w:tcPr>
          <w:p w14:paraId="78FEA414" w14:textId="2308BA05" w:rsidR="007059F1" w:rsidRPr="005F3CBD" w:rsidRDefault="007059F1" w:rsidP="007059F1">
            <w:pPr>
              <w:rPr>
                <w:color w:val="000000"/>
                <w:lang w:val="it-IT"/>
              </w:rPr>
            </w:pPr>
            <w:r w:rsidRPr="005F3CBD">
              <w:rPr>
                <w:color w:val="000000"/>
                <w:lang w:val="it-IT"/>
              </w:rPr>
              <w:t>Autopsie anatomopatologică cu examinare macroscopică, diagnostic provizoriu și eliberarea certificatului medical de deces (excepție în decesele intrauterine)</w:t>
            </w:r>
          </w:p>
        </w:tc>
        <w:tc>
          <w:tcPr>
            <w:tcW w:w="1383" w:type="dxa"/>
            <w:tcBorders>
              <w:top w:val="nil"/>
              <w:left w:val="nil"/>
              <w:bottom w:val="single" w:sz="4" w:space="0" w:color="auto"/>
              <w:right w:val="single" w:sz="4" w:space="0" w:color="auto"/>
            </w:tcBorders>
            <w:noWrap/>
            <w:vAlign w:val="center"/>
          </w:tcPr>
          <w:p w14:paraId="5BE99245" w14:textId="20D525BD" w:rsidR="007059F1" w:rsidRDefault="007059F1" w:rsidP="007059F1">
            <w:pPr>
              <w:jc w:val="center"/>
              <w:rPr>
                <w:color w:val="000000"/>
                <w:sz w:val="16"/>
                <w:szCs w:val="16"/>
              </w:rPr>
            </w:pPr>
            <w:r>
              <w:rPr>
                <w:color w:val="000000"/>
                <w:sz w:val="16"/>
                <w:szCs w:val="16"/>
              </w:rPr>
              <w:t>1 caz</w:t>
            </w:r>
          </w:p>
        </w:tc>
        <w:tc>
          <w:tcPr>
            <w:tcW w:w="1243" w:type="dxa"/>
            <w:tcBorders>
              <w:top w:val="nil"/>
              <w:left w:val="nil"/>
              <w:bottom w:val="single" w:sz="4" w:space="0" w:color="auto"/>
              <w:right w:val="single" w:sz="4" w:space="0" w:color="auto"/>
            </w:tcBorders>
            <w:vAlign w:val="center"/>
          </w:tcPr>
          <w:p w14:paraId="2A9D3669" w14:textId="1496614D" w:rsidR="007059F1" w:rsidRPr="0066639C" w:rsidRDefault="007059F1" w:rsidP="007059F1">
            <w:pPr>
              <w:jc w:val="center"/>
              <w:rPr>
                <w:rFonts w:ascii="Calibri" w:hAnsi="Calibri" w:cs="Calibri"/>
                <w:sz w:val="22"/>
                <w:szCs w:val="22"/>
              </w:rPr>
            </w:pPr>
            <w:r w:rsidRPr="0066639C">
              <w:rPr>
                <w:rFonts w:ascii="Calibri" w:hAnsi="Calibri" w:cs="Calibri"/>
                <w:b/>
                <w:bCs/>
              </w:rPr>
              <w:t>12</w:t>
            </w:r>
          </w:p>
        </w:tc>
        <w:tc>
          <w:tcPr>
            <w:tcW w:w="1276" w:type="dxa"/>
            <w:tcBorders>
              <w:top w:val="nil"/>
              <w:left w:val="single" w:sz="4" w:space="0" w:color="auto"/>
              <w:bottom w:val="single" w:sz="4" w:space="0" w:color="auto"/>
              <w:right w:val="single" w:sz="4" w:space="0" w:color="auto"/>
            </w:tcBorders>
            <w:vAlign w:val="center"/>
          </w:tcPr>
          <w:p w14:paraId="6C3D2FB6" w14:textId="1389F9DA" w:rsidR="007059F1" w:rsidRDefault="007059F1" w:rsidP="007059F1">
            <w:pPr>
              <w:jc w:val="center"/>
              <w:rPr>
                <w:rFonts w:ascii="Calibri" w:hAnsi="Calibri" w:cs="Calibri"/>
                <w:b/>
                <w:bCs/>
                <w:color w:val="FF0000"/>
              </w:rPr>
            </w:pPr>
            <w:r>
              <w:rPr>
                <w:rFonts w:ascii="Calibri" w:hAnsi="Calibri" w:cs="Calibri"/>
                <w:b/>
                <w:bCs/>
                <w:color w:val="000000"/>
              </w:rPr>
              <w:t>18720,00</w:t>
            </w:r>
          </w:p>
        </w:tc>
      </w:tr>
      <w:tr w:rsidR="007059F1" w:rsidRPr="005F3CBD" w14:paraId="693F240A" w14:textId="77777777" w:rsidTr="00E701C9">
        <w:trPr>
          <w:trHeight w:val="315"/>
        </w:trPr>
        <w:tc>
          <w:tcPr>
            <w:tcW w:w="1018" w:type="dxa"/>
            <w:tcBorders>
              <w:top w:val="nil"/>
              <w:left w:val="single" w:sz="4" w:space="0" w:color="auto"/>
              <w:bottom w:val="single" w:sz="4" w:space="0" w:color="auto"/>
              <w:right w:val="single" w:sz="4" w:space="0" w:color="auto"/>
            </w:tcBorders>
            <w:noWrap/>
            <w:vAlign w:val="center"/>
          </w:tcPr>
          <w:p w14:paraId="62F5438F" w14:textId="3C07EC7D" w:rsidR="007059F1" w:rsidRPr="00DC4B16" w:rsidRDefault="007059F1" w:rsidP="007059F1">
            <w:pPr>
              <w:jc w:val="center"/>
              <w:rPr>
                <w:b/>
                <w:bCs/>
                <w:color w:val="FF0000"/>
                <w:sz w:val="22"/>
                <w:szCs w:val="22"/>
                <w:lang w:val="ro-RO" w:eastAsia="zh-CN"/>
              </w:rPr>
            </w:pPr>
          </w:p>
        </w:tc>
        <w:tc>
          <w:tcPr>
            <w:tcW w:w="966" w:type="dxa"/>
            <w:tcBorders>
              <w:top w:val="nil"/>
              <w:left w:val="nil"/>
              <w:bottom w:val="single" w:sz="4" w:space="0" w:color="auto"/>
              <w:right w:val="single" w:sz="4" w:space="0" w:color="auto"/>
            </w:tcBorders>
            <w:noWrap/>
            <w:vAlign w:val="center"/>
          </w:tcPr>
          <w:p w14:paraId="762DC200" w14:textId="4E5207F4" w:rsidR="007059F1" w:rsidRPr="00DC4B16" w:rsidRDefault="007059F1" w:rsidP="007059F1">
            <w:pPr>
              <w:rPr>
                <w:color w:val="000000"/>
                <w:sz w:val="22"/>
                <w:szCs w:val="22"/>
                <w:lang w:val="ro-RO" w:eastAsia="zh-CN"/>
              </w:rPr>
            </w:pPr>
          </w:p>
        </w:tc>
        <w:tc>
          <w:tcPr>
            <w:tcW w:w="4420" w:type="dxa"/>
            <w:tcBorders>
              <w:top w:val="nil"/>
              <w:left w:val="nil"/>
              <w:bottom w:val="single" w:sz="4" w:space="0" w:color="auto"/>
              <w:right w:val="single" w:sz="4" w:space="0" w:color="auto"/>
            </w:tcBorders>
            <w:noWrap/>
            <w:vAlign w:val="center"/>
          </w:tcPr>
          <w:p w14:paraId="54788045" w14:textId="23F0BE62" w:rsidR="007059F1" w:rsidRPr="00DC4B16" w:rsidRDefault="007059F1" w:rsidP="007059F1">
            <w:pPr>
              <w:rPr>
                <w:b/>
                <w:bCs/>
                <w:color w:val="000000"/>
                <w:sz w:val="22"/>
                <w:szCs w:val="22"/>
                <w:lang w:val="ro-RO" w:eastAsia="zh-CN"/>
              </w:rPr>
            </w:pPr>
            <w:r w:rsidRPr="00906437">
              <w:rPr>
                <w:b/>
                <w:bCs/>
                <w:color w:val="000000"/>
                <w:sz w:val="22"/>
                <w:szCs w:val="22"/>
                <w:lang w:val="ro-RO" w:eastAsia="zh-CN"/>
              </w:rPr>
              <w:t>TOTAL</w:t>
            </w:r>
          </w:p>
        </w:tc>
        <w:tc>
          <w:tcPr>
            <w:tcW w:w="1383" w:type="dxa"/>
            <w:tcBorders>
              <w:top w:val="nil"/>
              <w:left w:val="nil"/>
              <w:bottom w:val="single" w:sz="4" w:space="0" w:color="auto"/>
              <w:right w:val="single" w:sz="4" w:space="0" w:color="auto"/>
            </w:tcBorders>
            <w:noWrap/>
            <w:vAlign w:val="center"/>
          </w:tcPr>
          <w:p w14:paraId="2DDDC417" w14:textId="51A2D8B1" w:rsidR="007059F1" w:rsidRPr="00DC4B16" w:rsidRDefault="007059F1" w:rsidP="007059F1">
            <w:pPr>
              <w:rPr>
                <w:color w:val="000000"/>
                <w:sz w:val="22"/>
                <w:szCs w:val="22"/>
                <w:lang w:val="ro-RO" w:eastAsia="zh-CN"/>
              </w:rPr>
            </w:pPr>
          </w:p>
        </w:tc>
        <w:tc>
          <w:tcPr>
            <w:tcW w:w="1243" w:type="dxa"/>
            <w:tcBorders>
              <w:top w:val="nil"/>
              <w:left w:val="nil"/>
              <w:bottom w:val="single" w:sz="4" w:space="0" w:color="auto"/>
              <w:right w:val="single" w:sz="4" w:space="0" w:color="auto"/>
            </w:tcBorders>
            <w:noWrap/>
            <w:vAlign w:val="center"/>
          </w:tcPr>
          <w:p w14:paraId="2FB864D9" w14:textId="71011581" w:rsidR="007059F1" w:rsidRPr="00DC4B16" w:rsidRDefault="007059F1" w:rsidP="007059F1">
            <w:pPr>
              <w:jc w:val="center"/>
              <w:rPr>
                <w:b/>
                <w:bCs/>
                <w:color w:val="FF0000"/>
                <w:sz w:val="24"/>
                <w:szCs w:val="24"/>
                <w:lang w:val="ro-RO" w:eastAsia="zh-CN"/>
              </w:rPr>
            </w:pPr>
          </w:p>
        </w:tc>
        <w:tc>
          <w:tcPr>
            <w:tcW w:w="1276" w:type="dxa"/>
            <w:tcBorders>
              <w:top w:val="nil"/>
              <w:left w:val="single" w:sz="4" w:space="0" w:color="auto"/>
              <w:bottom w:val="single" w:sz="4" w:space="0" w:color="auto"/>
              <w:right w:val="single" w:sz="4" w:space="0" w:color="auto"/>
            </w:tcBorders>
            <w:shd w:val="clear" w:color="000000" w:fill="FFFFFF"/>
            <w:noWrap/>
            <w:vAlign w:val="center"/>
          </w:tcPr>
          <w:p w14:paraId="50019F0A" w14:textId="20E1ECC4" w:rsidR="007059F1" w:rsidRPr="00DC4B16" w:rsidRDefault="009C0DC8" w:rsidP="007059F1">
            <w:pPr>
              <w:jc w:val="center"/>
              <w:rPr>
                <w:b/>
                <w:bCs/>
                <w:color w:val="000000"/>
                <w:sz w:val="24"/>
                <w:szCs w:val="24"/>
                <w:lang w:val="ro-RO" w:eastAsia="zh-CN"/>
              </w:rPr>
            </w:pPr>
            <w:r>
              <w:rPr>
                <w:b/>
                <w:bCs/>
                <w:color w:val="000000"/>
                <w:sz w:val="24"/>
                <w:szCs w:val="24"/>
                <w:lang w:val="ro-RO" w:eastAsia="zh-CN"/>
              </w:rPr>
              <w:t>879 741</w:t>
            </w:r>
          </w:p>
        </w:tc>
      </w:tr>
    </w:tbl>
    <w:p w14:paraId="39006BFC" w14:textId="77777777" w:rsidR="00DC4B16" w:rsidRDefault="00DC4B16" w:rsidP="00DC4B16">
      <w:pPr>
        <w:shd w:val="clear" w:color="auto" w:fill="FFFFFF" w:themeFill="background1"/>
        <w:tabs>
          <w:tab w:val="left" w:pos="284"/>
          <w:tab w:val="right" w:pos="426"/>
        </w:tabs>
        <w:spacing w:before="120"/>
        <w:rPr>
          <w:b/>
          <w:sz w:val="24"/>
          <w:szCs w:val="24"/>
          <w:lang w:val="it-IT"/>
        </w:rPr>
      </w:pPr>
    </w:p>
    <w:p w14:paraId="6B14859F" w14:textId="29FD4ADB" w:rsidR="00F84E61" w:rsidRPr="00A22A82" w:rsidRDefault="002A351C" w:rsidP="00F84E61">
      <w:pPr>
        <w:shd w:val="clear" w:color="auto" w:fill="FFFFFF" w:themeFill="background1"/>
        <w:tabs>
          <w:tab w:val="left" w:pos="284"/>
          <w:tab w:val="right" w:pos="426"/>
        </w:tabs>
        <w:spacing w:before="120"/>
        <w:rPr>
          <w:b/>
          <w:sz w:val="32"/>
          <w:szCs w:val="32"/>
          <w:lang w:val="it-IT"/>
        </w:rPr>
      </w:pPr>
      <w:r w:rsidRPr="00A22A82">
        <w:rPr>
          <w:b/>
          <w:sz w:val="32"/>
          <w:szCs w:val="32"/>
          <w:highlight w:val="yellow"/>
          <w:lang w:val="it-IT"/>
        </w:rPr>
        <w:t>CERINȚE obligatorii:</w:t>
      </w:r>
    </w:p>
    <w:p w14:paraId="6F925BDF" w14:textId="056257A6" w:rsidR="0046246D" w:rsidRPr="0044768E" w:rsidRDefault="002C6EA5" w:rsidP="0046246D">
      <w:pPr>
        <w:rPr>
          <w:rFonts w:eastAsia="Calibri"/>
          <w:b/>
          <w:bCs/>
          <w:sz w:val="24"/>
          <w:szCs w:val="24"/>
          <w:lang w:val="ro-RO" w:eastAsia="en-US"/>
        </w:rPr>
      </w:pPr>
      <w:bookmarkStart w:id="2" w:name="_Hlk214877425"/>
      <w:r w:rsidRPr="0044768E">
        <w:rPr>
          <w:rFonts w:eastAsia="Calibri"/>
          <w:b/>
          <w:bCs/>
          <w:sz w:val="24"/>
          <w:szCs w:val="24"/>
          <w:lang w:val="ro-RO" w:eastAsia="en-US"/>
        </w:rPr>
        <w:t>I</w:t>
      </w:r>
      <w:r w:rsidR="000679F2" w:rsidRPr="0044768E">
        <w:rPr>
          <w:rFonts w:eastAsia="Calibri"/>
          <w:b/>
          <w:bCs/>
          <w:sz w:val="24"/>
          <w:szCs w:val="24"/>
          <w:lang w:val="ro-RO" w:eastAsia="en-US"/>
        </w:rPr>
        <w:t>-</w:t>
      </w:r>
      <w:r w:rsidR="0046246D" w:rsidRPr="0044768E">
        <w:rPr>
          <w:rFonts w:eastAsia="Calibri"/>
          <w:b/>
          <w:bCs/>
          <w:sz w:val="24"/>
          <w:szCs w:val="24"/>
          <w:lang w:val="ro-RO" w:eastAsia="en-US"/>
        </w:rPr>
        <w:t xml:space="preserve">Condiții speciale pentru </w:t>
      </w:r>
      <w:r w:rsidR="005E46E2" w:rsidRPr="00EE4B04">
        <w:rPr>
          <w:rFonts w:eastAsia="Calibri"/>
          <w:b/>
          <w:bCs/>
          <w:color w:val="FF0000"/>
          <w:sz w:val="24"/>
          <w:szCs w:val="24"/>
          <w:lang w:val="ro-RO" w:eastAsia="en-US"/>
        </w:rPr>
        <w:t>Lotul 2</w:t>
      </w:r>
      <w:bookmarkEnd w:id="2"/>
      <w:r w:rsidR="00B1731D">
        <w:rPr>
          <w:rFonts w:eastAsia="Calibri"/>
          <w:b/>
          <w:bCs/>
          <w:color w:val="FF0000"/>
          <w:sz w:val="24"/>
          <w:szCs w:val="24"/>
          <w:lang w:val="ro-RO" w:eastAsia="en-US"/>
        </w:rPr>
        <w:t>2</w:t>
      </w:r>
      <w:r w:rsidR="005E46E2" w:rsidRPr="0044768E">
        <w:rPr>
          <w:rFonts w:eastAsia="Calibri"/>
          <w:b/>
          <w:bCs/>
          <w:sz w:val="24"/>
          <w:szCs w:val="24"/>
          <w:lang w:val="ro-RO" w:eastAsia="en-US"/>
        </w:rPr>
        <w:t xml:space="preserve">-Determinarea parametrilor imunologici și </w:t>
      </w:r>
      <w:r w:rsidR="0046246D" w:rsidRPr="0044768E">
        <w:rPr>
          <w:rFonts w:eastAsia="Calibri"/>
          <w:b/>
          <w:bCs/>
          <w:sz w:val="24"/>
          <w:szCs w:val="24"/>
          <w:lang w:val="ro-RO" w:eastAsia="en-US"/>
        </w:rPr>
        <w:t xml:space="preserve"> servicii </w:t>
      </w:r>
      <w:r w:rsidR="005E46E2" w:rsidRPr="0044768E">
        <w:rPr>
          <w:rFonts w:eastAsia="Calibri"/>
          <w:b/>
          <w:bCs/>
          <w:sz w:val="24"/>
          <w:szCs w:val="24"/>
          <w:lang w:val="ro-RO" w:eastAsia="en-US"/>
        </w:rPr>
        <w:t xml:space="preserve">consultative </w:t>
      </w:r>
      <w:r w:rsidR="0046246D" w:rsidRPr="0044768E">
        <w:rPr>
          <w:rFonts w:eastAsia="Calibri"/>
          <w:b/>
          <w:bCs/>
          <w:sz w:val="24"/>
          <w:szCs w:val="24"/>
          <w:lang w:val="ro-RO" w:eastAsia="en-US"/>
        </w:rPr>
        <w:t xml:space="preserve"> dermato</w:t>
      </w:r>
      <w:r w:rsidR="0066639C" w:rsidRPr="0044768E">
        <w:rPr>
          <w:rFonts w:eastAsia="Calibri"/>
          <w:b/>
          <w:bCs/>
          <w:sz w:val="24"/>
          <w:szCs w:val="24"/>
          <w:lang w:val="ro-RO" w:eastAsia="en-US"/>
        </w:rPr>
        <w:t>-</w:t>
      </w:r>
      <w:r w:rsidR="0046246D" w:rsidRPr="0044768E">
        <w:rPr>
          <w:rFonts w:eastAsia="Calibri"/>
          <w:b/>
          <w:bCs/>
          <w:sz w:val="24"/>
          <w:szCs w:val="24"/>
          <w:lang w:val="ro-RO" w:eastAsia="en-US"/>
        </w:rPr>
        <w:t>venerologi</w:t>
      </w:r>
      <w:r w:rsidR="005E46E2" w:rsidRPr="0044768E">
        <w:rPr>
          <w:rFonts w:eastAsia="Calibri"/>
          <w:b/>
          <w:bCs/>
          <w:sz w:val="24"/>
          <w:szCs w:val="24"/>
          <w:lang w:val="ro-RO" w:eastAsia="en-US"/>
        </w:rPr>
        <w:t>c</w:t>
      </w:r>
      <w:r w:rsidR="0046246D" w:rsidRPr="0044768E">
        <w:rPr>
          <w:rFonts w:eastAsia="Calibri"/>
          <w:b/>
          <w:bCs/>
          <w:sz w:val="24"/>
          <w:szCs w:val="24"/>
          <w:lang w:val="ro-RO" w:eastAsia="en-US"/>
        </w:rPr>
        <w:t>e:</w:t>
      </w:r>
    </w:p>
    <w:p w14:paraId="5CDB77D1" w14:textId="70810F20" w:rsidR="0046246D" w:rsidRPr="00A128AC" w:rsidRDefault="0046246D" w:rsidP="0046246D">
      <w:pPr>
        <w:shd w:val="clear" w:color="auto" w:fill="FFFFFF"/>
        <w:spacing w:before="165" w:after="165"/>
        <w:outlineLvl w:val="3"/>
        <w:rPr>
          <w:i/>
          <w:iCs/>
          <w:color w:val="333333"/>
          <w:sz w:val="24"/>
          <w:szCs w:val="24"/>
          <w:lang w:val="ro-RO" w:eastAsia="ro-RO"/>
        </w:rPr>
      </w:pPr>
      <w:r w:rsidRPr="00A128AC">
        <w:rPr>
          <w:i/>
          <w:iCs/>
          <w:sz w:val="24"/>
          <w:szCs w:val="24"/>
          <w:lang w:val="ro-RO" w:eastAsia="ro-RO"/>
        </w:rPr>
        <w:t xml:space="preserve">Se vor respecta prevederile  </w:t>
      </w:r>
      <w:r w:rsidRPr="0066639C">
        <w:rPr>
          <w:color w:val="333333"/>
          <w:sz w:val="24"/>
          <w:szCs w:val="24"/>
          <w:lang w:val="ro-RO" w:eastAsia="ro-RO"/>
        </w:rPr>
        <w:t>Normelor metodologice</w:t>
      </w:r>
      <w:r w:rsidR="0002299C" w:rsidRPr="0066639C">
        <w:rPr>
          <w:color w:val="333333"/>
          <w:sz w:val="24"/>
          <w:szCs w:val="24"/>
          <w:lang w:val="ro-RO" w:eastAsia="ro-RO"/>
        </w:rPr>
        <w:t xml:space="preserve"> </w:t>
      </w:r>
      <w:r w:rsidRPr="0066639C">
        <w:rPr>
          <w:color w:val="333333"/>
          <w:sz w:val="24"/>
          <w:szCs w:val="24"/>
          <w:lang w:val="ro-RO" w:eastAsia="ro-RO"/>
        </w:rPr>
        <w:t xml:space="preserve">de aplicare a Programului </w:t>
      </w:r>
      <w:r w:rsidR="0066639C">
        <w:rPr>
          <w:color w:val="333333"/>
          <w:sz w:val="24"/>
          <w:szCs w:val="24"/>
          <w:lang w:val="ro-RO" w:eastAsia="ro-RO"/>
        </w:rPr>
        <w:t>U</w:t>
      </w:r>
      <w:r w:rsidRPr="0066639C">
        <w:rPr>
          <w:color w:val="333333"/>
          <w:sz w:val="24"/>
          <w:szCs w:val="24"/>
          <w:lang w:val="ro-RO" w:eastAsia="ro-RO"/>
        </w:rPr>
        <w:t>nic al asigurării</w:t>
      </w:r>
      <w:r w:rsidR="0066639C">
        <w:rPr>
          <w:color w:val="333333"/>
          <w:sz w:val="24"/>
          <w:szCs w:val="24"/>
          <w:lang w:val="ro-RO" w:eastAsia="ro-RO"/>
        </w:rPr>
        <w:t xml:space="preserve"> obligatorii de asistență medicală</w:t>
      </w:r>
      <w:r w:rsidRPr="0066639C">
        <w:rPr>
          <w:color w:val="333333"/>
          <w:sz w:val="24"/>
          <w:szCs w:val="24"/>
          <w:lang w:val="ro-RO" w:eastAsia="ro-RO"/>
        </w:rPr>
        <w:t>,</w:t>
      </w:r>
      <w:r w:rsidR="00153D68" w:rsidRPr="0066639C">
        <w:rPr>
          <w:color w:val="333333"/>
          <w:sz w:val="24"/>
          <w:szCs w:val="24"/>
          <w:lang w:val="ro-RO" w:eastAsia="ro-RO"/>
        </w:rPr>
        <w:t xml:space="preserve"> </w:t>
      </w:r>
      <w:r w:rsidR="0066639C">
        <w:rPr>
          <w:color w:val="333333"/>
          <w:sz w:val="24"/>
          <w:szCs w:val="24"/>
          <w:lang w:val="ro-RO" w:eastAsia="ro-RO"/>
        </w:rPr>
        <w:t xml:space="preserve">conform </w:t>
      </w:r>
      <w:r w:rsidRPr="0066639C">
        <w:rPr>
          <w:color w:val="333333"/>
          <w:sz w:val="24"/>
          <w:szCs w:val="24"/>
          <w:lang w:val="ro-RO" w:eastAsia="ro-RO"/>
        </w:rPr>
        <w:t xml:space="preserve"> ordinul</w:t>
      </w:r>
      <w:r w:rsidR="0066639C">
        <w:rPr>
          <w:color w:val="333333"/>
          <w:sz w:val="24"/>
          <w:szCs w:val="24"/>
          <w:lang w:val="ro-RO" w:eastAsia="ro-RO"/>
        </w:rPr>
        <w:t>ui</w:t>
      </w:r>
      <w:r w:rsidRPr="0066639C">
        <w:rPr>
          <w:color w:val="333333"/>
          <w:sz w:val="24"/>
          <w:szCs w:val="24"/>
          <w:lang w:val="ro-RO" w:eastAsia="ro-RO"/>
        </w:rPr>
        <w:t xml:space="preserve"> M</w:t>
      </w:r>
      <w:r w:rsidR="0066639C">
        <w:rPr>
          <w:color w:val="333333"/>
          <w:sz w:val="24"/>
          <w:szCs w:val="24"/>
          <w:lang w:val="ro-RO" w:eastAsia="ro-RO"/>
        </w:rPr>
        <w:t xml:space="preserve">inisterului </w:t>
      </w:r>
      <w:r w:rsidRPr="0066639C">
        <w:rPr>
          <w:color w:val="333333"/>
          <w:sz w:val="24"/>
          <w:szCs w:val="24"/>
          <w:lang w:val="ro-RO" w:eastAsia="ro-RO"/>
        </w:rPr>
        <w:t>S</w:t>
      </w:r>
      <w:r w:rsidR="0066639C">
        <w:rPr>
          <w:color w:val="333333"/>
          <w:sz w:val="24"/>
          <w:szCs w:val="24"/>
          <w:lang w:val="ro-RO" w:eastAsia="ro-RO"/>
        </w:rPr>
        <w:t xml:space="preserve">ănătății și CNAM </w:t>
      </w:r>
      <w:r w:rsidRPr="0066639C">
        <w:rPr>
          <w:color w:val="333333"/>
          <w:sz w:val="24"/>
          <w:szCs w:val="24"/>
          <w:lang w:val="ro-RO" w:eastAsia="ro-RO"/>
        </w:rPr>
        <w:t xml:space="preserve"> nr.</w:t>
      </w:r>
      <w:r w:rsidRPr="0066639C">
        <w:rPr>
          <w:b/>
          <w:bCs/>
          <w:color w:val="333333"/>
          <w:sz w:val="24"/>
          <w:szCs w:val="24"/>
          <w:lang w:val="ro-RO" w:eastAsia="ro-RO"/>
        </w:rPr>
        <w:t xml:space="preserve"> </w:t>
      </w:r>
      <w:r w:rsidRPr="0066639C">
        <w:rPr>
          <w:color w:val="333333"/>
          <w:sz w:val="24"/>
          <w:szCs w:val="24"/>
          <w:lang w:val="ro-RO" w:eastAsia="ro-RO"/>
        </w:rPr>
        <w:t xml:space="preserve"> </w:t>
      </w:r>
      <w:r w:rsidR="0066639C">
        <w:rPr>
          <w:color w:val="333333"/>
          <w:sz w:val="24"/>
          <w:szCs w:val="24"/>
          <w:lang w:val="ro-RO" w:eastAsia="ro-RO"/>
        </w:rPr>
        <w:t>1089/288-A din 23.12.2024 (în continuare -Norme),</w:t>
      </w:r>
      <w:r w:rsidRPr="0066639C">
        <w:rPr>
          <w:color w:val="333333"/>
          <w:sz w:val="24"/>
          <w:szCs w:val="24"/>
          <w:lang w:val="ro-RO" w:eastAsia="ro-RO"/>
        </w:rPr>
        <w:t xml:space="preserve"> </w:t>
      </w:r>
      <w:r w:rsidRPr="00A128AC">
        <w:rPr>
          <w:i/>
          <w:iCs/>
          <w:color w:val="333333"/>
          <w:sz w:val="24"/>
          <w:szCs w:val="24"/>
          <w:lang w:val="ro-RO" w:eastAsia="ro-RO"/>
        </w:rPr>
        <w:t>după cum urmează:</w:t>
      </w:r>
    </w:p>
    <w:p w14:paraId="6A9065DD" w14:textId="0A05836D" w:rsidR="0046246D" w:rsidRPr="00AF0529" w:rsidRDefault="0046246D" w:rsidP="0046246D">
      <w:pPr>
        <w:pStyle w:val="Listparagraf"/>
        <w:numPr>
          <w:ilvl w:val="0"/>
          <w:numId w:val="25"/>
        </w:numPr>
        <w:shd w:val="clear" w:color="auto" w:fill="FFFFFF"/>
        <w:jc w:val="both"/>
        <w:rPr>
          <w:color w:val="333333"/>
          <w:sz w:val="24"/>
          <w:szCs w:val="24"/>
          <w:lang w:val="ro-RO" w:eastAsia="ro-RO"/>
        </w:rPr>
      </w:pPr>
      <w:r w:rsidRPr="00AF0529">
        <w:rPr>
          <w:color w:val="333333"/>
          <w:sz w:val="24"/>
          <w:szCs w:val="24"/>
          <w:lang w:val="ro-RO" w:eastAsia="ro-RO"/>
        </w:rPr>
        <w:t xml:space="preserve">Asistența medicală specializată de ambulator, în cazul maladiilor şi stărilor menționate în Programul </w:t>
      </w:r>
      <w:r w:rsidR="00AF0529">
        <w:rPr>
          <w:color w:val="333333"/>
          <w:sz w:val="24"/>
          <w:szCs w:val="24"/>
          <w:lang w:val="ro-RO" w:eastAsia="ro-RO"/>
        </w:rPr>
        <w:t>U</w:t>
      </w:r>
      <w:r w:rsidRPr="00AF0529">
        <w:rPr>
          <w:color w:val="333333"/>
          <w:sz w:val="24"/>
          <w:szCs w:val="24"/>
          <w:lang w:val="ro-RO" w:eastAsia="ro-RO"/>
        </w:rPr>
        <w:t xml:space="preserve">nic, se acordă persoanelor asigurate de către </w:t>
      </w:r>
      <w:r w:rsidRPr="00AF0529">
        <w:rPr>
          <w:b/>
          <w:bCs/>
          <w:color w:val="333333"/>
          <w:sz w:val="24"/>
          <w:szCs w:val="24"/>
          <w:lang w:val="ro-RO" w:eastAsia="ro-RO"/>
        </w:rPr>
        <w:t>medicul specialist</w:t>
      </w:r>
      <w:r w:rsidRPr="00AF0529">
        <w:rPr>
          <w:color w:val="333333"/>
          <w:sz w:val="24"/>
          <w:szCs w:val="24"/>
          <w:lang w:val="ro-RO" w:eastAsia="ro-RO"/>
        </w:rPr>
        <w:t xml:space="preserve">  de profil împreună cu personalul mediu încadrat în realizarea actului medical, inclusiv </w:t>
      </w:r>
      <w:r w:rsidR="00AF0529">
        <w:rPr>
          <w:color w:val="333333"/>
          <w:sz w:val="24"/>
          <w:szCs w:val="24"/>
          <w:lang w:val="ro-RO" w:eastAsia="ro-RO"/>
        </w:rPr>
        <w:t xml:space="preserve">cu efectuarea suplimentară a manoperelor medicale specifice stabilite în Anexa nr.3 la Norme metodologice, iar </w:t>
      </w:r>
      <w:r w:rsidRPr="00AF0529">
        <w:rPr>
          <w:color w:val="333333"/>
          <w:sz w:val="24"/>
          <w:szCs w:val="24"/>
          <w:lang w:val="ro-RO" w:eastAsia="ro-RO"/>
        </w:rPr>
        <w:t xml:space="preserve">persoanelor neasigurate în cazul </w:t>
      </w:r>
      <w:r w:rsidR="00AF0529">
        <w:rPr>
          <w:color w:val="333333"/>
          <w:sz w:val="24"/>
          <w:szCs w:val="24"/>
          <w:lang w:val="ro-RO" w:eastAsia="ro-RO"/>
        </w:rPr>
        <w:t xml:space="preserve">urgențelor medico-chirurgicale și </w:t>
      </w:r>
      <w:r w:rsidRPr="00AF0529">
        <w:rPr>
          <w:color w:val="333333"/>
          <w:sz w:val="24"/>
          <w:szCs w:val="24"/>
          <w:lang w:val="ro-RO" w:eastAsia="ro-RO"/>
        </w:rPr>
        <w:t xml:space="preserve">maladiilor </w:t>
      </w:r>
      <w:r w:rsidR="00AF0529">
        <w:rPr>
          <w:color w:val="333333"/>
          <w:sz w:val="24"/>
          <w:szCs w:val="24"/>
          <w:lang w:val="ro-RO" w:eastAsia="ro-RO"/>
        </w:rPr>
        <w:t xml:space="preserve">social-condiționate cu impact major asupra sănătății publice, conform pct.13 </w:t>
      </w:r>
      <w:r w:rsidRPr="00AF0529">
        <w:rPr>
          <w:color w:val="333333"/>
          <w:sz w:val="24"/>
          <w:szCs w:val="24"/>
          <w:lang w:val="ro-RO" w:eastAsia="ro-RO"/>
        </w:rPr>
        <w:t xml:space="preserve"> al Normelor metodologice</w:t>
      </w:r>
      <w:r w:rsidR="00AF0529">
        <w:rPr>
          <w:color w:val="333333"/>
          <w:sz w:val="24"/>
          <w:szCs w:val="24"/>
          <w:lang w:val="ro-RO" w:eastAsia="ro-RO"/>
        </w:rPr>
        <w:t>.</w:t>
      </w:r>
    </w:p>
    <w:p w14:paraId="40A0C06D" w14:textId="28107E1B" w:rsidR="0046246D" w:rsidRPr="00E466E9" w:rsidRDefault="0046246D" w:rsidP="0046246D">
      <w:pPr>
        <w:pStyle w:val="Listparagraf"/>
        <w:numPr>
          <w:ilvl w:val="0"/>
          <w:numId w:val="25"/>
        </w:numPr>
        <w:shd w:val="clear" w:color="auto" w:fill="FFFFFF"/>
        <w:jc w:val="both"/>
        <w:rPr>
          <w:color w:val="333333"/>
          <w:sz w:val="24"/>
          <w:szCs w:val="24"/>
          <w:lang w:val="ro-RO" w:eastAsia="ro-RO"/>
        </w:rPr>
      </w:pPr>
      <w:r w:rsidRPr="00E466E9">
        <w:rPr>
          <w:color w:val="333333"/>
          <w:sz w:val="24"/>
          <w:szCs w:val="24"/>
          <w:lang w:val="ro-RO" w:eastAsia="ro-RO"/>
        </w:rPr>
        <w:t xml:space="preserve">Programul de activitate a </w:t>
      </w:r>
      <w:r w:rsidRPr="00E466E9">
        <w:rPr>
          <w:b/>
          <w:bCs/>
          <w:color w:val="333333"/>
          <w:sz w:val="24"/>
          <w:szCs w:val="24"/>
          <w:lang w:val="ro-RO" w:eastAsia="ro-RO"/>
        </w:rPr>
        <w:t>medicului</w:t>
      </w:r>
      <w:r w:rsidRPr="00E466E9">
        <w:rPr>
          <w:color w:val="333333"/>
          <w:sz w:val="24"/>
          <w:szCs w:val="24"/>
          <w:lang w:val="ro-RO" w:eastAsia="ro-RO"/>
        </w:rPr>
        <w:t xml:space="preserve"> /medicilor </w:t>
      </w:r>
      <w:r w:rsidR="00E466E9" w:rsidRPr="00E466E9">
        <w:rPr>
          <w:b/>
          <w:bCs/>
          <w:color w:val="333333"/>
          <w:sz w:val="24"/>
          <w:szCs w:val="24"/>
          <w:lang w:val="ro-RO" w:eastAsia="ro-RO"/>
        </w:rPr>
        <w:t>specialiști</w:t>
      </w:r>
      <w:r w:rsidR="00E466E9" w:rsidRPr="00E466E9">
        <w:rPr>
          <w:color w:val="333333"/>
          <w:sz w:val="24"/>
          <w:szCs w:val="24"/>
          <w:lang w:val="ro-RO" w:eastAsia="ro-RO"/>
        </w:rPr>
        <w:t xml:space="preserve"> </w:t>
      </w:r>
      <w:r w:rsidRPr="00E466E9">
        <w:rPr>
          <w:color w:val="333333"/>
          <w:sz w:val="24"/>
          <w:szCs w:val="24"/>
          <w:lang w:val="ro-RO" w:eastAsia="ro-RO"/>
        </w:rPr>
        <w:t xml:space="preserve"> trebuie să asigure accesul în perioada de timp: de la ora 08.00 până la ora 1</w:t>
      </w:r>
      <w:r w:rsidR="005E46E2" w:rsidRPr="00E466E9">
        <w:rPr>
          <w:color w:val="333333"/>
          <w:sz w:val="24"/>
          <w:szCs w:val="24"/>
          <w:lang w:val="ro-RO" w:eastAsia="ro-RO"/>
        </w:rPr>
        <w:t>6</w:t>
      </w:r>
      <w:r w:rsidRPr="00E466E9">
        <w:rPr>
          <w:color w:val="333333"/>
          <w:sz w:val="24"/>
          <w:szCs w:val="24"/>
          <w:lang w:val="ro-RO" w:eastAsia="ro-RO"/>
        </w:rPr>
        <w:t>.00 pe parcursul săptămânii, de luni și până vineri, precum și în zilele de sâmbătă de la orele 09.00 până la 12.00</w:t>
      </w:r>
      <w:r w:rsidR="00E466E9" w:rsidRPr="00E466E9">
        <w:rPr>
          <w:color w:val="333333"/>
          <w:sz w:val="24"/>
          <w:szCs w:val="24"/>
          <w:lang w:val="ro-RO" w:eastAsia="ro-RO"/>
        </w:rPr>
        <w:t>.</w:t>
      </w:r>
      <w:r w:rsidRPr="00E466E9">
        <w:rPr>
          <w:color w:val="333333"/>
          <w:sz w:val="24"/>
          <w:szCs w:val="24"/>
          <w:lang w:val="ro-RO" w:eastAsia="ro-RO"/>
        </w:rPr>
        <w:t xml:space="preserve"> </w:t>
      </w:r>
    </w:p>
    <w:p w14:paraId="7202FA13" w14:textId="2EED1AA8" w:rsidR="0046246D" w:rsidRPr="00E466E9" w:rsidRDefault="0046246D" w:rsidP="0046246D">
      <w:pPr>
        <w:shd w:val="clear" w:color="auto" w:fill="FFFFFF"/>
        <w:ind w:firstLine="540"/>
        <w:jc w:val="both"/>
        <w:rPr>
          <w:color w:val="333333"/>
          <w:sz w:val="24"/>
          <w:szCs w:val="24"/>
          <w:lang w:val="ro-RO" w:eastAsia="ro-RO"/>
        </w:rPr>
      </w:pPr>
      <w:r w:rsidRPr="00A128AC">
        <w:rPr>
          <w:b/>
          <w:bCs/>
          <w:i/>
          <w:iCs/>
          <w:color w:val="333333"/>
          <w:sz w:val="24"/>
          <w:szCs w:val="24"/>
          <w:lang w:val="ro-RO" w:eastAsia="ro-RO"/>
        </w:rPr>
        <w:t xml:space="preserve">3. </w:t>
      </w:r>
      <w:r w:rsidRPr="00E466E9">
        <w:rPr>
          <w:color w:val="333333"/>
          <w:sz w:val="24"/>
          <w:szCs w:val="24"/>
          <w:lang w:val="ro-RO" w:eastAsia="ro-RO"/>
        </w:rPr>
        <w:t xml:space="preserve">Consultația primară a </w:t>
      </w:r>
      <w:r w:rsidRPr="00E466E9">
        <w:rPr>
          <w:b/>
          <w:bCs/>
          <w:color w:val="333333"/>
          <w:sz w:val="24"/>
          <w:szCs w:val="24"/>
          <w:lang w:val="ro-RO" w:eastAsia="ro-RO"/>
        </w:rPr>
        <w:t>medicului specialist</w:t>
      </w:r>
      <w:r w:rsidRPr="00E466E9">
        <w:rPr>
          <w:color w:val="333333"/>
          <w:sz w:val="24"/>
          <w:szCs w:val="24"/>
          <w:lang w:val="ro-RO" w:eastAsia="ro-RO"/>
        </w:rPr>
        <w:t xml:space="preserve"> de profil se acordă în baza biletului de trimitere-extras</w:t>
      </w:r>
      <w:r w:rsidR="00E466E9" w:rsidRPr="00E466E9">
        <w:rPr>
          <w:color w:val="333333"/>
          <w:sz w:val="24"/>
          <w:szCs w:val="24"/>
          <w:lang w:val="ro-RO" w:eastAsia="ro-RO"/>
        </w:rPr>
        <w:t xml:space="preserve"> </w:t>
      </w:r>
      <w:r w:rsidRPr="00E466E9">
        <w:rPr>
          <w:color w:val="333333"/>
          <w:sz w:val="24"/>
          <w:szCs w:val="24"/>
          <w:lang w:val="ro-RO" w:eastAsia="ro-RO"/>
        </w:rPr>
        <w:t xml:space="preserve">eliberat de </w:t>
      </w:r>
      <w:r w:rsidR="00CF1063">
        <w:rPr>
          <w:color w:val="333333"/>
          <w:sz w:val="24"/>
          <w:szCs w:val="24"/>
          <w:lang w:val="ro-RO" w:eastAsia="ro-RO"/>
        </w:rPr>
        <w:t>către</w:t>
      </w:r>
      <w:r w:rsidR="00E466E9" w:rsidRPr="00E466E9">
        <w:rPr>
          <w:color w:val="333333"/>
          <w:sz w:val="24"/>
          <w:szCs w:val="24"/>
          <w:lang w:val="ro-RO" w:eastAsia="ro-RO"/>
        </w:rPr>
        <w:t>:</w:t>
      </w:r>
    </w:p>
    <w:p w14:paraId="77409AFE" w14:textId="77777777" w:rsidR="0046246D" w:rsidRPr="00CF1063" w:rsidRDefault="0046246D" w:rsidP="0046246D">
      <w:pPr>
        <w:shd w:val="clear" w:color="auto" w:fill="FFFFFF"/>
        <w:ind w:firstLine="540"/>
        <w:jc w:val="both"/>
        <w:rPr>
          <w:i/>
          <w:iCs/>
          <w:color w:val="333333"/>
          <w:sz w:val="24"/>
          <w:szCs w:val="24"/>
          <w:lang w:val="ro-RO" w:eastAsia="ro-RO"/>
        </w:rPr>
      </w:pPr>
      <w:r w:rsidRPr="00CF1063">
        <w:rPr>
          <w:i/>
          <w:iCs/>
          <w:color w:val="333333"/>
          <w:sz w:val="24"/>
          <w:szCs w:val="24"/>
          <w:lang w:val="ro-RO" w:eastAsia="ro-RO"/>
        </w:rPr>
        <w:t>1) medicul de familie din IMSP AMT Centru;</w:t>
      </w:r>
    </w:p>
    <w:p w14:paraId="0486F84A" w14:textId="4CAF276A" w:rsidR="0046246D" w:rsidRDefault="0046246D" w:rsidP="0046246D">
      <w:pPr>
        <w:shd w:val="clear" w:color="auto" w:fill="FFFFFF"/>
        <w:ind w:firstLine="540"/>
        <w:jc w:val="both"/>
        <w:rPr>
          <w:i/>
          <w:iCs/>
          <w:color w:val="333333"/>
          <w:sz w:val="24"/>
          <w:szCs w:val="24"/>
          <w:lang w:val="ro-RO" w:eastAsia="ro-RO"/>
        </w:rPr>
      </w:pPr>
      <w:r w:rsidRPr="00CF1063">
        <w:rPr>
          <w:i/>
          <w:iCs/>
          <w:color w:val="333333"/>
          <w:sz w:val="24"/>
          <w:szCs w:val="24"/>
          <w:lang w:val="ro-RO" w:eastAsia="ro-RO"/>
        </w:rPr>
        <w:t>2) medicul specialist de profil din IMSP AMT Centru, pentru care persoana asigurată a avut biletul de trimitere-extras inițial eliberat de medicul de familie</w:t>
      </w:r>
      <w:r w:rsidR="00CF1063" w:rsidRPr="00CF1063">
        <w:rPr>
          <w:i/>
          <w:iCs/>
          <w:color w:val="333333"/>
          <w:sz w:val="24"/>
          <w:szCs w:val="24"/>
          <w:lang w:val="ro-RO" w:eastAsia="ro-RO"/>
        </w:rPr>
        <w:t xml:space="preserve"> sau s-a adresat direct</w:t>
      </w:r>
      <w:r w:rsidRPr="00CF1063">
        <w:rPr>
          <w:i/>
          <w:iCs/>
          <w:color w:val="333333"/>
          <w:sz w:val="24"/>
          <w:szCs w:val="24"/>
          <w:lang w:val="ro-RO" w:eastAsia="ro-RO"/>
        </w:rPr>
        <w:t>;</w:t>
      </w:r>
    </w:p>
    <w:p w14:paraId="59555563" w14:textId="70E1F6E6" w:rsidR="00CF1063" w:rsidRDefault="00CF1063" w:rsidP="0046246D">
      <w:pPr>
        <w:shd w:val="clear" w:color="auto" w:fill="FFFFFF"/>
        <w:ind w:firstLine="540"/>
        <w:jc w:val="both"/>
        <w:rPr>
          <w:color w:val="333333"/>
          <w:sz w:val="24"/>
          <w:szCs w:val="24"/>
          <w:lang w:val="ro-RO" w:eastAsia="ro-RO"/>
        </w:rPr>
      </w:pPr>
      <w:r w:rsidRPr="00CF1063">
        <w:rPr>
          <w:color w:val="333333"/>
          <w:sz w:val="24"/>
          <w:szCs w:val="24"/>
          <w:lang w:val="ro-RO" w:eastAsia="ro-RO"/>
        </w:rPr>
        <w:t>4.</w:t>
      </w:r>
      <w:r>
        <w:rPr>
          <w:color w:val="333333"/>
          <w:sz w:val="24"/>
          <w:szCs w:val="24"/>
          <w:lang w:val="ro-RO" w:eastAsia="ro-RO"/>
        </w:rPr>
        <w:t xml:space="preserve"> În cazul efectuării consultației, </w:t>
      </w:r>
      <w:r w:rsidRPr="00CF1063">
        <w:rPr>
          <w:b/>
          <w:bCs/>
          <w:color w:val="333333"/>
          <w:sz w:val="24"/>
          <w:szCs w:val="24"/>
          <w:lang w:val="ro-RO" w:eastAsia="ro-RO"/>
        </w:rPr>
        <w:t>medicul specialist</w:t>
      </w:r>
      <w:r>
        <w:rPr>
          <w:b/>
          <w:bCs/>
          <w:color w:val="333333"/>
          <w:sz w:val="24"/>
          <w:szCs w:val="24"/>
          <w:lang w:val="ro-RO" w:eastAsia="ro-RO"/>
        </w:rPr>
        <w:t xml:space="preserve"> </w:t>
      </w:r>
      <w:r w:rsidRPr="00CF1063">
        <w:rPr>
          <w:color w:val="333333"/>
          <w:sz w:val="24"/>
          <w:szCs w:val="24"/>
          <w:lang w:val="ro-RO" w:eastAsia="ro-RO"/>
        </w:rPr>
        <w:t>introduce</w:t>
      </w:r>
      <w:r>
        <w:rPr>
          <w:b/>
          <w:bCs/>
          <w:color w:val="333333"/>
          <w:sz w:val="24"/>
          <w:szCs w:val="24"/>
          <w:lang w:val="ro-RO" w:eastAsia="ro-RO"/>
        </w:rPr>
        <w:t xml:space="preserve"> </w:t>
      </w:r>
      <w:r w:rsidRPr="00CF1063">
        <w:rPr>
          <w:color w:val="333333"/>
          <w:sz w:val="24"/>
          <w:szCs w:val="24"/>
          <w:lang w:val="ro-RO" w:eastAsia="ro-RO"/>
        </w:rPr>
        <w:t xml:space="preserve">obligatoriu </w:t>
      </w:r>
      <w:r>
        <w:rPr>
          <w:color w:val="333333"/>
          <w:sz w:val="24"/>
          <w:szCs w:val="24"/>
          <w:lang w:val="ro-RO" w:eastAsia="ro-RO"/>
        </w:rPr>
        <w:t xml:space="preserve">informația referitoare la diagnosticul, </w:t>
      </w:r>
      <w:r w:rsidR="0060467D">
        <w:rPr>
          <w:color w:val="333333"/>
          <w:sz w:val="24"/>
          <w:szCs w:val="24"/>
          <w:lang w:val="ro-RO" w:eastAsia="ro-RO"/>
        </w:rPr>
        <w:t>r</w:t>
      </w:r>
      <w:r>
        <w:rPr>
          <w:color w:val="333333"/>
          <w:sz w:val="24"/>
          <w:szCs w:val="24"/>
          <w:lang w:val="ro-RO" w:eastAsia="ro-RO"/>
        </w:rPr>
        <w:t>ezultatele investigațiilor efectuate, recomandările de tratament și supraveghere, etc. în SIA</w:t>
      </w:r>
      <w:r w:rsidR="0060467D">
        <w:rPr>
          <w:color w:val="333333"/>
          <w:sz w:val="24"/>
          <w:szCs w:val="24"/>
          <w:lang w:val="ro-RO" w:eastAsia="ro-RO"/>
        </w:rPr>
        <w:t xml:space="preserve"> AMP sau, în cazul imposibilității utilizării sistemului informațional, eliberează pacientului trimiterea-extras F-027/</w:t>
      </w:r>
      <w:r w:rsidR="0044768E">
        <w:rPr>
          <w:color w:val="333333"/>
          <w:sz w:val="24"/>
          <w:szCs w:val="24"/>
          <w:lang w:val="ro-RO" w:eastAsia="ro-RO"/>
        </w:rPr>
        <w:t>e completat pentru a fi prezentat medicului de familie/medicului specialist din IMSP AMT Centru.</w:t>
      </w:r>
    </w:p>
    <w:p w14:paraId="24CAC046" w14:textId="138525C0" w:rsidR="0012644D" w:rsidRDefault="0044768E" w:rsidP="0012644D">
      <w:pPr>
        <w:shd w:val="clear" w:color="auto" w:fill="FFFFFF"/>
        <w:jc w:val="both"/>
        <w:rPr>
          <w:color w:val="333333"/>
          <w:sz w:val="24"/>
          <w:szCs w:val="24"/>
          <w:shd w:val="clear" w:color="auto" w:fill="FFFFFF"/>
          <w:lang w:val="ro-RO" w:eastAsia="ro-RO"/>
        </w:rPr>
      </w:pPr>
      <w:r w:rsidRPr="00B25D83">
        <w:rPr>
          <w:rFonts w:eastAsia="Calibri"/>
          <w:b/>
          <w:bCs/>
          <w:sz w:val="24"/>
          <w:szCs w:val="24"/>
          <w:lang w:val="ro-RO" w:eastAsia="en-US"/>
        </w:rPr>
        <w:t xml:space="preserve">II-Condiții speciale pentru Lotul </w:t>
      </w:r>
      <w:r w:rsidR="00B1731D">
        <w:rPr>
          <w:rFonts w:eastAsia="Calibri"/>
          <w:b/>
          <w:bCs/>
          <w:sz w:val="24"/>
          <w:szCs w:val="24"/>
          <w:lang w:val="ro-RO" w:eastAsia="en-US"/>
        </w:rPr>
        <w:t>3</w:t>
      </w:r>
      <w:r w:rsidR="00F5560A">
        <w:rPr>
          <w:rFonts w:eastAsia="Calibri"/>
          <w:b/>
          <w:bCs/>
          <w:sz w:val="24"/>
          <w:szCs w:val="24"/>
          <w:lang w:val="ro-RO" w:eastAsia="en-US"/>
        </w:rPr>
        <w:t>5</w:t>
      </w:r>
      <w:r w:rsidRPr="00B25D83">
        <w:rPr>
          <w:rFonts w:eastAsia="Calibri"/>
          <w:b/>
          <w:bCs/>
          <w:sz w:val="24"/>
          <w:szCs w:val="24"/>
          <w:lang w:val="ro-RO" w:eastAsia="en-US"/>
        </w:rPr>
        <w:t xml:space="preserve"> ”Screening prenatal”</w:t>
      </w:r>
      <w:r w:rsidRPr="00B25D83">
        <w:rPr>
          <w:rFonts w:eastAsia="Calibri"/>
          <w:sz w:val="24"/>
          <w:szCs w:val="24"/>
          <w:lang w:val="ro-RO" w:eastAsia="en-US"/>
        </w:rPr>
        <w:t xml:space="preserve"> rezultatele să fie prezentate la Beneficiar în termen maxim de 7 zile lucrătoare de la data recepționării biomaterialului de către Prestator.</w:t>
      </w:r>
      <w:r w:rsidR="0046246D" w:rsidRPr="00B25D83">
        <w:rPr>
          <w:color w:val="333333"/>
          <w:sz w:val="24"/>
          <w:szCs w:val="24"/>
          <w:shd w:val="clear" w:color="auto" w:fill="FFFFFF"/>
          <w:lang w:val="ro-RO" w:eastAsia="ro-RO"/>
        </w:rPr>
        <w:t xml:space="preserve"> </w:t>
      </w:r>
      <w:r w:rsidR="0012644D">
        <w:rPr>
          <w:color w:val="333333"/>
          <w:sz w:val="24"/>
          <w:szCs w:val="24"/>
          <w:shd w:val="clear" w:color="auto" w:fill="FFFFFF"/>
          <w:lang w:val="ro-RO" w:eastAsia="ro-RO"/>
        </w:rPr>
        <w:t xml:space="preserve">     </w:t>
      </w:r>
    </w:p>
    <w:p w14:paraId="364A2F67" w14:textId="62424E82" w:rsidR="0046246D" w:rsidRPr="00B25D83" w:rsidRDefault="0044768E" w:rsidP="0012644D">
      <w:pPr>
        <w:shd w:val="clear" w:color="auto" w:fill="FFFFFF"/>
        <w:jc w:val="both"/>
        <w:rPr>
          <w:color w:val="333333"/>
          <w:sz w:val="24"/>
          <w:szCs w:val="24"/>
          <w:shd w:val="clear" w:color="auto" w:fill="FFFFFF"/>
          <w:lang w:val="ro-RO" w:eastAsia="ro-RO"/>
        </w:rPr>
      </w:pPr>
      <w:r w:rsidRPr="00B25D83">
        <w:rPr>
          <w:b/>
          <w:bCs/>
          <w:color w:val="333333"/>
          <w:sz w:val="24"/>
          <w:szCs w:val="24"/>
          <w:shd w:val="clear" w:color="auto" w:fill="FFFFFF"/>
          <w:lang w:val="ro-RO" w:eastAsia="ro-RO"/>
        </w:rPr>
        <w:t>III.</w:t>
      </w:r>
      <w:r w:rsidR="00B25D83">
        <w:rPr>
          <w:color w:val="333333"/>
          <w:sz w:val="24"/>
          <w:szCs w:val="24"/>
          <w:shd w:val="clear" w:color="auto" w:fill="FFFFFF"/>
          <w:lang w:val="ro-RO" w:eastAsia="ro-RO"/>
        </w:rPr>
        <w:t xml:space="preserve"> </w:t>
      </w:r>
      <w:r w:rsidR="0046246D" w:rsidRPr="00B25D83">
        <w:rPr>
          <w:color w:val="333333"/>
          <w:sz w:val="24"/>
          <w:szCs w:val="24"/>
          <w:shd w:val="clear" w:color="auto" w:fill="FFFFFF"/>
          <w:lang w:val="ro-RO" w:eastAsia="ro-RO"/>
        </w:rPr>
        <w:t xml:space="preserve">Trimiterea la investigații </w:t>
      </w:r>
      <w:r w:rsidRPr="00B25D83">
        <w:rPr>
          <w:color w:val="333333"/>
          <w:sz w:val="24"/>
          <w:szCs w:val="24"/>
          <w:shd w:val="clear" w:color="auto" w:fill="FFFFFF"/>
          <w:lang w:val="ro-RO" w:eastAsia="ro-RO"/>
        </w:rPr>
        <w:t xml:space="preserve">conform anexei nr.4 la Norme, din Lista investigațiilor paraclinice efectuate la nivel de asistență medicală primară și asistență medicală specializată de ambulator, se </w:t>
      </w:r>
      <w:r w:rsidR="0046246D" w:rsidRPr="00B25D83">
        <w:rPr>
          <w:color w:val="333333"/>
          <w:sz w:val="24"/>
          <w:szCs w:val="24"/>
          <w:shd w:val="clear" w:color="auto" w:fill="FFFFFF"/>
          <w:lang w:val="ro-RO" w:eastAsia="ro-RO"/>
        </w:rPr>
        <w:t xml:space="preserve"> efectuează în baza biletului de trimitere-extras, eliberat de medicul AMT Centru, completat în modul stabilit de Normele metodologice, cu aplicarea inscripției </w:t>
      </w:r>
      <w:r w:rsidR="0046246D" w:rsidRPr="00B25D83">
        <w:rPr>
          <w:b/>
          <w:bCs/>
          <w:color w:val="333333"/>
          <w:sz w:val="24"/>
          <w:szCs w:val="24"/>
          <w:shd w:val="clear" w:color="auto" w:fill="FFFFFF"/>
          <w:lang w:val="ro-RO" w:eastAsia="ro-RO"/>
        </w:rPr>
        <w:t>”</w:t>
      </w:r>
      <w:r w:rsidRPr="00B25D83">
        <w:rPr>
          <w:b/>
          <w:bCs/>
          <w:color w:val="333333"/>
          <w:sz w:val="24"/>
          <w:szCs w:val="24"/>
          <w:shd w:val="clear" w:color="auto" w:fill="FFFFFF"/>
          <w:lang w:val="ro-RO" w:eastAsia="ro-RO"/>
        </w:rPr>
        <w:t>Contract</w:t>
      </w:r>
      <w:r w:rsidR="0046246D" w:rsidRPr="00B25D83">
        <w:rPr>
          <w:b/>
          <w:bCs/>
          <w:color w:val="333333"/>
          <w:sz w:val="24"/>
          <w:szCs w:val="24"/>
          <w:shd w:val="clear" w:color="auto" w:fill="FFFFFF"/>
          <w:lang w:val="ro-RO" w:eastAsia="ro-RO"/>
        </w:rPr>
        <w:t>”,</w:t>
      </w:r>
      <w:r w:rsidR="0046246D" w:rsidRPr="00B25D83">
        <w:rPr>
          <w:color w:val="333333"/>
          <w:sz w:val="24"/>
          <w:szCs w:val="24"/>
          <w:shd w:val="clear" w:color="auto" w:fill="FFFFFF"/>
          <w:lang w:val="ro-RO" w:eastAsia="ro-RO"/>
        </w:rPr>
        <w:t xml:space="preserve"> </w:t>
      </w:r>
      <w:r w:rsidRPr="00B25D83">
        <w:rPr>
          <w:color w:val="333333"/>
          <w:sz w:val="24"/>
          <w:szCs w:val="24"/>
          <w:shd w:val="clear" w:color="auto" w:fill="FFFFFF"/>
          <w:lang w:val="ro-RO" w:eastAsia="ro-RO"/>
        </w:rPr>
        <w:t>și inscripției despre tipul de asistență medicală ”</w:t>
      </w:r>
      <w:r w:rsidR="00B25D83" w:rsidRPr="00B25D83">
        <w:rPr>
          <w:color w:val="333333"/>
          <w:sz w:val="24"/>
          <w:szCs w:val="24"/>
          <w:shd w:val="clear" w:color="auto" w:fill="FFFFFF"/>
          <w:lang w:val="ro-RO" w:eastAsia="ro-RO"/>
        </w:rPr>
        <w:t xml:space="preserve">Asistența Medicală Primară (AMP)” sau ”Asistența Medicală Specializată de Ambulator (AMSA)”, </w:t>
      </w:r>
      <w:r w:rsidR="0046246D" w:rsidRPr="00B25D83">
        <w:rPr>
          <w:color w:val="333333"/>
          <w:sz w:val="24"/>
          <w:szCs w:val="24"/>
          <w:shd w:val="clear" w:color="auto" w:fill="FFFFFF"/>
          <w:lang w:val="ro-RO" w:eastAsia="ro-RO"/>
        </w:rPr>
        <w:t xml:space="preserve">semnăturii şi parafei medicului și ștampilei dreptunghiulare IMSP AMT Centru (CCD sau CMF 7).  </w:t>
      </w:r>
    </w:p>
    <w:p w14:paraId="6AEF0B53" w14:textId="71FF446F" w:rsidR="0046246D" w:rsidRPr="0012644D" w:rsidRDefault="00B25D83" w:rsidP="0012644D">
      <w:pPr>
        <w:shd w:val="clear" w:color="auto" w:fill="FFFFFF"/>
        <w:jc w:val="both"/>
        <w:rPr>
          <w:b/>
          <w:sz w:val="24"/>
          <w:szCs w:val="24"/>
          <w:lang w:val="it-IT"/>
        </w:rPr>
      </w:pPr>
      <w:r w:rsidRPr="0012644D">
        <w:rPr>
          <w:b/>
          <w:bCs/>
          <w:color w:val="333333"/>
          <w:sz w:val="24"/>
          <w:szCs w:val="24"/>
          <w:shd w:val="clear" w:color="auto" w:fill="FFFFFF"/>
          <w:lang w:val="ro-RO" w:eastAsia="ro-RO"/>
        </w:rPr>
        <w:t>IV.</w:t>
      </w:r>
      <w:r w:rsidR="0012644D">
        <w:rPr>
          <w:b/>
          <w:bCs/>
          <w:color w:val="333333"/>
          <w:sz w:val="24"/>
          <w:szCs w:val="24"/>
          <w:shd w:val="clear" w:color="auto" w:fill="FFFFFF"/>
          <w:lang w:val="ro-RO" w:eastAsia="ro-RO"/>
        </w:rPr>
        <w:t xml:space="preserve"> </w:t>
      </w:r>
      <w:r w:rsidR="0046246D" w:rsidRPr="0012644D">
        <w:rPr>
          <w:color w:val="333333"/>
          <w:sz w:val="24"/>
          <w:szCs w:val="24"/>
          <w:shd w:val="clear" w:color="auto" w:fill="FFFFFF"/>
          <w:lang w:val="ro-RO" w:eastAsia="ro-RO"/>
        </w:rPr>
        <w:t>Prestatorul duce evidenta serviciilor medicale prestate la trimiterea IMSP AMT Centru</w:t>
      </w:r>
      <w:r w:rsidR="0012644D" w:rsidRPr="0012644D">
        <w:rPr>
          <w:color w:val="333333"/>
          <w:sz w:val="24"/>
          <w:szCs w:val="24"/>
          <w:shd w:val="clear" w:color="auto" w:fill="FFFFFF"/>
          <w:lang w:val="ro-RO" w:eastAsia="ro-RO"/>
        </w:rPr>
        <w:t>.</w:t>
      </w:r>
      <w:r w:rsidR="0046246D" w:rsidRPr="0012644D">
        <w:rPr>
          <w:color w:val="333333"/>
          <w:sz w:val="24"/>
          <w:szCs w:val="24"/>
          <w:shd w:val="clear" w:color="auto" w:fill="FFFFFF"/>
          <w:lang w:val="ro-RO" w:eastAsia="ro-RO"/>
        </w:rPr>
        <w:t xml:space="preserve"> </w:t>
      </w:r>
    </w:p>
    <w:p w14:paraId="608B87FF" w14:textId="42BE340B" w:rsidR="00F84E61" w:rsidRPr="0012644D" w:rsidRDefault="0012644D" w:rsidP="001509C1">
      <w:pPr>
        <w:shd w:val="clear" w:color="auto" w:fill="FFFFFF" w:themeFill="background1"/>
        <w:tabs>
          <w:tab w:val="left" w:pos="284"/>
          <w:tab w:val="right" w:pos="426"/>
        </w:tabs>
        <w:rPr>
          <w:rFonts w:eastAsiaTheme="minorEastAsia"/>
          <w:bCs/>
          <w:sz w:val="24"/>
          <w:szCs w:val="24"/>
          <w:lang w:val="ro-RO" w:eastAsia="zh-CN"/>
        </w:rPr>
      </w:pPr>
      <w:r w:rsidRPr="0012644D">
        <w:rPr>
          <w:b/>
          <w:sz w:val="24"/>
          <w:szCs w:val="24"/>
          <w:lang w:val="it-IT"/>
        </w:rPr>
        <w:t>V</w:t>
      </w:r>
      <w:r w:rsidR="000679F2" w:rsidRPr="0012644D">
        <w:rPr>
          <w:b/>
          <w:sz w:val="24"/>
          <w:szCs w:val="24"/>
          <w:lang w:val="it-IT"/>
        </w:rPr>
        <w:t>-</w:t>
      </w:r>
      <w:r w:rsidR="000679F2" w:rsidRPr="0012644D">
        <w:rPr>
          <w:rFonts w:eastAsiaTheme="minorEastAsia"/>
          <w:bCs/>
          <w:sz w:val="24"/>
          <w:szCs w:val="24"/>
          <w:lang w:val="ro-RO" w:eastAsia="zh-CN"/>
        </w:rPr>
        <w:t xml:space="preserve"> Prestarea serviciilor se face la necesitatea  cumpărătorului conform comenzii preventive.</w:t>
      </w:r>
    </w:p>
    <w:p w14:paraId="39977DFC" w14:textId="535D8C44" w:rsidR="00A22A82" w:rsidRPr="0012644D" w:rsidRDefault="0012644D" w:rsidP="001509C1">
      <w:pPr>
        <w:autoSpaceDE w:val="0"/>
        <w:autoSpaceDN w:val="0"/>
        <w:adjustRightInd w:val="0"/>
        <w:rPr>
          <w:rFonts w:eastAsiaTheme="minorEastAsia"/>
          <w:bCs/>
          <w:sz w:val="24"/>
          <w:szCs w:val="24"/>
          <w:lang w:val="ro-RO" w:eastAsia="zh-CN"/>
        </w:rPr>
      </w:pPr>
      <w:r w:rsidRPr="0012644D">
        <w:rPr>
          <w:b/>
          <w:sz w:val="24"/>
          <w:szCs w:val="24"/>
          <w:lang w:val="it-IT"/>
        </w:rPr>
        <w:t>VI</w:t>
      </w:r>
      <w:r w:rsidRPr="0012644D">
        <w:rPr>
          <w:bCs/>
          <w:sz w:val="24"/>
          <w:szCs w:val="24"/>
          <w:lang w:val="it-IT"/>
        </w:rPr>
        <w:t>-</w:t>
      </w:r>
      <w:r w:rsidR="00A22A82" w:rsidRPr="00A128AC">
        <w:rPr>
          <w:rFonts w:eastAsiaTheme="minorEastAsia"/>
          <w:bCs/>
          <w:i/>
          <w:iCs/>
          <w:sz w:val="24"/>
          <w:szCs w:val="24"/>
          <w:lang w:val="ro-RO" w:eastAsia="zh-CN"/>
        </w:rPr>
        <w:t xml:space="preserve"> </w:t>
      </w:r>
      <w:r w:rsidR="00A22A82" w:rsidRPr="0012644D">
        <w:rPr>
          <w:rFonts w:eastAsiaTheme="minorEastAsia"/>
          <w:bCs/>
          <w:sz w:val="24"/>
          <w:szCs w:val="24"/>
          <w:lang w:val="ro-RO" w:eastAsia="zh-CN"/>
        </w:rPr>
        <w:t>Serviciile de laborator și instrumentale trebuie să corespundă prevederilor actelor normative in</w:t>
      </w:r>
    </w:p>
    <w:p w14:paraId="0AEF3977" w14:textId="751BE29A" w:rsidR="000679F2" w:rsidRPr="0012644D" w:rsidRDefault="00A22A82" w:rsidP="001509C1">
      <w:pPr>
        <w:shd w:val="clear" w:color="auto" w:fill="FFFFFF" w:themeFill="background1"/>
        <w:tabs>
          <w:tab w:val="left" w:pos="284"/>
          <w:tab w:val="right" w:pos="426"/>
        </w:tabs>
        <w:rPr>
          <w:rFonts w:eastAsiaTheme="minorEastAsia"/>
          <w:bCs/>
          <w:sz w:val="24"/>
          <w:szCs w:val="24"/>
          <w:lang w:val="ro-RO" w:eastAsia="zh-CN"/>
        </w:rPr>
      </w:pPr>
      <w:r w:rsidRPr="0012644D">
        <w:rPr>
          <w:rFonts w:eastAsiaTheme="minorEastAsia"/>
          <w:bCs/>
          <w:sz w:val="24"/>
          <w:szCs w:val="24"/>
          <w:lang w:val="ro-RO" w:eastAsia="zh-CN"/>
        </w:rPr>
        <w:t>vigoare si standardelor de ramură.</w:t>
      </w:r>
    </w:p>
    <w:p w14:paraId="1576D4D6" w14:textId="0FDC3F53" w:rsidR="00A22A82" w:rsidRPr="0012644D" w:rsidRDefault="0012644D" w:rsidP="001509C1">
      <w:pPr>
        <w:shd w:val="clear" w:color="auto" w:fill="FFFFFF" w:themeFill="background1"/>
        <w:tabs>
          <w:tab w:val="left" w:pos="284"/>
          <w:tab w:val="right" w:pos="426"/>
        </w:tabs>
        <w:rPr>
          <w:rFonts w:eastAsiaTheme="minorEastAsia"/>
          <w:bCs/>
          <w:sz w:val="24"/>
          <w:szCs w:val="24"/>
          <w:lang w:val="ro-RO" w:eastAsia="zh-CN"/>
        </w:rPr>
      </w:pPr>
      <w:r w:rsidRPr="0012644D">
        <w:rPr>
          <w:rFonts w:eastAsiaTheme="minorEastAsia"/>
          <w:b/>
          <w:sz w:val="24"/>
          <w:szCs w:val="24"/>
          <w:lang w:val="ro-RO" w:eastAsia="zh-CN"/>
        </w:rPr>
        <w:t>VII</w:t>
      </w:r>
      <w:r w:rsidRPr="0012644D">
        <w:rPr>
          <w:rFonts w:eastAsiaTheme="minorEastAsia"/>
          <w:bCs/>
          <w:sz w:val="24"/>
          <w:szCs w:val="24"/>
          <w:lang w:val="ro-RO" w:eastAsia="zh-CN"/>
        </w:rPr>
        <w:t>-</w:t>
      </w:r>
      <w:r w:rsidR="00A22A82" w:rsidRPr="0012644D">
        <w:rPr>
          <w:rFonts w:eastAsiaTheme="minorEastAsia"/>
          <w:bCs/>
          <w:sz w:val="24"/>
          <w:szCs w:val="24"/>
          <w:lang w:val="ro-RO" w:eastAsia="zh-CN"/>
        </w:rPr>
        <w:t xml:space="preserve"> Programul de siguranță a laboratorului și a serviciului imagistică necesită să fie asigurat.</w:t>
      </w:r>
    </w:p>
    <w:p w14:paraId="4E092298" w14:textId="0836A79A" w:rsidR="00A22A82" w:rsidRPr="0012644D" w:rsidRDefault="00A22A82" w:rsidP="001509C1">
      <w:pPr>
        <w:autoSpaceDE w:val="0"/>
        <w:autoSpaceDN w:val="0"/>
        <w:adjustRightInd w:val="0"/>
        <w:rPr>
          <w:rFonts w:eastAsiaTheme="minorEastAsia"/>
          <w:bCs/>
          <w:sz w:val="24"/>
          <w:szCs w:val="24"/>
          <w:lang w:val="ro-RO" w:eastAsia="zh-CN"/>
        </w:rPr>
      </w:pPr>
      <w:r w:rsidRPr="0012644D">
        <w:rPr>
          <w:rFonts w:eastAsiaTheme="minorEastAsia"/>
          <w:b/>
          <w:sz w:val="24"/>
          <w:szCs w:val="24"/>
          <w:lang w:val="ro-RO" w:eastAsia="zh-CN"/>
        </w:rPr>
        <w:t>V</w:t>
      </w:r>
      <w:r w:rsidR="0012644D" w:rsidRPr="0012644D">
        <w:rPr>
          <w:rFonts w:eastAsiaTheme="minorEastAsia"/>
          <w:b/>
          <w:sz w:val="24"/>
          <w:szCs w:val="24"/>
          <w:lang w:val="ro-RO" w:eastAsia="zh-CN"/>
        </w:rPr>
        <w:t>III</w:t>
      </w:r>
      <w:r w:rsidRPr="0012644D">
        <w:rPr>
          <w:rFonts w:eastAsiaTheme="minorEastAsia"/>
          <w:bCs/>
          <w:sz w:val="24"/>
          <w:szCs w:val="24"/>
          <w:lang w:val="ro-RO" w:eastAsia="zh-CN"/>
        </w:rPr>
        <w:t>- Dispozitivele utilizate in laborator și în serviciul imagistică trebuie să fie verificate, menținute si</w:t>
      </w:r>
    </w:p>
    <w:p w14:paraId="5EEFB96F" w14:textId="4F8105FF" w:rsidR="00A22A82" w:rsidRPr="0012644D" w:rsidRDefault="00A22A82" w:rsidP="001509C1">
      <w:pPr>
        <w:shd w:val="clear" w:color="auto" w:fill="FFFFFF" w:themeFill="background1"/>
        <w:tabs>
          <w:tab w:val="left" w:pos="284"/>
          <w:tab w:val="right" w:pos="426"/>
        </w:tabs>
        <w:rPr>
          <w:rFonts w:eastAsiaTheme="minorEastAsia"/>
          <w:bCs/>
          <w:sz w:val="24"/>
          <w:szCs w:val="24"/>
          <w:lang w:val="ro-RO" w:eastAsia="zh-CN"/>
        </w:rPr>
      </w:pPr>
      <w:r w:rsidRPr="0012644D">
        <w:rPr>
          <w:rFonts w:eastAsiaTheme="minorEastAsia"/>
          <w:bCs/>
          <w:sz w:val="24"/>
          <w:szCs w:val="24"/>
          <w:lang w:val="ro-RO" w:eastAsia="zh-CN"/>
        </w:rPr>
        <w:t>permanent calibrate.</w:t>
      </w:r>
    </w:p>
    <w:p w14:paraId="00907F06" w14:textId="5821312D" w:rsidR="00A22A82" w:rsidRPr="0012644D" w:rsidRDefault="0012644D" w:rsidP="001509C1">
      <w:pPr>
        <w:autoSpaceDE w:val="0"/>
        <w:autoSpaceDN w:val="0"/>
        <w:adjustRightInd w:val="0"/>
        <w:rPr>
          <w:rFonts w:eastAsiaTheme="minorEastAsia"/>
          <w:bCs/>
          <w:sz w:val="24"/>
          <w:szCs w:val="24"/>
          <w:lang w:val="ro-RO" w:eastAsia="zh-CN"/>
        </w:rPr>
      </w:pPr>
      <w:r w:rsidRPr="0012644D">
        <w:rPr>
          <w:rFonts w:eastAsiaTheme="minorEastAsia"/>
          <w:b/>
          <w:sz w:val="24"/>
          <w:szCs w:val="24"/>
          <w:lang w:val="ro-RO" w:eastAsia="zh-CN"/>
        </w:rPr>
        <w:t>IX</w:t>
      </w:r>
      <w:r w:rsidR="00A22A82" w:rsidRPr="0012644D">
        <w:rPr>
          <w:rFonts w:eastAsiaTheme="minorEastAsia"/>
          <w:bCs/>
          <w:sz w:val="24"/>
          <w:szCs w:val="24"/>
          <w:lang w:val="ro-RO" w:eastAsia="zh-CN"/>
        </w:rPr>
        <w:t>- Procedurile de control al calității și siguranței investigațiilor de laborator și instrumentale să fie</w:t>
      </w:r>
    </w:p>
    <w:p w14:paraId="795D3197" w14:textId="4265C233" w:rsidR="00A22A82" w:rsidRPr="0012644D" w:rsidRDefault="00A22A82" w:rsidP="001509C1">
      <w:pPr>
        <w:shd w:val="clear" w:color="auto" w:fill="FFFFFF" w:themeFill="background1"/>
        <w:tabs>
          <w:tab w:val="left" w:pos="284"/>
          <w:tab w:val="right" w:pos="426"/>
        </w:tabs>
        <w:rPr>
          <w:rFonts w:eastAsiaTheme="minorEastAsia"/>
          <w:bCs/>
          <w:sz w:val="24"/>
          <w:szCs w:val="24"/>
          <w:lang w:val="ro-RO" w:eastAsia="zh-CN"/>
        </w:rPr>
      </w:pPr>
      <w:r w:rsidRPr="0012644D">
        <w:rPr>
          <w:rFonts w:eastAsiaTheme="minorEastAsia"/>
          <w:bCs/>
          <w:sz w:val="24"/>
          <w:szCs w:val="24"/>
          <w:lang w:val="ro-RO" w:eastAsia="zh-CN"/>
        </w:rPr>
        <w:t>asigurate.</w:t>
      </w:r>
    </w:p>
    <w:p w14:paraId="36D47C22" w14:textId="2ED0DB5F" w:rsidR="0012644D" w:rsidRPr="0012644D" w:rsidRDefault="0012644D" w:rsidP="0012644D">
      <w:pPr>
        <w:autoSpaceDE w:val="0"/>
        <w:autoSpaceDN w:val="0"/>
        <w:adjustRightInd w:val="0"/>
        <w:jc w:val="both"/>
        <w:rPr>
          <w:color w:val="333333"/>
          <w:sz w:val="24"/>
          <w:szCs w:val="24"/>
          <w:shd w:val="clear" w:color="auto" w:fill="FFFFFF"/>
          <w:lang w:val="ro-RO" w:eastAsia="ro-RO"/>
        </w:rPr>
      </w:pPr>
      <w:r w:rsidRPr="0012644D">
        <w:rPr>
          <w:rFonts w:eastAsiaTheme="minorEastAsia"/>
          <w:b/>
          <w:sz w:val="24"/>
          <w:szCs w:val="24"/>
          <w:lang w:val="ro-RO" w:eastAsia="zh-CN"/>
        </w:rPr>
        <w:t>X</w:t>
      </w:r>
      <w:r w:rsidRPr="0012644D">
        <w:rPr>
          <w:rFonts w:eastAsiaTheme="minorEastAsia"/>
          <w:bCs/>
          <w:sz w:val="24"/>
          <w:szCs w:val="24"/>
          <w:lang w:val="ro-RO" w:eastAsia="zh-CN"/>
        </w:rPr>
        <w:t>.</w:t>
      </w:r>
      <w:r w:rsidR="00A22A82" w:rsidRPr="0012644D">
        <w:rPr>
          <w:rFonts w:eastAsiaTheme="minorEastAsia"/>
          <w:bCs/>
          <w:sz w:val="24"/>
          <w:szCs w:val="24"/>
          <w:lang w:val="ro-RO" w:eastAsia="zh-CN"/>
        </w:rPr>
        <w:t xml:space="preserve">- </w:t>
      </w:r>
      <w:r w:rsidRPr="0012644D">
        <w:rPr>
          <w:rFonts w:eastAsiaTheme="minorEastAsia"/>
          <w:bCs/>
          <w:sz w:val="24"/>
          <w:szCs w:val="24"/>
          <w:lang w:val="ro-RO" w:eastAsia="zh-CN"/>
        </w:rPr>
        <w:t xml:space="preserve">Prestatorul întocmește lunar până  la data de 5 a lunii ulterioare celei raportate, factura cu anexarea specificației serviciilor medico-sanitare prestate în luna precedentă în baza îndreptărilor, listele nominale a pacienților și serviciilor prestate, cu indicarea datelor personale despre pacient: Nume, Prenume, IDNP, codul și denumirea serviciului, cantitatea, prețul, suma, tipul de asistență medicală, conform trimiterii </w:t>
      </w:r>
      <w:r w:rsidRPr="0012644D">
        <w:rPr>
          <w:b/>
          <w:bCs/>
          <w:color w:val="333333"/>
          <w:sz w:val="24"/>
          <w:szCs w:val="24"/>
          <w:shd w:val="clear" w:color="auto" w:fill="FFFFFF"/>
          <w:lang w:val="ro-RO" w:eastAsia="ro-RO"/>
        </w:rPr>
        <w:t>”AMP</w:t>
      </w:r>
      <w:r w:rsidRPr="0012644D">
        <w:rPr>
          <w:color w:val="333333"/>
          <w:sz w:val="24"/>
          <w:szCs w:val="24"/>
          <w:shd w:val="clear" w:color="auto" w:fill="FFFFFF"/>
          <w:lang w:val="ro-RO" w:eastAsia="ro-RO"/>
        </w:rPr>
        <w:t xml:space="preserve">” sau </w:t>
      </w:r>
      <w:r w:rsidRPr="0012644D">
        <w:rPr>
          <w:b/>
          <w:bCs/>
          <w:color w:val="333333"/>
          <w:sz w:val="24"/>
          <w:szCs w:val="24"/>
          <w:shd w:val="clear" w:color="auto" w:fill="FFFFFF"/>
          <w:lang w:val="ro-RO" w:eastAsia="ro-RO"/>
        </w:rPr>
        <w:t>”AMSA”</w:t>
      </w:r>
      <w:r w:rsidRPr="0012644D">
        <w:rPr>
          <w:color w:val="333333"/>
          <w:sz w:val="24"/>
          <w:szCs w:val="24"/>
          <w:shd w:val="clear" w:color="auto" w:fill="FFFFFF"/>
          <w:lang w:val="ro-RO" w:eastAsia="ro-RO"/>
        </w:rPr>
        <w:t>. </w:t>
      </w:r>
    </w:p>
    <w:p w14:paraId="10AB0636" w14:textId="18D7EDF7" w:rsidR="0012644D" w:rsidRPr="0012644D" w:rsidRDefault="0012644D" w:rsidP="0012644D">
      <w:pPr>
        <w:shd w:val="clear" w:color="auto" w:fill="FFFFFF" w:themeFill="background1"/>
        <w:tabs>
          <w:tab w:val="left" w:pos="284"/>
          <w:tab w:val="right" w:pos="426"/>
        </w:tabs>
        <w:jc w:val="both"/>
        <w:rPr>
          <w:rFonts w:eastAsiaTheme="minorEastAsia"/>
          <w:bCs/>
          <w:sz w:val="24"/>
          <w:szCs w:val="24"/>
          <w:lang w:val="ro-RO" w:eastAsia="zh-CN"/>
        </w:rPr>
      </w:pPr>
      <w:r w:rsidRPr="0012644D">
        <w:rPr>
          <w:rFonts w:eastAsiaTheme="minorEastAsia"/>
          <w:b/>
          <w:sz w:val="24"/>
          <w:szCs w:val="24"/>
          <w:lang w:val="ro-RO" w:eastAsia="zh-CN"/>
        </w:rPr>
        <w:t>XI.</w:t>
      </w:r>
      <w:r w:rsidRPr="0012644D">
        <w:rPr>
          <w:rFonts w:eastAsiaTheme="minorEastAsia"/>
          <w:bCs/>
          <w:sz w:val="24"/>
          <w:szCs w:val="24"/>
          <w:lang w:val="ro-RO" w:eastAsia="zh-CN"/>
        </w:rPr>
        <w:t xml:space="preserve">  Prestatorul asigură trimestrial întocmirea actului de verificare a decontărilor reciproce.</w:t>
      </w:r>
    </w:p>
    <w:p w14:paraId="0C1A01A3" w14:textId="5BEAD8D6" w:rsidR="0012644D" w:rsidRPr="0012644D" w:rsidRDefault="0012644D" w:rsidP="0012644D">
      <w:pPr>
        <w:autoSpaceDE w:val="0"/>
        <w:autoSpaceDN w:val="0"/>
        <w:adjustRightInd w:val="0"/>
        <w:jc w:val="both"/>
        <w:rPr>
          <w:bCs/>
          <w:sz w:val="24"/>
          <w:szCs w:val="24"/>
          <w:lang w:val="it-IT"/>
        </w:rPr>
      </w:pPr>
      <w:r w:rsidRPr="0012644D">
        <w:rPr>
          <w:rFonts w:eastAsiaTheme="minorEastAsia"/>
          <w:b/>
          <w:sz w:val="24"/>
          <w:szCs w:val="24"/>
          <w:lang w:val="ro-RO" w:eastAsia="zh-CN"/>
        </w:rPr>
        <w:t>XII</w:t>
      </w:r>
      <w:r w:rsidRPr="0012644D">
        <w:rPr>
          <w:rFonts w:eastAsiaTheme="minorEastAsia"/>
          <w:bCs/>
          <w:sz w:val="24"/>
          <w:szCs w:val="24"/>
          <w:lang w:val="ro-RO" w:eastAsia="zh-CN"/>
        </w:rPr>
        <w:t xml:space="preserve">. </w:t>
      </w:r>
      <w:r w:rsidRPr="0012644D">
        <w:rPr>
          <w:rFonts w:eastAsia="Microsoft Sans Serif"/>
          <w:bCs/>
          <w:color w:val="000000"/>
          <w:sz w:val="24"/>
          <w:szCs w:val="24"/>
          <w:lang w:val="it-IT" w:eastAsia="en-US" w:bidi="en-US"/>
        </w:rPr>
        <w:t xml:space="preserve"> Luând in considerare că pacientii, care sunt beneficiari directi ai serviciilor medicale si de laborator, sunt persoane cu grad de dizabilitate sau care necesită limitarea efortului fizic, in cazul ofertelor cu acelasi </w:t>
      </w:r>
      <w:r w:rsidRPr="0012644D">
        <w:rPr>
          <w:rFonts w:eastAsia="Microsoft Sans Serif"/>
          <w:bCs/>
          <w:color w:val="000000"/>
          <w:sz w:val="24"/>
          <w:szCs w:val="24"/>
          <w:lang w:val="it-IT" w:eastAsia="en-US" w:bidi="en-US"/>
        </w:rPr>
        <w:lastRenderedPageBreak/>
        <w:t xml:space="preserve">pret, prioritate </w:t>
      </w:r>
      <w:r w:rsidR="00BC67D0">
        <w:rPr>
          <w:rFonts w:eastAsia="Microsoft Sans Serif"/>
          <w:bCs/>
          <w:color w:val="000000"/>
          <w:sz w:val="24"/>
          <w:szCs w:val="24"/>
          <w:lang w:val="it-IT" w:eastAsia="en-US" w:bidi="en-US"/>
        </w:rPr>
        <w:t>î</w:t>
      </w:r>
      <w:r w:rsidRPr="0012644D">
        <w:rPr>
          <w:rFonts w:eastAsia="Microsoft Sans Serif"/>
          <w:bCs/>
          <w:color w:val="000000"/>
          <w:sz w:val="24"/>
          <w:szCs w:val="24"/>
          <w:lang w:val="it-IT" w:eastAsia="en-US" w:bidi="en-US"/>
        </w:rPr>
        <w:t>n prestarea serviciilor o vor avea participantii procedurii de achizitie, care activeaza in raza deservirii c</w:t>
      </w:r>
      <w:r w:rsidR="00BC67D0">
        <w:rPr>
          <w:rFonts w:eastAsia="Microsoft Sans Serif"/>
          <w:bCs/>
          <w:color w:val="000000"/>
          <w:sz w:val="24"/>
          <w:szCs w:val="24"/>
          <w:lang w:val="it-IT" w:eastAsia="en-US" w:bidi="en-US"/>
        </w:rPr>
        <w:t>â</w:t>
      </w:r>
      <w:r w:rsidRPr="0012644D">
        <w:rPr>
          <w:rFonts w:eastAsia="Microsoft Sans Serif"/>
          <w:bCs/>
          <w:color w:val="000000"/>
          <w:sz w:val="24"/>
          <w:szCs w:val="24"/>
          <w:lang w:val="it-IT" w:eastAsia="en-US" w:bidi="en-US"/>
        </w:rPr>
        <w:t>t mai aproape a  sectorului Centru.</w:t>
      </w:r>
    </w:p>
    <w:p w14:paraId="48EDD4C1" w14:textId="77777777" w:rsidR="0012644D" w:rsidRDefault="0012644D" w:rsidP="0012644D">
      <w:pPr>
        <w:autoSpaceDE w:val="0"/>
        <w:autoSpaceDN w:val="0"/>
        <w:adjustRightInd w:val="0"/>
        <w:rPr>
          <w:b/>
          <w:sz w:val="24"/>
          <w:szCs w:val="24"/>
          <w:lang w:val="it-IT"/>
        </w:rPr>
      </w:pPr>
    </w:p>
    <w:p w14:paraId="69A683AB" w14:textId="31E21289" w:rsidR="00BA431B" w:rsidRPr="00887AE1" w:rsidRDefault="00BA431B" w:rsidP="0012644D">
      <w:pPr>
        <w:autoSpaceDE w:val="0"/>
        <w:autoSpaceDN w:val="0"/>
        <w:adjustRightInd w:val="0"/>
        <w:rPr>
          <w:b/>
          <w:sz w:val="24"/>
          <w:szCs w:val="24"/>
          <w:lang w:val="it-IT"/>
        </w:rPr>
      </w:pPr>
      <w:r>
        <w:rPr>
          <w:b/>
          <w:sz w:val="24"/>
          <w:szCs w:val="24"/>
          <w:lang w:val="ro-MD"/>
        </w:rPr>
        <w:t>9</w:t>
      </w:r>
      <w:r w:rsidRPr="00BA431B">
        <w:rPr>
          <w:b/>
          <w:sz w:val="24"/>
          <w:szCs w:val="24"/>
          <w:lang w:val="ro-MD"/>
        </w:rPr>
        <w:t xml:space="preserve">. </w:t>
      </w:r>
      <w:r>
        <w:rPr>
          <w:b/>
          <w:sz w:val="24"/>
          <w:szCs w:val="24"/>
          <w:lang w:val="ro-MD"/>
        </w:rPr>
        <w:t>Î</w:t>
      </w:r>
      <w:r w:rsidRPr="00BA431B">
        <w:rPr>
          <w:b/>
          <w:sz w:val="24"/>
          <w:szCs w:val="24"/>
          <w:lang w:val="ro-MD"/>
        </w:rPr>
        <w:t xml:space="preserve">n cazul procedurilor de </w:t>
      </w:r>
      <w:r>
        <w:rPr>
          <w:b/>
          <w:sz w:val="24"/>
          <w:szCs w:val="24"/>
          <w:lang w:val="ro-MD"/>
        </w:rPr>
        <w:t>preselecție se indică numărul minim al candidaților și dacă este cazul, numărul maxim al acestora_____________________</w:t>
      </w:r>
    </w:p>
    <w:p w14:paraId="258542EC" w14:textId="73FE4656" w:rsidR="00AD0D70" w:rsidRPr="00BA431B" w:rsidRDefault="00BA431B" w:rsidP="00BA431B">
      <w:pPr>
        <w:tabs>
          <w:tab w:val="right" w:pos="426"/>
        </w:tabs>
        <w:spacing w:before="120"/>
        <w:rPr>
          <w:b/>
          <w:sz w:val="24"/>
          <w:szCs w:val="24"/>
          <w:lang w:val="ro-MD"/>
        </w:rPr>
      </w:pPr>
      <w:r>
        <w:rPr>
          <w:b/>
          <w:sz w:val="24"/>
          <w:szCs w:val="24"/>
          <w:lang w:val="ro-MD"/>
        </w:rPr>
        <w:t xml:space="preserve">10. </w:t>
      </w:r>
      <w:r w:rsidR="00AD0D70" w:rsidRPr="00BA431B">
        <w:rPr>
          <w:b/>
          <w:sz w:val="24"/>
          <w:szCs w:val="24"/>
          <w:lang w:val="ro-MD"/>
        </w:rPr>
        <w:t>În cazul în care contractul este împărțit pe loturi un operator economic poate depune oferta (se va selecta):</w:t>
      </w:r>
    </w:p>
    <w:p w14:paraId="435EF834" w14:textId="7A9F1503" w:rsidR="00AD0D70" w:rsidRPr="00A22A82" w:rsidRDefault="00AD0D70" w:rsidP="00A22A82">
      <w:pPr>
        <w:pStyle w:val="Listparagraf"/>
        <w:numPr>
          <w:ilvl w:val="0"/>
          <w:numId w:val="19"/>
        </w:numPr>
        <w:shd w:val="clear" w:color="auto" w:fill="FFFF00"/>
        <w:tabs>
          <w:tab w:val="right" w:pos="426"/>
        </w:tabs>
        <w:contextualSpacing w:val="0"/>
        <w:rPr>
          <w:sz w:val="24"/>
          <w:szCs w:val="24"/>
          <w:lang w:val="ro-MD"/>
        </w:rPr>
      </w:pPr>
      <w:r w:rsidRPr="00A22A82">
        <w:rPr>
          <w:b/>
          <w:bCs/>
          <w:sz w:val="24"/>
          <w:szCs w:val="24"/>
          <w:u w:val="single"/>
          <w:lang w:val="ro-MD"/>
        </w:rPr>
        <w:t>Pentru un singur lot</w:t>
      </w:r>
      <w:r w:rsidR="00A22A82" w:rsidRPr="00A22A82">
        <w:rPr>
          <w:b/>
          <w:bCs/>
          <w:sz w:val="24"/>
          <w:szCs w:val="24"/>
          <w:u w:val="single"/>
          <w:lang w:val="ro-MD"/>
        </w:rPr>
        <w:t xml:space="preserve"> sau </w:t>
      </w:r>
      <w:r w:rsidRPr="00A22A82">
        <w:rPr>
          <w:b/>
          <w:bCs/>
          <w:sz w:val="24"/>
          <w:szCs w:val="24"/>
          <w:u w:val="single"/>
          <w:lang w:val="ro-MD"/>
        </w:rPr>
        <w:t>Pentru mai multe lotur</w:t>
      </w:r>
      <w:r w:rsidR="00A22A82">
        <w:rPr>
          <w:b/>
          <w:bCs/>
          <w:sz w:val="24"/>
          <w:szCs w:val="24"/>
          <w:u w:val="single"/>
          <w:lang w:val="ro-MD"/>
        </w:rPr>
        <w:t>i.</w:t>
      </w:r>
    </w:p>
    <w:p w14:paraId="2D64CB6B" w14:textId="02E10CE7" w:rsidR="00AD0D70" w:rsidRPr="00BA431B" w:rsidRDefault="00BA431B" w:rsidP="00BA431B">
      <w:pPr>
        <w:tabs>
          <w:tab w:val="right" w:pos="426"/>
        </w:tabs>
        <w:spacing w:before="120"/>
        <w:rPr>
          <w:b/>
          <w:sz w:val="24"/>
          <w:szCs w:val="24"/>
          <w:lang w:val="ro-MD"/>
        </w:rPr>
      </w:pPr>
      <w:r>
        <w:rPr>
          <w:b/>
          <w:sz w:val="24"/>
          <w:szCs w:val="24"/>
          <w:lang w:val="ro-MD"/>
        </w:rPr>
        <w:t xml:space="preserve">11. </w:t>
      </w:r>
      <w:r w:rsidR="00AD0D70" w:rsidRPr="00BA431B">
        <w:rPr>
          <w:b/>
          <w:sz w:val="24"/>
          <w:szCs w:val="24"/>
          <w:lang w:val="ro-MD"/>
        </w:rPr>
        <w:t xml:space="preserve">Admiterea sau interzicerea ofertelor alternative: </w:t>
      </w:r>
      <w:r w:rsidR="00AD0D70" w:rsidRPr="00BA431B">
        <w:rPr>
          <w:b/>
          <w:sz w:val="24"/>
          <w:szCs w:val="24"/>
          <w:shd w:val="clear" w:color="auto" w:fill="FFFF00"/>
          <w:lang w:val="ro-MD"/>
        </w:rPr>
        <w:t>____NU SE ADMITE_</w:t>
      </w:r>
    </w:p>
    <w:p w14:paraId="0EDC8A43" w14:textId="77777777" w:rsidR="00AD0D70" w:rsidRPr="00853C76" w:rsidRDefault="00AD0D70" w:rsidP="00AD0D70">
      <w:pPr>
        <w:tabs>
          <w:tab w:val="right" w:pos="426"/>
        </w:tabs>
        <w:rPr>
          <w:sz w:val="16"/>
          <w:szCs w:val="16"/>
          <w:lang w:val="ro-MD"/>
        </w:rPr>
      </w:pPr>
      <w:r>
        <w:rPr>
          <w:sz w:val="16"/>
          <w:szCs w:val="16"/>
          <w:lang w:val="ro-MD"/>
        </w:rPr>
        <w:t xml:space="preserve">                                                                                                                                       </w:t>
      </w:r>
      <w:r w:rsidRPr="00853C76">
        <w:rPr>
          <w:sz w:val="16"/>
          <w:szCs w:val="16"/>
          <w:lang w:val="ro-MD"/>
        </w:rPr>
        <w:t>(indicați se admite sau nu se admite)</w:t>
      </w:r>
    </w:p>
    <w:p w14:paraId="45256AFF" w14:textId="5BFF91C3" w:rsidR="00AD0D70" w:rsidRDefault="00BA431B" w:rsidP="00BA431B">
      <w:pPr>
        <w:rPr>
          <w:b/>
          <w:sz w:val="24"/>
          <w:szCs w:val="24"/>
          <w:lang w:val="ro-MD"/>
        </w:rPr>
      </w:pPr>
      <w:r>
        <w:rPr>
          <w:b/>
          <w:sz w:val="24"/>
          <w:szCs w:val="24"/>
          <w:lang w:val="ro-MD"/>
        </w:rPr>
        <w:t>12.</w:t>
      </w:r>
      <w:r w:rsidR="00AD0D70" w:rsidRPr="00BA431B">
        <w:rPr>
          <w:b/>
          <w:sz w:val="24"/>
          <w:szCs w:val="24"/>
          <w:lang w:val="ro-MD"/>
        </w:rPr>
        <w:t xml:space="preserve">Termenii și condițiile de prestare solicitați: </w:t>
      </w:r>
      <w:r w:rsidR="00B1731D">
        <w:rPr>
          <w:b/>
          <w:sz w:val="24"/>
          <w:szCs w:val="24"/>
          <w:lang w:val="ro-MD"/>
        </w:rPr>
        <w:t xml:space="preserve"> din momentul intrării în vigoare a con</w:t>
      </w:r>
      <w:r w:rsidR="00167DE2">
        <w:rPr>
          <w:b/>
          <w:sz w:val="24"/>
          <w:szCs w:val="24"/>
          <w:lang w:val="ro-MD"/>
        </w:rPr>
        <w:t>tr</w:t>
      </w:r>
      <w:r w:rsidR="00B1731D">
        <w:rPr>
          <w:b/>
          <w:sz w:val="24"/>
          <w:szCs w:val="24"/>
          <w:lang w:val="ro-MD"/>
        </w:rPr>
        <w:t xml:space="preserve">actului până </w:t>
      </w:r>
      <w:r w:rsidR="00167DE2">
        <w:rPr>
          <w:b/>
          <w:sz w:val="24"/>
          <w:szCs w:val="24"/>
          <w:lang w:val="ro-MD"/>
        </w:rPr>
        <w:t xml:space="preserve">la  </w:t>
      </w:r>
      <w:r>
        <w:rPr>
          <w:b/>
          <w:sz w:val="24"/>
          <w:szCs w:val="24"/>
          <w:lang w:val="ro-MD"/>
        </w:rPr>
        <w:t>31.12.202</w:t>
      </w:r>
      <w:r w:rsidR="0012644D">
        <w:rPr>
          <w:b/>
          <w:sz w:val="24"/>
          <w:szCs w:val="24"/>
          <w:lang w:val="ro-MD"/>
        </w:rPr>
        <w:t>6</w:t>
      </w:r>
    </w:p>
    <w:p w14:paraId="34EDDA1D" w14:textId="0871BAE8" w:rsidR="00BA431B" w:rsidRPr="00BA431B" w:rsidRDefault="00BA431B" w:rsidP="00BA431B">
      <w:pPr>
        <w:rPr>
          <w:b/>
          <w:i/>
          <w:iCs/>
          <w:sz w:val="24"/>
          <w:szCs w:val="24"/>
          <w:lang w:val="ro-MD"/>
        </w:rPr>
      </w:pPr>
      <w:r>
        <w:rPr>
          <w:b/>
          <w:sz w:val="24"/>
          <w:szCs w:val="24"/>
          <w:lang w:val="ro-MD"/>
        </w:rPr>
        <w:t>13.Termenul de valabilitate a contractului: 31.12.202</w:t>
      </w:r>
      <w:r w:rsidR="0012644D">
        <w:rPr>
          <w:b/>
          <w:sz w:val="24"/>
          <w:szCs w:val="24"/>
          <w:lang w:val="ro-MD"/>
        </w:rPr>
        <w:t>6</w:t>
      </w:r>
    </w:p>
    <w:p w14:paraId="478684B0" w14:textId="77C98A5F" w:rsidR="00AD0D70" w:rsidRPr="004225A2" w:rsidRDefault="00BA431B" w:rsidP="00BA431B">
      <w:pPr>
        <w:tabs>
          <w:tab w:val="right" w:pos="426"/>
        </w:tabs>
        <w:spacing w:before="120"/>
        <w:rPr>
          <w:b/>
          <w:sz w:val="24"/>
          <w:szCs w:val="24"/>
          <w:lang w:val="ro-MD"/>
        </w:rPr>
      </w:pPr>
      <w:r>
        <w:rPr>
          <w:b/>
          <w:sz w:val="24"/>
          <w:szCs w:val="24"/>
          <w:lang w:val="ro-MD"/>
        </w:rPr>
        <w:t>14.</w:t>
      </w:r>
      <w:r w:rsidR="00AD0D70" w:rsidRPr="004225A2">
        <w:rPr>
          <w:b/>
          <w:sz w:val="24"/>
          <w:szCs w:val="24"/>
          <w:lang w:val="ro-MD"/>
        </w:rPr>
        <w:t xml:space="preserve">Contract de achiziție rezervat atelierelor protejate sau că acesta poate fi executat numai în cadrul unor programe de angajare protejată (după caz): </w:t>
      </w:r>
      <w:r w:rsidR="00AD0D70" w:rsidRPr="00DB2FA4">
        <w:rPr>
          <w:b/>
          <w:sz w:val="24"/>
          <w:szCs w:val="24"/>
          <w:shd w:val="clear" w:color="auto" w:fill="FFFF00"/>
          <w:lang w:val="ro-MD"/>
        </w:rPr>
        <w:t>_</w:t>
      </w:r>
      <w:r w:rsidR="00AD0D70" w:rsidRPr="00DA6CD1">
        <w:rPr>
          <w:b/>
          <w:i/>
          <w:iCs/>
          <w:sz w:val="24"/>
          <w:szCs w:val="24"/>
          <w:u w:val="single"/>
          <w:shd w:val="clear" w:color="auto" w:fill="FFFF00"/>
          <w:lang w:val="ro-MD"/>
        </w:rPr>
        <w:t>Nu este cazul___</w:t>
      </w:r>
    </w:p>
    <w:p w14:paraId="0E9D3BCB" w14:textId="77777777" w:rsidR="00AD0D70" w:rsidRPr="00853C76" w:rsidRDefault="00AD0D70" w:rsidP="00AD0D70">
      <w:pPr>
        <w:tabs>
          <w:tab w:val="right" w:pos="426"/>
        </w:tabs>
        <w:rPr>
          <w:sz w:val="16"/>
          <w:szCs w:val="16"/>
          <w:lang w:val="ro-MD"/>
        </w:rPr>
      </w:pPr>
      <w:r>
        <w:rPr>
          <w:sz w:val="16"/>
          <w:szCs w:val="16"/>
          <w:lang w:val="ro-MD"/>
        </w:rPr>
        <w:t xml:space="preserve">                                                                                                                                                                 </w:t>
      </w:r>
      <w:r w:rsidRPr="00853C76">
        <w:rPr>
          <w:sz w:val="16"/>
          <w:szCs w:val="16"/>
          <w:lang w:val="ro-MD"/>
        </w:rPr>
        <w:t>(indicați da sau nu)</w:t>
      </w:r>
    </w:p>
    <w:p w14:paraId="410B84C8" w14:textId="53D3FCBC" w:rsidR="00AD0D70" w:rsidRPr="004225A2" w:rsidRDefault="00BA431B" w:rsidP="00BA431B">
      <w:pPr>
        <w:tabs>
          <w:tab w:val="right" w:pos="426"/>
        </w:tabs>
        <w:spacing w:before="120"/>
        <w:rPr>
          <w:b/>
          <w:sz w:val="24"/>
          <w:szCs w:val="24"/>
          <w:lang w:val="ro-MD"/>
        </w:rPr>
      </w:pPr>
      <w:r>
        <w:rPr>
          <w:b/>
          <w:sz w:val="24"/>
          <w:szCs w:val="24"/>
          <w:lang w:val="ro-MD"/>
        </w:rPr>
        <w:t>15.</w:t>
      </w:r>
      <w:r w:rsidR="00AD0D70" w:rsidRPr="004225A2">
        <w:rPr>
          <w:b/>
          <w:sz w:val="24"/>
          <w:szCs w:val="24"/>
          <w:lang w:val="ro-MD"/>
        </w:rPr>
        <w:t xml:space="preserve">Prestarea serviciului este rezervată unei anumite profesii în temeiul unor acte cu putere de lege sau al unor acte administrative (după caz): </w:t>
      </w:r>
      <w:r w:rsidR="00AD0D70" w:rsidRPr="00853C76">
        <w:rPr>
          <w:b/>
          <w:i/>
          <w:iCs/>
          <w:sz w:val="24"/>
          <w:szCs w:val="24"/>
          <w:u w:val="single"/>
          <w:shd w:val="clear" w:color="auto" w:fill="FFFF00"/>
          <w:lang w:val="ro-MD"/>
        </w:rPr>
        <w:t>Nu se aplică</w:t>
      </w:r>
      <w:r w:rsidR="00AD0D70" w:rsidRPr="00DB2FA4">
        <w:rPr>
          <w:b/>
          <w:sz w:val="24"/>
          <w:szCs w:val="24"/>
          <w:shd w:val="clear" w:color="auto" w:fill="FFFF00"/>
          <w:lang w:val="ro-MD"/>
        </w:rPr>
        <w:t>_</w:t>
      </w:r>
    </w:p>
    <w:p w14:paraId="71F1C2AC" w14:textId="77777777" w:rsidR="00AD0D70" w:rsidRPr="004225A2" w:rsidRDefault="00AD0D70" w:rsidP="00AD0D70">
      <w:pPr>
        <w:pStyle w:val="Listparagraf"/>
        <w:tabs>
          <w:tab w:val="right" w:pos="426"/>
        </w:tabs>
        <w:ind w:left="0"/>
        <w:jc w:val="center"/>
        <w:rPr>
          <w:szCs w:val="24"/>
          <w:lang w:val="ro-MD"/>
        </w:rPr>
      </w:pPr>
      <w:r w:rsidRPr="004225A2">
        <w:rPr>
          <w:szCs w:val="24"/>
          <w:lang w:val="ro-MD"/>
        </w:rPr>
        <w:t>(se menționează respectivele acte cu putere de lege și acte administrative)</w:t>
      </w:r>
    </w:p>
    <w:p w14:paraId="62C62E67" w14:textId="450E48E4" w:rsidR="00AD0D70" w:rsidRDefault="00BA431B" w:rsidP="00BA431B">
      <w:pPr>
        <w:tabs>
          <w:tab w:val="right" w:pos="426"/>
        </w:tabs>
        <w:spacing w:before="120"/>
        <w:rPr>
          <w:b/>
          <w:sz w:val="24"/>
          <w:szCs w:val="24"/>
          <w:lang w:val="ro-MD"/>
        </w:rPr>
      </w:pPr>
      <w:r>
        <w:rPr>
          <w:b/>
          <w:sz w:val="24"/>
          <w:szCs w:val="24"/>
          <w:lang w:val="ro-MD"/>
        </w:rPr>
        <w:t>16.</w:t>
      </w:r>
      <w:r w:rsidR="00AD0D70">
        <w:rPr>
          <w:b/>
          <w:sz w:val="24"/>
          <w:szCs w:val="24"/>
          <w:lang w:val="ro-MD"/>
        </w:rPr>
        <w:t>Scurta descriere a criteriilor</w:t>
      </w:r>
      <w:r w:rsidR="00AD0D70" w:rsidRPr="004225A2">
        <w:rPr>
          <w:b/>
          <w:sz w:val="24"/>
          <w:szCs w:val="24"/>
          <w:lang w:val="ro-MD"/>
        </w:rPr>
        <w:t xml:space="preserve"> privind eligibilitatea operatorilor economici care pot determina eliminarea acestora și a criteriilor de selecție; nivelul minim (nivelurile minime) al (ale) cerințelor eventual impuse; se menționează informațiile solicitate (DUAE, documentație): </w:t>
      </w:r>
    </w:p>
    <w:p w14:paraId="7EF74606" w14:textId="77777777" w:rsidR="00A22A82" w:rsidRPr="004225A2" w:rsidRDefault="00A22A82" w:rsidP="00BA431B">
      <w:pPr>
        <w:tabs>
          <w:tab w:val="right" w:pos="426"/>
        </w:tabs>
        <w:spacing w:before="120"/>
        <w:rPr>
          <w:b/>
          <w:sz w:val="24"/>
          <w:szCs w:val="24"/>
          <w:lang w:val="ro-MD"/>
        </w:rPr>
      </w:pPr>
    </w:p>
    <w:tbl>
      <w:tblPr>
        <w:tblStyle w:val="Tabelgril"/>
        <w:tblW w:w="0" w:type="auto"/>
        <w:tblLook w:val="04A0" w:firstRow="1" w:lastRow="0" w:firstColumn="1" w:lastColumn="0" w:noHBand="0" w:noVBand="1"/>
      </w:tblPr>
      <w:tblGrid>
        <w:gridCol w:w="560"/>
        <w:gridCol w:w="2809"/>
        <w:gridCol w:w="4735"/>
        <w:gridCol w:w="1750"/>
      </w:tblGrid>
      <w:tr w:rsidR="00AD0D70" w:rsidRPr="00BF246F" w14:paraId="13302A25" w14:textId="77777777" w:rsidTr="00517C8B">
        <w:tc>
          <w:tcPr>
            <w:tcW w:w="560" w:type="dxa"/>
            <w:shd w:val="clear" w:color="auto" w:fill="D9D9D9" w:themeFill="background1" w:themeFillShade="D9"/>
          </w:tcPr>
          <w:p w14:paraId="67EF113D" w14:textId="77777777" w:rsidR="00AD0D70" w:rsidRPr="00BF246F" w:rsidRDefault="00AD0D70" w:rsidP="00645178">
            <w:pPr>
              <w:tabs>
                <w:tab w:val="left" w:pos="612"/>
              </w:tabs>
              <w:spacing w:before="120" w:after="120"/>
              <w:rPr>
                <w:b/>
                <w:iCs/>
                <w:sz w:val="24"/>
                <w:szCs w:val="24"/>
                <w:lang w:val="ro-MD"/>
              </w:rPr>
            </w:pPr>
            <w:r w:rsidRPr="00BF246F">
              <w:rPr>
                <w:b/>
                <w:iCs/>
                <w:sz w:val="24"/>
                <w:szCs w:val="24"/>
                <w:lang w:val="ro-MD"/>
              </w:rPr>
              <w:t>Nr. d/o</w:t>
            </w:r>
          </w:p>
        </w:tc>
        <w:tc>
          <w:tcPr>
            <w:tcW w:w="2809" w:type="dxa"/>
            <w:shd w:val="clear" w:color="auto" w:fill="D9D9D9" w:themeFill="background1" w:themeFillShade="D9"/>
          </w:tcPr>
          <w:p w14:paraId="5975399C" w14:textId="77777777" w:rsidR="00AD0D70" w:rsidRPr="00BF246F" w:rsidRDefault="00AD0D70" w:rsidP="00645178">
            <w:pPr>
              <w:tabs>
                <w:tab w:val="left" w:pos="612"/>
              </w:tabs>
              <w:spacing w:before="120" w:after="120"/>
              <w:jc w:val="center"/>
              <w:rPr>
                <w:b/>
                <w:iCs/>
                <w:sz w:val="24"/>
                <w:szCs w:val="24"/>
                <w:lang w:val="ro-MD"/>
              </w:rPr>
            </w:pPr>
            <w:r w:rsidRPr="00BF246F">
              <w:rPr>
                <w:b/>
                <w:iCs/>
                <w:sz w:val="24"/>
                <w:szCs w:val="24"/>
                <w:lang w:val="ro-MD"/>
              </w:rPr>
              <w:t>Descrierea criteriului/cerinței</w:t>
            </w:r>
          </w:p>
        </w:tc>
        <w:tc>
          <w:tcPr>
            <w:tcW w:w="4735" w:type="dxa"/>
            <w:shd w:val="clear" w:color="auto" w:fill="D9D9D9" w:themeFill="background1" w:themeFillShade="D9"/>
          </w:tcPr>
          <w:p w14:paraId="012FF775" w14:textId="77777777" w:rsidR="00AD0D70" w:rsidRPr="00BF246F" w:rsidRDefault="00AD0D70" w:rsidP="00645178">
            <w:pPr>
              <w:tabs>
                <w:tab w:val="left" w:pos="612"/>
              </w:tabs>
              <w:spacing w:before="120" w:after="120"/>
              <w:rPr>
                <w:b/>
                <w:iCs/>
                <w:sz w:val="24"/>
                <w:szCs w:val="24"/>
                <w:lang w:val="ro-MD"/>
              </w:rPr>
            </w:pPr>
            <w:r w:rsidRPr="00BF246F">
              <w:rPr>
                <w:b/>
                <w:iCs/>
                <w:sz w:val="24"/>
                <w:szCs w:val="24"/>
                <w:lang w:val="ro-MD"/>
              </w:rPr>
              <w:t>Mod de demonstrare a îndeplinirii criteriului/cerinței:</w:t>
            </w:r>
          </w:p>
        </w:tc>
        <w:tc>
          <w:tcPr>
            <w:tcW w:w="1750" w:type="dxa"/>
            <w:shd w:val="clear" w:color="auto" w:fill="D9D9D9" w:themeFill="background1" w:themeFillShade="D9"/>
          </w:tcPr>
          <w:p w14:paraId="2834F88E" w14:textId="77777777" w:rsidR="00AD0D70" w:rsidRPr="00BF246F" w:rsidRDefault="00AD0D70" w:rsidP="00645178">
            <w:pPr>
              <w:tabs>
                <w:tab w:val="left" w:pos="612"/>
              </w:tabs>
              <w:spacing w:before="120" w:after="120"/>
              <w:jc w:val="center"/>
              <w:rPr>
                <w:b/>
                <w:iCs/>
                <w:sz w:val="24"/>
                <w:szCs w:val="24"/>
                <w:lang w:val="ro-MD"/>
              </w:rPr>
            </w:pPr>
            <w:r w:rsidRPr="00BF246F">
              <w:rPr>
                <w:b/>
                <w:iCs/>
                <w:sz w:val="24"/>
                <w:szCs w:val="24"/>
                <w:lang w:val="ro-MD"/>
              </w:rPr>
              <w:t>Nivelul minim/</w:t>
            </w:r>
            <w:r w:rsidRPr="00BF246F">
              <w:rPr>
                <w:b/>
                <w:iCs/>
                <w:sz w:val="24"/>
                <w:szCs w:val="24"/>
                <w:lang w:val="ro-MD"/>
              </w:rPr>
              <w:br/>
              <w:t>Obligativitatea</w:t>
            </w:r>
          </w:p>
        </w:tc>
      </w:tr>
      <w:tr w:rsidR="00BA431B" w:rsidRPr="00BF246F" w14:paraId="3F5A3216" w14:textId="77777777" w:rsidTr="00517C8B">
        <w:tc>
          <w:tcPr>
            <w:tcW w:w="560" w:type="dxa"/>
            <w:shd w:val="clear" w:color="auto" w:fill="FFFFFF"/>
          </w:tcPr>
          <w:p w14:paraId="39CD8227" w14:textId="77777777" w:rsidR="00BA431B" w:rsidRPr="00BF246F" w:rsidRDefault="00BA431B" w:rsidP="00BA431B">
            <w:pPr>
              <w:tabs>
                <w:tab w:val="left" w:pos="612"/>
              </w:tabs>
              <w:spacing w:before="120" w:after="120"/>
              <w:rPr>
                <w:iCs/>
                <w:sz w:val="24"/>
                <w:szCs w:val="24"/>
                <w:lang w:val="ro-RO"/>
              </w:rPr>
            </w:pPr>
            <w:r w:rsidRPr="00BF246F">
              <w:rPr>
                <w:iCs/>
                <w:sz w:val="24"/>
                <w:szCs w:val="24"/>
                <w:lang w:val="ro-RO"/>
              </w:rPr>
              <w:t>1</w:t>
            </w:r>
          </w:p>
        </w:tc>
        <w:tc>
          <w:tcPr>
            <w:tcW w:w="2809" w:type="dxa"/>
            <w:tcBorders>
              <w:top w:val="single" w:sz="4" w:space="0" w:color="000000"/>
              <w:left w:val="single" w:sz="4" w:space="0" w:color="000000"/>
              <w:bottom w:val="single" w:sz="4" w:space="0" w:color="000000"/>
              <w:right w:val="single" w:sz="4" w:space="0" w:color="000000"/>
            </w:tcBorders>
            <w:shd w:val="clear" w:color="auto" w:fill="FFFFFF"/>
          </w:tcPr>
          <w:p w14:paraId="1C06F6E9" w14:textId="4D8C913D" w:rsidR="00BA431B" w:rsidRPr="00BF246F" w:rsidRDefault="00BA431B" w:rsidP="00BA431B">
            <w:pPr>
              <w:tabs>
                <w:tab w:val="left" w:pos="612"/>
              </w:tabs>
              <w:spacing w:before="120" w:after="120"/>
              <w:rPr>
                <w:iCs/>
                <w:sz w:val="24"/>
                <w:szCs w:val="24"/>
                <w:lang w:val="ro-RO"/>
              </w:rPr>
            </w:pPr>
            <w:r w:rsidRPr="00BF246F">
              <w:rPr>
                <w:sz w:val="24"/>
                <w:szCs w:val="24"/>
              </w:rPr>
              <w:t>DUAE</w:t>
            </w:r>
          </w:p>
        </w:tc>
        <w:tc>
          <w:tcPr>
            <w:tcW w:w="4735" w:type="dxa"/>
            <w:tcBorders>
              <w:top w:val="single" w:sz="4" w:space="0" w:color="000000"/>
              <w:left w:val="single" w:sz="4" w:space="0" w:color="000000"/>
              <w:bottom w:val="single" w:sz="4" w:space="0" w:color="000000"/>
              <w:right w:val="single" w:sz="4" w:space="0" w:color="000000"/>
            </w:tcBorders>
            <w:shd w:val="clear" w:color="auto" w:fill="FFFFFF"/>
          </w:tcPr>
          <w:p w14:paraId="6C6C87CF" w14:textId="77777777" w:rsidR="00CF4A5C" w:rsidRPr="00CF4A5C" w:rsidRDefault="00CF4A5C" w:rsidP="00CF4A5C">
            <w:pPr>
              <w:tabs>
                <w:tab w:val="left" w:pos="612"/>
              </w:tabs>
              <w:spacing w:before="120" w:after="120"/>
              <w:rPr>
                <w:sz w:val="24"/>
                <w:szCs w:val="24"/>
                <w:lang w:val="it-IT"/>
              </w:rPr>
            </w:pPr>
            <w:r w:rsidRPr="00CF4A5C">
              <w:rPr>
                <w:sz w:val="24"/>
                <w:szCs w:val="24"/>
                <w:lang w:val="it-IT"/>
              </w:rPr>
              <w:t xml:space="preserve">Formularul standard al Documentului Unic de Achiziții European conform Anexei nr.1 la ordinul Ministerului Finanțelor nr.72 din 30.06.2020((modificat prin Ordinul MF </w:t>
            </w:r>
          </w:p>
          <w:p w14:paraId="523B179E" w14:textId="1AA30A69" w:rsidR="00BA431B" w:rsidRPr="00887AE1" w:rsidRDefault="00CF4A5C" w:rsidP="00CF4A5C">
            <w:pPr>
              <w:tabs>
                <w:tab w:val="left" w:pos="612"/>
              </w:tabs>
              <w:spacing w:before="120" w:after="120"/>
              <w:rPr>
                <w:iCs/>
                <w:sz w:val="24"/>
                <w:szCs w:val="24"/>
                <w:lang w:val="it-IT"/>
              </w:rPr>
            </w:pPr>
            <w:r w:rsidRPr="00CF4A5C">
              <w:rPr>
                <w:sz w:val="24"/>
                <w:szCs w:val="24"/>
                <w:lang w:val="it-IT"/>
              </w:rPr>
              <w:t>nr. 146 din 24.11.2020) completat și semnat electronic.</w:t>
            </w:r>
          </w:p>
        </w:tc>
        <w:tc>
          <w:tcPr>
            <w:tcW w:w="1750" w:type="dxa"/>
            <w:shd w:val="clear" w:color="auto" w:fill="FFFFFF"/>
          </w:tcPr>
          <w:p w14:paraId="4005F379" w14:textId="77777777" w:rsidR="00BA431B" w:rsidRPr="00BF246F" w:rsidRDefault="00BA431B" w:rsidP="00BA431B">
            <w:pPr>
              <w:tabs>
                <w:tab w:val="left" w:pos="612"/>
              </w:tabs>
              <w:spacing w:before="120" w:after="120"/>
              <w:rPr>
                <w:iCs/>
                <w:sz w:val="24"/>
                <w:szCs w:val="24"/>
                <w:lang w:val="ro-RO"/>
              </w:rPr>
            </w:pPr>
            <w:r w:rsidRPr="00BF246F">
              <w:rPr>
                <w:iCs/>
                <w:sz w:val="24"/>
                <w:szCs w:val="24"/>
              </w:rPr>
              <w:t>Obligatoriu</w:t>
            </w:r>
          </w:p>
        </w:tc>
      </w:tr>
      <w:tr w:rsidR="00BA431B" w:rsidRPr="00BF246F" w14:paraId="71FFCC06" w14:textId="77777777" w:rsidTr="00517C8B">
        <w:tc>
          <w:tcPr>
            <w:tcW w:w="560" w:type="dxa"/>
            <w:shd w:val="clear" w:color="auto" w:fill="FFFFFF"/>
          </w:tcPr>
          <w:p w14:paraId="02405AA0" w14:textId="77777777" w:rsidR="00BA431B" w:rsidRPr="00BF246F" w:rsidRDefault="00BA431B" w:rsidP="00BA431B">
            <w:pPr>
              <w:tabs>
                <w:tab w:val="left" w:pos="612"/>
              </w:tabs>
              <w:spacing w:before="120" w:after="120"/>
              <w:rPr>
                <w:iCs/>
                <w:sz w:val="24"/>
                <w:szCs w:val="24"/>
                <w:lang w:val="ro-RO"/>
              </w:rPr>
            </w:pPr>
            <w:r w:rsidRPr="00BF246F">
              <w:rPr>
                <w:iCs/>
                <w:sz w:val="24"/>
                <w:szCs w:val="24"/>
                <w:lang w:val="ro-RO"/>
              </w:rPr>
              <w:t>2</w:t>
            </w:r>
          </w:p>
        </w:tc>
        <w:tc>
          <w:tcPr>
            <w:tcW w:w="2809" w:type="dxa"/>
            <w:shd w:val="clear" w:color="auto" w:fill="FFFFFF"/>
          </w:tcPr>
          <w:p w14:paraId="79E15D6D" w14:textId="24ACB232" w:rsidR="00BA431B" w:rsidRPr="00BF246F" w:rsidRDefault="00BA431B" w:rsidP="00BA431B">
            <w:pPr>
              <w:tabs>
                <w:tab w:val="left" w:pos="612"/>
              </w:tabs>
              <w:spacing w:before="120" w:after="120"/>
              <w:rPr>
                <w:iCs/>
                <w:sz w:val="24"/>
                <w:szCs w:val="24"/>
                <w:lang w:val="ro-RO"/>
              </w:rPr>
            </w:pPr>
            <w:r w:rsidRPr="00887AE1">
              <w:rPr>
                <w:sz w:val="24"/>
                <w:szCs w:val="24"/>
                <w:lang w:val="it-IT"/>
              </w:rPr>
              <w:t xml:space="preserve">Oferta-specificații tehnice și de preț </w:t>
            </w:r>
          </w:p>
        </w:tc>
        <w:tc>
          <w:tcPr>
            <w:tcW w:w="4735" w:type="dxa"/>
            <w:shd w:val="clear" w:color="auto" w:fill="FFFFFF"/>
          </w:tcPr>
          <w:p w14:paraId="55CA0C5E" w14:textId="547CE649" w:rsidR="00BA431B" w:rsidRPr="00BF246F" w:rsidRDefault="00CF4A5C" w:rsidP="00BA431B">
            <w:pPr>
              <w:tabs>
                <w:tab w:val="left" w:pos="612"/>
              </w:tabs>
              <w:spacing w:before="120" w:after="120"/>
              <w:rPr>
                <w:iCs/>
                <w:sz w:val="24"/>
                <w:szCs w:val="24"/>
                <w:lang w:val="en-US"/>
              </w:rPr>
            </w:pPr>
            <w:r w:rsidRPr="00CF4A5C">
              <w:rPr>
                <w:color w:val="000000"/>
                <w:sz w:val="22"/>
                <w:szCs w:val="22"/>
                <w:lang w:val="it-IT" w:eastAsia="en-US"/>
              </w:rPr>
              <w:t>Conform anexei nr.22</w:t>
            </w:r>
            <w:r w:rsidRPr="00CF4A5C">
              <w:rPr>
                <w:sz w:val="22"/>
                <w:szCs w:val="22"/>
                <w:lang w:val="it-IT" w:eastAsia="en-US"/>
              </w:rPr>
              <w:t xml:space="preserve"> </w:t>
            </w:r>
            <w:r w:rsidRPr="00CF4A5C">
              <w:rPr>
                <w:sz w:val="22"/>
                <w:szCs w:val="22"/>
                <w:lang w:val="ro-RO" w:eastAsia="en-US"/>
              </w:rPr>
              <w:t xml:space="preserve"> </w:t>
            </w:r>
            <w:r w:rsidRPr="00CF4A5C">
              <w:rPr>
                <w:sz w:val="22"/>
                <w:szCs w:val="22"/>
                <w:lang w:val="it-IT" w:eastAsia="en-US"/>
              </w:rPr>
              <w:t xml:space="preserve">din Documentația standard pentru realizarea achizițiilor publice de bunuri și servicii, aprobată prin Ordinul MF  nr.115 din “15” 09. </w:t>
            </w:r>
            <w:r w:rsidRPr="00CF4A5C">
              <w:rPr>
                <w:sz w:val="22"/>
                <w:szCs w:val="22"/>
                <w:lang w:val="en-AU" w:eastAsia="en-US"/>
              </w:rPr>
              <w:t>2021,  confirmată prin semnătura electronică</w:t>
            </w:r>
          </w:p>
        </w:tc>
        <w:tc>
          <w:tcPr>
            <w:tcW w:w="1750" w:type="dxa"/>
            <w:shd w:val="clear" w:color="auto" w:fill="FFFFFF"/>
          </w:tcPr>
          <w:p w14:paraId="434966F6" w14:textId="7D96D28B" w:rsidR="00BA431B" w:rsidRPr="00BF246F" w:rsidRDefault="00BA431B" w:rsidP="00BA431B">
            <w:pPr>
              <w:tabs>
                <w:tab w:val="left" w:pos="612"/>
              </w:tabs>
              <w:spacing w:before="120" w:after="120"/>
              <w:rPr>
                <w:iCs/>
                <w:sz w:val="24"/>
                <w:szCs w:val="24"/>
                <w:lang w:val="ro-RO"/>
              </w:rPr>
            </w:pPr>
            <w:r w:rsidRPr="00BF246F">
              <w:rPr>
                <w:iCs/>
                <w:sz w:val="24"/>
                <w:szCs w:val="24"/>
                <w:lang w:val="en-US"/>
              </w:rPr>
              <w:t>Obligatoriu</w:t>
            </w:r>
          </w:p>
        </w:tc>
      </w:tr>
      <w:tr w:rsidR="0018088C" w:rsidRPr="00BF246F" w14:paraId="18DED00D" w14:textId="77777777" w:rsidTr="00517C8B">
        <w:tc>
          <w:tcPr>
            <w:tcW w:w="560" w:type="dxa"/>
            <w:shd w:val="clear" w:color="auto" w:fill="FFFFFF"/>
          </w:tcPr>
          <w:p w14:paraId="7D42E827" w14:textId="77777777" w:rsidR="0018088C" w:rsidRPr="00BF246F" w:rsidRDefault="0018088C" w:rsidP="0018088C">
            <w:pPr>
              <w:tabs>
                <w:tab w:val="left" w:pos="612"/>
              </w:tabs>
              <w:spacing w:before="120" w:after="120"/>
              <w:rPr>
                <w:iCs/>
                <w:sz w:val="24"/>
                <w:szCs w:val="24"/>
                <w:lang w:val="ro-RO"/>
              </w:rPr>
            </w:pPr>
            <w:r w:rsidRPr="00BF246F">
              <w:rPr>
                <w:iCs/>
                <w:sz w:val="24"/>
                <w:szCs w:val="24"/>
                <w:lang w:val="ro-RO"/>
              </w:rPr>
              <w:t>3</w:t>
            </w:r>
          </w:p>
        </w:tc>
        <w:tc>
          <w:tcPr>
            <w:tcW w:w="2809" w:type="dxa"/>
            <w:shd w:val="clear" w:color="auto" w:fill="FFFFFF"/>
          </w:tcPr>
          <w:p w14:paraId="0AD1289E" w14:textId="0C2D7D89" w:rsidR="0018088C" w:rsidRPr="00BF246F" w:rsidRDefault="006B10F6" w:rsidP="0018088C">
            <w:pPr>
              <w:tabs>
                <w:tab w:val="left" w:pos="612"/>
              </w:tabs>
              <w:spacing w:before="120" w:after="120"/>
              <w:rPr>
                <w:iCs/>
                <w:sz w:val="24"/>
                <w:szCs w:val="24"/>
                <w:lang w:val="ro-RO"/>
              </w:rPr>
            </w:pPr>
            <w:r w:rsidRPr="00887AE1">
              <w:rPr>
                <w:sz w:val="24"/>
                <w:szCs w:val="24"/>
                <w:lang w:val="it-IT"/>
              </w:rPr>
              <w:t>Garanția pentru ofertă în valoare de</w:t>
            </w:r>
            <w:r w:rsidR="00CF4A5C">
              <w:rPr>
                <w:sz w:val="24"/>
                <w:szCs w:val="24"/>
                <w:lang w:val="it-IT"/>
              </w:rPr>
              <w:t xml:space="preserve"> 1</w:t>
            </w:r>
            <w:r w:rsidRPr="00887AE1">
              <w:rPr>
                <w:sz w:val="24"/>
                <w:szCs w:val="24"/>
                <w:lang w:val="it-IT"/>
              </w:rPr>
              <w:t xml:space="preserve"> % din valoarea ofertei fără TVA</w:t>
            </w:r>
          </w:p>
        </w:tc>
        <w:tc>
          <w:tcPr>
            <w:tcW w:w="4735" w:type="dxa"/>
            <w:shd w:val="clear" w:color="auto" w:fill="FFFFFF"/>
          </w:tcPr>
          <w:p w14:paraId="3AB2679E" w14:textId="77777777" w:rsidR="00CF4A5C" w:rsidRPr="00CF4A5C" w:rsidRDefault="00CF4A5C" w:rsidP="00CF4A5C">
            <w:pPr>
              <w:rPr>
                <w:sz w:val="22"/>
                <w:szCs w:val="22"/>
                <w:lang w:val="it-IT" w:eastAsia="en-US"/>
              </w:rPr>
            </w:pPr>
            <w:r w:rsidRPr="00CF4A5C">
              <w:rPr>
                <w:sz w:val="21"/>
                <w:szCs w:val="21"/>
                <w:lang w:val="it-IT" w:eastAsia="en-US"/>
              </w:rPr>
              <w:t xml:space="preserve">a) Oferta va fi însoţită de o Garanţie pentru ofertă (emisă de o bancă comercială),  conform </w:t>
            </w:r>
            <w:r w:rsidRPr="00CF4A5C">
              <w:rPr>
                <w:sz w:val="24"/>
                <w:szCs w:val="24"/>
                <w:lang w:val="it-IT" w:eastAsia="en-US"/>
              </w:rPr>
              <w:t xml:space="preserve">Anexei nr. 9  </w:t>
            </w:r>
            <w:r w:rsidRPr="00CF4A5C">
              <w:rPr>
                <w:sz w:val="24"/>
                <w:szCs w:val="24"/>
                <w:lang w:val="ro-RO" w:eastAsia="en-US"/>
              </w:rPr>
              <w:t xml:space="preserve"> </w:t>
            </w:r>
            <w:r w:rsidRPr="00CF4A5C">
              <w:rPr>
                <w:sz w:val="24"/>
                <w:szCs w:val="24"/>
                <w:lang w:val="it-IT" w:eastAsia="en-US"/>
              </w:rPr>
              <w:t>din Documentația standard pentru realizarea achizițiilor publice de bunuri și servicii, aprobată prin Ordinul MF  nr.115 din “15” 09. 2021, semnată de către bancă.</w:t>
            </w:r>
          </w:p>
          <w:p w14:paraId="693DF4DC" w14:textId="48DC5B3A" w:rsidR="00CF4A5C" w:rsidRPr="00CF4A5C" w:rsidRDefault="00CF4A5C" w:rsidP="00CF4A5C">
            <w:pPr>
              <w:rPr>
                <w:sz w:val="21"/>
                <w:szCs w:val="21"/>
                <w:lang w:val="it-IT" w:eastAsia="en-US"/>
              </w:rPr>
            </w:pPr>
            <w:r w:rsidRPr="00CF4A5C">
              <w:rPr>
                <w:sz w:val="21"/>
                <w:szCs w:val="21"/>
                <w:lang w:val="it-IT" w:eastAsia="en-US"/>
              </w:rPr>
              <w:t>b</w:t>
            </w:r>
            <w:r w:rsidRPr="00CF4A5C">
              <w:rPr>
                <w:sz w:val="24"/>
                <w:szCs w:val="24"/>
                <w:lang w:val="it-IT" w:eastAsia="en-US"/>
              </w:rPr>
              <w:t xml:space="preserve"> Garanţia pentru ofertă prin transfer la contul autorităţii contractante, conform următoarelor date bancare:                                                              Beneficiarul plăţii: </w:t>
            </w:r>
            <w:r w:rsidRPr="00CF4A5C">
              <w:rPr>
                <w:sz w:val="24"/>
                <w:szCs w:val="24"/>
                <w:highlight w:val="yellow"/>
                <w:lang w:val="it-IT" w:eastAsia="en-US"/>
              </w:rPr>
              <w:t>IMSP AMT Centru;</w:t>
            </w:r>
            <w:r w:rsidRPr="00CF4A5C">
              <w:rPr>
                <w:sz w:val="24"/>
                <w:szCs w:val="24"/>
                <w:lang w:val="it-IT" w:eastAsia="en-US"/>
              </w:rPr>
              <w:t xml:space="preserve">                                Denumirea Băncii: </w:t>
            </w:r>
            <w:r w:rsidRPr="00CF4A5C">
              <w:rPr>
                <w:sz w:val="24"/>
                <w:szCs w:val="24"/>
                <w:highlight w:val="yellow"/>
                <w:lang w:val="it-IT" w:eastAsia="en-US"/>
              </w:rPr>
              <w:t>BC „Moldindconbank” SA ;</w:t>
            </w:r>
            <w:r w:rsidRPr="00CF4A5C">
              <w:rPr>
                <w:sz w:val="24"/>
                <w:szCs w:val="24"/>
                <w:lang w:val="it-IT" w:eastAsia="en-US"/>
              </w:rPr>
              <w:t xml:space="preserve">                                                                </w:t>
            </w:r>
            <w:r w:rsidR="00A128AC">
              <w:rPr>
                <w:sz w:val="24"/>
                <w:szCs w:val="24"/>
                <w:lang w:val="it-IT" w:eastAsia="en-US"/>
              </w:rPr>
              <w:t xml:space="preserve">      </w:t>
            </w:r>
            <w:r w:rsidRPr="00CF4A5C">
              <w:rPr>
                <w:sz w:val="24"/>
                <w:szCs w:val="24"/>
                <w:lang w:val="it-IT" w:eastAsia="en-US"/>
              </w:rPr>
              <w:t xml:space="preserve">Codul fiscal: </w:t>
            </w:r>
            <w:r w:rsidRPr="00CF4A5C">
              <w:rPr>
                <w:sz w:val="24"/>
                <w:szCs w:val="24"/>
                <w:highlight w:val="yellow"/>
                <w:lang w:val="it-IT" w:eastAsia="en-US"/>
              </w:rPr>
              <w:t>1003600153267;</w:t>
            </w:r>
            <w:r w:rsidRPr="00CF4A5C">
              <w:rPr>
                <w:sz w:val="24"/>
                <w:szCs w:val="24"/>
                <w:lang w:val="it-IT" w:eastAsia="en-US"/>
              </w:rPr>
              <w:t xml:space="preserve">                            cod IBAN:</w:t>
            </w:r>
            <w:r w:rsidRPr="00CF4A5C">
              <w:rPr>
                <w:sz w:val="24"/>
                <w:szCs w:val="24"/>
                <w:highlight w:val="yellow"/>
                <w:lang w:val="it-IT" w:eastAsia="en-US"/>
              </w:rPr>
              <w:t>MD92ML000000022514094238</w:t>
            </w:r>
            <w:r w:rsidRPr="00CF4A5C">
              <w:rPr>
                <w:sz w:val="24"/>
                <w:szCs w:val="24"/>
                <w:lang w:val="it-IT" w:eastAsia="en-US"/>
              </w:rPr>
              <w:t xml:space="preserve">;                        </w:t>
            </w:r>
            <w:r w:rsidRPr="00CF4A5C">
              <w:rPr>
                <w:sz w:val="24"/>
                <w:szCs w:val="24"/>
                <w:lang w:val="it-IT" w:eastAsia="en-US"/>
              </w:rPr>
              <w:lastRenderedPageBreak/>
              <w:t xml:space="preserve">Contul bancar: </w:t>
            </w:r>
            <w:r w:rsidRPr="00CF4A5C">
              <w:rPr>
                <w:sz w:val="24"/>
                <w:szCs w:val="24"/>
                <w:highlight w:val="yellow"/>
                <w:lang w:val="it-IT" w:eastAsia="en-US"/>
              </w:rPr>
              <w:t>MOLDMD2X;</w:t>
            </w:r>
            <w:r w:rsidRPr="00CF4A5C">
              <w:rPr>
                <w:sz w:val="24"/>
                <w:szCs w:val="24"/>
                <w:lang w:val="it-IT" w:eastAsia="en-US"/>
              </w:rPr>
              <w:t xml:space="preserve">    </w:t>
            </w:r>
            <w:r w:rsidRPr="00CF4A5C">
              <w:rPr>
                <w:sz w:val="21"/>
                <w:szCs w:val="21"/>
                <w:lang w:val="it-IT" w:eastAsia="en-US"/>
              </w:rPr>
              <w:t xml:space="preserve">;   </w:t>
            </w:r>
          </w:p>
          <w:p w14:paraId="08E77B4F" w14:textId="77777777" w:rsidR="00CF4A5C" w:rsidRPr="00CF4A5C" w:rsidRDefault="00CF4A5C" w:rsidP="00CF4A5C">
            <w:pPr>
              <w:rPr>
                <w:sz w:val="21"/>
                <w:szCs w:val="21"/>
                <w:lang w:val="it-IT" w:eastAsia="en-US"/>
              </w:rPr>
            </w:pPr>
            <w:r w:rsidRPr="00CF4A5C">
              <w:rPr>
                <w:sz w:val="21"/>
                <w:szCs w:val="21"/>
                <w:lang w:val="it-IT" w:eastAsia="en-US"/>
              </w:rPr>
              <w:t xml:space="preserve">cu nota “Pentru garanția pentru ofertă la licitația nr._____ din__________________” </w:t>
            </w:r>
          </w:p>
          <w:p w14:paraId="1D127A4F" w14:textId="6AB4A82C" w:rsidR="0018088C" w:rsidRPr="00CF4A5C" w:rsidRDefault="00CF4A5C" w:rsidP="00CF4A5C">
            <w:pPr>
              <w:rPr>
                <w:i/>
                <w:sz w:val="24"/>
                <w:szCs w:val="24"/>
                <w:lang w:val="ro-RO"/>
              </w:rPr>
            </w:pPr>
            <w:r w:rsidRPr="00CF4A5C">
              <w:rPr>
                <w:sz w:val="21"/>
                <w:szCs w:val="21"/>
                <w:lang w:val="it-IT" w:eastAsia="en-US"/>
              </w:rPr>
              <w:t xml:space="preserve">Notă: În cazul transferului operatorul economic va prezenta ordinul de plată cu confirmarea de către bancă a executării plății,  </w:t>
            </w:r>
            <w:r w:rsidRPr="00CF4A5C">
              <w:rPr>
                <w:sz w:val="24"/>
                <w:szCs w:val="24"/>
                <w:lang w:val="it-IT" w:eastAsia="en-US"/>
              </w:rPr>
              <w:t xml:space="preserve"> </w:t>
            </w:r>
            <w:r w:rsidRPr="00CF4A5C">
              <w:rPr>
                <w:i/>
                <w:sz w:val="22"/>
                <w:szCs w:val="22"/>
                <w:lang w:val="ro-RO" w:eastAsia="en-US"/>
              </w:rPr>
              <w:t xml:space="preserve">Confirmată prin semnătura electronică. </w:t>
            </w:r>
          </w:p>
        </w:tc>
        <w:tc>
          <w:tcPr>
            <w:tcW w:w="1750" w:type="dxa"/>
            <w:shd w:val="clear" w:color="auto" w:fill="FFFFFF"/>
          </w:tcPr>
          <w:p w14:paraId="68EAF5A6" w14:textId="77777777" w:rsidR="0018088C" w:rsidRPr="00BF246F" w:rsidRDefault="0018088C" w:rsidP="0018088C">
            <w:pPr>
              <w:tabs>
                <w:tab w:val="left" w:pos="612"/>
              </w:tabs>
              <w:spacing w:before="120" w:after="120"/>
              <w:rPr>
                <w:iCs/>
                <w:sz w:val="24"/>
                <w:szCs w:val="24"/>
                <w:lang w:val="ro-RO"/>
              </w:rPr>
            </w:pPr>
            <w:r w:rsidRPr="00BF246F">
              <w:rPr>
                <w:iCs/>
                <w:sz w:val="24"/>
                <w:szCs w:val="24"/>
                <w:lang w:val="en-US"/>
              </w:rPr>
              <w:lastRenderedPageBreak/>
              <w:t>Obligatoriu</w:t>
            </w:r>
          </w:p>
        </w:tc>
      </w:tr>
      <w:tr w:rsidR="0018088C" w:rsidRPr="00887AE1" w14:paraId="02DCD50F" w14:textId="77777777" w:rsidTr="00BF246F">
        <w:trPr>
          <w:trHeight w:val="1397"/>
        </w:trPr>
        <w:tc>
          <w:tcPr>
            <w:tcW w:w="9854" w:type="dxa"/>
            <w:gridSpan w:val="4"/>
            <w:shd w:val="clear" w:color="auto" w:fill="FFFFFF"/>
          </w:tcPr>
          <w:p w14:paraId="7767A588" w14:textId="77777777" w:rsidR="0018088C" w:rsidRPr="00887AE1" w:rsidRDefault="0018088C" w:rsidP="0018088C">
            <w:pPr>
              <w:tabs>
                <w:tab w:val="left" w:pos="612"/>
              </w:tabs>
              <w:spacing w:before="120" w:after="120"/>
              <w:rPr>
                <w:iCs/>
                <w:sz w:val="24"/>
                <w:szCs w:val="24"/>
                <w:lang w:val="it-IT"/>
              </w:rPr>
            </w:pPr>
            <w:r w:rsidRPr="00887AE1">
              <w:rPr>
                <w:iCs/>
                <w:sz w:val="24"/>
                <w:szCs w:val="24"/>
                <w:lang w:val="it-IT"/>
              </w:rPr>
              <w:t xml:space="preserve">Următoarele documente obligatorii vor fi prezentate  suplimentar după deschiderea ofertelor de către Operatorul Economic cu cel mai mic preț în decurs de 3 zile conform cerințelor și termenilor indicate în DUAE/scrisoare. </w:t>
            </w:r>
          </w:p>
          <w:p w14:paraId="1B7F6F48" w14:textId="2D8493B1" w:rsidR="0018088C" w:rsidRPr="00BF246F" w:rsidRDefault="0018088C" w:rsidP="001509C1">
            <w:pPr>
              <w:tabs>
                <w:tab w:val="left" w:pos="612"/>
              </w:tabs>
              <w:spacing w:before="120" w:after="120"/>
              <w:rPr>
                <w:iCs/>
                <w:sz w:val="24"/>
                <w:szCs w:val="24"/>
                <w:lang w:val="en-US"/>
              </w:rPr>
            </w:pPr>
            <w:r w:rsidRPr="00BF246F">
              <w:rPr>
                <w:iCs/>
                <w:sz w:val="24"/>
                <w:szCs w:val="24"/>
                <w:lang w:val="en-US"/>
              </w:rPr>
              <w:t xml:space="preserve">E-mail: </w:t>
            </w:r>
            <w:r w:rsidRPr="00BF246F">
              <w:rPr>
                <w:i/>
                <w:color w:val="0070C0"/>
                <w:sz w:val="24"/>
                <w:szCs w:val="24"/>
                <w:u w:val="single"/>
                <w:lang w:val="en-US"/>
              </w:rPr>
              <w:t>amtcentru.contracte@ms.md</w:t>
            </w:r>
            <w:r w:rsidRPr="00BF246F">
              <w:rPr>
                <w:i/>
                <w:color w:val="0070C0"/>
                <w:sz w:val="24"/>
                <w:szCs w:val="24"/>
                <w:lang w:val="en-US"/>
              </w:rPr>
              <w:t>,</w:t>
            </w:r>
            <w:r w:rsidRPr="00BF246F">
              <w:rPr>
                <w:iCs/>
                <w:sz w:val="24"/>
                <w:szCs w:val="24"/>
                <w:lang w:val="en-US"/>
              </w:rPr>
              <w:t xml:space="preserve"> semnat</w:t>
            </w:r>
            <w:r w:rsidR="00CF4A5C">
              <w:rPr>
                <w:iCs/>
                <w:sz w:val="24"/>
                <w:szCs w:val="24"/>
                <w:lang w:val="en-US"/>
              </w:rPr>
              <w:t xml:space="preserve">e </w:t>
            </w:r>
            <w:r w:rsidRPr="00BF246F">
              <w:rPr>
                <w:iCs/>
                <w:sz w:val="24"/>
                <w:szCs w:val="24"/>
                <w:lang w:val="en-US"/>
              </w:rPr>
              <w:t>electronic.</w:t>
            </w:r>
          </w:p>
        </w:tc>
      </w:tr>
    </w:tbl>
    <w:tbl>
      <w:tblPr>
        <w:tblStyle w:val="Grigliatabella2"/>
        <w:tblW w:w="9777" w:type="dxa"/>
        <w:tblInd w:w="-34" w:type="dxa"/>
        <w:tblLayout w:type="fixed"/>
        <w:tblLook w:val="04A0" w:firstRow="1" w:lastRow="0" w:firstColumn="1" w:lastColumn="0" w:noHBand="0" w:noVBand="1"/>
      </w:tblPr>
      <w:tblGrid>
        <w:gridCol w:w="653"/>
        <w:gridCol w:w="3175"/>
        <w:gridCol w:w="4249"/>
        <w:gridCol w:w="1700"/>
      </w:tblGrid>
      <w:tr w:rsidR="00BF246F" w:rsidRPr="00BF246F" w14:paraId="0DF06648" w14:textId="77777777" w:rsidTr="00BF246F">
        <w:tc>
          <w:tcPr>
            <w:tcW w:w="653" w:type="dxa"/>
            <w:tcBorders>
              <w:top w:val="single" w:sz="4" w:space="0" w:color="auto"/>
              <w:left w:val="single" w:sz="4" w:space="0" w:color="auto"/>
              <w:bottom w:val="single" w:sz="4" w:space="0" w:color="auto"/>
              <w:right w:val="single" w:sz="4" w:space="0" w:color="auto"/>
            </w:tcBorders>
            <w:hideMark/>
          </w:tcPr>
          <w:p w14:paraId="34BA5A5B" w14:textId="753D8A25" w:rsidR="00BF246F" w:rsidRPr="00BF246F" w:rsidRDefault="00BF246F">
            <w:pPr>
              <w:shd w:val="clear" w:color="auto" w:fill="FFFFFF" w:themeFill="background1"/>
              <w:tabs>
                <w:tab w:val="left" w:pos="612"/>
              </w:tabs>
              <w:spacing w:before="120" w:after="120"/>
              <w:rPr>
                <w:iCs/>
                <w:sz w:val="24"/>
                <w:szCs w:val="24"/>
                <w:lang w:val="ro-MD"/>
              </w:rPr>
            </w:pPr>
            <w:r w:rsidRPr="00BF246F">
              <w:rPr>
                <w:iCs/>
                <w:sz w:val="24"/>
                <w:szCs w:val="24"/>
                <w:lang w:val="ro-MD"/>
              </w:rPr>
              <w:t>4</w:t>
            </w:r>
          </w:p>
        </w:tc>
        <w:tc>
          <w:tcPr>
            <w:tcW w:w="3175" w:type="dxa"/>
            <w:tcBorders>
              <w:top w:val="single" w:sz="4" w:space="0" w:color="auto"/>
              <w:left w:val="single" w:sz="4" w:space="0" w:color="auto"/>
              <w:bottom w:val="single" w:sz="4" w:space="0" w:color="auto"/>
              <w:right w:val="single" w:sz="4" w:space="0" w:color="auto"/>
            </w:tcBorders>
            <w:hideMark/>
          </w:tcPr>
          <w:p w14:paraId="6C29290D" w14:textId="77777777" w:rsidR="00BF246F" w:rsidRPr="00BF246F" w:rsidRDefault="00BF246F">
            <w:pPr>
              <w:shd w:val="clear" w:color="auto" w:fill="FFFFFF" w:themeFill="background1"/>
              <w:tabs>
                <w:tab w:val="left" w:pos="612"/>
              </w:tabs>
              <w:spacing w:before="120" w:after="120"/>
              <w:rPr>
                <w:sz w:val="24"/>
                <w:szCs w:val="24"/>
                <w:lang w:val="ro-RO" w:eastAsia="zh-CN"/>
              </w:rPr>
            </w:pPr>
            <w:r w:rsidRPr="00BF246F">
              <w:rPr>
                <w:sz w:val="24"/>
                <w:szCs w:val="24"/>
              </w:rPr>
              <w:t xml:space="preserve">Cerere de participare </w:t>
            </w:r>
          </w:p>
        </w:tc>
        <w:tc>
          <w:tcPr>
            <w:tcW w:w="4249" w:type="dxa"/>
            <w:tcBorders>
              <w:top w:val="single" w:sz="4" w:space="0" w:color="auto"/>
              <w:left w:val="single" w:sz="4" w:space="0" w:color="auto"/>
              <w:bottom w:val="single" w:sz="4" w:space="0" w:color="auto"/>
              <w:right w:val="single" w:sz="4" w:space="0" w:color="auto"/>
            </w:tcBorders>
            <w:hideMark/>
          </w:tcPr>
          <w:p w14:paraId="0218C951" w14:textId="035C806D" w:rsidR="00BF246F" w:rsidRPr="00BF246F" w:rsidRDefault="00CF4A5C">
            <w:pPr>
              <w:tabs>
                <w:tab w:val="left" w:pos="612"/>
              </w:tabs>
              <w:spacing w:before="120" w:after="120"/>
              <w:rPr>
                <w:b/>
                <w:bCs/>
                <w:i/>
                <w:iCs/>
                <w:sz w:val="24"/>
                <w:szCs w:val="24"/>
                <w:lang w:val="en-US"/>
              </w:rPr>
            </w:pPr>
            <w:r w:rsidRPr="00CF4A5C">
              <w:rPr>
                <w:sz w:val="24"/>
                <w:szCs w:val="24"/>
                <w:lang w:val="it-IT"/>
              </w:rPr>
              <w:t xml:space="preserve">Anexa nr. 7  din Documentația standard pentru realizarea achizițiilor publice de bunuri și servicii, aprobată prin Ordinul MF  nr.115 din “15” 09. </w:t>
            </w:r>
            <w:r w:rsidRPr="00CF4A5C">
              <w:rPr>
                <w:sz w:val="24"/>
                <w:szCs w:val="24"/>
                <w:lang w:val="en-US"/>
              </w:rPr>
              <w:t>2021,  confirmată prin semnătura electronică .</w:t>
            </w:r>
          </w:p>
        </w:tc>
        <w:tc>
          <w:tcPr>
            <w:tcW w:w="1700" w:type="dxa"/>
            <w:tcBorders>
              <w:top w:val="single" w:sz="4" w:space="0" w:color="auto"/>
              <w:left w:val="single" w:sz="4" w:space="0" w:color="auto"/>
              <w:bottom w:val="single" w:sz="4" w:space="0" w:color="auto"/>
              <w:right w:val="single" w:sz="4" w:space="0" w:color="auto"/>
            </w:tcBorders>
            <w:hideMark/>
          </w:tcPr>
          <w:p w14:paraId="0BEFE9FE" w14:textId="39D0F8FB" w:rsidR="00BF246F" w:rsidRPr="00BF246F" w:rsidRDefault="00BF246F">
            <w:pPr>
              <w:shd w:val="clear" w:color="auto" w:fill="FFFFFF" w:themeFill="background1"/>
              <w:tabs>
                <w:tab w:val="left" w:pos="612"/>
              </w:tabs>
              <w:spacing w:before="120" w:after="120"/>
              <w:rPr>
                <w:sz w:val="24"/>
                <w:szCs w:val="24"/>
                <w:highlight w:val="yellow"/>
              </w:rPr>
            </w:pPr>
            <w:r w:rsidRPr="00BF246F">
              <w:rPr>
                <w:iCs/>
                <w:sz w:val="24"/>
                <w:szCs w:val="24"/>
                <w:lang w:val="en-US"/>
              </w:rPr>
              <w:t>Obligatoriu</w:t>
            </w:r>
          </w:p>
        </w:tc>
      </w:tr>
      <w:tr w:rsidR="00BF246F" w:rsidRPr="00BF246F" w14:paraId="1A7FCF49" w14:textId="77777777" w:rsidTr="00BF246F">
        <w:tc>
          <w:tcPr>
            <w:tcW w:w="653" w:type="dxa"/>
            <w:tcBorders>
              <w:top w:val="single" w:sz="4" w:space="0" w:color="auto"/>
              <w:left w:val="single" w:sz="4" w:space="0" w:color="auto"/>
              <w:bottom w:val="single" w:sz="4" w:space="0" w:color="auto"/>
              <w:right w:val="single" w:sz="4" w:space="0" w:color="auto"/>
            </w:tcBorders>
            <w:hideMark/>
          </w:tcPr>
          <w:p w14:paraId="5A909AAF" w14:textId="1FF46FF1" w:rsidR="00BF246F" w:rsidRPr="00BF246F" w:rsidRDefault="00BF246F">
            <w:pPr>
              <w:shd w:val="clear" w:color="auto" w:fill="FFFFFF" w:themeFill="background1"/>
              <w:tabs>
                <w:tab w:val="left" w:pos="612"/>
              </w:tabs>
              <w:spacing w:before="120" w:after="120"/>
              <w:rPr>
                <w:iCs/>
                <w:sz w:val="24"/>
                <w:szCs w:val="24"/>
                <w:lang w:val="ro-MD"/>
              </w:rPr>
            </w:pPr>
            <w:r w:rsidRPr="00BF246F">
              <w:rPr>
                <w:iCs/>
                <w:sz w:val="24"/>
                <w:szCs w:val="24"/>
                <w:lang w:val="ro-MD"/>
              </w:rPr>
              <w:t>5</w:t>
            </w:r>
          </w:p>
        </w:tc>
        <w:tc>
          <w:tcPr>
            <w:tcW w:w="3175" w:type="dxa"/>
            <w:tcBorders>
              <w:top w:val="single" w:sz="4" w:space="0" w:color="auto"/>
              <w:left w:val="single" w:sz="4" w:space="0" w:color="auto"/>
              <w:bottom w:val="single" w:sz="4" w:space="0" w:color="auto"/>
              <w:right w:val="single" w:sz="4" w:space="0" w:color="auto"/>
            </w:tcBorders>
            <w:vAlign w:val="center"/>
            <w:hideMark/>
          </w:tcPr>
          <w:p w14:paraId="788B018D" w14:textId="77777777" w:rsidR="00BF246F" w:rsidRPr="00BF246F" w:rsidRDefault="00BF246F">
            <w:pPr>
              <w:shd w:val="clear" w:color="auto" w:fill="FFFFFF" w:themeFill="background1"/>
              <w:tabs>
                <w:tab w:val="left" w:pos="612"/>
              </w:tabs>
              <w:spacing w:before="120" w:after="120"/>
              <w:rPr>
                <w:sz w:val="24"/>
                <w:szCs w:val="24"/>
                <w:lang w:val="ro-RO" w:eastAsia="zh-CN"/>
              </w:rPr>
            </w:pPr>
            <w:r w:rsidRPr="00BF246F">
              <w:rPr>
                <w:sz w:val="24"/>
                <w:szCs w:val="24"/>
              </w:rPr>
              <w:t xml:space="preserve">Declarație privind valabilitatea ofertei </w:t>
            </w:r>
          </w:p>
        </w:tc>
        <w:tc>
          <w:tcPr>
            <w:tcW w:w="4249" w:type="dxa"/>
            <w:tcBorders>
              <w:top w:val="single" w:sz="4" w:space="0" w:color="auto"/>
              <w:left w:val="single" w:sz="4" w:space="0" w:color="auto"/>
              <w:bottom w:val="single" w:sz="4" w:space="0" w:color="auto"/>
              <w:right w:val="single" w:sz="4" w:space="0" w:color="auto"/>
            </w:tcBorders>
            <w:vAlign w:val="center"/>
            <w:hideMark/>
          </w:tcPr>
          <w:p w14:paraId="07C77BCE" w14:textId="03045E00" w:rsidR="00BF246F" w:rsidRPr="00BF246F" w:rsidRDefault="00BF246F">
            <w:pPr>
              <w:tabs>
                <w:tab w:val="left" w:pos="612"/>
              </w:tabs>
              <w:spacing w:before="120" w:after="120"/>
              <w:rPr>
                <w:b/>
                <w:bCs/>
                <w:i/>
                <w:iCs/>
                <w:sz w:val="24"/>
                <w:szCs w:val="24"/>
                <w:lang w:val="en-US"/>
              </w:rPr>
            </w:pPr>
            <w:r w:rsidRPr="00CF4A5C">
              <w:rPr>
                <w:sz w:val="24"/>
                <w:szCs w:val="24"/>
                <w:lang w:val="it-IT"/>
              </w:rPr>
              <w:t xml:space="preserve">Anexa nr.8 </w:t>
            </w:r>
            <w:r w:rsidR="00CF4A5C" w:rsidRPr="00CF4A5C">
              <w:rPr>
                <w:sz w:val="24"/>
                <w:szCs w:val="24"/>
                <w:lang w:val="it-IT"/>
              </w:rPr>
              <w:t xml:space="preserve">din Documentația standard pentru realizarea achizițiilor publice de bunuri și servicii, aprobată prin Ordinul MF  nr.115 din “15” 09. </w:t>
            </w:r>
            <w:r w:rsidR="00CF4A5C" w:rsidRPr="00CF4A5C">
              <w:rPr>
                <w:sz w:val="24"/>
                <w:szCs w:val="24"/>
                <w:lang w:val="en-US"/>
              </w:rPr>
              <w:t>2021,  confirmată prin semnătura electronică .</w:t>
            </w:r>
          </w:p>
        </w:tc>
        <w:tc>
          <w:tcPr>
            <w:tcW w:w="1700" w:type="dxa"/>
            <w:tcBorders>
              <w:top w:val="single" w:sz="4" w:space="0" w:color="auto"/>
              <w:left w:val="single" w:sz="4" w:space="0" w:color="auto"/>
              <w:bottom w:val="single" w:sz="4" w:space="0" w:color="auto"/>
              <w:right w:val="single" w:sz="4" w:space="0" w:color="auto"/>
            </w:tcBorders>
            <w:hideMark/>
          </w:tcPr>
          <w:p w14:paraId="0AE551CD" w14:textId="4D66FB14" w:rsidR="00BF246F" w:rsidRPr="00BF246F" w:rsidRDefault="00BF246F">
            <w:pPr>
              <w:shd w:val="clear" w:color="auto" w:fill="FFFFFF" w:themeFill="background1"/>
              <w:tabs>
                <w:tab w:val="left" w:pos="612"/>
              </w:tabs>
              <w:spacing w:before="120" w:after="120"/>
              <w:rPr>
                <w:sz w:val="24"/>
                <w:szCs w:val="24"/>
                <w:highlight w:val="yellow"/>
              </w:rPr>
            </w:pPr>
            <w:r w:rsidRPr="00BF246F">
              <w:rPr>
                <w:iCs/>
                <w:sz w:val="24"/>
                <w:szCs w:val="24"/>
                <w:lang w:val="en-US"/>
              </w:rPr>
              <w:t>Obligatoriu</w:t>
            </w:r>
          </w:p>
        </w:tc>
      </w:tr>
      <w:tr w:rsidR="00A54BD0" w:rsidRPr="00BF246F" w14:paraId="75AC8B09" w14:textId="77777777" w:rsidTr="00A63FCD">
        <w:trPr>
          <w:trHeight w:val="588"/>
        </w:trPr>
        <w:tc>
          <w:tcPr>
            <w:tcW w:w="653" w:type="dxa"/>
            <w:tcBorders>
              <w:top w:val="single" w:sz="4" w:space="0" w:color="auto"/>
              <w:left w:val="single" w:sz="4" w:space="0" w:color="auto"/>
              <w:bottom w:val="single" w:sz="4" w:space="0" w:color="auto"/>
              <w:right w:val="single" w:sz="4" w:space="0" w:color="auto"/>
            </w:tcBorders>
            <w:hideMark/>
          </w:tcPr>
          <w:p w14:paraId="343FE4A2" w14:textId="188893E6" w:rsidR="00A54BD0" w:rsidRPr="00BF246F" w:rsidRDefault="00A54BD0" w:rsidP="00A54BD0">
            <w:pPr>
              <w:shd w:val="clear" w:color="auto" w:fill="FFFFFF" w:themeFill="background1"/>
              <w:tabs>
                <w:tab w:val="left" w:pos="612"/>
              </w:tabs>
              <w:spacing w:before="120" w:after="120"/>
              <w:rPr>
                <w:iCs/>
                <w:sz w:val="24"/>
                <w:szCs w:val="24"/>
                <w:lang w:val="ro-MD"/>
              </w:rPr>
            </w:pPr>
            <w:r w:rsidRPr="00BF246F">
              <w:rPr>
                <w:iCs/>
                <w:sz w:val="24"/>
                <w:szCs w:val="24"/>
                <w:lang w:val="ro-MD"/>
              </w:rPr>
              <w:t>6</w:t>
            </w:r>
          </w:p>
        </w:tc>
        <w:tc>
          <w:tcPr>
            <w:tcW w:w="3175" w:type="dxa"/>
            <w:hideMark/>
          </w:tcPr>
          <w:p w14:paraId="1232EEC6" w14:textId="7F936209" w:rsidR="00A54BD0" w:rsidRPr="00BF246F" w:rsidRDefault="00A54BD0" w:rsidP="00A54BD0">
            <w:pPr>
              <w:shd w:val="clear" w:color="auto" w:fill="FFFFFF" w:themeFill="background1"/>
              <w:tabs>
                <w:tab w:val="left" w:pos="612"/>
              </w:tabs>
              <w:spacing w:before="120" w:after="120"/>
              <w:rPr>
                <w:sz w:val="24"/>
                <w:szCs w:val="24"/>
                <w:lang w:val="ro-RO" w:eastAsia="zh-CN"/>
              </w:rPr>
            </w:pPr>
            <w:r w:rsidRPr="009F0EA3">
              <w:rPr>
                <w:iCs/>
                <w:lang w:val="it-IT"/>
              </w:rPr>
              <w:t>Certificat de înregistrare/Decizie de inregistrare a intreprinderii/Extras din Registrul de Stat al persoanelor juridice</w:t>
            </w:r>
          </w:p>
        </w:tc>
        <w:tc>
          <w:tcPr>
            <w:tcW w:w="4249" w:type="dxa"/>
            <w:hideMark/>
          </w:tcPr>
          <w:p w14:paraId="46FEE630" w14:textId="2AAE22E9" w:rsidR="00A54BD0" w:rsidRPr="00887AE1" w:rsidRDefault="00A54BD0" w:rsidP="00A54BD0">
            <w:pPr>
              <w:shd w:val="clear" w:color="auto" w:fill="FFFFFF" w:themeFill="background1"/>
              <w:tabs>
                <w:tab w:val="left" w:pos="612"/>
              </w:tabs>
              <w:spacing w:before="120" w:after="120"/>
              <w:rPr>
                <w:sz w:val="24"/>
                <w:szCs w:val="24"/>
                <w:lang w:val="it-IT"/>
              </w:rPr>
            </w:pPr>
            <w:r w:rsidRPr="009F0EA3">
              <w:rPr>
                <w:color w:val="000000"/>
                <w:lang w:val="it-IT"/>
              </w:rPr>
              <w:t>copie – emis de Camera Înregistrării de Stat (MDI),   Confirmată prin semnătura electronică</w:t>
            </w:r>
          </w:p>
        </w:tc>
        <w:tc>
          <w:tcPr>
            <w:tcW w:w="1700" w:type="dxa"/>
            <w:tcBorders>
              <w:top w:val="single" w:sz="4" w:space="0" w:color="auto"/>
              <w:left w:val="single" w:sz="4" w:space="0" w:color="auto"/>
              <w:bottom w:val="single" w:sz="4" w:space="0" w:color="auto"/>
              <w:right w:val="single" w:sz="4" w:space="0" w:color="auto"/>
            </w:tcBorders>
            <w:hideMark/>
          </w:tcPr>
          <w:p w14:paraId="3BD1AB7C" w14:textId="4724D248" w:rsidR="00A54BD0" w:rsidRPr="00BF246F" w:rsidRDefault="00A54BD0" w:rsidP="00A54BD0">
            <w:pPr>
              <w:shd w:val="clear" w:color="auto" w:fill="FFFFFF" w:themeFill="background1"/>
              <w:tabs>
                <w:tab w:val="left" w:pos="612"/>
              </w:tabs>
              <w:spacing w:before="120" w:after="120"/>
              <w:rPr>
                <w:sz w:val="24"/>
                <w:szCs w:val="24"/>
                <w:lang w:val="ro-RO"/>
              </w:rPr>
            </w:pPr>
            <w:r w:rsidRPr="00BF246F">
              <w:rPr>
                <w:iCs/>
                <w:sz w:val="24"/>
                <w:szCs w:val="24"/>
                <w:lang w:val="en-US"/>
              </w:rPr>
              <w:t>Obligatoriu</w:t>
            </w:r>
          </w:p>
        </w:tc>
      </w:tr>
      <w:tr w:rsidR="00BF246F" w:rsidRPr="00BF246F" w14:paraId="68562C60" w14:textId="77777777" w:rsidTr="00C62F91">
        <w:trPr>
          <w:trHeight w:val="682"/>
        </w:trPr>
        <w:tc>
          <w:tcPr>
            <w:tcW w:w="653" w:type="dxa"/>
            <w:tcBorders>
              <w:top w:val="single" w:sz="4" w:space="0" w:color="auto"/>
              <w:left w:val="single" w:sz="4" w:space="0" w:color="auto"/>
              <w:bottom w:val="single" w:sz="4" w:space="0" w:color="auto"/>
              <w:right w:val="single" w:sz="4" w:space="0" w:color="auto"/>
            </w:tcBorders>
            <w:hideMark/>
          </w:tcPr>
          <w:p w14:paraId="361C1DBF" w14:textId="7EF79429" w:rsidR="00BF246F" w:rsidRPr="00BF246F" w:rsidRDefault="00A54BD0" w:rsidP="00BF246F">
            <w:pPr>
              <w:shd w:val="clear" w:color="auto" w:fill="FFFFFF" w:themeFill="background1"/>
              <w:tabs>
                <w:tab w:val="left" w:pos="612"/>
              </w:tabs>
              <w:spacing w:before="120" w:after="120"/>
              <w:rPr>
                <w:iCs/>
                <w:sz w:val="24"/>
                <w:szCs w:val="24"/>
                <w:lang w:val="ro-MD"/>
              </w:rPr>
            </w:pPr>
            <w:r>
              <w:rPr>
                <w:iCs/>
                <w:sz w:val="24"/>
                <w:szCs w:val="24"/>
                <w:lang w:val="ro-MD"/>
              </w:rPr>
              <w:t>7</w:t>
            </w:r>
          </w:p>
        </w:tc>
        <w:tc>
          <w:tcPr>
            <w:tcW w:w="3175" w:type="dxa"/>
            <w:tcBorders>
              <w:top w:val="single" w:sz="4" w:space="0" w:color="auto"/>
              <w:left w:val="single" w:sz="4" w:space="0" w:color="auto"/>
              <w:bottom w:val="single" w:sz="4" w:space="0" w:color="auto"/>
              <w:right w:val="single" w:sz="4" w:space="0" w:color="auto"/>
            </w:tcBorders>
            <w:vAlign w:val="center"/>
            <w:hideMark/>
          </w:tcPr>
          <w:p w14:paraId="6FAE0A51" w14:textId="116D69E8" w:rsidR="00BF246F" w:rsidRPr="00CF4A5C" w:rsidRDefault="00BF246F" w:rsidP="00BF246F">
            <w:pPr>
              <w:shd w:val="clear" w:color="auto" w:fill="FFFFFF" w:themeFill="background1"/>
              <w:tabs>
                <w:tab w:val="left" w:pos="612"/>
              </w:tabs>
              <w:spacing w:before="120" w:after="120"/>
              <w:rPr>
                <w:sz w:val="24"/>
                <w:szCs w:val="24"/>
                <w:lang w:val="ro-RO" w:eastAsia="zh-CN"/>
              </w:rPr>
            </w:pPr>
            <w:r w:rsidRPr="00CF4A5C">
              <w:rPr>
                <w:sz w:val="24"/>
                <w:szCs w:val="24"/>
                <w:lang w:val="en-AU"/>
              </w:rPr>
              <w:t>Certificat de acreditare</w:t>
            </w:r>
            <w:r w:rsidR="00CF4A5C">
              <w:rPr>
                <w:sz w:val="24"/>
                <w:szCs w:val="24"/>
                <w:lang w:val="en-AU"/>
              </w:rPr>
              <w:t xml:space="preserve"> </w:t>
            </w:r>
            <w:r w:rsidR="001509C1">
              <w:rPr>
                <w:sz w:val="24"/>
                <w:szCs w:val="24"/>
                <w:lang w:val="en-AU"/>
              </w:rPr>
              <w:t>.</w:t>
            </w:r>
          </w:p>
        </w:tc>
        <w:tc>
          <w:tcPr>
            <w:tcW w:w="4249" w:type="dxa"/>
            <w:tcBorders>
              <w:top w:val="single" w:sz="4" w:space="0" w:color="auto"/>
              <w:left w:val="single" w:sz="4" w:space="0" w:color="auto"/>
              <w:bottom w:val="single" w:sz="4" w:space="0" w:color="auto"/>
              <w:right w:val="single" w:sz="4" w:space="0" w:color="auto"/>
            </w:tcBorders>
            <w:vAlign w:val="center"/>
            <w:hideMark/>
          </w:tcPr>
          <w:p w14:paraId="02CEAEC7" w14:textId="77777777" w:rsidR="00BF246F" w:rsidRPr="00887AE1" w:rsidRDefault="00BF246F" w:rsidP="00BF246F">
            <w:pPr>
              <w:shd w:val="clear" w:color="auto" w:fill="FFFFFF" w:themeFill="background1"/>
              <w:tabs>
                <w:tab w:val="left" w:pos="612"/>
              </w:tabs>
              <w:spacing w:before="120" w:after="120"/>
              <w:rPr>
                <w:sz w:val="24"/>
                <w:szCs w:val="24"/>
                <w:lang w:val="it-IT"/>
              </w:rPr>
            </w:pPr>
            <w:r w:rsidRPr="00887AE1">
              <w:rPr>
                <w:sz w:val="24"/>
                <w:szCs w:val="24"/>
                <w:lang w:val="it-IT"/>
              </w:rPr>
              <w:t>Copia, confirmată prin aplicarea semnaturii electronice a participantului.</w:t>
            </w:r>
          </w:p>
        </w:tc>
        <w:tc>
          <w:tcPr>
            <w:tcW w:w="1700" w:type="dxa"/>
            <w:tcBorders>
              <w:top w:val="single" w:sz="4" w:space="0" w:color="auto"/>
              <w:left w:val="single" w:sz="4" w:space="0" w:color="auto"/>
              <w:bottom w:val="single" w:sz="4" w:space="0" w:color="auto"/>
              <w:right w:val="single" w:sz="4" w:space="0" w:color="auto"/>
            </w:tcBorders>
            <w:hideMark/>
          </w:tcPr>
          <w:p w14:paraId="4E13CAC1" w14:textId="491E7BAA" w:rsidR="00BF246F" w:rsidRPr="00BF246F" w:rsidRDefault="00BF246F" w:rsidP="00BF246F">
            <w:pPr>
              <w:shd w:val="clear" w:color="auto" w:fill="FFFFFF" w:themeFill="background1"/>
              <w:tabs>
                <w:tab w:val="left" w:pos="612"/>
              </w:tabs>
              <w:spacing w:before="120" w:after="120"/>
              <w:rPr>
                <w:sz w:val="24"/>
                <w:szCs w:val="24"/>
              </w:rPr>
            </w:pPr>
            <w:r w:rsidRPr="00BF246F">
              <w:rPr>
                <w:iCs/>
                <w:sz w:val="24"/>
                <w:szCs w:val="24"/>
                <w:lang w:val="en-US"/>
              </w:rPr>
              <w:t>Obligatoriu</w:t>
            </w:r>
          </w:p>
        </w:tc>
      </w:tr>
      <w:tr w:rsidR="00BF246F" w:rsidRPr="00BF246F" w14:paraId="78C1D3A7" w14:textId="77777777" w:rsidTr="00C62F91">
        <w:trPr>
          <w:trHeight w:val="593"/>
        </w:trPr>
        <w:tc>
          <w:tcPr>
            <w:tcW w:w="653" w:type="dxa"/>
            <w:tcBorders>
              <w:top w:val="single" w:sz="4" w:space="0" w:color="auto"/>
              <w:left w:val="single" w:sz="4" w:space="0" w:color="auto"/>
              <w:bottom w:val="single" w:sz="4" w:space="0" w:color="auto"/>
              <w:right w:val="single" w:sz="4" w:space="0" w:color="auto"/>
            </w:tcBorders>
            <w:hideMark/>
          </w:tcPr>
          <w:p w14:paraId="4CF13CAF" w14:textId="2BC00620" w:rsidR="00BF246F" w:rsidRPr="00BF246F" w:rsidRDefault="00A54BD0" w:rsidP="00BF246F">
            <w:pPr>
              <w:shd w:val="clear" w:color="auto" w:fill="FFFFFF" w:themeFill="background1"/>
              <w:tabs>
                <w:tab w:val="left" w:pos="612"/>
              </w:tabs>
              <w:spacing w:before="120" w:after="120"/>
              <w:rPr>
                <w:iCs/>
                <w:sz w:val="24"/>
                <w:szCs w:val="24"/>
                <w:lang w:val="ro-MD"/>
              </w:rPr>
            </w:pPr>
            <w:r>
              <w:rPr>
                <w:iCs/>
                <w:sz w:val="24"/>
                <w:szCs w:val="24"/>
                <w:lang w:val="ro-MD"/>
              </w:rPr>
              <w:t>8</w:t>
            </w:r>
          </w:p>
        </w:tc>
        <w:tc>
          <w:tcPr>
            <w:tcW w:w="3175" w:type="dxa"/>
            <w:tcBorders>
              <w:top w:val="single" w:sz="4" w:space="0" w:color="auto"/>
              <w:left w:val="single" w:sz="4" w:space="0" w:color="auto"/>
              <w:bottom w:val="single" w:sz="4" w:space="0" w:color="auto"/>
              <w:right w:val="single" w:sz="4" w:space="0" w:color="auto"/>
            </w:tcBorders>
            <w:vAlign w:val="center"/>
            <w:hideMark/>
          </w:tcPr>
          <w:p w14:paraId="5DB1EF4C" w14:textId="77777777" w:rsidR="00BF246F" w:rsidRPr="00BF246F" w:rsidRDefault="00BF246F" w:rsidP="00BF246F">
            <w:pPr>
              <w:shd w:val="clear" w:color="auto" w:fill="FFFFFF" w:themeFill="background1"/>
              <w:tabs>
                <w:tab w:val="left" w:pos="612"/>
              </w:tabs>
              <w:spacing w:before="120" w:after="120"/>
              <w:rPr>
                <w:sz w:val="24"/>
                <w:szCs w:val="24"/>
                <w:lang w:val="ro-RO" w:eastAsia="zh-CN"/>
              </w:rPr>
            </w:pPr>
            <w:r w:rsidRPr="00BF246F">
              <w:rPr>
                <w:sz w:val="24"/>
                <w:szCs w:val="24"/>
              </w:rPr>
              <w:t>Autorizație sanitară de funcționare</w:t>
            </w:r>
          </w:p>
        </w:tc>
        <w:tc>
          <w:tcPr>
            <w:tcW w:w="4249" w:type="dxa"/>
            <w:tcBorders>
              <w:top w:val="single" w:sz="4" w:space="0" w:color="auto"/>
              <w:left w:val="single" w:sz="4" w:space="0" w:color="auto"/>
              <w:bottom w:val="single" w:sz="4" w:space="0" w:color="auto"/>
              <w:right w:val="single" w:sz="4" w:space="0" w:color="auto"/>
            </w:tcBorders>
            <w:vAlign w:val="center"/>
            <w:hideMark/>
          </w:tcPr>
          <w:p w14:paraId="0E361BC4" w14:textId="77777777" w:rsidR="00BF246F" w:rsidRPr="00887AE1" w:rsidRDefault="00BF246F" w:rsidP="00BF246F">
            <w:pPr>
              <w:shd w:val="clear" w:color="auto" w:fill="FFFFFF" w:themeFill="background1"/>
              <w:tabs>
                <w:tab w:val="left" w:pos="612"/>
              </w:tabs>
              <w:spacing w:before="120" w:after="120"/>
              <w:rPr>
                <w:sz w:val="24"/>
                <w:szCs w:val="24"/>
                <w:lang w:val="it-IT"/>
              </w:rPr>
            </w:pPr>
            <w:r w:rsidRPr="00887AE1">
              <w:rPr>
                <w:sz w:val="24"/>
                <w:szCs w:val="24"/>
                <w:lang w:val="it-IT"/>
              </w:rPr>
              <w:t>Copia, confirmată prin aplicarea semnaturii electronice a participantului.</w:t>
            </w:r>
          </w:p>
        </w:tc>
        <w:tc>
          <w:tcPr>
            <w:tcW w:w="1700" w:type="dxa"/>
            <w:tcBorders>
              <w:top w:val="single" w:sz="4" w:space="0" w:color="auto"/>
              <w:left w:val="single" w:sz="4" w:space="0" w:color="auto"/>
              <w:bottom w:val="single" w:sz="4" w:space="0" w:color="auto"/>
              <w:right w:val="single" w:sz="4" w:space="0" w:color="auto"/>
            </w:tcBorders>
            <w:hideMark/>
          </w:tcPr>
          <w:p w14:paraId="4CD3E9EC" w14:textId="56E31BF8" w:rsidR="00BF246F" w:rsidRPr="00BF246F" w:rsidRDefault="00BF246F" w:rsidP="00BF246F">
            <w:pPr>
              <w:shd w:val="clear" w:color="auto" w:fill="FFFFFF" w:themeFill="background1"/>
              <w:tabs>
                <w:tab w:val="left" w:pos="612"/>
              </w:tabs>
              <w:spacing w:before="120" w:after="120"/>
              <w:rPr>
                <w:sz w:val="24"/>
                <w:szCs w:val="24"/>
              </w:rPr>
            </w:pPr>
            <w:r w:rsidRPr="00BF246F">
              <w:rPr>
                <w:iCs/>
                <w:sz w:val="24"/>
                <w:szCs w:val="24"/>
                <w:lang w:val="en-US"/>
              </w:rPr>
              <w:t>Obligatoriu</w:t>
            </w:r>
          </w:p>
        </w:tc>
      </w:tr>
      <w:tr w:rsidR="00CF4A5C" w:rsidRPr="00BF246F" w14:paraId="52B46943" w14:textId="77777777" w:rsidTr="00043347">
        <w:trPr>
          <w:trHeight w:val="714"/>
        </w:trPr>
        <w:tc>
          <w:tcPr>
            <w:tcW w:w="653" w:type="dxa"/>
            <w:tcBorders>
              <w:top w:val="single" w:sz="4" w:space="0" w:color="auto"/>
              <w:left w:val="single" w:sz="4" w:space="0" w:color="auto"/>
              <w:bottom w:val="single" w:sz="4" w:space="0" w:color="auto"/>
              <w:right w:val="single" w:sz="4" w:space="0" w:color="auto"/>
            </w:tcBorders>
          </w:tcPr>
          <w:p w14:paraId="43494B53" w14:textId="18CF64B6" w:rsidR="00CF4A5C" w:rsidRPr="00BF246F" w:rsidRDefault="00A54BD0" w:rsidP="00CF4A5C">
            <w:pPr>
              <w:shd w:val="clear" w:color="auto" w:fill="FFFFFF" w:themeFill="background1"/>
              <w:tabs>
                <w:tab w:val="left" w:pos="612"/>
              </w:tabs>
              <w:spacing w:before="120" w:after="120"/>
              <w:rPr>
                <w:iCs/>
                <w:sz w:val="24"/>
                <w:szCs w:val="24"/>
                <w:lang w:val="ro-MD"/>
              </w:rPr>
            </w:pPr>
            <w:r>
              <w:rPr>
                <w:iCs/>
                <w:sz w:val="24"/>
                <w:szCs w:val="24"/>
                <w:lang w:val="ro-MD"/>
              </w:rPr>
              <w:t>9</w:t>
            </w:r>
          </w:p>
        </w:tc>
        <w:tc>
          <w:tcPr>
            <w:tcW w:w="3175" w:type="dxa"/>
            <w:tcBorders>
              <w:top w:val="single" w:sz="4" w:space="0" w:color="auto"/>
              <w:left w:val="single" w:sz="4" w:space="0" w:color="auto"/>
              <w:bottom w:val="single" w:sz="4" w:space="0" w:color="auto"/>
              <w:right w:val="single" w:sz="4" w:space="0" w:color="auto"/>
            </w:tcBorders>
          </w:tcPr>
          <w:p w14:paraId="6DDB779B" w14:textId="77F00B82" w:rsidR="00CF4A5C" w:rsidRPr="00CF4A5C" w:rsidRDefault="00CF4A5C" w:rsidP="00CF4A5C">
            <w:pPr>
              <w:shd w:val="clear" w:color="auto" w:fill="FFFFFF" w:themeFill="background1"/>
              <w:tabs>
                <w:tab w:val="left" w:pos="612"/>
              </w:tabs>
              <w:spacing w:before="120" w:after="120"/>
              <w:rPr>
                <w:sz w:val="24"/>
                <w:szCs w:val="24"/>
                <w:lang w:val="it-IT"/>
              </w:rPr>
            </w:pPr>
            <w:r w:rsidRPr="00CF4A5C">
              <w:rPr>
                <w:sz w:val="24"/>
                <w:szCs w:val="24"/>
                <w:lang w:val="it-IT"/>
              </w:rPr>
              <w:t>Autorizatie radiologic</w:t>
            </w:r>
            <w:r w:rsidR="005E46E2">
              <w:rPr>
                <w:sz w:val="24"/>
                <w:szCs w:val="24"/>
                <w:lang w:val="it-IT"/>
              </w:rPr>
              <w:t>ă</w:t>
            </w:r>
            <w:r w:rsidRPr="00CF4A5C">
              <w:rPr>
                <w:sz w:val="24"/>
                <w:szCs w:val="24"/>
                <w:lang w:val="it-IT"/>
              </w:rPr>
              <w:t xml:space="preserve"> pentru genul de activitate, pentru prestatorii viza</w:t>
            </w:r>
            <w:r w:rsidR="00C62F91">
              <w:rPr>
                <w:sz w:val="24"/>
                <w:szCs w:val="24"/>
                <w:lang w:val="it-IT"/>
              </w:rPr>
              <w:t>ț</w:t>
            </w:r>
            <w:r w:rsidRPr="00CF4A5C">
              <w:rPr>
                <w:sz w:val="24"/>
                <w:szCs w:val="24"/>
                <w:lang w:val="it-IT"/>
              </w:rPr>
              <w:t>i</w:t>
            </w:r>
            <w:r>
              <w:rPr>
                <w:sz w:val="24"/>
                <w:szCs w:val="24"/>
                <w:lang w:val="it-IT"/>
              </w:rPr>
              <w:t xml:space="preserve"> la </w:t>
            </w:r>
            <w:r>
              <w:rPr>
                <w:sz w:val="24"/>
                <w:szCs w:val="24"/>
                <w:lang w:val="ro-RO"/>
              </w:rPr>
              <w:t>lotu</w:t>
            </w:r>
            <w:r w:rsidR="00A128AC">
              <w:rPr>
                <w:sz w:val="24"/>
                <w:szCs w:val="24"/>
                <w:lang w:val="ro-RO"/>
              </w:rPr>
              <w:t xml:space="preserve">l </w:t>
            </w:r>
            <w:r w:rsidR="00C62F91" w:rsidRPr="00C62F91">
              <w:rPr>
                <w:b/>
                <w:bCs/>
                <w:sz w:val="24"/>
                <w:szCs w:val="24"/>
                <w:lang w:val="ro-RO"/>
              </w:rPr>
              <w:t xml:space="preserve">Lotul  </w:t>
            </w:r>
            <w:r w:rsidR="00167DE2">
              <w:rPr>
                <w:b/>
                <w:bCs/>
                <w:sz w:val="24"/>
                <w:szCs w:val="24"/>
                <w:lang w:val="ro-RO"/>
              </w:rPr>
              <w:t>36</w:t>
            </w:r>
            <w:r w:rsidR="00C62F91" w:rsidRPr="00C62F91">
              <w:rPr>
                <w:b/>
                <w:bCs/>
                <w:sz w:val="24"/>
                <w:szCs w:val="24"/>
                <w:lang w:val="ro-RO"/>
              </w:rPr>
              <w:t>-Investigații de radiodiagnostic.</w:t>
            </w:r>
          </w:p>
        </w:tc>
        <w:tc>
          <w:tcPr>
            <w:tcW w:w="4249" w:type="dxa"/>
            <w:tcBorders>
              <w:top w:val="single" w:sz="4" w:space="0" w:color="auto"/>
              <w:left w:val="single" w:sz="4" w:space="0" w:color="auto"/>
              <w:bottom w:val="single" w:sz="4" w:space="0" w:color="auto"/>
              <w:right w:val="single" w:sz="4" w:space="0" w:color="auto"/>
            </w:tcBorders>
          </w:tcPr>
          <w:p w14:paraId="178867F4" w14:textId="62087D24" w:rsidR="00CF4A5C" w:rsidRPr="00CF4A5C" w:rsidRDefault="00CF4A5C" w:rsidP="00CF4A5C">
            <w:pPr>
              <w:shd w:val="clear" w:color="auto" w:fill="FFFFFF" w:themeFill="background1"/>
              <w:tabs>
                <w:tab w:val="left" w:pos="612"/>
              </w:tabs>
              <w:spacing w:before="120" w:after="120"/>
              <w:rPr>
                <w:sz w:val="24"/>
                <w:szCs w:val="24"/>
                <w:lang w:val="it-IT"/>
              </w:rPr>
            </w:pPr>
            <w:r w:rsidRPr="00CF4A5C">
              <w:rPr>
                <w:sz w:val="24"/>
                <w:szCs w:val="24"/>
                <w:lang w:val="it-IT"/>
              </w:rPr>
              <w:t>Copia, confirmata prin aplicarea semnaturii electronice a participantului.</w:t>
            </w:r>
          </w:p>
        </w:tc>
        <w:tc>
          <w:tcPr>
            <w:tcW w:w="1700" w:type="dxa"/>
            <w:tcBorders>
              <w:top w:val="single" w:sz="4" w:space="0" w:color="auto"/>
              <w:left w:val="single" w:sz="4" w:space="0" w:color="auto"/>
              <w:bottom w:val="single" w:sz="4" w:space="0" w:color="auto"/>
              <w:right w:val="single" w:sz="4" w:space="0" w:color="auto"/>
            </w:tcBorders>
          </w:tcPr>
          <w:p w14:paraId="6708ABD1" w14:textId="64CC7B03" w:rsidR="00CF4A5C" w:rsidRPr="00CF4A5C" w:rsidRDefault="00CF4A5C" w:rsidP="00CF4A5C">
            <w:pPr>
              <w:shd w:val="clear" w:color="auto" w:fill="FFFFFF" w:themeFill="background1"/>
              <w:tabs>
                <w:tab w:val="left" w:pos="612"/>
              </w:tabs>
              <w:spacing w:before="120" w:after="120"/>
              <w:rPr>
                <w:iCs/>
                <w:sz w:val="24"/>
                <w:szCs w:val="24"/>
                <w:lang w:val="ro-RO"/>
              </w:rPr>
            </w:pPr>
            <w:r w:rsidRPr="00BF246F">
              <w:rPr>
                <w:iCs/>
                <w:sz w:val="24"/>
                <w:szCs w:val="24"/>
                <w:lang w:val="en-US"/>
              </w:rPr>
              <w:t>Obligatoriu</w:t>
            </w:r>
          </w:p>
        </w:tc>
      </w:tr>
      <w:tr w:rsidR="00BF246F" w:rsidRPr="00BF246F" w14:paraId="3848072A" w14:textId="77777777" w:rsidTr="00C62F91">
        <w:trPr>
          <w:trHeight w:val="1422"/>
        </w:trPr>
        <w:tc>
          <w:tcPr>
            <w:tcW w:w="653" w:type="dxa"/>
            <w:tcBorders>
              <w:top w:val="single" w:sz="4" w:space="0" w:color="auto"/>
              <w:left w:val="single" w:sz="4" w:space="0" w:color="auto"/>
              <w:bottom w:val="single" w:sz="4" w:space="0" w:color="auto"/>
              <w:right w:val="single" w:sz="4" w:space="0" w:color="auto"/>
            </w:tcBorders>
            <w:hideMark/>
          </w:tcPr>
          <w:p w14:paraId="541E23ED" w14:textId="1E57DEA7" w:rsidR="00BF246F" w:rsidRPr="00BF246F" w:rsidRDefault="00BF246F" w:rsidP="00BF246F">
            <w:pPr>
              <w:shd w:val="clear" w:color="auto" w:fill="FFFFFF" w:themeFill="background1"/>
              <w:tabs>
                <w:tab w:val="left" w:pos="612"/>
              </w:tabs>
              <w:spacing w:before="120" w:after="120"/>
              <w:rPr>
                <w:iCs/>
                <w:sz w:val="24"/>
                <w:szCs w:val="24"/>
                <w:lang w:val="ro-MD"/>
              </w:rPr>
            </w:pPr>
            <w:r w:rsidRPr="00BF246F">
              <w:rPr>
                <w:iCs/>
                <w:sz w:val="24"/>
                <w:szCs w:val="24"/>
                <w:lang w:val="ro-MD"/>
              </w:rPr>
              <w:t>1</w:t>
            </w:r>
            <w:r w:rsidR="00A54BD0">
              <w:rPr>
                <w:iCs/>
                <w:sz w:val="24"/>
                <w:szCs w:val="24"/>
                <w:lang w:val="ro-MD"/>
              </w:rPr>
              <w:t>0</w:t>
            </w:r>
          </w:p>
        </w:tc>
        <w:tc>
          <w:tcPr>
            <w:tcW w:w="3175" w:type="dxa"/>
            <w:tcBorders>
              <w:top w:val="single" w:sz="4" w:space="0" w:color="auto"/>
              <w:left w:val="single" w:sz="4" w:space="0" w:color="auto"/>
              <w:bottom w:val="single" w:sz="4" w:space="0" w:color="auto"/>
              <w:right w:val="single" w:sz="4" w:space="0" w:color="auto"/>
            </w:tcBorders>
            <w:vAlign w:val="center"/>
            <w:hideMark/>
          </w:tcPr>
          <w:p w14:paraId="235521D4" w14:textId="77777777" w:rsidR="00BF246F" w:rsidRPr="00BF246F" w:rsidRDefault="00BF246F" w:rsidP="00BF246F">
            <w:pPr>
              <w:shd w:val="clear" w:color="auto" w:fill="FFFFFF" w:themeFill="background1"/>
              <w:tabs>
                <w:tab w:val="left" w:pos="612"/>
              </w:tabs>
              <w:spacing w:before="120" w:after="120"/>
              <w:rPr>
                <w:sz w:val="24"/>
                <w:szCs w:val="24"/>
                <w:lang w:val="ro-RO" w:eastAsia="zh-CN"/>
              </w:rPr>
            </w:pPr>
            <w:r w:rsidRPr="00887AE1">
              <w:rPr>
                <w:sz w:val="24"/>
                <w:szCs w:val="24"/>
                <w:lang w:val="it-IT"/>
              </w:rPr>
              <w:t>Neîncadrarea în situațiile ce determină excluderea de la procedura de atribuire, ce vine în aplicarea art. 19 din Legea nr. 131 din 03.07.2015</w:t>
            </w:r>
          </w:p>
        </w:tc>
        <w:tc>
          <w:tcPr>
            <w:tcW w:w="4249" w:type="dxa"/>
            <w:tcBorders>
              <w:top w:val="single" w:sz="4" w:space="0" w:color="auto"/>
              <w:left w:val="single" w:sz="4" w:space="0" w:color="auto"/>
              <w:bottom w:val="single" w:sz="4" w:space="0" w:color="auto"/>
              <w:right w:val="single" w:sz="4" w:space="0" w:color="auto"/>
            </w:tcBorders>
            <w:vAlign w:val="center"/>
            <w:hideMark/>
          </w:tcPr>
          <w:p w14:paraId="13FF769E" w14:textId="77777777" w:rsidR="00BF246F" w:rsidRPr="00887AE1" w:rsidRDefault="00BF246F" w:rsidP="00BF246F">
            <w:pPr>
              <w:shd w:val="clear" w:color="auto" w:fill="FFFFFF" w:themeFill="background1"/>
              <w:tabs>
                <w:tab w:val="left" w:pos="612"/>
              </w:tabs>
              <w:spacing w:before="120" w:after="120"/>
              <w:rPr>
                <w:sz w:val="24"/>
                <w:szCs w:val="24"/>
                <w:lang w:val="it-IT"/>
              </w:rPr>
            </w:pPr>
            <w:r w:rsidRPr="00887AE1">
              <w:rPr>
                <w:sz w:val="24"/>
                <w:szCs w:val="24"/>
                <w:lang w:val="it-IT"/>
              </w:rPr>
              <w:t>Declaraţie pe proprie răspundere, completată în conformitate cu Anexa nr.27 din documentația standard, confirmată prin semnatura electronică a participantului.</w:t>
            </w:r>
          </w:p>
        </w:tc>
        <w:tc>
          <w:tcPr>
            <w:tcW w:w="1700" w:type="dxa"/>
            <w:tcBorders>
              <w:top w:val="single" w:sz="4" w:space="0" w:color="auto"/>
              <w:left w:val="single" w:sz="4" w:space="0" w:color="auto"/>
              <w:bottom w:val="single" w:sz="4" w:space="0" w:color="auto"/>
              <w:right w:val="single" w:sz="4" w:space="0" w:color="auto"/>
            </w:tcBorders>
            <w:hideMark/>
          </w:tcPr>
          <w:p w14:paraId="4A765281" w14:textId="2EC03BC4" w:rsidR="00BF246F" w:rsidRPr="00BF246F" w:rsidRDefault="00BF246F" w:rsidP="00BF246F">
            <w:pPr>
              <w:shd w:val="clear" w:color="auto" w:fill="FFFFFF" w:themeFill="background1"/>
              <w:tabs>
                <w:tab w:val="left" w:pos="612"/>
              </w:tabs>
              <w:spacing w:before="120" w:after="120"/>
              <w:rPr>
                <w:sz w:val="24"/>
                <w:szCs w:val="24"/>
                <w:lang w:val="ro-RO"/>
              </w:rPr>
            </w:pPr>
            <w:r w:rsidRPr="00BF246F">
              <w:rPr>
                <w:iCs/>
                <w:sz w:val="24"/>
                <w:szCs w:val="24"/>
                <w:lang w:val="en-US"/>
              </w:rPr>
              <w:t>Obligatoriu</w:t>
            </w:r>
          </w:p>
        </w:tc>
      </w:tr>
      <w:tr w:rsidR="00BF246F" w:rsidRPr="00BF246F" w14:paraId="2611D497" w14:textId="77777777" w:rsidTr="00C62F91">
        <w:trPr>
          <w:trHeight w:val="1629"/>
        </w:trPr>
        <w:tc>
          <w:tcPr>
            <w:tcW w:w="653" w:type="dxa"/>
            <w:tcBorders>
              <w:top w:val="single" w:sz="4" w:space="0" w:color="auto"/>
              <w:left w:val="single" w:sz="4" w:space="0" w:color="auto"/>
              <w:bottom w:val="single" w:sz="4" w:space="0" w:color="auto"/>
              <w:right w:val="single" w:sz="4" w:space="0" w:color="auto"/>
            </w:tcBorders>
            <w:hideMark/>
          </w:tcPr>
          <w:p w14:paraId="3E47AA1A" w14:textId="66854EC2" w:rsidR="00BF246F" w:rsidRPr="00BF246F" w:rsidRDefault="00BF246F" w:rsidP="00BF246F">
            <w:pPr>
              <w:shd w:val="clear" w:color="auto" w:fill="FFFFFF" w:themeFill="background1"/>
              <w:tabs>
                <w:tab w:val="left" w:pos="612"/>
              </w:tabs>
              <w:spacing w:before="120" w:after="120"/>
              <w:rPr>
                <w:iCs/>
                <w:sz w:val="24"/>
                <w:szCs w:val="24"/>
                <w:lang w:val="ro-MD"/>
              </w:rPr>
            </w:pPr>
            <w:r w:rsidRPr="00BF246F">
              <w:rPr>
                <w:iCs/>
                <w:sz w:val="24"/>
                <w:szCs w:val="24"/>
                <w:lang w:val="ro-MD"/>
              </w:rPr>
              <w:t>1</w:t>
            </w:r>
            <w:r w:rsidR="00A54BD0">
              <w:rPr>
                <w:iCs/>
                <w:sz w:val="24"/>
                <w:szCs w:val="24"/>
                <w:lang w:val="ro-MD"/>
              </w:rPr>
              <w:t>1</w:t>
            </w:r>
          </w:p>
        </w:tc>
        <w:tc>
          <w:tcPr>
            <w:tcW w:w="3175" w:type="dxa"/>
            <w:tcBorders>
              <w:top w:val="single" w:sz="4" w:space="0" w:color="auto"/>
              <w:left w:val="single" w:sz="4" w:space="0" w:color="auto"/>
              <w:bottom w:val="single" w:sz="4" w:space="0" w:color="auto"/>
              <w:right w:val="single" w:sz="4" w:space="0" w:color="auto"/>
            </w:tcBorders>
            <w:vAlign w:val="center"/>
            <w:hideMark/>
          </w:tcPr>
          <w:p w14:paraId="5E558B19" w14:textId="77777777" w:rsidR="00BF246F" w:rsidRPr="00BF246F" w:rsidRDefault="00BF246F" w:rsidP="00BF246F">
            <w:pPr>
              <w:shd w:val="clear" w:color="auto" w:fill="FFFFFF" w:themeFill="background1"/>
              <w:tabs>
                <w:tab w:val="left" w:pos="612"/>
              </w:tabs>
              <w:spacing w:before="120" w:after="120"/>
              <w:rPr>
                <w:sz w:val="24"/>
                <w:szCs w:val="24"/>
                <w:lang w:val="ro-RO" w:eastAsia="zh-CN"/>
              </w:rPr>
            </w:pPr>
            <w:r w:rsidRPr="00887AE1">
              <w:rPr>
                <w:sz w:val="24"/>
                <w:szCs w:val="24"/>
                <w:lang w:val="ro-MD"/>
              </w:rPr>
              <w:t>Declarație privind lista principalelor prestări similare efectuate în ultimii 3 ani de activitate. Minim 3 ani de experienţă specifică în prestarea serviciilor similare</w:t>
            </w:r>
          </w:p>
        </w:tc>
        <w:tc>
          <w:tcPr>
            <w:tcW w:w="4249" w:type="dxa"/>
            <w:tcBorders>
              <w:top w:val="single" w:sz="4" w:space="0" w:color="auto"/>
              <w:left w:val="single" w:sz="4" w:space="0" w:color="auto"/>
              <w:bottom w:val="single" w:sz="4" w:space="0" w:color="auto"/>
              <w:right w:val="single" w:sz="4" w:space="0" w:color="auto"/>
            </w:tcBorders>
            <w:vAlign w:val="center"/>
            <w:hideMark/>
          </w:tcPr>
          <w:p w14:paraId="12C62E41" w14:textId="77777777" w:rsidR="00BF246F" w:rsidRPr="00887AE1" w:rsidRDefault="00BF246F" w:rsidP="00BF246F">
            <w:pPr>
              <w:shd w:val="clear" w:color="auto" w:fill="FFFFFF" w:themeFill="background1"/>
              <w:tabs>
                <w:tab w:val="left" w:pos="612"/>
              </w:tabs>
              <w:spacing w:before="120" w:after="120"/>
              <w:rPr>
                <w:b/>
                <w:bCs/>
                <w:sz w:val="24"/>
                <w:szCs w:val="24"/>
                <w:lang w:val="it-IT"/>
              </w:rPr>
            </w:pPr>
            <w:r w:rsidRPr="00887AE1">
              <w:rPr>
                <w:sz w:val="24"/>
                <w:szCs w:val="24"/>
                <w:lang w:val="it-IT"/>
              </w:rPr>
              <w:t>Confirmată prin semnătura electronică a participantului.</w:t>
            </w:r>
          </w:p>
        </w:tc>
        <w:tc>
          <w:tcPr>
            <w:tcW w:w="1700" w:type="dxa"/>
            <w:tcBorders>
              <w:top w:val="single" w:sz="4" w:space="0" w:color="auto"/>
              <w:left w:val="single" w:sz="4" w:space="0" w:color="auto"/>
              <w:bottom w:val="single" w:sz="4" w:space="0" w:color="auto"/>
              <w:right w:val="single" w:sz="4" w:space="0" w:color="auto"/>
            </w:tcBorders>
            <w:hideMark/>
          </w:tcPr>
          <w:p w14:paraId="57E923DE" w14:textId="609B1F39" w:rsidR="00BF246F" w:rsidRPr="00BF246F" w:rsidRDefault="00BF246F" w:rsidP="00BF246F">
            <w:pPr>
              <w:shd w:val="clear" w:color="auto" w:fill="FFFFFF" w:themeFill="background1"/>
              <w:tabs>
                <w:tab w:val="left" w:pos="612"/>
              </w:tabs>
              <w:spacing w:before="120" w:after="120"/>
              <w:rPr>
                <w:sz w:val="24"/>
                <w:szCs w:val="24"/>
                <w:lang w:val="ro-RO"/>
              </w:rPr>
            </w:pPr>
            <w:r w:rsidRPr="00BF246F">
              <w:rPr>
                <w:iCs/>
                <w:sz w:val="24"/>
                <w:szCs w:val="24"/>
                <w:lang w:val="en-US"/>
              </w:rPr>
              <w:t>Obligatoriu</w:t>
            </w:r>
          </w:p>
        </w:tc>
      </w:tr>
      <w:tr w:rsidR="00BF246F" w:rsidRPr="00C36181" w14:paraId="1A16559D" w14:textId="77777777" w:rsidTr="00BF246F">
        <w:tc>
          <w:tcPr>
            <w:tcW w:w="653" w:type="dxa"/>
            <w:tcBorders>
              <w:top w:val="single" w:sz="4" w:space="0" w:color="auto"/>
              <w:left w:val="single" w:sz="4" w:space="0" w:color="auto"/>
              <w:bottom w:val="single" w:sz="4" w:space="0" w:color="auto"/>
              <w:right w:val="single" w:sz="4" w:space="0" w:color="auto"/>
            </w:tcBorders>
            <w:hideMark/>
          </w:tcPr>
          <w:p w14:paraId="21FE6F9A" w14:textId="23DA567E" w:rsidR="00BF246F" w:rsidRPr="00BF246F" w:rsidRDefault="00BF246F">
            <w:pPr>
              <w:shd w:val="clear" w:color="auto" w:fill="FFFFFF" w:themeFill="background1"/>
              <w:tabs>
                <w:tab w:val="left" w:pos="612"/>
              </w:tabs>
              <w:spacing w:before="120" w:after="120"/>
              <w:rPr>
                <w:iCs/>
                <w:sz w:val="24"/>
                <w:szCs w:val="24"/>
                <w:lang w:val="ro-MD"/>
              </w:rPr>
            </w:pPr>
            <w:r w:rsidRPr="00BF246F">
              <w:rPr>
                <w:iCs/>
                <w:sz w:val="24"/>
                <w:szCs w:val="24"/>
                <w:lang w:val="ro-MD"/>
              </w:rPr>
              <w:t>1</w:t>
            </w:r>
            <w:r w:rsidR="00EE11EC">
              <w:rPr>
                <w:iCs/>
                <w:sz w:val="24"/>
                <w:szCs w:val="24"/>
                <w:lang w:val="ro-MD"/>
              </w:rPr>
              <w:t>2</w:t>
            </w:r>
          </w:p>
        </w:tc>
        <w:tc>
          <w:tcPr>
            <w:tcW w:w="3175" w:type="dxa"/>
            <w:tcBorders>
              <w:top w:val="single" w:sz="4" w:space="0" w:color="auto"/>
              <w:left w:val="single" w:sz="4" w:space="0" w:color="auto"/>
              <w:bottom w:val="single" w:sz="4" w:space="0" w:color="auto"/>
              <w:right w:val="single" w:sz="4" w:space="0" w:color="auto"/>
            </w:tcBorders>
            <w:vAlign w:val="center"/>
            <w:hideMark/>
          </w:tcPr>
          <w:p w14:paraId="390C2895" w14:textId="77777777" w:rsidR="00BF246F" w:rsidRPr="00C62F91" w:rsidRDefault="00BF246F">
            <w:pPr>
              <w:shd w:val="clear" w:color="auto" w:fill="FFFFFF" w:themeFill="background1"/>
              <w:tabs>
                <w:tab w:val="left" w:pos="612"/>
              </w:tabs>
              <w:spacing w:before="120" w:after="120"/>
              <w:rPr>
                <w:sz w:val="22"/>
                <w:szCs w:val="22"/>
                <w:lang w:val="ro-MD" w:eastAsia="zh-CN"/>
              </w:rPr>
            </w:pPr>
            <w:r w:rsidRPr="00C62F91">
              <w:rPr>
                <w:color w:val="000000" w:themeColor="text1"/>
                <w:sz w:val="22"/>
                <w:szCs w:val="22"/>
                <w:lang w:val="ro-MD"/>
              </w:rPr>
              <w:t xml:space="preserve">Declarația privind confirmarea identității beneficiarilor efectivi </w:t>
            </w:r>
            <w:r w:rsidRPr="00C62F91">
              <w:rPr>
                <w:color w:val="000000" w:themeColor="text1"/>
                <w:sz w:val="22"/>
                <w:szCs w:val="22"/>
                <w:lang w:val="ro-MD"/>
              </w:rPr>
              <w:lastRenderedPageBreak/>
              <w:t>și neîncadrarea acestora în situația condamnării  pentru participarea la activități ale unei organizații sau grupări criminale, pentru corupție, fraudă și/sau spălare de bani</w:t>
            </w:r>
          </w:p>
        </w:tc>
        <w:tc>
          <w:tcPr>
            <w:tcW w:w="4249" w:type="dxa"/>
            <w:tcBorders>
              <w:top w:val="single" w:sz="4" w:space="0" w:color="auto"/>
              <w:left w:val="single" w:sz="4" w:space="0" w:color="auto"/>
              <w:bottom w:val="single" w:sz="4" w:space="0" w:color="auto"/>
              <w:right w:val="single" w:sz="4" w:space="0" w:color="auto"/>
            </w:tcBorders>
            <w:vAlign w:val="center"/>
            <w:hideMark/>
          </w:tcPr>
          <w:p w14:paraId="227DBA77" w14:textId="5F579AC6" w:rsidR="00BF246F" w:rsidRPr="00887AE1" w:rsidRDefault="00BF246F">
            <w:pPr>
              <w:shd w:val="clear" w:color="auto" w:fill="FFFFFF" w:themeFill="background1"/>
              <w:tabs>
                <w:tab w:val="left" w:pos="612"/>
              </w:tabs>
              <w:spacing w:before="120" w:after="120"/>
              <w:rPr>
                <w:sz w:val="24"/>
                <w:szCs w:val="24"/>
                <w:lang w:val="it-IT"/>
              </w:rPr>
            </w:pPr>
            <w:r w:rsidRPr="00887AE1">
              <w:rPr>
                <w:sz w:val="24"/>
                <w:szCs w:val="24"/>
                <w:lang w:val="it-IT"/>
              </w:rPr>
              <w:lastRenderedPageBreak/>
              <w:t xml:space="preserve">Formularul aprobat prin Ordinul MF al </w:t>
            </w:r>
            <w:r w:rsidRPr="00887AE1">
              <w:rPr>
                <w:sz w:val="24"/>
                <w:szCs w:val="24"/>
                <w:lang w:val="it-IT"/>
              </w:rPr>
              <w:lastRenderedPageBreak/>
              <w:t xml:space="preserve">RM nr.145 din 24.11.2020, completat și confirmat prin semnatura electronică a aparticipantului. * </w:t>
            </w:r>
          </w:p>
        </w:tc>
        <w:tc>
          <w:tcPr>
            <w:tcW w:w="1700" w:type="dxa"/>
            <w:tcBorders>
              <w:top w:val="single" w:sz="4" w:space="0" w:color="auto"/>
              <w:left w:val="single" w:sz="4" w:space="0" w:color="auto"/>
              <w:bottom w:val="single" w:sz="4" w:space="0" w:color="auto"/>
              <w:right w:val="single" w:sz="4" w:space="0" w:color="auto"/>
            </w:tcBorders>
            <w:hideMark/>
          </w:tcPr>
          <w:p w14:paraId="4C673501" w14:textId="77777777" w:rsidR="00BF246F" w:rsidRPr="00A128AC" w:rsidRDefault="00BF246F">
            <w:pPr>
              <w:shd w:val="clear" w:color="auto" w:fill="FFFFFF" w:themeFill="background1"/>
              <w:tabs>
                <w:tab w:val="left" w:pos="612"/>
              </w:tabs>
              <w:spacing w:before="120" w:after="120"/>
              <w:rPr>
                <w:i/>
                <w:iCs/>
                <w:sz w:val="16"/>
                <w:szCs w:val="16"/>
                <w:lang w:val="ro-RO"/>
              </w:rPr>
            </w:pPr>
            <w:r w:rsidRPr="00A128AC">
              <w:rPr>
                <w:sz w:val="16"/>
                <w:szCs w:val="16"/>
                <w:lang w:val="it-IT"/>
              </w:rPr>
              <w:lastRenderedPageBreak/>
              <w:t xml:space="preserve">Transmisă e-mail: </w:t>
            </w:r>
            <w:hyperlink r:id="rId8" w:history="1">
              <w:r w:rsidRPr="00A128AC">
                <w:rPr>
                  <w:rStyle w:val="Hyperlink"/>
                  <w:i/>
                  <w:iCs/>
                  <w:color w:val="0000FF"/>
                  <w:sz w:val="16"/>
                  <w:szCs w:val="16"/>
                  <w:lang w:val="it-IT"/>
                </w:rPr>
                <w:t>amtcentru.contracte@</w:t>
              </w:r>
              <w:r w:rsidRPr="00A128AC">
                <w:rPr>
                  <w:rStyle w:val="Hyperlink"/>
                  <w:i/>
                  <w:iCs/>
                  <w:color w:val="0000FF"/>
                  <w:sz w:val="16"/>
                  <w:szCs w:val="16"/>
                  <w:lang w:val="it-IT"/>
                </w:rPr>
                <w:lastRenderedPageBreak/>
                <w:t>ms.md</w:t>
              </w:r>
            </w:hyperlink>
            <w:r w:rsidRPr="00A128AC">
              <w:rPr>
                <w:i/>
                <w:iCs/>
                <w:sz w:val="16"/>
                <w:szCs w:val="16"/>
                <w:lang w:val="it-IT"/>
              </w:rPr>
              <w:t xml:space="preserve"> </w:t>
            </w:r>
          </w:p>
          <w:p w14:paraId="2E695609" w14:textId="72CE98FD" w:rsidR="00BF246F" w:rsidRPr="00A128AC" w:rsidRDefault="00CF4A5C">
            <w:pPr>
              <w:shd w:val="clear" w:color="auto" w:fill="FFFFFF" w:themeFill="background1"/>
              <w:tabs>
                <w:tab w:val="left" w:pos="612"/>
              </w:tabs>
              <w:spacing w:before="120" w:after="120"/>
              <w:rPr>
                <w:sz w:val="16"/>
                <w:szCs w:val="16"/>
                <w:lang w:val="it-IT"/>
              </w:rPr>
            </w:pPr>
            <w:r w:rsidRPr="00A128AC">
              <w:rPr>
                <w:i/>
                <w:iCs/>
                <w:sz w:val="16"/>
                <w:szCs w:val="16"/>
                <w:lang w:val="it-IT"/>
              </w:rPr>
              <w:t>(Se va prezenta doar de către ofertantul declarat cîștigător odată cu semnarea Contractului)</w:t>
            </w:r>
          </w:p>
        </w:tc>
      </w:tr>
      <w:tr w:rsidR="00BF246F" w:rsidRPr="00C36181" w14:paraId="14B75B4C" w14:textId="77777777" w:rsidTr="00BF246F">
        <w:tc>
          <w:tcPr>
            <w:tcW w:w="653" w:type="dxa"/>
            <w:tcBorders>
              <w:top w:val="single" w:sz="4" w:space="0" w:color="auto"/>
              <w:left w:val="single" w:sz="4" w:space="0" w:color="auto"/>
              <w:bottom w:val="single" w:sz="4" w:space="0" w:color="auto"/>
              <w:right w:val="single" w:sz="4" w:space="0" w:color="auto"/>
            </w:tcBorders>
            <w:hideMark/>
          </w:tcPr>
          <w:p w14:paraId="65DF204E" w14:textId="2A5F0FFB" w:rsidR="00BF246F" w:rsidRPr="00BF246F" w:rsidRDefault="00BF246F">
            <w:pPr>
              <w:shd w:val="clear" w:color="auto" w:fill="FFFFFF" w:themeFill="background1"/>
              <w:tabs>
                <w:tab w:val="left" w:pos="612"/>
              </w:tabs>
              <w:spacing w:before="120" w:after="120"/>
              <w:rPr>
                <w:iCs/>
                <w:sz w:val="24"/>
                <w:szCs w:val="24"/>
                <w:lang w:val="ro-MD"/>
              </w:rPr>
            </w:pPr>
            <w:r w:rsidRPr="00BF246F">
              <w:rPr>
                <w:iCs/>
                <w:sz w:val="24"/>
                <w:szCs w:val="24"/>
                <w:lang w:val="ro-MD"/>
              </w:rPr>
              <w:lastRenderedPageBreak/>
              <w:t>1</w:t>
            </w:r>
            <w:r w:rsidR="00EE11EC">
              <w:rPr>
                <w:iCs/>
                <w:sz w:val="24"/>
                <w:szCs w:val="24"/>
                <w:lang w:val="ro-MD"/>
              </w:rPr>
              <w:t>3</w:t>
            </w:r>
          </w:p>
        </w:tc>
        <w:tc>
          <w:tcPr>
            <w:tcW w:w="3175" w:type="dxa"/>
            <w:tcBorders>
              <w:top w:val="single" w:sz="4" w:space="0" w:color="auto"/>
              <w:left w:val="single" w:sz="4" w:space="0" w:color="auto"/>
              <w:bottom w:val="single" w:sz="4" w:space="0" w:color="auto"/>
              <w:right w:val="single" w:sz="4" w:space="0" w:color="auto"/>
            </w:tcBorders>
            <w:hideMark/>
          </w:tcPr>
          <w:p w14:paraId="3BE739FC" w14:textId="77777777" w:rsidR="00BF246F" w:rsidRPr="00887AE1" w:rsidRDefault="00BF246F">
            <w:pPr>
              <w:shd w:val="clear" w:color="auto" w:fill="FFFFFF" w:themeFill="background1"/>
              <w:tabs>
                <w:tab w:val="left" w:pos="612"/>
              </w:tabs>
              <w:spacing w:before="120" w:after="120"/>
              <w:rPr>
                <w:color w:val="000000" w:themeColor="text1"/>
                <w:sz w:val="24"/>
                <w:szCs w:val="24"/>
                <w:lang w:val="it-IT" w:eastAsia="zh-CN"/>
              </w:rPr>
            </w:pPr>
            <w:r w:rsidRPr="00887AE1">
              <w:rPr>
                <w:sz w:val="24"/>
                <w:szCs w:val="24"/>
                <w:lang w:val="it-IT"/>
              </w:rPr>
              <w:t>Garanția de buna execuție 1% din suna contractului cu TVA</w:t>
            </w:r>
          </w:p>
        </w:tc>
        <w:tc>
          <w:tcPr>
            <w:tcW w:w="4249" w:type="dxa"/>
            <w:tcBorders>
              <w:top w:val="single" w:sz="4" w:space="0" w:color="auto"/>
              <w:left w:val="single" w:sz="4" w:space="0" w:color="auto"/>
              <w:bottom w:val="single" w:sz="4" w:space="0" w:color="auto"/>
              <w:right w:val="single" w:sz="4" w:space="0" w:color="auto"/>
            </w:tcBorders>
            <w:hideMark/>
          </w:tcPr>
          <w:p w14:paraId="30A856BC" w14:textId="77777777" w:rsidR="00BF246F" w:rsidRPr="00BF246F" w:rsidRDefault="00BF246F">
            <w:pPr>
              <w:shd w:val="clear" w:color="auto" w:fill="FFFFFF" w:themeFill="background1"/>
              <w:tabs>
                <w:tab w:val="left" w:pos="612"/>
              </w:tabs>
              <w:spacing w:before="120" w:after="120"/>
              <w:rPr>
                <w:sz w:val="24"/>
                <w:szCs w:val="24"/>
                <w:lang w:val="ro-RO"/>
              </w:rPr>
            </w:pPr>
            <w:r w:rsidRPr="00887AE1">
              <w:rPr>
                <w:sz w:val="24"/>
                <w:szCs w:val="24"/>
                <w:lang w:val="it-IT"/>
              </w:rPr>
              <w:t>Scrisoare  de  garanţie  bancară (anexa nr. 9) confirmată prin semnătura şi ştampila a băncii sau transfer bancar:</w:t>
            </w:r>
          </w:p>
          <w:p w14:paraId="282CAAC3" w14:textId="77777777" w:rsidR="00C62F91" w:rsidRDefault="00BF246F">
            <w:pPr>
              <w:shd w:val="clear" w:color="auto" w:fill="FFFFFF" w:themeFill="background1"/>
              <w:tabs>
                <w:tab w:val="left" w:pos="612"/>
              </w:tabs>
              <w:spacing w:before="120" w:after="120"/>
              <w:rPr>
                <w:sz w:val="24"/>
                <w:szCs w:val="24"/>
                <w:lang w:val="ro-RO"/>
              </w:rPr>
            </w:pPr>
            <w:r w:rsidRPr="00887AE1">
              <w:rPr>
                <w:sz w:val="24"/>
                <w:szCs w:val="24"/>
                <w:lang w:val="ro-RO"/>
              </w:rPr>
              <w:t>Beneficiarul plăţii: IMSP AMT Centru;</w:t>
            </w:r>
          </w:p>
          <w:p w14:paraId="6478E783" w14:textId="77777777" w:rsidR="00A54BD0" w:rsidRDefault="00A54BD0">
            <w:pPr>
              <w:shd w:val="clear" w:color="auto" w:fill="FFFFFF" w:themeFill="background1"/>
              <w:tabs>
                <w:tab w:val="left" w:pos="612"/>
              </w:tabs>
              <w:spacing w:before="120" w:after="120"/>
              <w:rPr>
                <w:sz w:val="24"/>
                <w:szCs w:val="24"/>
                <w:lang w:val="ro-RO"/>
              </w:rPr>
            </w:pPr>
          </w:p>
          <w:p w14:paraId="0318FA3E" w14:textId="77777777" w:rsidR="00C62F91" w:rsidRDefault="00C62F91">
            <w:pPr>
              <w:shd w:val="clear" w:color="auto" w:fill="FFFFFF" w:themeFill="background1"/>
              <w:tabs>
                <w:tab w:val="left" w:pos="612"/>
              </w:tabs>
              <w:spacing w:before="120" w:after="120"/>
              <w:rPr>
                <w:sz w:val="24"/>
                <w:szCs w:val="24"/>
                <w:lang w:val="ro-RO"/>
              </w:rPr>
            </w:pPr>
          </w:p>
          <w:p w14:paraId="45142A23" w14:textId="668F7E17" w:rsidR="00BF246F" w:rsidRPr="00887AE1" w:rsidRDefault="00BF246F">
            <w:pPr>
              <w:shd w:val="clear" w:color="auto" w:fill="FFFFFF" w:themeFill="background1"/>
              <w:tabs>
                <w:tab w:val="left" w:pos="612"/>
              </w:tabs>
              <w:spacing w:before="120" w:after="120"/>
              <w:rPr>
                <w:sz w:val="24"/>
                <w:szCs w:val="24"/>
                <w:lang w:val="ro-RO"/>
              </w:rPr>
            </w:pPr>
            <w:r w:rsidRPr="00887AE1">
              <w:rPr>
                <w:sz w:val="24"/>
                <w:szCs w:val="24"/>
                <w:lang w:val="ro-RO"/>
              </w:rPr>
              <w:t xml:space="preserve"> Denumirea Băncii: BC „Moldindconbank” SA ;                                                                Codul fiscal: 1003600153267;                            cod IBAN:MD92ML000000022514094238;                        Contul bancar: MOLDMD2X;                           cu nota ”Garanția de buna execuție”</w:t>
            </w:r>
          </w:p>
        </w:tc>
        <w:tc>
          <w:tcPr>
            <w:tcW w:w="1700" w:type="dxa"/>
            <w:tcBorders>
              <w:top w:val="single" w:sz="4" w:space="0" w:color="auto"/>
              <w:left w:val="single" w:sz="4" w:space="0" w:color="auto"/>
              <w:bottom w:val="single" w:sz="4" w:space="0" w:color="auto"/>
              <w:right w:val="single" w:sz="4" w:space="0" w:color="auto"/>
            </w:tcBorders>
            <w:hideMark/>
          </w:tcPr>
          <w:p w14:paraId="38D2A8DA" w14:textId="77777777" w:rsidR="00BF246F" w:rsidRPr="00BF181C" w:rsidRDefault="00BF246F">
            <w:pPr>
              <w:shd w:val="clear" w:color="auto" w:fill="FFFFFF" w:themeFill="background1"/>
              <w:tabs>
                <w:tab w:val="left" w:pos="612"/>
              </w:tabs>
              <w:spacing w:before="120" w:after="120"/>
              <w:rPr>
                <w:iCs/>
                <w:sz w:val="24"/>
                <w:szCs w:val="24"/>
                <w:lang w:val="it-IT"/>
              </w:rPr>
            </w:pPr>
            <w:r w:rsidRPr="00BF181C">
              <w:rPr>
                <w:iCs/>
                <w:sz w:val="24"/>
                <w:szCs w:val="24"/>
                <w:lang w:val="it-IT"/>
              </w:rPr>
              <w:t>Obligatoriu</w:t>
            </w:r>
          </w:p>
          <w:p w14:paraId="547EF3C2" w14:textId="77777777" w:rsidR="00C62F91" w:rsidRDefault="00CF4A5C">
            <w:pPr>
              <w:shd w:val="clear" w:color="auto" w:fill="FFFFFF" w:themeFill="background1"/>
              <w:tabs>
                <w:tab w:val="left" w:pos="612"/>
              </w:tabs>
              <w:spacing w:before="120" w:after="120"/>
              <w:rPr>
                <w:i/>
                <w:iCs/>
                <w:sz w:val="24"/>
                <w:szCs w:val="24"/>
                <w:lang w:val="it-IT"/>
              </w:rPr>
            </w:pPr>
            <w:r w:rsidRPr="00CF4A5C">
              <w:rPr>
                <w:i/>
                <w:iCs/>
                <w:sz w:val="24"/>
                <w:szCs w:val="24"/>
                <w:lang w:val="it-IT"/>
              </w:rPr>
              <w:t xml:space="preserve">(Se va prezenta doar de către ofertantul </w:t>
            </w:r>
          </w:p>
          <w:p w14:paraId="1016601C" w14:textId="77777777" w:rsidR="00C62F91" w:rsidRDefault="00C62F91">
            <w:pPr>
              <w:shd w:val="clear" w:color="auto" w:fill="FFFFFF" w:themeFill="background1"/>
              <w:tabs>
                <w:tab w:val="left" w:pos="612"/>
              </w:tabs>
              <w:spacing w:before="120" w:after="120"/>
              <w:rPr>
                <w:i/>
                <w:iCs/>
                <w:sz w:val="24"/>
                <w:szCs w:val="24"/>
                <w:lang w:val="it-IT"/>
              </w:rPr>
            </w:pPr>
          </w:p>
          <w:p w14:paraId="31A15144" w14:textId="1AA0BDF0" w:rsidR="00CF4A5C" w:rsidRPr="00C62F91" w:rsidRDefault="00CF4A5C">
            <w:pPr>
              <w:shd w:val="clear" w:color="auto" w:fill="FFFFFF" w:themeFill="background1"/>
              <w:tabs>
                <w:tab w:val="left" w:pos="612"/>
              </w:tabs>
              <w:spacing w:before="120" w:after="120"/>
              <w:rPr>
                <w:i/>
                <w:iCs/>
                <w:sz w:val="24"/>
                <w:szCs w:val="24"/>
                <w:lang w:val="en-AU"/>
              </w:rPr>
            </w:pPr>
            <w:r w:rsidRPr="00C62F91">
              <w:rPr>
                <w:i/>
                <w:iCs/>
                <w:sz w:val="24"/>
                <w:szCs w:val="24"/>
                <w:lang w:val="en-AU"/>
              </w:rPr>
              <w:t>declarat c</w:t>
            </w:r>
            <w:r w:rsidR="00EE11EC">
              <w:rPr>
                <w:i/>
                <w:iCs/>
                <w:sz w:val="24"/>
                <w:szCs w:val="24"/>
                <w:lang w:val="en-AU"/>
              </w:rPr>
              <w:t>â</w:t>
            </w:r>
            <w:r w:rsidRPr="00C62F91">
              <w:rPr>
                <w:i/>
                <w:iCs/>
                <w:sz w:val="24"/>
                <w:szCs w:val="24"/>
                <w:lang w:val="en-AU"/>
              </w:rPr>
              <w:t>știgător odată cu semnarea Contractului)</w:t>
            </w:r>
          </w:p>
        </w:tc>
      </w:tr>
    </w:tbl>
    <w:p w14:paraId="614B9DE0" w14:textId="77777777" w:rsidR="00BF246F" w:rsidRPr="00BF246F" w:rsidRDefault="00BF246F" w:rsidP="00BF246F">
      <w:pPr>
        <w:shd w:val="clear" w:color="auto" w:fill="FFFFFF" w:themeFill="background1"/>
        <w:tabs>
          <w:tab w:val="right" w:pos="426"/>
        </w:tabs>
        <w:spacing w:before="120"/>
        <w:rPr>
          <w:b/>
          <w:sz w:val="24"/>
          <w:szCs w:val="24"/>
          <w:lang w:val="ro-MD"/>
        </w:rPr>
      </w:pPr>
      <w:r w:rsidRPr="00BF246F">
        <w:rPr>
          <w:b/>
          <w:sz w:val="24"/>
          <w:szCs w:val="24"/>
          <w:lang w:val="ro-MD"/>
        </w:rPr>
        <w:t xml:space="preserve">17.Garanția pentru ofertă, după caz </w:t>
      </w:r>
      <w:bookmarkStart w:id="3" w:name="_Hlk76120890"/>
      <w:r w:rsidRPr="00BF246F">
        <w:rPr>
          <w:b/>
          <w:sz w:val="24"/>
          <w:szCs w:val="24"/>
          <w:lang w:val="ro-MD"/>
        </w:rPr>
        <w:t>(prin bancă sau pe contul instituției)</w:t>
      </w:r>
      <w:bookmarkEnd w:id="3"/>
      <w:r w:rsidRPr="00BF246F">
        <w:rPr>
          <w:sz w:val="24"/>
          <w:szCs w:val="24"/>
          <w:lang w:val="ro-MD"/>
        </w:rPr>
        <w:t xml:space="preserve">, </w:t>
      </w:r>
      <w:r w:rsidRPr="00BF246F">
        <w:rPr>
          <w:b/>
          <w:sz w:val="24"/>
          <w:szCs w:val="24"/>
          <w:lang w:val="ro-MD"/>
        </w:rPr>
        <w:t>cuantumul____1%_din suma ofertei___.</w:t>
      </w:r>
    </w:p>
    <w:p w14:paraId="2CF477D0" w14:textId="77777777" w:rsidR="00BF246F" w:rsidRPr="00BF246F" w:rsidRDefault="00BF246F" w:rsidP="00BF246F">
      <w:pPr>
        <w:shd w:val="clear" w:color="auto" w:fill="FFFFFF" w:themeFill="background1"/>
        <w:tabs>
          <w:tab w:val="right" w:pos="426"/>
        </w:tabs>
        <w:spacing w:before="120"/>
        <w:rPr>
          <w:b/>
          <w:i/>
          <w:iCs/>
          <w:sz w:val="24"/>
          <w:szCs w:val="24"/>
          <w:lang w:val="ro-MD"/>
        </w:rPr>
      </w:pPr>
      <w:r w:rsidRPr="00BF246F">
        <w:rPr>
          <w:b/>
          <w:sz w:val="24"/>
          <w:szCs w:val="24"/>
          <w:lang w:val="ro-MD"/>
        </w:rPr>
        <w:t>18.Garanția de bună execuție a contractului, după caz( prin bancă sau pe contul instituției), cuantumul__1% din valoarea contractului adjudecat.</w:t>
      </w:r>
    </w:p>
    <w:p w14:paraId="39A52D72" w14:textId="77777777" w:rsidR="00BF246F" w:rsidRPr="00BF246F" w:rsidRDefault="00BF246F" w:rsidP="00BF246F">
      <w:pPr>
        <w:shd w:val="clear" w:color="auto" w:fill="FFFFFF" w:themeFill="background1"/>
        <w:tabs>
          <w:tab w:val="right" w:pos="426"/>
        </w:tabs>
        <w:spacing w:before="120"/>
        <w:rPr>
          <w:b/>
          <w:sz w:val="24"/>
          <w:szCs w:val="24"/>
          <w:lang w:val="ro-MD"/>
        </w:rPr>
      </w:pPr>
      <w:r w:rsidRPr="00BF246F">
        <w:rPr>
          <w:b/>
          <w:sz w:val="24"/>
          <w:szCs w:val="24"/>
          <w:lang w:val="ro-MD"/>
        </w:rPr>
        <w:t>19.Motivul recurgerii la procedura accelerată (în cazul licitației deschise, restrânse și a procedurii negociate), după caz___</w:t>
      </w:r>
      <w:r w:rsidRPr="00BF246F">
        <w:rPr>
          <w:b/>
          <w:sz w:val="24"/>
          <w:szCs w:val="24"/>
          <w:highlight w:val="yellow"/>
          <w:lang w:val="ro-MD"/>
        </w:rPr>
        <w:t>NU SE APLICĂ</w:t>
      </w:r>
      <w:r w:rsidRPr="00BF246F">
        <w:rPr>
          <w:b/>
          <w:sz w:val="24"/>
          <w:szCs w:val="24"/>
          <w:lang w:val="ro-MD"/>
        </w:rPr>
        <w:t>________</w:t>
      </w:r>
    </w:p>
    <w:p w14:paraId="10CD41D0" w14:textId="77777777" w:rsidR="00BF246F" w:rsidRPr="00BF246F" w:rsidRDefault="00BF246F" w:rsidP="00BF246F">
      <w:pPr>
        <w:shd w:val="clear" w:color="auto" w:fill="FFFFFF" w:themeFill="background1"/>
        <w:tabs>
          <w:tab w:val="right" w:pos="426"/>
        </w:tabs>
        <w:spacing w:before="120"/>
        <w:rPr>
          <w:b/>
          <w:sz w:val="24"/>
          <w:szCs w:val="24"/>
          <w:lang w:val="ro-MD"/>
        </w:rPr>
      </w:pPr>
      <w:r w:rsidRPr="00BF246F">
        <w:rPr>
          <w:b/>
          <w:sz w:val="24"/>
          <w:szCs w:val="24"/>
          <w:lang w:val="ro-MD"/>
        </w:rPr>
        <w:t>20.Tehnici și instrumente specifice de atribuire (dacă este cazul specificați dacă se va utiliza acordul-cadru, sistemul dinamic de achiziție sau licitația electronică):_________</w:t>
      </w:r>
    </w:p>
    <w:p w14:paraId="2D628269" w14:textId="77777777" w:rsidR="00BF246F" w:rsidRPr="00BF246F" w:rsidRDefault="00BF246F" w:rsidP="00BF246F">
      <w:pPr>
        <w:tabs>
          <w:tab w:val="right" w:pos="426"/>
        </w:tabs>
        <w:spacing w:before="120"/>
        <w:rPr>
          <w:b/>
          <w:sz w:val="24"/>
          <w:szCs w:val="24"/>
          <w:lang w:val="ro-MD"/>
        </w:rPr>
      </w:pPr>
      <w:r w:rsidRPr="00BF246F">
        <w:rPr>
          <w:b/>
          <w:sz w:val="24"/>
          <w:szCs w:val="24"/>
          <w:lang w:val="ro-MD"/>
        </w:rPr>
        <w:t>21.Condiții speciale de care depinde îndeplinirea contractului (</w:t>
      </w:r>
      <w:r w:rsidRPr="00BF246F">
        <w:rPr>
          <w:sz w:val="24"/>
          <w:szCs w:val="24"/>
          <w:lang w:val="ro-MD"/>
        </w:rPr>
        <w:t>indicați după caz</w:t>
      </w:r>
      <w:r w:rsidRPr="00BF246F">
        <w:rPr>
          <w:b/>
          <w:sz w:val="24"/>
          <w:szCs w:val="24"/>
          <w:lang w:val="ro-MD"/>
        </w:rPr>
        <w:t>): ________</w:t>
      </w:r>
    </w:p>
    <w:p w14:paraId="3731B250" w14:textId="77777777" w:rsidR="00BF246F" w:rsidRPr="00BF246F" w:rsidRDefault="00BF246F" w:rsidP="00BF246F">
      <w:pPr>
        <w:tabs>
          <w:tab w:val="right" w:pos="426"/>
        </w:tabs>
        <w:spacing w:before="120"/>
        <w:rPr>
          <w:b/>
          <w:sz w:val="24"/>
          <w:szCs w:val="24"/>
          <w:lang w:val="ro-MD"/>
        </w:rPr>
      </w:pPr>
      <w:bookmarkStart w:id="4" w:name="_Hlk71621175"/>
      <w:r w:rsidRPr="00BF246F">
        <w:rPr>
          <w:b/>
          <w:sz w:val="24"/>
          <w:szCs w:val="24"/>
          <w:lang w:val="ro-MD"/>
        </w:rPr>
        <w:t>22.Ofertele se prezintă în valuta</w:t>
      </w:r>
      <w:bookmarkEnd w:id="4"/>
      <w:r w:rsidRPr="00BF246F">
        <w:rPr>
          <w:b/>
          <w:sz w:val="24"/>
          <w:szCs w:val="24"/>
          <w:lang w:val="ro-MD"/>
        </w:rPr>
        <w:t xml:space="preserve"> : lei, MD</w:t>
      </w:r>
    </w:p>
    <w:p w14:paraId="08927B6F" w14:textId="77777777" w:rsidR="00BF246F" w:rsidRPr="00BF246F" w:rsidRDefault="00BF246F" w:rsidP="00BF246F">
      <w:pPr>
        <w:tabs>
          <w:tab w:val="right" w:pos="426"/>
        </w:tabs>
        <w:spacing w:before="120"/>
        <w:rPr>
          <w:bCs/>
          <w:i/>
          <w:iCs/>
          <w:sz w:val="24"/>
          <w:szCs w:val="24"/>
          <w:lang w:val="ro-MD"/>
        </w:rPr>
      </w:pPr>
      <w:r w:rsidRPr="00BF246F">
        <w:rPr>
          <w:b/>
          <w:sz w:val="24"/>
          <w:szCs w:val="24"/>
          <w:lang w:val="ro-MD"/>
        </w:rPr>
        <w:t>23.Criteriul de evaluare aplicat pentru atribuirea contractului</w:t>
      </w:r>
      <w:r w:rsidRPr="00BF246F">
        <w:rPr>
          <w:b/>
          <w:sz w:val="24"/>
          <w:szCs w:val="24"/>
          <w:highlight w:val="yellow"/>
          <w:lang w:val="ro-MD"/>
        </w:rPr>
        <w:t>:</w:t>
      </w:r>
      <w:r w:rsidRPr="00BF246F">
        <w:rPr>
          <w:b/>
          <w:i/>
          <w:iCs/>
          <w:sz w:val="24"/>
          <w:szCs w:val="24"/>
          <w:highlight w:val="yellow"/>
          <w:lang w:val="ro-MD"/>
        </w:rPr>
        <w:t xml:space="preserve"> Prețul cel mai mic, pe lot,  conform cerințelor solicitate</w:t>
      </w:r>
      <w:r w:rsidRPr="00BF246F">
        <w:rPr>
          <w:b/>
          <w:i/>
          <w:iCs/>
          <w:sz w:val="24"/>
          <w:szCs w:val="24"/>
          <w:lang w:val="ro-MD"/>
        </w:rPr>
        <w:t>.</w:t>
      </w:r>
    </w:p>
    <w:p w14:paraId="76961907" w14:textId="77777777" w:rsidR="00BF246F" w:rsidRPr="00BF246F" w:rsidRDefault="00BF246F" w:rsidP="00BF246F">
      <w:pPr>
        <w:tabs>
          <w:tab w:val="right" w:pos="426"/>
        </w:tabs>
        <w:spacing w:before="120"/>
        <w:rPr>
          <w:b/>
          <w:sz w:val="24"/>
          <w:szCs w:val="24"/>
          <w:lang w:val="ro-MD"/>
        </w:rPr>
      </w:pPr>
      <w:r w:rsidRPr="00BF246F">
        <w:rPr>
          <w:b/>
          <w:sz w:val="24"/>
          <w:szCs w:val="24"/>
          <w:lang w:val="ro-MD"/>
        </w:rPr>
        <w:t>24.Factorii de evaluare a ofertei celei mai avantajoase din punct de vedere economic, precum și ponderile lor:</w:t>
      </w:r>
    </w:p>
    <w:tbl>
      <w:tblPr>
        <w:tblStyle w:val="Grigliatabella2"/>
        <w:tblW w:w="0" w:type="auto"/>
        <w:tblInd w:w="0" w:type="dxa"/>
        <w:tblLook w:val="04A0" w:firstRow="1" w:lastRow="0" w:firstColumn="1" w:lastColumn="0" w:noHBand="0" w:noVBand="1"/>
      </w:tblPr>
      <w:tblGrid>
        <w:gridCol w:w="1129"/>
        <w:gridCol w:w="6569"/>
        <w:gridCol w:w="1788"/>
      </w:tblGrid>
      <w:tr w:rsidR="00BF246F" w:rsidRPr="00BF246F" w14:paraId="0282BA91" w14:textId="77777777" w:rsidTr="00BF246F">
        <w:tc>
          <w:tcPr>
            <w:tcW w:w="1129" w:type="dxa"/>
            <w:tcBorders>
              <w:top w:val="single" w:sz="4" w:space="0" w:color="auto"/>
              <w:left w:val="single" w:sz="4" w:space="0" w:color="auto"/>
              <w:bottom w:val="single" w:sz="4" w:space="0" w:color="auto"/>
              <w:right w:val="single" w:sz="4" w:space="0" w:color="auto"/>
            </w:tcBorders>
            <w:hideMark/>
          </w:tcPr>
          <w:p w14:paraId="774B1B39" w14:textId="77777777" w:rsidR="00BF246F" w:rsidRPr="00BF246F" w:rsidRDefault="00BF246F">
            <w:pPr>
              <w:shd w:val="clear" w:color="auto" w:fill="FFFFFF" w:themeFill="background1"/>
              <w:tabs>
                <w:tab w:val="left" w:pos="612"/>
              </w:tabs>
              <w:spacing w:before="120" w:after="120"/>
              <w:rPr>
                <w:b/>
                <w:iCs/>
                <w:sz w:val="24"/>
                <w:szCs w:val="24"/>
                <w:lang w:val="ro-MD"/>
              </w:rPr>
            </w:pPr>
            <w:r w:rsidRPr="00BF246F">
              <w:rPr>
                <w:b/>
                <w:iCs/>
                <w:sz w:val="24"/>
                <w:szCs w:val="24"/>
                <w:lang w:val="ro-MD"/>
              </w:rPr>
              <w:t>Nr. d/o</w:t>
            </w:r>
          </w:p>
        </w:tc>
        <w:tc>
          <w:tcPr>
            <w:tcW w:w="6569" w:type="dxa"/>
            <w:tcBorders>
              <w:top w:val="single" w:sz="4" w:space="0" w:color="auto"/>
              <w:left w:val="single" w:sz="4" w:space="0" w:color="auto"/>
              <w:bottom w:val="single" w:sz="4" w:space="0" w:color="auto"/>
              <w:right w:val="single" w:sz="4" w:space="0" w:color="auto"/>
            </w:tcBorders>
            <w:hideMark/>
          </w:tcPr>
          <w:p w14:paraId="17605950" w14:textId="77777777" w:rsidR="00BF246F" w:rsidRPr="00BF246F" w:rsidRDefault="00BF246F">
            <w:pPr>
              <w:shd w:val="clear" w:color="auto" w:fill="FFFFFF" w:themeFill="background1"/>
              <w:tabs>
                <w:tab w:val="left" w:pos="612"/>
              </w:tabs>
              <w:spacing w:before="120" w:after="120"/>
              <w:jc w:val="center"/>
              <w:rPr>
                <w:b/>
                <w:iCs/>
                <w:sz w:val="24"/>
                <w:szCs w:val="24"/>
                <w:lang w:val="ro-MD"/>
              </w:rPr>
            </w:pPr>
            <w:r w:rsidRPr="00BF246F">
              <w:rPr>
                <w:b/>
                <w:iCs/>
                <w:sz w:val="24"/>
                <w:szCs w:val="24"/>
                <w:lang w:val="ro-MD"/>
              </w:rPr>
              <w:t>Denumirea factorului de evaluare</w:t>
            </w:r>
          </w:p>
        </w:tc>
        <w:tc>
          <w:tcPr>
            <w:tcW w:w="1788" w:type="dxa"/>
            <w:tcBorders>
              <w:top w:val="single" w:sz="4" w:space="0" w:color="auto"/>
              <w:left w:val="single" w:sz="4" w:space="0" w:color="auto"/>
              <w:bottom w:val="single" w:sz="4" w:space="0" w:color="auto"/>
              <w:right w:val="single" w:sz="4" w:space="0" w:color="auto"/>
            </w:tcBorders>
            <w:hideMark/>
          </w:tcPr>
          <w:p w14:paraId="664F126D" w14:textId="77777777" w:rsidR="00BF246F" w:rsidRPr="00BF246F" w:rsidRDefault="00BF246F">
            <w:pPr>
              <w:shd w:val="clear" w:color="auto" w:fill="FFFFFF" w:themeFill="background1"/>
              <w:tabs>
                <w:tab w:val="left" w:pos="612"/>
              </w:tabs>
              <w:spacing w:before="120" w:after="120"/>
              <w:jc w:val="center"/>
              <w:rPr>
                <w:b/>
                <w:iCs/>
                <w:sz w:val="24"/>
                <w:szCs w:val="24"/>
                <w:lang w:val="ro-MD"/>
              </w:rPr>
            </w:pPr>
            <w:r w:rsidRPr="00BF246F">
              <w:rPr>
                <w:b/>
                <w:iCs/>
                <w:sz w:val="24"/>
                <w:szCs w:val="24"/>
                <w:lang w:val="ro-MD"/>
              </w:rPr>
              <w:t>Ponderea%</w:t>
            </w:r>
          </w:p>
        </w:tc>
      </w:tr>
      <w:tr w:rsidR="00BF246F" w:rsidRPr="00BF246F" w14:paraId="128BB9D7" w14:textId="77777777" w:rsidTr="00BF246F">
        <w:trPr>
          <w:trHeight w:val="241"/>
        </w:trPr>
        <w:tc>
          <w:tcPr>
            <w:tcW w:w="1129" w:type="dxa"/>
            <w:tcBorders>
              <w:top w:val="single" w:sz="4" w:space="0" w:color="auto"/>
              <w:left w:val="single" w:sz="4" w:space="0" w:color="auto"/>
              <w:bottom w:val="single" w:sz="4" w:space="0" w:color="auto"/>
              <w:right w:val="single" w:sz="4" w:space="0" w:color="auto"/>
            </w:tcBorders>
          </w:tcPr>
          <w:p w14:paraId="6C3BED6B" w14:textId="77777777" w:rsidR="00BF246F" w:rsidRPr="00BF246F" w:rsidRDefault="00BF246F">
            <w:pPr>
              <w:shd w:val="clear" w:color="auto" w:fill="FFFFFF" w:themeFill="background1"/>
              <w:tabs>
                <w:tab w:val="left" w:pos="612"/>
              </w:tabs>
              <w:spacing w:before="120" w:after="120"/>
              <w:rPr>
                <w:iCs/>
                <w:sz w:val="24"/>
                <w:szCs w:val="24"/>
                <w:lang w:val="ro-MD"/>
              </w:rPr>
            </w:pPr>
          </w:p>
        </w:tc>
        <w:tc>
          <w:tcPr>
            <w:tcW w:w="6569" w:type="dxa"/>
            <w:tcBorders>
              <w:top w:val="single" w:sz="4" w:space="0" w:color="auto"/>
              <w:left w:val="single" w:sz="4" w:space="0" w:color="auto"/>
              <w:bottom w:val="single" w:sz="4" w:space="0" w:color="auto"/>
              <w:right w:val="single" w:sz="4" w:space="0" w:color="auto"/>
            </w:tcBorders>
          </w:tcPr>
          <w:p w14:paraId="52100A2C" w14:textId="77777777" w:rsidR="00BF246F" w:rsidRPr="00BF246F" w:rsidRDefault="00BF246F">
            <w:pPr>
              <w:shd w:val="clear" w:color="auto" w:fill="FFFFFF" w:themeFill="background1"/>
              <w:tabs>
                <w:tab w:val="left" w:pos="612"/>
              </w:tabs>
              <w:spacing w:before="120" w:after="120"/>
              <w:rPr>
                <w:iCs/>
                <w:sz w:val="24"/>
                <w:szCs w:val="24"/>
                <w:lang w:val="ro-MD"/>
              </w:rPr>
            </w:pPr>
          </w:p>
        </w:tc>
        <w:tc>
          <w:tcPr>
            <w:tcW w:w="1788" w:type="dxa"/>
            <w:tcBorders>
              <w:top w:val="single" w:sz="4" w:space="0" w:color="auto"/>
              <w:left w:val="single" w:sz="4" w:space="0" w:color="auto"/>
              <w:bottom w:val="single" w:sz="4" w:space="0" w:color="auto"/>
              <w:right w:val="single" w:sz="4" w:space="0" w:color="auto"/>
            </w:tcBorders>
          </w:tcPr>
          <w:p w14:paraId="4C6324E8" w14:textId="77777777" w:rsidR="00BF246F" w:rsidRPr="00BF246F" w:rsidRDefault="00BF246F">
            <w:pPr>
              <w:shd w:val="clear" w:color="auto" w:fill="FFFFFF" w:themeFill="background1"/>
              <w:tabs>
                <w:tab w:val="left" w:pos="612"/>
              </w:tabs>
              <w:spacing w:before="120" w:after="120"/>
              <w:rPr>
                <w:iCs/>
                <w:sz w:val="24"/>
                <w:szCs w:val="24"/>
                <w:lang w:val="ro-MD"/>
              </w:rPr>
            </w:pPr>
          </w:p>
        </w:tc>
      </w:tr>
    </w:tbl>
    <w:p w14:paraId="1565339E" w14:textId="77777777" w:rsidR="00BF246F" w:rsidRPr="00BF246F" w:rsidRDefault="00BF246F" w:rsidP="00BF246F">
      <w:pPr>
        <w:shd w:val="clear" w:color="auto" w:fill="FFFFFF" w:themeFill="background1"/>
        <w:tabs>
          <w:tab w:val="right" w:pos="426"/>
        </w:tabs>
        <w:spacing w:before="120"/>
        <w:rPr>
          <w:b/>
          <w:sz w:val="24"/>
          <w:szCs w:val="24"/>
          <w:lang w:val="ro-MD"/>
        </w:rPr>
      </w:pPr>
      <w:r w:rsidRPr="00BF246F">
        <w:rPr>
          <w:b/>
          <w:sz w:val="24"/>
          <w:szCs w:val="24"/>
          <w:lang w:val="ro-MD"/>
        </w:rPr>
        <w:t>25.Termenul limită de depunere/deschidere a ofertelor:</w:t>
      </w:r>
    </w:p>
    <w:p w14:paraId="6679E4F3" w14:textId="77777777" w:rsidR="00BF246F" w:rsidRPr="00BF246F" w:rsidRDefault="00BF246F" w:rsidP="00BF246F">
      <w:pPr>
        <w:numPr>
          <w:ilvl w:val="0"/>
          <w:numId w:val="24"/>
        </w:numPr>
        <w:shd w:val="clear" w:color="auto" w:fill="FFFFFF" w:themeFill="background1"/>
        <w:tabs>
          <w:tab w:val="right" w:pos="426"/>
        </w:tabs>
        <w:ind w:left="360"/>
        <w:rPr>
          <w:b/>
          <w:sz w:val="24"/>
          <w:szCs w:val="24"/>
          <w:lang w:val="ro-MD"/>
        </w:rPr>
      </w:pPr>
      <w:r w:rsidRPr="00BF246F">
        <w:rPr>
          <w:b/>
          <w:sz w:val="24"/>
          <w:szCs w:val="24"/>
          <w:lang w:val="ro-MD"/>
        </w:rPr>
        <w:t xml:space="preserve">conform SIA RSAP /până la: </w:t>
      </w:r>
      <w:r w:rsidRPr="00BF246F">
        <w:rPr>
          <w:b/>
          <w:i/>
          <w:sz w:val="24"/>
          <w:szCs w:val="24"/>
          <w:lang w:val="ro-MD"/>
        </w:rPr>
        <w:t>[ora exactă]</w:t>
      </w:r>
      <w:r w:rsidRPr="00BF246F">
        <w:rPr>
          <w:b/>
          <w:sz w:val="24"/>
          <w:szCs w:val="24"/>
          <w:lang w:val="ro-MD"/>
        </w:rPr>
        <w:t>____________________________________</w:t>
      </w:r>
    </w:p>
    <w:p w14:paraId="6D513317" w14:textId="77777777" w:rsidR="00BF246F" w:rsidRPr="00BF246F" w:rsidRDefault="00BF246F" w:rsidP="00BF246F">
      <w:pPr>
        <w:numPr>
          <w:ilvl w:val="0"/>
          <w:numId w:val="24"/>
        </w:numPr>
        <w:shd w:val="clear" w:color="auto" w:fill="FFFFFF" w:themeFill="background1"/>
        <w:tabs>
          <w:tab w:val="right" w:pos="426"/>
        </w:tabs>
        <w:ind w:left="360"/>
        <w:rPr>
          <w:b/>
          <w:sz w:val="24"/>
          <w:szCs w:val="24"/>
          <w:lang w:val="ro-MD"/>
        </w:rPr>
      </w:pPr>
      <w:r w:rsidRPr="00BF246F">
        <w:rPr>
          <w:b/>
          <w:sz w:val="24"/>
          <w:szCs w:val="24"/>
          <w:lang w:val="ro-MD"/>
        </w:rPr>
        <w:t xml:space="preserve">pe: </w:t>
      </w:r>
      <w:r w:rsidRPr="00BF246F">
        <w:rPr>
          <w:b/>
          <w:i/>
          <w:sz w:val="24"/>
          <w:szCs w:val="24"/>
          <w:lang w:val="ro-MD"/>
        </w:rPr>
        <w:t>[data]</w:t>
      </w:r>
      <w:r w:rsidRPr="00BF246F">
        <w:rPr>
          <w:b/>
          <w:sz w:val="24"/>
          <w:szCs w:val="24"/>
          <w:lang w:val="ro-MD"/>
        </w:rPr>
        <w:t>_______________________________________________________________</w:t>
      </w:r>
    </w:p>
    <w:p w14:paraId="5F21DA03" w14:textId="77777777" w:rsidR="00BF246F" w:rsidRPr="00BF246F" w:rsidRDefault="00BF246F" w:rsidP="00BF246F">
      <w:pPr>
        <w:shd w:val="clear" w:color="auto" w:fill="FFFFFF" w:themeFill="background1"/>
        <w:tabs>
          <w:tab w:val="right" w:pos="426"/>
        </w:tabs>
        <w:spacing w:before="120"/>
        <w:rPr>
          <w:b/>
          <w:sz w:val="24"/>
          <w:szCs w:val="24"/>
          <w:lang w:val="ro-MD"/>
        </w:rPr>
      </w:pPr>
      <w:r w:rsidRPr="00BF246F">
        <w:rPr>
          <w:b/>
          <w:sz w:val="24"/>
          <w:szCs w:val="24"/>
          <w:lang w:val="ro-MD"/>
        </w:rPr>
        <w:t xml:space="preserve">26.Adresa la care trebuie transmise ofertele sau cererile de participare: </w:t>
      </w:r>
    </w:p>
    <w:p w14:paraId="30B58B38" w14:textId="77777777" w:rsidR="00BF246F" w:rsidRPr="00BF246F" w:rsidRDefault="00BF246F" w:rsidP="00BF246F">
      <w:pPr>
        <w:shd w:val="clear" w:color="auto" w:fill="FFFFFF" w:themeFill="background1"/>
        <w:tabs>
          <w:tab w:val="right" w:pos="426"/>
        </w:tabs>
        <w:spacing w:before="120"/>
        <w:ind w:left="450"/>
        <w:rPr>
          <w:b/>
          <w:sz w:val="24"/>
          <w:szCs w:val="24"/>
          <w:lang w:val="ro-MD"/>
        </w:rPr>
      </w:pPr>
      <w:r w:rsidRPr="00BF246F">
        <w:rPr>
          <w:b/>
          <w:i/>
          <w:sz w:val="24"/>
          <w:szCs w:val="24"/>
          <w:lang w:val="ro-MD"/>
        </w:rPr>
        <w:t>Ofertele sau cererile de participare vor fi depuse electronic prin intermediul SIA RSAP</w:t>
      </w:r>
    </w:p>
    <w:p w14:paraId="3FAAACEC" w14:textId="6C6FCEE5" w:rsidR="00BF246F" w:rsidRPr="00BF246F" w:rsidRDefault="00BF246F" w:rsidP="00BF246F">
      <w:pPr>
        <w:tabs>
          <w:tab w:val="right" w:pos="426"/>
        </w:tabs>
        <w:spacing w:before="120"/>
        <w:rPr>
          <w:b/>
          <w:sz w:val="24"/>
          <w:szCs w:val="24"/>
          <w:lang w:val="ro-MD"/>
        </w:rPr>
      </w:pPr>
      <w:r w:rsidRPr="00BF246F">
        <w:rPr>
          <w:b/>
          <w:sz w:val="24"/>
          <w:szCs w:val="24"/>
          <w:lang w:val="ro-MD"/>
        </w:rPr>
        <w:t xml:space="preserve">27.Termenul de valabilitate a ofertelor: </w:t>
      </w:r>
      <w:r w:rsidR="00517C8B">
        <w:rPr>
          <w:b/>
          <w:sz w:val="24"/>
          <w:szCs w:val="24"/>
          <w:u w:val="single"/>
          <w:lang w:val="ro-MD"/>
        </w:rPr>
        <w:t>3</w:t>
      </w:r>
      <w:r w:rsidRPr="00BF246F">
        <w:rPr>
          <w:b/>
          <w:sz w:val="24"/>
          <w:szCs w:val="24"/>
          <w:u w:val="single"/>
          <w:lang w:val="ro-MD"/>
        </w:rPr>
        <w:t>0 zile</w:t>
      </w:r>
    </w:p>
    <w:p w14:paraId="11B8C1D0" w14:textId="77777777" w:rsidR="00BF246F" w:rsidRPr="00BF246F" w:rsidRDefault="00BF246F" w:rsidP="00BF246F">
      <w:pPr>
        <w:tabs>
          <w:tab w:val="right" w:pos="426"/>
        </w:tabs>
        <w:spacing w:before="120"/>
        <w:rPr>
          <w:b/>
          <w:sz w:val="24"/>
          <w:szCs w:val="24"/>
          <w:lang w:val="ro-MD"/>
        </w:rPr>
      </w:pPr>
      <w:r w:rsidRPr="00BF246F">
        <w:rPr>
          <w:b/>
          <w:sz w:val="24"/>
          <w:szCs w:val="24"/>
          <w:lang w:val="ro-MD"/>
        </w:rPr>
        <w:t>28.Locul deschiderii ofertelor: _________________SIA RSAP__________</w:t>
      </w:r>
    </w:p>
    <w:p w14:paraId="4E5CA984" w14:textId="77777777" w:rsidR="00BF246F" w:rsidRPr="00BF246F" w:rsidRDefault="00BF246F" w:rsidP="00BF246F">
      <w:pPr>
        <w:tabs>
          <w:tab w:val="right" w:pos="426"/>
        </w:tabs>
        <w:spacing w:before="120"/>
        <w:ind w:left="141"/>
        <w:rPr>
          <w:b/>
          <w:i/>
          <w:sz w:val="24"/>
          <w:szCs w:val="24"/>
          <w:lang w:val="ro-MD"/>
        </w:rPr>
      </w:pPr>
      <w:r w:rsidRPr="00BF246F">
        <w:rPr>
          <w:b/>
          <w:i/>
          <w:sz w:val="24"/>
          <w:szCs w:val="24"/>
          <w:lang w:val="ro-MD"/>
        </w:rPr>
        <w:t xml:space="preserve">     Ofertele întârziate vor fi respinse. </w:t>
      </w:r>
    </w:p>
    <w:p w14:paraId="53E01C12" w14:textId="77777777" w:rsidR="00BF246F" w:rsidRPr="00BF246F" w:rsidRDefault="00BF246F" w:rsidP="00BF246F">
      <w:pPr>
        <w:shd w:val="clear" w:color="auto" w:fill="FFFFFF" w:themeFill="background1"/>
        <w:tabs>
          <w:tab w:val="right" w:pos="426"/>
        </w:tabs>
        <w:spacing w:before="120"/>
        <w:rPr>
          <w:b/>
          <w:sz w:val="24"/>
          <w:szCs w:val="24"/>
          <w:lang w:val="ro-MD"/>
        </w:rPr>
      </w:pPr>
      <w:r w:rsidRPr="00BF246F">
        <w:rPr>
          <w:b/>
          <w:sz w:val="24"/>
          <w:szCs w:val="24"/>
          <w:lang w:val="ro-MD"/>
        </w:rPr>
        <w:lastRenderedPageBreak/>
        <w:t xml:space="preserve">29.Persoanele autorizate să asiste la deschiderea ofertelor: </w:t>
      </w:r>
      <w:r w:rsidRPr="00BF246F">
        <w:rPr>
          <w:b/>
          <w:sz w:val="24"/>
          <w:szCs w:val="24"/>
          <w:lang w:val="ro-MD"/>
        </w:rPr>
        <w:br/>
      </w:r>
      <w:r w:rsidRPr="00BF246F">
        <w:rPr>
          <w:b/>
          <w:i/>
          <w:sz w:val="24"/>
          <w:szCs w:val="24"/>
          <w:lang w:val="ro-MD"/>
        </w:rPr>
        <w:t>Ofertanții sau reprezentanții acestora au dreptul să participe la deschiderea ofertelor, cu excepția cazului când ofertele au fost depuse prin SIA RSAP</w:t>
      </w:r>
      <w:r w:rsidRPr="00BF246F">
        <w:rPr>
          <w:b/>
          <w:sz w:val="24"/>
          <w:szCs w:val="24"/>
          <w:lang w:val="ro-MD"/>
        </w:rPr>
        <w:t>.</w:t>
      </w:r>
    </w:p>
    <w:p w14:paraId="74503A35" w14:textId="148AF81F" w:rsidR="00BF246F" w:rsidRPr="00BF246F" w:rsidRDefault="00BF246F" w:rsidP="00BF246F">
      <w:pPr>
        <w:shd w:val="clear" w:color="auto" w:fill="FFFFFF" w:themeFill="background1"/>
        <w:tabs>
          <w:tab w:val="right" w:pos="426"/>
        </w:tabs>
        <w:spacing w:before="120"/>
        <w:rPr>
          <w:b/>
          <w:sz w:val="24"/>
          <w:szCs w:val="24"/>
          <w:lang w:val="ro-MD"/>
        </w:rPr>
      </w:pPr>
      <w:r w:rsidRPr="00BF246F">
        <w:rPr>
          <w:b/>
          <w:sz w:val="24"/>
          <w:szCs w:val="24"/>
          <w:lang w:val="ro-MD"/>
        </w:rPr>
        <w:t xml:space="preserve">30.Limba sau limbile în care trebuie redactate ofertele sau cererile de participare: </w:t>
      </w:r>
      <w:r w:rsidR="00436821" w:rsidRPr="00436821">
        <w:rPr>
          <w:b/>
          <w:sz w:val="24"/>
          <w:szCs w:val="24"/>
          <w:u w:val="single"/>
          <w:lang w:val="ro-MD"/>
        </w:rPr>
        <w:t>Română</w:t>
      </w:r>
    </w:p>
    <w:p w14:paraId="44D5EF27" w14:textId="77777777" w:rsidR="00BF246F" w:rsidRPr="00BF246F" w:rsidRDefault="00BF246F" w:rsidP="00BF246F">
      <w:pPr>
        <w:shd w:val="clear" w:color="auto" w:fill="FFFFFF" w:themeFill="background1"/>
        <w:tabs>
          <w:tab w:val="right" w:pos="426"/>
        </w:tabs>
        <w:spacing w:before="120"/>
        <w:rPr>
          <w:b/>
          <w:sz w:val="24"/>
          <w:szCs w:val="24"/>
          <w:u w:val="single"/>
          <w:lang w:val="ro-MD"/>
        </w:rPr>
      </w:pPr>
      <w:r w:rsidRPr="00BF246F">
        <w:rPr>
          <w:b/>
          <w:sz w:val="24"/>
          <w:szCs w:val="24"/>
          <w:lang w:val="ro-MD"/>
        </w:rPr>
        <w:t>31.Respectivul contract se referă la un proiect și/sau program finanțat din fonduri ale Uniunii Europene</w:t>
      </w:r>
      <w:r w:rsidRPr="00BF246F">
        <w:rPr>
          <w:b/>
          <w:sz w:val="24"/>
          <w:szCs w:val="24"/>
          <w:u w:val="single"/>
          <w:lang w:val="ro-MD"/>
        </w:rPr>
        <w:t>:                                                   nu sunt</w:t>
      </w:r>
    </w:p>
    <w:p w14:paraId="032B8C5F" w14:textId="77777777" w:rsidR="00BF246F" w:rsidRPr="00BF246F" w:rsidRDefault="00BF246F" w:rsidP="00BF246F">
      <w:pPr>
        <w:shd w:val="clear" w:color="auto" w:fill="FFFFFF" w:themeFill="background1"/>
        <w:tabs>
          <w:tab w:val="right" w:pos="426"/>
        </w:tabs>
        <w:spacing w:before="120"/>
        <w:rPr>
          <w:b/>
          <w:sz w:val="24"/>
          <w:szCs w:val="24"/>
          <w:lang w:val="ro-MD"/>
        </w:rPr>
      </w:pPr>
      <w:r w:rsidRPr="00BF246F">
        <w:rPr>
          <w:b/>
          <w:sz w:val="24"/>
          <w:szCs w:val="24"/>
          <w:lang w:val="ro-MD"/>
        </w:rPr>
        <w:t xml:space="preserve">32.Denumirea și adresa organismului competent de soluționare a contestațiilor: </w:t>
      </w:r>
    </w:p>
    <w:p w14:paraId="38B4CDF0" w14:textId="77777777" w:rsidR="00BF246F" w:rsidRPr="00BF246F" w:rsidRDefault="00BF246F" w:rsidP="00BF246F">
      <w:pPr>
        <w:shd w:val="clear" w:color="auto" w:fill="FFFFFF" w:themeFill="background1"/>
        <w:tabs>
          <w:tab w:val="right" w:pos="426"/>
        </w:tabs>
        <w:ind w:left="450"/>
        <w:rPr>
          <w:b/>
          <w:i/>
          <w:sz w:val="24"/>
          <w:szCs w:val="24"/>
          <w:lang w:val="ro-MD"/>
        </w:rPr>
      </w:pPr>
      <w:r w:rsidRPr="00BF246F">
        <w:rPr>
          <w:b/>
          <w:i/>
          <w:sz w:val="24"/>
          <w:szCs w:val="24"/>
          <w:lang w:val="ro-MD"/>
        </w:rPr>
        <w:t>Agenția Națională pentru Soluționarea Contestațiilor</w:t>
      </w:r>
    </w:p>
    <w:p w14:paraId="0B4D373A" w14:textId="77777777" w:rsidR="00BF246F" w:rsidRPr="00BF246F" w:rsidRDefault="00BF246F" w:rsidP="00BF246F">
      <w:pPr>
        <w:shd w:val="clear" w:color="auto" w:fill="FFFFFF" w:themeFill="background1"/>
        <w:tabs>
          <w:tab w:val="right" w:pos="426"/>
        </w:tabs>
        <w:ind w:left="450"/>
        <w:rPr>
          <w:b/>
          <w:i/>
          <w:sz w:val="24"/>
          <w:szCs w:val="24"/>
          <w:lang w:val="ro-MD"/>
        </w:rPr>
      </w:pPr>
      <w:r w:rsidRPr="00BF246F">
        <w:rPr>
          <w:b/>
          <w:i/>
          <w:sz w:val="24"/>
          <w:szCs w:val="24"/>
          <w:lang w:val="ro-MD"/>
        </w:rPr>
        <w:t>Adresa: mun. Chișinău, bd. Ștefan cel Mare și Sfânt nr.124 (et.4), MD 2001;</w:t>
      </w:r>
    </w:p>
    <w:p w14:paraId="2C4C57AE" w14:textId="77777777" w:rsidR="00BF246F" w:rsidRPr="00BF246F" w:rsidRDefault="00BF246F" w:rsidP="00BF246F">
      <w:pPr>
        <w:shd w:val="clear" w:color="auto" w:fill="FFFFFF" w:themeFill="background1"/>
        <w:tabs>
          <w:tab w:val="right" w:pos="426"/>
        </w:tabs>
        <w:ind w:left="450"/>
        <w:rPr>
          <w:b/>
          <w:i/>
          <w:sz w:val="24"/>
          <w:szCs w:val="24"/>
          <w:lang w:val="ro-MD"/>
        </w:rPr>
      </w:pPr>
      <w:r w:rsidRPr="00BF246F">
        <w:rPr>
          <w:b/>
          <w:i/>
          <w:sz w:val="24"/>
          <w:szCs w:val="24"/>
          <w:lang w:val="ro-MD"/>
        </w:rPr>
        <w:t>Tel/Fax/email: 022-820 652, 022 820-651, contestatii@ansc.md</w:t>
      </w:r>
    </w:p>
    <w:p w14:paraId="07CC7D1D" w14:textId="77777777" w:rsidR="00BF246F" w:rsidRPr="00BF246F" w:rsidRDefault="00BF246F" w:rsidP="00BF246F">
      <w:pPr>
        <w:shd w:val="clear" w:color="auto" w:fill="FFFFFF" w:themeFill="background1"/>
        <w:tabs>
          <w:tab w:val="right" w:pos="426"/>
        </w:tabs>
        <w:spacing w:before="120"/>
        <w:rPr>
          <w:b/>
          <w:sz w:val="24"/>
          <w:szCs w:val="24"/>
          <w:lang w:val="ro-MD"/>
        </w:rPr>
      </w:pPr>
      <w:r w:rsidRPr="00BF246F">
        <w:rPr>
          <w:b/>
          <w:sz w:val="24"/>
          <w:szCs w:val="24"/>
          <w:lang w:val="ro-MD"/>
        </w:rPr>
        <w:t xml:space="preserve">33.Data (datele) și referința (referințele) publicărilor anterioare în Jurnalul Oficial al Uniunii Europene privind contractul (contractele) la care se referă anunțul respectiv (dacă este cazul):   </w:t>
      </w:r>
      <w:r w:rsidRPr="00BF246F">
        <w:rPr>
          <w:b/>
          <w:sz w:val="24"/>
          <w:szCs w:val="24"/>
          <w:u w:val="single"/>
          <w:lang w:val="ro-MD"/>
        </w:rPr>
        <w:t>nu sunt</w:t>
      </w:r>
    </w:p>
    <w:p w14:paraId="4AE87F47" w14:textId="77777777" w:rsidR="00BF246F" w:rsidRPr="00BF246F" w:rsidRDefault="00BF246F" w:rsidP="00BF246F">
      <w:pPr>
        <w:shd w:val="clear" w:color="auto" w:fill="FFFFFF" w:themeFill="background1"/>
        <w:tabs>
          <w:tab w:val="right" w:pos="426"/>
        </w:tabs>
        <w:spacing w:before="120"/>
        <w:rPr>
          <w:b/>
          <w:sz w:val="24"/>
          <w:szCs w:val="24"/>
          <w:lang w:val="ro-MD"/>
        </w:rPr>
      </w:pPr>
      <w:r w:rsidRPr="00BF246F">
        <w:rPr>
          <w:b/>
          <w:sz w:val="24"/>
          <w:szCs w:val="24"/>
          <w:lang w:val="ro-MD"/>
        </w:rPr>
        <w:t>34.În cazul achizițiilor periodice, calendarul estimat pentru publicarea anunțurilor viitoare</w:t>
      </w:r>
      <w:r w:rsidRPr="00BF246F">
        <w:rPr>
          <w:b/>
          <w:sz w:val="24"/>
          <w:szCs w:val="24"/>
          <w:shd w:val="clear" w:color="auto" w:fill="FFFFFF" w:themeFill="background1"/>
          <w:lang w:val="ro-MD"/>
        </w:rPr>
        <w:t xml:space="preserve">: </w:t>
      </w:r>
      <w:r w:rsidRPr="00BF246F">
        <w:rPr>
          <w:b/>
          <w:sz w:val="24"/>
          <w:szCs w:val="24"/>
          <w:u w:val="single"/>
          <w:shd w:val="clear" w:color="auto" w:fill="FFFFFF" w:themeFill="background1"/>
          <w:lang w:val="ro-MD"/>
        </w:rPr>
        <w:t>nu se aplică</w:t>
      </w:r>
    </w:p>
    <w:p w14:paraId="5467940B" w14:textId="733813B1" w:rsidR="00BF246F" w:rsidRPr="00BF246F" w:rsidRDefault="00BF246F" w:rsidP="00BF246F">
      <w:pPr>
        <w:shd w:val="clear" w:color="auto" w:fill="FFFFFF" w:themeFill="background1"/>
        <w:tabs>
          <w:tab w:val="right" w:pos="426"/>
        </w:tabs>
        <w:spacing w:before="120"/>
        <w:rPr>
          <w:b/>
          <w:sz w:val="24"/>
          <w:szCs w:val="24"/>
          <w:lang w:val="ro-MD"/>
        </w:rPr>
      </w:pPr>
      <w:r w:rsidRPr="00BF246F">
        <w:rPr>
          <w:b/>
          <w:sz w:val="24"/>
          <w:szCs w:val="24"/>
          <w:lang w:val="ro-MD"/>
        </w:rPr>
        <w:t xml:space="preserve">35.Data publicării anunțului de intenție sau, după caz, precizarea că nu a fost publicat un astfel de </w:t>
      </w:r>
      <w:r w:rsidRPr="00BF246F">
        <w:rPr>
          <w:b/>
          <w:sz w:val="24"/>
          <w:szCs w:val="24"/>
          <w:shd w:val="clear" w:color="auto" w:fill="FFFFFF" w:themeFill="background1"/>
          <w:lang w:val="ro-MD"/>
        </w:rPr>
        <w:t>anunţ: Nr.</w:t>
      </w:r>
      <w:r w:rsidR="009D7D8E">
        <w:rPr>
          <w:b/>
          <w:sz w:val="24"/>
          <w:szCs w:val="24"/>
          <w:shd w:val="clear" w:color="auto" w:fill="FFFFFF" w:themeFill="background1"/>
          <w:lang w:val="ro-MD"/>
        </w:rPr>
        <w:t>_</w:t>
      </w:r>
      <w:r w:rsidR="006E70DB">
        <w:rPr>
          <w:b/>
          <w:sz w:val="24"/>
          <w:szCs w:val="24"/>
          <w:shd w:val="clear" w:color="auto" w:fill="FFFFFF" w:themeFill="background1"/>
          <w:lang w:val="ro-MD"/>
        </w:rPr>
        <w:t>91</w:t>
      </w:r>
      <w:r w:rsidR="00BC67D0">
        <w:rPr>
          <w:b/>
          <w:sz w:val="24"/>
          <w:szCs w:val="24"/>
          <w:shd w:val="clear" w:color="auto" w:fill="FFFFFF" w:themeFill="background1"/>
          <w:lang w:val="ro-MD"/>
        </w:rPr>
        <w:t>____</w:t>
      </w:r>
      <w:r w:rsidR="009D7D8E">
        <w:rPr>
          <w:b/>
          <w:sz w:val="24"/>
          <w:szCs w:val="24"/>
          <w:shd w:val="clear" w:color="auto" w:fill="FFFFFF" w:themeFill="background1"/>
          <w:lang w:val="ro-MD"/>
        </w:rPr>
        <w:t>_</w:t>
      </w:r>
      <w:r w:rsidRPr="00BF246F">
        <w:rPr>
          <w:b/>
          <w:sz w:val="24"/>
          <w:szCs w:val="24"/>
          <w:shd w:val="clear" w:color="auto" w:fill="FFFFFF" w:themeFill="background1"/>
          <w:lang w:val="ro-MD"/>
        </w:rPr>
        <w:t xml:space="preserve"> din </w:t>
      </w:r>
      <w:r w:rsidR="009D7D8E">
        <w:rPr>
          <w:b/>
          <w:sz w:val="24"/>
          <w:szCs w:val="24"/>
          <w:shd w:val="clear" w:color="auto" w:fill="FFFFFF" w:themeFill="background1"/>
          <w:lang w:val="ro-MD"/>
        </w:rPr>
        <w:t xml:space="preserve"> </w:t>
      </w:r>
      <w:r w:rsidR="006E70DB">
        <w:rPr>
          <w:b/>
          <w:sz w:val="24"/>
          <w:szCs w:val="24"/>
          <w:shd w:val="clear" w:color="auto" w:fill="FFFFFF" w:themeFill="background1"/>
          <w:lang w:val="ro-MD"/>
        </w:rPr>
        <w:t>21.11.2025</w:t>
      </w:r>
      <w:r w:rsidR="00BC67D0">
        <w:rPr>
          <w:b/>
          <w:sz w:val="24"/>
          <w:szCs w:val="24"/>
          <w:shd w:val="clear" w:color="auto" w:fill="FFFFFF" w:themeFill="background1"/>
          <w:lang w:val="ro-MD"/>
        </w:rPr>
        <w:t>_.</w:t>
      </w:r>
    </w:p>
    <w:p w14:paraId="6842BAB2" w14:textId="6FCE27AB" w:rsidR="00BF246F" w:rsidRPr="00BF246F" w:rsidRDefault="00BF246F" w:rsidP="00BF246F">
      <w:pPr>
        <w:shd w:val="clear" w:color="auto" w:fill="FFFFFF" w:themeFill="background1"/>
        <w:tabs>
          <w:tab w:val="right" w:pos="426"/>
        </w:tabs>
        <w:spacing w:before="120"/>
        <w:rPr>
          <w:b/>
          <w:sz w:val="24"/>
          <w:szCs w:val="24"/>
          <w:shd w:val="clear" w:color="auto" w:fill="FFFFFF" w:themeFill="background1"/>
          <w:lang w:val="ro-MD"/>
        </w:rPr>
      </w:pPr>
      <w:r w:rsidRPr="00BF246F">
        <w:rPr>
          <w:b/>
          <w:sz w:val="24"/>
          <w:szCs w:val="24"/>
          <w:lang w:val="ro-MD"/>
        </w:rPr>
        <w:t>36.Data transmiterii spre publicare a anunțului de participar</w:t>
      </w:r>
      <w:r w:rsidRPr="00BF246F">
        <w:rPr>
          <w:b/>
          <w:sz w:val="24"/>
          <w:szCs w:val="24"/>
          <w:shd w:val="clear" w:color="auto" w:fill="FFFFFF" w:themeFill="background1"/>
          <w:lang w:val="ro-MD"/>
        </w:rPr>
        <w:t>e</w:t>
      </w:r>
      <w:r w:rsidR="00517C8B">
        <w:rPr>
          <w:b/>
          <w:sz w:val="24"/>
          <w:szCs w:val="24"/>
          <w:shd w:val="clear" w:color="auto" w:fill="FFFFFF" w:themeFill="background1"/>
          <w:lang w:val="ro-MD"/>
        </w:rPr>
        <w:t>:</w:t>
      </w:r>
      <w:r w:rsidR="001509C1">
        <w:rPr>
          <w:b/>
          <w:sz w:val="24"/>
          <w:szCs w:val="24"/>
          <w:shd w:val="clear" w:color="auto" w:fill="FFFFFF" w:themeFill="background1"/>
          <w:lang w:val="ro-MD"/>
        </w:rPr>
        <w:t xml:space="preserve"> </w:t>
      </w:r>
      <w:r w:rsidR="00A128AC">
        <w:rPr>
          <w:b/>
          <w:sz w:val="24"/>
          <w:szCs w:val="24"/>
          <w:shd w:val="clear" w:color="auto" w:fill="FFFFFF" w:themeFill="background1"/>
          <w:lang w:val="ro-MD"/>
        </w:rPr>
        <w:t>_</w:t>
      </w:r>
      <w:r w:rsidR="00167DE2">
        <w:rPr>
          <w:b/>
          <w:sz w:val="24"/>
          <w:szCs w:val="24"/>
          <w:shd w:val="clear" w:color="auto" w:fill="FFFFFF" w:themeFill="background1"/>
          <w:lang w:val="ro-MD"/>
        </w:rPr>
        <w:t>26</w:t>
      </w:r>
      <w:r w:rsidR="00C62F91">
        <w:rPr>
          <w:b/>
          <w:sz w:val="24"/>
          <w:szCs w:val="24"/>
          <w:shd w:val="clear" w:color="auto" w:fill="FFFFFF" w:themeFill="background1"/>
          <w:lang w:val="ro-MD"/>
        </w:rPr>
        <w:t>_.1</w:t>
      </w:r>
      <w:r w:rsidR="00167DE2">
        <w:rPr>
          <w:b/>
          <w:sz w:val="24"/>
          <w:szCs w:val="24"/>
          <w:shd w:val="clear" w:color="auto" w:fill="FFFFFF" w:themeFill="background1"/>
          <w:lang w:val="ro-MD"/>
        </w:rPr>
        <w:t>2</w:t>
      </w:r>
      <w:r w:rsidR="00A128AC">
        <w:rPr>
          <w:b/>
          <w:sz w:val="24"/>
          <w:szCs w:val="24"/>
          <w:shd w:val="clear" w:color="auto" w:fill="FFFFFF" w:themeFill="background1"/>
          <w:lang w:val="ro-MD"/>
        </w:rPr>
        <w:t>.202</w:t>
      </w:r>
      <w:r w:rsidR="004157FB">
        <w:rPr>
          <w:b/>
          <w:sz w:val="24"/>
          <w:szCs w:val="24"/>
          <w:shd w:val="clear" w:color="auto" w:fill="FFFFFF" w:themeFill="background1"/>
          <w:lang w:val="ro-MD"/>
        </w:rPr>
        <w:t>5</w:t>
      </w:r>
      <w:r w:rsidR="00A128AC">
        <w:rPr>
          <w:b/>
          <w:sz w:val="24"/>
          <w:szCs w:val="24"/>
          <w:shd w:val="clear" w:color="auto" w:fill="FFFFFF" w:themeFill="background1"/>
          <w:lang w:val="ro-MD"/>
        </w:rPr>
        <w:t>.</w:t>
      </w:r>
    </w:p>
    <w:p w14:paraId="63013E44" w14:textId="77777777" w:rsidR="00BF246F" w:rsidRPr="00BF246F" w:rsidRDefault="00BF246F" w:rsidP="00BF246F">
      <w:pPr>
        <w:shd w:val="clear" w:color="auto" w:fill="FFFFFF" w:themeFill="background1"/>
        <w:tabs>
          <w:tab w:val="right" w:pos="426"/>
        </w:tabs>
        <w:spacing w:before="120"/>
        <w:rPr>
          <w:b/>
          <w:sz w:val="24"/>
          <w:szCs w:val="24"/>
          <w:lang w:val="ro-MD"/>
        </w:rPr>
      </w:pPr>
      <w:r w:rsidRPr="00BF246F">
        <w:rPr>
          <w:b/>
          <w:sz w:val="24"/>
          <w:szCs w:val="24"/>
          <w:lang w:val="ro-MD"/>
        </w:rPr>
        <w:t>37.În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929"/>
        <w:gridCol w:w="3112"/>
      </w:tblGrid>
      <w:tr w:rsidR="00BF246F" w:rsidRPr="00C36181" w14:paraId="5CE86450" w14:textId="77777777" w:rsidTr="00BF246F">
        <w:tc>
          <w:tcPr>
            <w:tcW w:w="59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1BE9D5B" w14:textId="77777777" w:rsidR="00BF246F" w:rsidRPr="00BF246F" w:rsidRDefault="00BF246F">
            <w:pPr>
              <w:shd w:val="clear" w:color="auto" w:fill="FFFFFF" w:themeFill="background1"/>
              <w:tabs>
                <w:tab w:val="right" w:pos="426"/>
              </w:tabs>
              <w:rPr>
                <w:b/>
                <w:sz w:val="24"/>
                <w:szCs w:val="24"/>
                <w:lang w:val="ro-MD"/>
              </w:rPr>
            </w:pPr>
            <w:r w:rsidRPr="00BF246F">
              <w:rPr>
                <w:b/>
                <w:sz w:val="24"/>
                <w:szCs w:val="24"/>
                <w:lang w:val="ro-MD"/>
              </w:rPr>
              <w:t>Denumirea instrumentului electronic</w:t>
            </w:r>
          </w:p>
        </w:tc>
        <w:tc>
          <w:tcPr>
            <w:tcW w:w="311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8A7800E" w14:textId="77777777" w:rsidR="00BF246F" w:rsidRPr="00BF246F" w:rsidRDefault="00BF246F">
            <w:pPr>
              <w:shd w:val="clear" w:color="auto" w:fill="FFFFFF" w:themeFill="background1"/>
              <w:tabs>
                <w:tab w:val="right" w:pos="426"/>
              </w:tabs>
              <w:rPr>
                <w:b/>
                <w:sz w:val="24"/>
                <w:szCs w:val="24"/>
                <w:lang w:val="ro-MD"/>
              </w:rPr>
            </w:pPr>
            <w:r w:rsidRPr="00BF246F">
              <w:rPr>
                <w:b/>
                <w:sz w:val="24"/>
                <w:szCs w:val="24"/>
                <w:lang w:val="ro-MD"/>
              </w:rPr>
              <w:t>Se va utiliza/accepta sau nu</w:t>
            </w:r>
          </w:p>
        </w:tc>
      </w:tr>
      <w:tr w:rsidR="00BF246F" w:rsidRPr="00BF246F" w14:paraId="12B68AB1" w14:textId="77777777" w:rsidTr="00BF246F">
        <w:tc>
          <w:tcPr>
            <w:tcW w:w="59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A5D38FD" w14:textId="77777777" w:rsidR="00BF246F" w:rsidRPr="00BF246F" w:rsidRDefault="00BF246F">
            <w:pPr>
              <w:shd w:val="clear" w:color="auto" w:fill="FFFFFF" w:themeFill="background1"/>
              <w:tabs>
                <w:tab w:val="right" w:pos="426"/>
              </w:tabs>
              <w:rPr>
                <w:sz w:val="24"/>
                <w:szCs w:val="24"/>
                <w:lang w:val="ro-MD"/>
              </w:rPr>
            </w:pPr>
            <w:r w:rsidRPr="00BF246F">
              <w:rPr>
                <w:sz w:val="24"/>
                <w:szCs w:val="24"/>
                <w:lang w:val="ro-MD"/>
              </w:rPr>
              <w:t>depunerea electronică a ofertelor sau a cererilor de participare</w:t>
            </w:r>
          </w:p>
        </w:tc>
        <w:tc>
          <w:tcPr>
            <w:tcW w:w="311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5601947" w14:textId="77777777" w:rsidR="00BF246F" w:rsidRPr="00EE11EC" w:rsidRDefault="00BF246F">
            <w:pPr>
              <w:shd w:val="clear" w:color="auto" w:fill="FFFFFF" w:themeFill="background1"/>
              <w:tabs>
                <w:tab w:val="right" w:pos="426"/>
              </w:tabs>
              <w:rPr>
                <w:i/>
                <w:iCs/>
                <w:sz w:val="24"/>
                <w:szCs w:val="24"/>
                <w:lang w:val="ro-MD"/>
              </w:rPr>
            </w:pPr>
            <w:r w:rsidRPr="00EE11EC">
              <w:rPr>
                <w:i/>
                <w:iCs/>
                <w:sz w:val="24"/>
                <w:szCs w:val="24"/>
                <w:lang w:val="ro-MD"/>
              </w:rPr>
              <w:t>Se acceptă</w:t>
            </w:r>
          </w:p>
        </w:tc>
      </w:tr>
      <w:tr w:rsidR="00BF246F" w:rsidRPr="00BF246F" w14:paraId="6C397358" w14:textId="77777777" w:rsidTr="00BF246F">
        <w:tc>
          <w:tcPr>
            <w:tcW w:w="59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FF3703A" w14:textId="77777777" w:rsidR="00BF246F" w:rsidRPr="00BF246F" w:rsidRDefault="00BF246F">
            <w:pPr>
              <w:shd w:val="clear" w:color="auto" w:fill="FFFFFF" w:themeFill="background1"/>
              <w:tabs>
                <w:tab w:val="right" w:pos="426"/>
              </w:tabs>
              <w:rPr>
                <w:sz w:val="24"/>
                <w:szCs w:val="24"/>
                <w:lang w:val="ro-MD"/>
              </w:rPr>
            </w:pPr>
            <w:r w:rsidRPr="00BF246F">
              <w:rPr>
                <w:sz w:val="24"/>
                <w:szCs w:val="24"/>
                <w:lang w:val="ro-MD"/>
              </w:rPr>
              <w:t>sistemul de comenzi electronice</w:t>
            </w:r>
          </w:p>
        </w:tc>
        <w:tc>
          <w:tcPr>
            <w:tcW w:w="311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9256FA9" w14:textId="23045449" w:rsidR="00BF246F" w:rsidRPr="00EE11EC" w:rsidRDefault="00EE11EC">
            <w:pPr>
              <w:shd w:val="clear" w:color="auto" w:fill="FFFFFF" w:themeFill="background1"/>
              <w:tabs>
                <w:tab w:val="right" w:pos="426"/>
              </w:tabs>
              <w:rPr>
                <w:i/>
                <w:iCs/>
                <w:sz w:val="24"/>
                <w:szCs w:val="24"/>
                <w:lang w:val="ro-MD"/>
              </w:rPr>
            </w:pPr>
            <w:r w:rsidRPr="00EE11EC">
              <w:rPr>
                <w:i/>
                <w:iCs/>
                <w:sz w:val="24"/>
                <w:szCs w:val="24"/>
                <w:lang w:val="ro-MD"/>
              </w:rPr>
              <w:t>Se acceptă</w:t>
            </w:r>
          </w:p>
        </w:tc>
      </w:tr>
      <w:tr w:rsidR="00BF246F" w:rsidRPr="00BF246F" w14:paraId="29AF79B7" w14:textId="77777777" w:rsidTr="00BF246F">
        <w:tc>
          <w:tcPr>
            <w:tcW w:w="59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30AE5B6" w14:textId="77777777" w:rsidR="00BF246F" w:rsidRPr="00BF246F" w:rsidRDefault="00BF246F">
            <w:pPr>
              <w:shd w:val="clear" w:color="auto" w:fill="FFFFFF" w:themeFill="background1"/>
              <w:tabs>
                <w:tab w:val="right" w:pos="426"/>
              </w:tabs>
              <w:rPr>
                <w:sz w:val="24"/>
                <w:szCs w:val="24"/>
                <w:lang w:val="ro-MD"/>
              </w:rPr>
            </w:pPr>
            <w:r w:rsidRPr="00BF246F">
              <w:rPr>
                <w:sz w:val="24"/>
                <w:szCs w:val="24"/>
                <w:lang w:val="ro-MD"/>
              </w:rPr>
              <w:t>facturarea electronică</w:t>
            </w:r>
          </w:p>
        </w:tc>
        <w:tc>
          <w:tcPr>
            <w:tcW w:w="311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41B62F1" w14:textId="77777777" w:rsidR="00BF246F" w:rsidRPr="00EE11EC" w:rsidRDefault="00BF246F">
            <w:pPr>
              <w:shd w:val="clear" w:color="auto" w:fill="FFFFFF" w:themeFill="background1"/>
              <w:tabs>
                <w:tab w:val="right" w:pos="426"/>
              </w:tabs>
              <w:rPr>
                <w:i/>
                <w:iCs/>
                <w:sz w:val="24"/>
                <w:szCs w:val="24"/>
                <w:lang w:val="ro-MD"/>
              </w:rPr>
            </w:pPr>
            <w:r w:rsidRPr="00EE11EC">
              <w:rPr>
                <w:i/>
                <w:iCs/>
                <w:sz w:val="24"/>
                <w:szCs w:val="24"/>
                <w:lang w:val="ro-MD"/>
              </w:rPr>
              <w:t>Se acceptă</w:t>
            </w:r>
          </w:p>
        </w:tc>
      </w:tr>
      <w:tr w:rsidR="00BF246F" w:rsidRPr="00BF246F" w14:paraId="436A327B" w14:textId="77777777" w:rsidTr="00BF246F">
        <w:trPr>
          <w:trHeight w:val="77"/>
        </w:trPr>
        <w:tc>
          <w:tcPr>
            <w:tcW w:w="59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BDD23DE" w14:textId="77777777" w:rsidR="00BF246F" w:rsidRPr="00BF246F" w:rsidRDefault="00BF246F">
            <w:pPr>
              <w:shd w:val="clear" w:color="auto" w:fill="FFFFFF" w:themeFill="background1"/>
              <w:tabs>
                <w:tab w:val="right" w:pos="426"/>
              </w:tabs>
              <w:rPr>
                <w:sz w:val="24"/>
                <w:szCs w:val="24"/>
                <w:lang w:val="ro-MD"/>
              </w:rPr>
            </w:pPr>
            <w:r w:rsidRPr="00BF246F">
              <w:rPr>
                <w:sz w:val="24"/>
                <w:szCs w:val="24"/>
                <w:lang w:val="ro-MD"/>
              </w:rPr>
              <w:t>plățile electronice</w:t>
            </w:r>
          </w:p>
        </w:tc>
        <w:tc>
          <w:tcPr>
            <w:tcW w:w="311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DB5D2F0" w14:textId="77777777" w:rsidR="00BF246F" w:rsidRPr="00EE11EC" w:rsidRDefault="00BF246F">
            <w:pPr>
              <w:shd w:val="clear" w:color="auto" w:fill="FFFFFF" w:themeFill="background1"/>
              <w:tabs>
                <w:tab w:val="right" w:pos="426"/>
              </w:tabs>
              <w:rPr>
                <w:i/>
                <w:iCs/>
                <w:sz w:val="24"/>
                <w:szCs w:val="24"/>
                <w:lang w:val="ro-MD"/>
              </w:rPr>
            </w:pPr>
            <w:r w:rsidRPr="00EE11EC">
              <w:rPr>
                <w:i/>
                <w:iCs/>
                <w:sz w:val="24"/>
                <w:szCs w:val="24"/>
                <w:lang w:val="ro-MD"/>
              </w:rPr>
              <w:t>Se acceptă</w:t>
            </w:r>
          </w:p>
        </w:tc>
      </w:tr>
    </w:tbl>
    <w:p w14:paraId="5C1F64BC" w14:textId="77777777" w:rsidR="00BF246F" w:rsidRPr="00BF246F" w:rsidRDefault="00BF246F" w:rsidP="00BF246F">
      <w:pPr>
        <w:shd w:val="clear" w:color="auto" w:fill="FFFFFF" w:themeFill="background1"/>
        <w:tabs>
          <w:tab w:val="right" w:pos="426"/>
        </w:tabs>
        <w:spacing w:before="120"/>
        <w:rPr>
          <w:b/>
          <w:sz w:val="24"/>
          <w:szCs w:val="24"/>
          <w:lang w:val="ro-MD"/>
        </w:rPr>
      </w:pPr>
      <w:r w:rsidRPr="00BF246F">
        <w:rPr>
          <w:b/>
          <w:sz w:val="24"/>
          <w:szCs w:val="24"/>
          <w:lang w:val="ro-MD"/>
        </w:rPr>
        <w:t>38.Contractul intră sub incidența Acordului privind achizițiile guvernamentale al Organizației Mondiale a Comerțului (numai în cazul anunțurilor transmise spre publicare în Jurnalul Oficial al Uniunii Europene):  NU</w:t>
      </w:r>
    </w:p>
    <w:p w14:paraId="2F704A34" w14:textId="64AC16E7" w:rsidR="00BF246F" w:rsidRDefault="00BF246F" w:rsidP="00517C8B">
      <w:pPr>
        <w:shd w:val="clear" w:color="auto" w:fill="FFFFFF" w:themeFill="background1"/>
        <w:tabs>
          <w:tab w:val="right" w:pos="426"/>
        </w:tabs>
        <w:spacing w:before="120"/>
        <w:rPr>
          <w:b/>
          <w:sz w:val="24"/>
          <w:szCs w:val="24"/>
          <w:shd w:val="clear" w:color="auto" w:fill="FFFFFF" w:themeFill="background1"/>
          <w:lang w:val="ro-MD"/>
        </w:rPr>
      </w:pPr>
      <w:r w:rsidRPr="00BF246F">
        <w:rPr>
          <w:b/>
          <w:sz w:val="24"/>
          <w:szCs w:val="24"/>
          <w:lang w:val="ro-MD"/>
        </w:rPr>
        <w:t xml:space="preserve">39.Alte informații relevante: </w:t>
      </w:r>
      <w:r w:rsidRPr="00BF246F">
        <w:rPr>
          <w:b/>
          <w:sz w:val="24"/>
          <w:szCs w:val="24"/>
          <w:shd w:val="clear" w:color="auto" w:fill="FFFFFF" w:themeFill="background1"/>
          <w:lang w:val="ro-MD"/>
        </w:rPr>
        <w:t>____________________________________________________</w:t>
      </w:r>
    </w:p>
    <w:p w14:paraId="38F7942E" w14:textId="77777777" w:rsidR="00436821" w:rsidRPr="00BF246F" w:rsidRDefault="00436821" w:rsidP="00517C8B">
      <w:pPr>
        <w:shd w:val="clear" w:color="auto" w:fill="FFFFFF" w:themeFill="background1"/>
        <w:tabs>
          <w:tab w:val="right" w:pos="426"/>
        </w:tabs>
        <w:spacing w:before="120"/>
        <w:rPr>
          <w:b/>
          <w:sz w:val="24"/>
          <w:szCs w:val="24"/>
          <w:lang w:val="ro-MD"/>
        </w:rPr>
      </w:pPr>
    </w:p>
    <w:p w14:paraId="01DB82EA" w14:textId="1659D1F9" w:rsidR="00BF246F" w:rsidRPr="00BF246F" w:rsidRDefault="00BF246F" w:rsidP="00BF246F">
      <w:pPr>
        <w:shd w:val="clear" w:color="auto" w:fill="FFFFFF" w:themeFill="background1"/>
        <w:tabs>
          <w:tab w:val="left" w:pos="284"/>
          <w:tab w:val="left" w:pos="426"/>
          <w:tab w:val="decimal" w:pos="8364"/>
        </w:tabs>
        <w:spacing w:line="276" w:lineRule="auto"/>
        <w:ind w:left="-284" w:right="-144" w:firstLine="284"/>
        <w:rPr>
          <w:b/>
          <w:bCs/>
          <w:color w:val="000000"/>
          <w:sz w:val="24"/>
          <w:szCs w:val="24"/>
          <w:lang w:val="ro-MD" w:eastAsia="en-US"/>
        </w:rPr>
      </w:pPr>
      <w:r w:rsidRPr="00BF246F">
        <w:rPr>
          <w:b/>
          <w:sz w:val="24"/>
          <w:szCs w:val="24"/>
          <w:lang w:val="ro-MD"/>
        </w:rPr>
        <w:t xml:space="preserve">Conducătorul grupului de lucru: </w:t>
      </w:r>
      <w:r w:rsidR="00517C8B">
        <w:rPr>
          <w:b/>
          <w:sz w:val="24"/>
          <w:szCs w:val="24"/>
          <w:lang w:val="ro-MD"/>
        </w:rPr>
        <w:t xml:space="preserve">                                                         </w:t>
      </w:r>
      <w:r w:rsidRPr="00BF246F">
        <w:rPr>
          <w:b/>
          <w:sz w:val="24"/>
          <w:szCs w:val="24"/>
          <w:lang w:val="ro-MD"/>
        </w:rPr>
        <w:t xml:space="preserve"> </w:t>
      </w:r>
      <w:r w:rsidRPr="00BF246F">
        <w:rPr>
          <w:b/>
          <w:sz w:val="24"/>
          <w:szCs w:val="24"/>
          <w:shd w:val="clear" w:color="auto" w:fill="FFFFFF" w:themeFill="background1"/>
          <w:lang w:val="ro-MD"/>
        </w:rPr>
        <w:t>Alexandru Barbăroșie</w:t>
      </w:r>
    </w:p>
    <w:p w14:paraId="5D39EC33" w14:textId="77777777" w:rsidR="00BF246F" w:rsidRPr="00BF246F" w:rsidRDefault="00BF246F" w:rsidP="00BF246F">
      <w:pPr>
        <w:tabs>
          <w:tab w:val="decimal" w:pos="8364"/>
        </w:tabs>
        <w:spacing w:line="276" w:lineRule="auto"/>
        <w:ind w:right="-144"/>
        <w:jc w:val="center"/>
        <w:rPr>
          <w:b/>
          <w:bCs/>
          <w:color w:val="000000"/>
          <w:sz w:val="24"/>
          <w:szCs w:val="24"/>
          <w:lang w:val="ro-MD"/>
        </w:rPr>
      </w:pPr>
    </w:p>
    <w:p w14:paraId="12274C48" w14:textId="77777777" w:rsidR="00BF246F" w:rsidRPr="00BF246F" w:rsidRDefault="00BF246F" w:rsidP="00BF246F">
      <w:pPr>
        <w:tabs>
          <w:tab w:val="left" w:pos="360"/>
          <w:tab w:val="left" w:pos="567"/>
        </w:tabs>
        <w:outlineLvl w:val="2"/>
        <w:rPr>
          <w:rFonts w:eastAsia="PMingLiU"/>
          <w:b/>
          <w:sz w:val="24"/>
          <w:szCs w:val="24"/>
          <w:lang w:val="ro-MD" w:eastAsia="zh-CN"/>
        </w:rPr>
      </w:pPr>
    </w:p>
    <w:p w14:paraId="08A611EB" w14:textId="77777777" w:rsidR="00BF246F" w:rsidRPr="00BF246F" w:rsidRDefault="00BF246F" w:rsidP="00BF246F">
      <w:pPr>
        <w:jc w:val="right"/>
        <w:rPr>
          <w:sz w:val="24"/>
          <w:szCs w:val="24"/>
          <w:lang w:val="ro-MD" w:eastAsia="en-US"/>
        </w:rPr>
      </w:pPr>
    </w:p>
    <w:p w14:paraId="660A1AD8" w14:textId="77777777" w:rsidR="00BF246F" w:rsidRPr="00BF246F" w:rsidRDefault="00BF246F" w:rsidP="00BF246F">
      <w:pPr>
        <w:jc w:val="right"/>
        <w:rPr>
          <w:sz w:val="24"/>
          <w:szCs w:val="24"/>
          <w:lang w:val="it-IT"/>
        </w:rPr>
      </w:pPr>
    </w:p>
    <w:p w14:paraId="2CB4AC55" w14:textId="77777777" w:rsidR="00BF246F" w:rsidRPr="00BF246F" w:rsidRDefault="00BF246F" w:rsidP="00BF246F">
      <w:pPr>
        <w:jc w:val="right"/>
        <w:rPr>
          <w:sz w:val="24"/>
          <w:szCs w:val="24"/>
          <w:lang w:val="it-IT"/>
        </w:rPr>
      </w:pPr>
    </w:p>
    <w:p w14:paraId="2A4406E2" w14:textId="77777777" w:rsidR="00BF246F" w:rsidRPr="00BF246F" w:rsidRDefault="00BF246F" w:rsidP="00BF246F">
      <w:pPr>
        <w:spacing w:before="120" w:after="120"/>
        <w:rPr>
          <w:b/>
          <w:sz w:val="24"/>
          <w:szCs w:val="24"/>
          <w:lang w:val="ro-MD"/>
        </w:rPr>
      </w:pPr>
      <w:r w:rsidRPr="00BF246F">
        <w:rPr>
          <w:b/>
          <w:sz w:val="24"/>
          <w:szCs w:val="24"/>
          <w:lang w:val="ro-MD"/>
        </w:rPr>
        <w:t xml:space="preserve">  </w:t>
      </w:r>
    </w:p>
    <w:p w14:paraId="0EC8C2F4" w14:textId="77777777" w:rsidR="00BF246F" w:rsidRPr="00BF246F" w:rsidRDefault="00BF246F" w:rsidP="00BF246F">
      <w:pPr>
        <w:spacing w:before="120"/>
        <w:jc w:val="center"/>
        <w:rPr>
          <w:b/>
          <w:sz w:val="24"/>
          <w:szCs w:val="24"/>
          <w:lang w:val="ro-MD"/>
        </w:rPr>
      </w:pPr>
    </w:p>
    <w:p w14:paraId="46EBBC9E" w14:textId="77777777" w:rsidR="00BF246F" w:rsidRPr="00BF246F" w:rsidRDefault="00BF246F" w:rsidP="00BF246F">
      <w:pPr>
        <w:spacing w:before="120"/>
        <w:jc w:val="center"/>
        <w:rPr>
          <w:b/>
          <w:sz w:val="24"/>
          <w:szCs w:val="24"/>
          <w:lang w:val="ro-MD"/>
        </w:rPr>
      </w:pPr>
    </w:p>
    <w:bookmarkEnd w:id="0"/>
    <w:p w14:paraId="57F09740" w14:textId="77777777" w:rsidR="009C16B2" w:rsidRPr="00BF246F" w:rsidRDefault="009C16B2" w:rsidP="00BF246F">
      <w:pPr>
        <w:tabs>
          <w:tab w:val="right" w:pos="426"/>
        </w:tabs>
        <w:spacing w:before="120"/>
        <w:rPr>
          <w:b/>
          <w:sz w:val="24"/>
          <w:szCs w:val="24"/>
          <w:shd w:val="clear" w:color="auto" w:fill="FFFF00"/>
          <w:lang w:val="ro-MD"/>
        </w:rPr>
      </w:pPr>
    </w:p>
    <w:sectPr w:rsidR="009C16B2" w:rsidRPr="00BF246F" w:rsidSect="00DC4B16">
      <w:footerReference w:type="default" r:id="rId9"/>
      <w:pgSz w:w="11906" w:h="16838"/>
      <w:pgMar w:top="794" w:right="425" w:bottom="567" w:left="119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4B9F41" w14:textId="77777777" w:rsidR="00CA0079" w:rsidRDefault="00CA0079">
      <w:r>
        <w:separator/>
      </w:r>
    </w:p>
  </w:endnote>
  <w:endnote w:type="continuationSeparator" w:id="0">
    <w:p w14:paraId="2E49CACD" w14:textId="77777777" w:rsidR="00CA0079" w:rsidRDefault="00CA00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Pg-1ff2">
    <w:altName w:val="Cambria"/>
    <w:panose1 w:val="00000000000000000000"/>
    <w:charset w:val="00"/>
    <w:family w:val="roman"/>
    <w:notTrueType/>
    <w:pitch w:val="default"/>
  </w:font>
  <w:font w:name="Microsoft Sans Serif">
    <w:panose1 w:val="020B0604020202020204"/>
    <w:charset w:val="EE"/>
    <w:family w:val="swiss"/>
    <w:pitch w:val="variable"/>
    <w:sig w:usb0="E5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D5B23" w14:textId="77777777" w:rsidR="001F21FC" w:rsidRDefault="00E60C76" w:rsidP="00105549">
    <w:pPr>
      <w:pStyle w:val="Subsol"/>
      <w:jc w:val="center"/>
    </w:pPr>
    <w:r>
      <w:fldChar w:fldCharType="begin"/>
    </w:r>
    <w:r>
      <w:instrText xml:space="preserve"> PAGE   \* MERGEFORMAT </w:instrText>
    </w:r>
    <w:r>
      <w:fldChar w:fldCharType="separate"/>
    </w:r>
    <w:r w:rsidR="008F365F">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EBB513" w14:textId="77777777" w:rsidR="00CA0079" w:rsidRDefault="00CA0079">
      <w:r>
        <w:separator/>
      </w:r>
    </w:p>
  </w:footnote>
  <w:footnote w:type="continuationSeparator" w:id="0">
    <w:p w14:paraId="01A22CAF" w14:textId="77777777" w:rsidR="00CA0079" w:rsidRDefault="00CA00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4D0683A"/>
    <w:multiLevelType w:val="hybridMultilevel"/>
    <w:tmpl w:val="8A1CEF58"/>
    <w:lvl w:ilvl="0" w:tplc="04180009">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766661E"/>
    <w:multiLevelType w:val="hybridMultilevel"/>
    <w:tmpl w:val="46EC5FF2"/>
    <w:lvl w:ilvl="0" w:tplc="FFFFFFFF">
      <w:start w:val="1"/>
      <w:numFmt w:val="decimal"/>
      <w:lvlText w:val="%1."/>
      <w:lvlJc w:val="left"/>
      <w:pPr>
        <w:ind w:left="900" w:hanging="360"/>
      </w:pPr>
      <w:rPr>
        <w:rFonts w:hint="default"/>
        <w:b/>
      </w:rPr>
    </w:lvl>
    <w:lvl w:ilvl="1" w:tplc="FFFFFFFF" w:tentative="1">
      <w:start w:val="1"/>
      <w:numFmt w:val="lowerLetter"/>
      <w:lvlText w:val="%2."/>
      <w:lvlJc w:val="left"/>
      <w:pPr>
        <w:ind w:left="1620" w:hanging="360"/>
      </w:pPr>
    </w:lvl>
    <w:lvl w:ilvl="2" w:tplc="FFFFFFFF" w:tentative="1">
      <w:start w:val="1"/>
      <w:numFmt w:val="lowerRoman"/>
      <w:lvlText w:val="%3."/>
      <w:lvlJc w:val="right"/>
      <w:pPr>
        <w:ind w:left="2340" w:hanging="180"/>
      </w:pPr>
    </w:lvl>
    <w:lvl w:ilvl="3" w:tplc="FFFFFFFF" w:tentative="1">
      <w:start w:val="1"/>
      <w:numFmt w:val="decimal"/>
      <w:lvlText w:val="%4."/>
      <w:lvlJc w:val="left"/>
      <w:pPr>
        <w:ind w:left="3060" w:hanging="360"/>
      </w:pPr>
    </w:lvl>
    <w:lvl w:ilvl="4" w:tplc="FFFFFFFF" w:tentative="1">
      <w:start w:val="1"/>
      <w:numFmt w:val="lowerLetter"/>
      <w:lvlText w:val="%5."/>
      <w:lvlJc w:val="left"/>
      <w:pPr>
        <w:ind w:left="3780" w:hanging="360"/>
      </w:pPr>
    </w:lvl>
    <w:lvl w:ilvl="5" w:tplc="FFFFFFFF" w:tentative="1">
      <w:start w:val="1"/>
      <w:numFmt w:val="lowerRoman"/>
      <w:lvlText w:val="%6."/>
      <w:lvlJc w:val="right"/>
      <w:pPr>
        <w:ind w:left="4500" w:hanging="180"/>
      </w:pPr>
    </w:lvl>
    <w:lvl w:ilvl="6" w:tplc="FFFFFFFF" w:tentative="1">
      <w:start w:val="1"/>
      <w:numFmt w:val="decimal"/>
      <w:lvlText w:val="%7."/>
      <w:lvlJc w:val="left"/>
      <w:pPr>
        <w:ind w:left="5220" w:hanging="360"/>
      </w:pPr>
    </w:lvl>
    <w:lvl w:ilvl="7" w:tplc="FFFFFFFF" w:tentative="1">
      <w:start w:val="1"/>
      <w:numFmt w:val="lowerLetter"/>
      <w:lvlText w:val="%8."/>
      <w:lvlJc w:val="left"/>
      <w:pPr>
        <w:ind w:left="5940" w:hanging="360"/>
      </w:pPr>
    </w:lvl>
    <w:lvl w:ilvl="8" w:tplc="FFFFFFFF" w:tentative="1">
      <w:start w:val="1"/>
      <w:numFmt w:val="lowerRoman"/>
      <w:lvlText w:val="%9."/>
      <w:lvlJc w:val="right"/>
      <w:pPr>
        <w:ind w:left="6660" w:hanging="180"/>
      </w:pPr>
    </w:lvl>
  </w:abstractNum>
  <w:abstractNum w:abstractNumId="1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534E2EE5"/>
    <w:multiLevelType w:val="hybridMultilevel"/>
    <w:tmpl w:val="A4D89322"/>
    <w:lvl w:ilvl="0" w:tplc="0418000F">
      <w:start w:val="1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3" w15:restartNumberingAfterBreak="0">
    <w:nsid w:val="7C7E36FF"/>
    <w:multiLevelType w:val="hybridMultilevel"/>
    <w:tmpl w:val="46EC5FF2"/>
    <w:lvl w:ilvl="0" w:tplc="2E98DF18">
      <w:start w:val="1"/>
      <w:numFmt w:val="decimal"/>
      <w:lvlText w:val="%1."/>
      <w:lvlJc w:val="left"/>
      <w:pPr>
        <w:ind w:left="900" w:hanging="360"/>
      </w:pPr>
      <w:rPr>
        <w:rFonts w:hint="default"/>
        <w:b/>
      </w:rPr>
    </w:lvl>
    <w:lvl w:ilvl="1" w:tplc="04180019" w:tentative="1">
      <w:start w:val="1"/>
      <w:numFmt w:val="lowerLetter"/>
      <w:lvlText w:val="%2."/>
      <w:lvlJc w:val="left"/>
      <w:pPr>
        <w:ind w:left="1620" w:hanging="360"/>
      </w:pPr>
    </w:lvl>
    <w:lvl w:ilvl="2" w:tplc="0418001B" w:tentative="1">
      <w:start w:val="1"/>
      <w:numFmt w:val="lowerRoman"/>
      <w:lvlText w:val="%3."/>
      <w:lvlJc w:val="right"/>
      <w:pPr>
        <w:ind w:left="2340" w:hanging="180"/>
      </w:pPr>
    </w:lvl>
    <w:lvl w:ilvl="3" w:tplc="0418000F" w:tentative="1">
      <w:start w:val="1"/>
      <w:numFmt w:val="decimal"/>
      <w:lvlText w:val="%4."/>
      <w:lvlJc w:val="left"/>
      <w:pPr>
        <w:ind w:left="3060" w:hanging="360"/>
      </w:pPr>
    </w:lvl>
    <w:lvl w:ilvl="4" w:tplc="04180019" w:tentative="1">
      <w:start w:val="1"/>
      <w:numFmt w:val="lowerLetter"/>
      <w:lvlText w:val="%5."/>
      <w:lvlJc w:val="left"/>
      <w:pPr>
        <w:ind w:left="3780" w:hanging="360"/>
      </w:pPr>
    </w:lvl>
    <w:lvl w:ilvl="5" w:tplc="0418001B" w:tentative="1">
      <w:start w:val="1"/>
      <w:numFmt w:val="lowerRoman"/>
      <w:lvlText w:val="%6."/>
      <w:lvlJc w:val="right"/>
      <w:pPr>
        <w:ind w:left="4500" w:hanging="180"/>
      </w:pPr>
    </w:lvl>
    <w:lvl w:ilvl="6" w:tplc="0418000F" w:tentative="1">
      <w:start w:val="1"/>
      <w:numFmt w:val="decimal"/>
      <w:lvlText w:val="%7."/>
      <w:lvlJc w:val="left"/>
      <w:pPr>
        <w:ind w:left="5220" w:hanging="360"/>
      </w:pPr>
    </w:lvl>
    <w:lvl w:ilvl="7" w:tplc="04180019" w:tentative="1">
      <w:start w:val="1"/>
      <w:numFmt w:val="lowerLetter"/>
      <w:lvlText w:val="%8."/>
      <w:lvlJc w:val="left"/>
      <w:pPr>
        <w:ind w:left="5940" w:hanging="360"/>
      </w:pPr>
    </w:lvl>
    <w:lvl w:ilvl="8" w:tplc="0418001B" w:tentative="1">
      <w:start w:val="1"/>
      <w:numFmt w:val="lowerRoman"/>
      <w:lvlText w:val="%9."/>
      <w:lvlJc w:val="right"/>
      <w:pPr>
        <w:ind w:left="6660" w:hanging="180"/>
      </w:pPr>
    </w:lvl>
  </w:abstractNum>
  <w:num w:numId="1" w16cid:durableId="1462578703">
    <w:abstractNumId w:val="9"/>
  </w:num>
  <w:num w:numId="2" w16cid:durableId="1049188597">
    <w:abstractNumId w:val="15"/>
  </w:num>
  <w:num w:numId="3" w16cid:durableId="1682586680">
    <w:abstractNumId w:val="12"/>
  </w:num>
  <w:num w:numId="4" w16cid:durableId="1177190060">
    <w:abstractNumId w:val="17"/>
  </w:num>
  <w:num w:numId="5" w16cid:durableId="2106880694">
    <w:abstractNumId w:val="13"/>
  </w:num>
  <w:num w:numId="6" w16cid:durableId="773522710">
    <w:abstractNumId w:val="0"/>
  </w:num>
  <w:num w:numId="7" w16cid:durableId="782653111">
    <w:abstractNumId w:val="7"/>
  </w:num>
  <w:num w:numId="8" w16cid:durableId="1502625147">
    <w:abstractNumId w:val="19"/>
  </w:num>
  <w:num w:numId="9" w16cid:durableId="605231198">
    <w:abstractNumId w:val="1"/>
  </w:num>
  <w:num w:numId="10" w16cid:durableId="1019165212">
    <w:abstractNumId w:val="3"/>
  </w:num>
  <w:num w:numId="11" w16cid:durableId="154878709">
    <w:abstractNumId w:val="10"/>
  </w:num>
  <w:num w:numId="12" w16cid:durableId="60298852">
    <w:abstractNumId w:val="21"/>
  </w:num>
  <w:num w:numId="13" w16cid:durableId="214700502">
    <w:abstractNumId w:val="18"/>
  </w:num>
  <w:num w:numId="14" w16cid:durableId="525556707">
    <w:abstractNumId w:val="22"/>
  </w:num>
  <w:num w:numId="15" w16cid:durableId="1648393356">
    <w:abstractNumId w:val="11"/>
  </w:num>
  <w:num w:numId="16" w16cid:durableId="839856548">
    <w:abstractNumId w:val="5"/>
  </w:num>
  <w:num w:numId="17" w16cid:durableId="404306822">
    <w:abstractNumId w:val="2"/>
  </w:num>
  <w:num w:numId="18" w16cid:durableId="127624598">
    <w:abstractNumId w:val="4"/>
  </w:num>
  <w:num w:numId="19" w16cid:durableId="758988816">
    <w:abstractNumId w:val="8"/>
  </w:num>
  <w:num w:numId="20" w16cid:durableId="1229879082">
    <w:abstractNumId w:val="20"/>
  </w:num>
  <w:num w:numId="21" w16cid:durableId="1191146277">
    <w:abstractNumId w:val="23"/>
  </w:num>
  <w:num w:numId="22" w16cid:durableId="287316705">
    <w:abstractNumId w:val="16"/>
  </w:num>
  <w:num w:numId="23" w16cid:durableId="1246451900">
    <w:abstractNumId w:val="6"/>
  </w:num>
  <w:num w:numId="24" w16cid:durableId="1328823206">
    <w:abstractNumId w:val="20"/>
  </w:num>
  <w:num w:numId="25" w16cid:durableId="173284425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9E244E"/>
    <w:rsid w:val="000056FD"/>
    <w:rsid w:val="000122CC"/>
    <w:rsid w:val="0002299C"/>
    <w:rsid w:val="00043773"/>
    <w:rsid w:val="000679F2"/>
    <w:rsid w:val="000779AA"/>
    <w:rsid w:val="00081285"/>
    <w:rsid w:val="00082348"/>
    <w:rsid w:val="00086B34"/>
    <w:rsid w:val="00093BA7"/>
    <w:rsid w:val="000B2D7E"/>
    <w:rsid w:val="000B4282"/>
    <w:rsid w:val="000C4956"/>
    <w:rsid w:val="000E0B1C"/>
    <w:rsid w:val="00105549"/>
    <w:rsid w:val="00113B77"/>
    <w:rsid w:val="0011451D"/>
    <w:rsid w:val="001224DA"/>
    <w:rsid w:val="0012644D"/>
    <w:rsid w:val="00131E70"/>
    <w:rsid w:val="001407DB"/>
    <w:rsid w:val="001509C1"/>
    <w:rsid w:val="00151014"/>
    <w:rsid w:val="00153D68"/>
    <w:rsid w:val="00166196"/>
    <w:rsid w:val="00167DE2"/>
    <w:rsid w:val="0018088C"/>
    <w:rsid w:val="00193032"/>
    <w:rsid w:val="00193507"/>
    <w:rsid w:val="00195A29"/>
    <w:rsid w:val="001C4913"/>
    <w:rsid w:val="001D48E7"/>
    <w:rsid w:val="001E7AC7"/>
    <w:rsid w:val="001F21FC"/>
    <w:rsid w:val="001F244D"/>
    <w:rsid w:val="00207B3C"/>
    <w:rsid w:val="00217EE8"/>
    <w:rsid w:val="00224338"/>
    <w:rsid w:val="00230AE5"/>
    <w:rsid w:val="00235055"/>
    <w:rsid w:val="00235C71"/>
    <w:rsid w:val="002546EC"/>
    <w:rsid w:val="00256EEA"/>
    <w:rsid w:val="00274B6F"/>
    <w:rsid w:val="00275765"/>
    <w:rsid w:val="00281624"/>
    <w:rsid w:val="00296355"/>
    <w:rsid w:val="00296754"/>
    <w:rsid w:val="00297F99"/>
    <w:rsid w:val="002A074C"/>
    <w:rsid w:val="002A351C"/>
    <w:rsid w:val="002C6EA5"/>
    <w:rsid w:val="002D261F"/>
    <w:rsid w:val="002D66C0"/>
    <w:rsid w:val="002E606A"/>
    <w:rsid w:val="002E770B"/>
    <w:rsid w:val="002F3A70"/>
    <w:rsid w:val="0030668C"/>
    <w:rsid w:val="00311954"/>
    <w:rsid w:val="00340BA2"/>
    <w:rsid w:val="003417CE"/>
    <w:rsid w:val="00353A69"/>
    <w:rsid w:val="00354C72"/>
    <w:rsid w:val="003647B8"/>
    <w:rsid w:val="00370502"/>
    <w:rsid w:val="00370D6C"/>
    <w:rsid w:val="003A7A9F"/>
    <w:rsid w:val="00401B9B"/>
    <w:rsid w:val="00403FE6"/>
    <w:rsid w:val="004065C6"/>
    <w:rsid w:val="0041000F"/>
    <w:rsid w:val="004107B9"/>
    <w:rsid w:val="004157FB"/>
    <w:rsid w:val="004225A2"/>
    <w:rsid w:val="0042484E"/>
    <w:rsid w:val="00432D7B"/>
    <w:rsid w:val="00435646"/>
    <w:rsid w:val="00436821"/>
    <w:rsid w:val="00443919"/>
    <w:rsid w:val="00444B84"/>
    <w:rsid w:val="0044768E"/>
    <w:rsid w:val="0045517F"/>
    <w:rsid w:val="0046246D"/>
    <w:rsid w:val="0046677E"/>
    <w:rsid w:val="00470619"/>
    <w:rsid w:val="00480F31"/>
    <w:rsid w:val="004C5BB0"/>
    <w:rsid w:val="004F54D6"/>
    <w:rsid w:val="004F6020"/>
    <w:rsid w:val="004F6142"/>
    <w:rsid w:val="00506D5A"/>
    <w:rsid w:val="005140ED"/>
    <w:rsid w:val="005160EE"/>
    <w:rsid w:val="00517C8B"/>
    <w:rsid w:val="00520A83"/>
    <w:rsid w:val="00540172"/>
    <w:rsid w:val="00540FC0"/>
    <w:rsid w:val="005421FA"/>
    <w:rsid w:val="005518F6"/>
    <w:rsid w:val="00551FD7"/>
    <w:rsid w:val="005560D1"/>
    <w:rsid w:val="0056711F"/>
    <w:rsid w:val="005826F2"/>
    <w:rsid w:val="00585530"/>
    <w:rsid w:val="00585DCF"/>
    <w:rsid w:val="005A173B"/>
    <w:rsid w:val="005B0108"/>
    <w:rsid w:val="005D2F0B"/>
    <w:rsid w:val="005E2215"/>
    <w:rsid w:val="005E46E2"/>
    <w:rsid w:val="005F3CBD"/>
    <w:rsid w:val="005F61AE"/>
    <w:rsid w:val="005F6CA7"/>
    <w:rsid w:val="00602AC3"/>
    <w:rsid w:val="0060467D"/>
    <w:rsid w:val="00610EA1"/>
    <w:rsid w:val="0062221E"/>
    <w:rsid w:val="0064643C"/>
    <w:rsid w:val="006466C0"/>
    <w:rsid w:val="00654065"/>
    <w:rsid w:val="00662C7D"/>
    <w:rsid w:val="00665A00"/>
    <w:rsid w:val="0066639C"/>
    <w:rsid w:val="006708B6"/>
    <w:rsid w:val="00682400"/>
    <w:rsid w:val="0069001F"/>
    <w:rsid w:val="00692249"/>
    <w:rsid w:val="00696411"/>
    <w:rsid w:val="006A6405"/>
    <w:rsid w:val="006B10F6"/>
    <w:rsid w:val="006B7A3D"/>
    <w:rsid w:val="006C11CA"/>
    <w:rsid w:val="006C5663"/>
    <w:rsid w:val="006C61D0"/>
    <w:rsid w:val="006D7C23"/>
    <w:rsid w:val="006E5E30"/>
    <w:rsid w:val="006E70DB"/>
    <w:rsid w:val="006F1ED0"/>
    <w:rsid w:val="00700A2F"/>
    <w:rsid w:val="007059F1"/>
    <w:rsid w:val="00714DA2"/>
    <w:rsid w:val="007201DC"/>
    <w:rsid w:val="0072330A"/>
    <w:rsid w:val="0074622B"/>
    <w:rsid w:val="00747A23"/>
    <w:rsid w:val="00747E55"/>
    <w:rsid w:val="0078435C"/>
    <w:rsid w:val="00794E2A"/>
    <w:rsid w:val="00796324"/>
    <w:rsid w:val="007B6322"/>
    <w:rsid w:val="007C7E26"/>
    <w:rsid w:val="007F1077"/>
    <w:rsid w:val="007F41AC"/>
    <w:rsid w:val="007F61A6"/>
    <w:rsid w:val="008151D1"/>
    <w:rsid w:val="00831475"/>
    <w:rsid w:val="0083432C"/>
    <w:rsid w:val="00835088"/>
    <w:rsid w:val="0086555C"/>
    <w:rsid w:val="008721A7"/>
    <w:rsid w:val="00873532"/>
    <w:rsid w:val="008876C3"/>
    <w:rsid w:val="00887AE1"/>
    <w:rsid w:val="00892BD2"/>
    <w:rsid w:val="00893A47"/>
    <w:rsid w:val="008F365F"/>
    <w:rsid w:val="0090083E"/>
    <w:rsid w:val="00906437"/>
    <w:rsid w:val="00913319"/>
    <w:rsid w:val="00936455"/>
    <w:rsid w:val="00936F44"/>
    <w:rsid w:val="00957E20"/>
    <w:rsid w:val="0096527B"/>
    <w:rsid w:val="009766B8"/>
    <w:rsid w:val="00997379"/>
    <w:rsid w:val="009B0EFE"/>
    <w:rsid w:val="009B6442"/>
    <w:rsid w:val="009C0BBC"/>
    <w:rsid w:val="009C0DC8"/>
    <w:rsid w:val="009C16B2"/>
    <w:rsid w:val="009C376F"/>
    <w:rsid w:val="009D5114"/>
    <w:rsid w:val="009D5F69"/>
    <w:rsid w:val="009D7D8E"/>
    <w:rsid w:val="009E11EF"/>
    <w:rsid w:val="009E23CA"/>
    <w:rsid w:val="009E244E"/>
    <w:rsid w:val="009E7A82"/>
    <w:rsid w:val="00A0210F"/>
    <w:rsid w:val="00A02472"/>
    <w:rsid w:val="00A128AC"/>
    <w:rsid w:val="00A22A82"/>
    <w:rsid w:val="00A26DB9"/>
    <w:rsid w:val="00A54BD0"/>
    <w:rsid w:val="00A61F2B"/>
    <w:rsid w:val="00A66DA1"/>
    <w:rsid w:val="00A764C7"/>
    <w:rsid w:val="00A813BA"/>
    <w:rsid w:val="00A92CE7"/>
    <w:rsid w:val="00A93CC3"/>
    <w:rsid w:val="00AA14E6"/>
    <w:rsid w:val="00AA2C6C"/>
    <w:rsid w:val="00AC2788"/>
    <w:rsid w:val="00AD0D70"/>
    <w:rsid w:val="00AE54BE"/>
    <w:rsid w:val="00AF0529"/>
    <w:rsid w:val="00AF44E7"/>
    <w:rsid w:val="00B072A5"/>
    <w:rsid w:val="00B07EB3"/>
    <w:rsid w:val="00B1222A"/>
    <w:rsid w:val="00B1411A"/>
    <w:rsid w:val="00B1606A"/>
    <w:rsid w:val="00B1731D"/>
    <w:rsid w:val="00B25D83"/>
    <w:rsid w:val="00B379F7"/>
    <w:rsid w:val="00B53265"/>
    <w:rsid w:val="00B65510"/>
    <w:rsid w:val="00B86AD1"/>
    <w:rsid w:val="00BA431B"/>
    <w:rsid w:val="00BC3DE8"/>
    <w:rsid w:val="00BC67D0"/>
    <w:rsid w:val="00BF181C"/>
    <w:rsid w:val="00BF246F"/>
    <w:rsid w:val="00BF7028"/>
    <w:rsid w:val="00C00221"/>
    <w:rsid w:val="00C03320"/>
    <w:rsid w:val="00C06056"/>
    <w:rsid w:val="00C22322"/>
    <w:rsid w:val="00C230C0"/>
    <w:rsid w:val="00C36181"/>
    <w:rsid w:val="00C52B2E"/>
    <w:rsid w:val="00C55B3E"/>
    <w:rsid w:val="00C62F91"/>
    <w:rsid w:val="00C7108C"/>
    <w:rsid w:val="00C846F0"/>
    <w:rsid w:val="00CA0079"/>
    <w:rsid w:val="00CD2849"/>
    <w:rsid w:val="00CF1063"/>
    <w:rsid w:val="00CF4A5C"/>
    <w:rsid w:val="00D06E18"/>
    <w:rsid w:val="00D10289"/>
    <w:rsid w:val="00D17B85"/>
    <w:rsid w:val="00D22CF1"/>
    <w:rsid w:val="00D6205B"/>
    <w:rsid w:val="00D62766"/>
    <w:rsid w:val="00D84FCB"/>
    <w:rsid w:val="00D85B8C"/>
    <w:rsid w:val="00D96086"/>
    <w:rsid w:val="00D96845"/>
    <w:rsid w:val="00D96E7D"/>
    <w:rsid w:val="00DA07C9"/>
    <w:rsid w:val="00DA2CE2"/>
    <w:rsid w:val="00DB2FA4"/>
    <w:rsid w:val="00DB6B5F"/>
    <w:rsid w:val="00DC4B16"/>
    <w:rsid w:val="00DD1EF9"/>
    <w:rsid w:val="00DD6A5F"/>
    <w:rsid w:val="00DE0589"/>
    <w:rsid w:val="00DE22D2"/>
    <w:rsid w:val="00DE71A3"/>
    <w:rsid w:val="00DF37B4"/>
    <w:rsid w:val="00DF441D"/>
    <w:rsid w:val="00E45730"/>
    <w:rsid w:val="00E466E9"/>
    <w:rsid w:val="00E55E71"/>
    <w:rsid w:val="00E60C76"/>
    <w:rsid w:val="00E720F5"/>
    <w:rsid w:val="00E96762"/>
    <w:rsid w:val="00EA356D"/>
    <w:rsid w:val="00EB1B22"/>
    <w:rsid w:val="00ED4D8D"/>
    <w:rsid w:val="00EE11EC"/>
    <w:rsid w:val="00EE4B04"/>
    <w:rsid w:val="00EE7F11"/>
    <w:rsid w:val="00EF7226"/>
    <w:rsid w:val="00F1644B"/>
    <w:rsid w:val="00F2787C"/>
    <w:rsid w:val="00F309E0"/>
    <w:rsid w:val="00F33CA7"/>
    <w:rsid w:val="00F37FB9"/>
    <w:rsid w:val="00F424E8"/>
    <w:rsid w:val="00F53932"/>
    <w:rsid w:val="00F539AB"/>
    <w:rsid w:val="00F5560A"/>
    <w:rsid w:val="00F7445D"/>
    <w:rsid w:val="00F84E61"/>
    <w:rsid w:val="00FA0267"/>
    <w:rsid w:val="00FB099F"/>
    <w:rsid w:val="00FB6DCA"/>
    <w:rsid w:val="00FC2F51"/>
    <w:rsid w:val="00FD69A6"/>
    <w:rsid w:val="00FD7577"/>
    <w:rsid w:val="00FE1B74"/>
    <w:rsid w:val="00FE37F0"/>
    <w:rsid w:val="00FF1F34"/>
    <w:rsid w:val="00FF4B79"/>
  </w:rsids>
  <m:mathPr>
    <m:mathFont m:val="Cambria Math"/>
    <m:brkBin m:val="before"/>
    <m:brkBinSub m:val="--"/>
    <m:smallFrac/>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A2EE48"/>
  <w15:docId w15:val="{17112909-5CBD-43CE-BE2A-64EDB5BE1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Titlu1">
    <w:name w:val="heading 1"/>
    <w:basedOn w:val="Corptext"/>
    <w:next w:val="Normal"/>
    <w:link w:val="Titlu1Caracter"/>
    <w:qFormat/>
    <w:rsid w:val="009E244E"/>
    <w:pPr>
      <w:spacing w:after="0"/>
      <w:jc w:val="center"/>
      <w:outlineLvl w:val="0"/>
    </w:pPr>
    <w:rPr>
      <w:b/>
      <w:sz w:val="32"/>
      <w:szCs w:val="32"/>
      <w:lang w:val="ro-RO"/>
    </w:rPr>
  </w:style>
  <w:style w:type="paragraph" w:styleId="Titlu4">
    <w:name w:val="heading 4"/>
    <w:basedOn w:val="Normal"/>
    <w:next w:val="Normal"/>
    <w:link w:val="Titlu4Caracter"/>
    <w:uiPriority w:val="9"/>
    <w:semiHidden/>
    <w:unhideWhenUsed/>
    <w:qFormat/>
    <w:rsid w:val="007F61A6"/>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E244E"/>
    <w:rPr>
      <w:rFonts w:ascii="Times New Roman" w:eastAsia="Times New Roman" w:hAnsi="Times New Roman" w:cs="Times New Roman"/>
      <w:b/>
      <w:sz w:val="32"/>
      <w:szCs w:val="32"/>
      <w:lang w:eastAsia="ru-RU"/>
    </w:rPr>
  </w:style>
  <w:style w:type="paragraph" w:styleId="Subsol">
    <w:name w:val="footer"/>
    <w:basedOn w:val="Normal"/>
    <w:link w:val="SubsolCaracter"/>
    <w:rsid w:val="009E244E"/>
    <w:pPr>
      <w:tabs>
        <w:tab w:val="center" w:pos="4677"/>
        <w:tab w:val="right" w:pos="9355"/>
      </w:tabs>
    </w:pPr>
  </w:style>
  <w:style w:type="character" w:customStyle="1" w:styleId="SubsolCaracter">
    <w:name w:val="Subsol Caracter"/>
    <w:basedOn w:val="Fontdeparagrafimplicit"/>
    <w:link w:val="Subsol"/>
    <w:rsid w:val="009E244E"/>
    <w:rPr>
      <w:rFonts w:ascii="Times New Roman" w:eastAsia="Times New Roman" w:hAnsi="Times New Roman" w:cs="Times New Roman"/>
      <w:sz w:val="20"/>
      <w:szCs w:val="20"/>
      <w:lang w:val="ru-RU" w:eastAsia="ru-RU"/>
    </w:rPr>
  </w:style>
  <w:style w:type="paragraph" w:styleId="Corptext">
    <w:name w:val="Body Text"/>
    <w:basedOn w:val="Normal"/>
    <w:link w:val="CorptextCaracter"/>
    <w:uiPriority w:val="99"/>
    <w:semiHidden/>
    <w:unhideWhenUsed/>
    <w:rsid w:val="009E244E"/>
    <w:pPr>
      <w:spacing w:after="120"/>
    </w:pPr>
  </w:style>
  <w:style w:type="character" w:customStyle="1" w:styleId="CorptextCaracter">
    <w:name w:val="Corp text Caracter"/>
    <w:basedOn w:val="Fontdeparagrafimplicit"/>
    <w:link w:val="Corptext"/>
    <w:uiPriority w:val="99"/>
    <w:semiHidden/>
    <w:rsid w:val="009E244E"/>
    <w:rPr>
      <w:rFonts w:ascii="Times New Roman" w:eastAsia="Times New Roman" w:hAnsi="Times New Roman" w:cs="Times New Roman"/>
      <w:sz w:val="20"/>
      <w:szCs w:val="20"/>
      <w:lang w:val="ru-RU" w:eastAsia="ru-RU"/>
    </w:rPr>
  </w:style>
  <w:style w:type="paragraph" w:styleId="TextnBalon">
    <w:name w:val="Balloon Text"/>
    <w:basedOn w:val="Normal"/>
    <w:link w:val="TextnBalonCaracter"/>
    <w:uiPriority w:val="99"/>
    <w:semiHidden/>
    <w:unhideWhenUsed/>
    <w:rsid w:val="002546EC"/>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2546EC"/>
    <w:rPr>
      <w:rFonts w:ascii="Segoe UI" w:eastAsia="Times New Roman" w:hAnsi="Segoe UI" w:cs="Segoe UI"/>
      <w:sz w:val="18"/>
      <w:szCs w:val="18"/>
      <w:lang w:val="ru-RU" w:eastAsia="ru-RU"/>
    </w:rPr>
  </w:style>
  <w:style w:type="table" w:styleId="Tabelgril">
    <w:name w:val="Table Grid"/>
    <w:basedOn w:val="Tabel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1"/>
    <w:qFormat/>
    <w:rsid w:val="00AA14E6"/>
    <w:pPr>
      <w:ind w:left="720"/>
      <w:contextualSpacing/>
    </w:pPr>
  </w:style>
  <w:style w:type="character" w:styleId="Textsubstituent">
    <w:name w:val="Placeholder Text"/>
    <w:basedOn w:val="Fontdeparagrafimplicit"/>
    <w:uiPriority w:val="99"/>
    <w:semiHidden/>
    <w:rsid w:val="00F424E8"/>
    <w:rPr>
      <w:color w:val="808080"/>
    </w:rPr>
  </w:style>
  <w:style w:type="character" w:customStyle="1" w:styleId="Titlu4Caracter">
    <w:name w:val="Titlu 4 Caracter"/>
    <w:basedOn w:val="Fontdeparagrafimplicit"/>
    <w:link w:val="Titlu4"/>
    <w:uiPriority w:val="9"/>
    <w:semiHidden/>
    <w:rsid w:val="007F61A6"/>
    <w:rPr>
      <w:rFonts w:asciiTheme="majorHAnsi" w:eastAsiaTheme="majorEastAsia" w:hAnsiTheme="majorHAnsi" w:cstheme="majorBidi"/>
      <w:i/>
      <w:iCs/>
      <w:color w:val="2E74B5" w:themeColor="accent1" w:themeShade="BF"/>
      <w:sz w:val="20"/>
      <w:szCs w:val="20"/>
      <w:lang w:val="ru-RU" w:eastAsia="ru-RU"/>
    </w:rPr>
  </w:style>
  <w:style w:type="character" w:styleId="Hyperlink">
    <w:name w:val="Hyperlink"/>
    <w:basedOn w:val="Fontdeparagrafimplicit"/>
    <w:uiPriority w:val="99"/>
    <w:semiHidden/>
    <w:unhideWhenUsed/>
    <w:rsid w:val="00BF246F"/>
    <w:rPr>
      <w:color w:val="0563C1" w:themeColor="hyperlink"/>
      <w:u w:val="single"/>
    </w:rPr>
  </w:style>
  <w:style w:type="table" w:customStyle="1" w:styleId="Grigliatabella2">
    <w:name w:val="Griglia tabella2"/>
    <w:basedOn w:val="TabelNormal"/>
    <w:uiPriority w:val="39"/>
    <w:rsid w:val="00BF246F"/>
    <w:pPr>
      <w:spacing w:after="0" w:line="240" w:lineRule="auto"/>
    </w:pPr>
    <w:rPr>
      <w:rFonts w:eastAsia="SimSu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Parcurs">
    <w:name w:val="FollowedHyperlink"/>
    <w:basedOn w:val="Fontdeparagrafimplicit"/>
    <w:uiPriority w:val="99"/>
    <w:semiHidden/>
    <w:unhideWhenUsed/>
    <w:rsid w:val="00DC4B16"/>
    <w:rPr>
      <w:color w:val="954F72"/>
      <w:u w:val="single"/>
    </w:rPr>
  </w:style>
  <w:style w:type="paragraph" w:customStyle="1" w:styleId="msonormal0">
    <w:name w:val="msonormal"/>
    <w:basedOn w:val="Normal"/>
    <w:rsid w:val="00DC4B16"/>
    <w:pPr>
      <w:spacing w:before="100" w:beforeAutospacing="1" w:after="100" w:afterAutospacing="1"/>
    </w:pPr>
    <w:rPr>
      <w:sz w:val="24"/>
      <w:szCs w:val="24"/>
      <w:lang w:val="ro-RO" w:eastAsia="zh-CN"/>
    </w:rPr>
  </w:style>
  <w:style w:type="paragraph" w:customStyle="1" w:styleId="font5">
    <w:name w:val="font5"/>
    <w:basedOn w:val="Normal"/>
    <w:rsid w:val="00DC4B16"/>
    <w:pPr>
      <w:spacing w:before="100" w:beforeAutospacing="1" w:after="100" w:afterAutospacing="1"/>
    </w:pPr>
    <w:rPr>
      <w:color w:val="000000"/>
      <w:lang w:val="ro-RO" w:eastAsia="zh-CN"/>
    </w:rPr>
  </w:style>
  <w:style w:type="paragraph" w:customStyle="1" w:styleId="font6">
    <w:name w:val="font6"/>
    <w:basedOn w:val="Normal"/>
    <w:rsid w:val="00DC4B16"/>
    <w:pPr>
      <w:spacing w:before="100" w:beforeAutospacing="1" w:after="100" w:afterAutospacing="1"/>
    </w:pPr>
    <w:rPr>
      <w:i/>
      <w:iCs/>
      <w:color w:val="000000"/>
      <w:lang w:val="ro-RO" w:eastAsia="zh-CN"/>
    </w:rPr>
  </w:style>
  <w:style w:type="paragraph" w:customStyle="1" w:styleId="xl63">
    <w:name w:val="xl63"/>
    <w:basedOn w:val="Normal"/>
    <w:rsid w:val="00DC4B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o-RO" w:eastAsia="zh-CN"/>
    </w:rPr>
  </w:style>
  <w:style w:type="paragraph" w:customStyle="1" w:styleId="xl64">
    <w:name w:val="xl64"/>
    <w:basedOn w:val="Normal"/>
    <w:rsid w:val="00DC4B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ro-RO" w:eastAsia="zh-CN"/>
    </w:rPr>
  </w:style>
  <w:style w:type="paragraph" w:customStyle="1" w:styleId="xl65">
    <w:name w:val="xl65"/>
    <w:basedOn w:val="Normal"/>
    <w:rsid w:val="00DC4B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ro-RO" w:eastAsia="zh-CN"/>
    </w:rPr>
  </w:style>
  <w:style w:type="paragraph" w:customStyle="1" w:styleId="xl66">
    <w:name w:val="xl66"/>
    <w:basedOn w:val="Normal"/>
    <w:rsid w:val="00DC4B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ro-RO" w:eastAsia="zh-CN"/>
    </w:rPr>
  </w:style>
  <w:style w:type="paragraph" w:customStyle="1" w:styleId="xl67">
    <w:name w:val="xl67"/>
    <w:basedOn w:val="Normal"/>
    <w:rsid w:val="00DC4B1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o-RO" w:eastAsia="zh-CN"/>
    </w:rPr>
  </w:style>
  <w:style w:type="paragraph" w:customStyle="1" w:styleId="xl68">
    <w:name w:val="xl68"/>
    <w:basedOn w:val="Normal"/>
    <w:rsid w:val="00DC4B1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24"/>
      <w:szCs w:val="24"/>
      <w:lang w:val="ro-RO" w:eastAsia="zh-CN"/>
    </w:rPr>
  </w:style>
  <w:style w:type="paragraph" w:customStyle="1" w:styleId="xl69">
    <w:name w:val="xl69"/>
    <w:basedOn w:val="Normal"/>
    <w:rsid w:val="00DC4B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ro-RO" w:eastAsia="zh-CN"/>
    </w:rPr>
  </w:style>
  <w:style w:type="paragraph" w:customStyle="1" w:styleId="xl70">
    <w:name w:val="xl70"/>
    <w:basedOn w:val="Normal"/>
    <w:rsid w:val="00DC4B16"/>
    <w:pPr>
      <w:spacing w:before="100" w:beforeAutospacing="1" w:after="100" w:afterAutospacing="1"/>
    </w:pPr>
    <w:rPr>
      <w:color w:val="FF0000"/>
      <w:sz w:val="24"/>
      <w:szCs w:val="24"/>
      <w:lang w:val="ro-RO" w:eastAsia="zh-CN"/>
    </w:rPr>
  </w:style>
  <w:style w:type="paragraph" w:customStyle="1" w:styleId="xl71">
    <w:name w:val="xl71"/>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color w:val="000000"/>
      <w:sz w:val="24"/>
      <w:szCs w:val="24"/>
      <w:lang w:val="ro-RO" w:eastAsia="zh-CN"/>
    </w:rPr>
  </w:style>
  <w:style w:type="paragraph" w:customStyle="1" w:styleId="xl72">
    <w:name w:val="xl72"/>
    <w:basedOn w:val="Normal"/>
    <w:rsid w:val="00DC4B16"/>
    <w:pPr>
      <w:shd w:val="clear" w:color="000000" w:fill="E2EFDA"/>
      <w:spacing w:before="100" w:beforeAutospacing="1" w:after="100" w:afterAutospacing="1"/>
      <w:jc w:val="center"/>
    </w:pPr>
    <w:rPr>
      <w:rFonts w:ascii="Calibri" w:hAnsi="Calibri" w:cs="Calibri"/>
      <w:b/>
      <w:bCs/>
      <w:sz w:val="24"/>
      <w:szCs w:val="24"/>
      <w:lang w:val="ro-RO" w:eastAsia="zh-CN"/>
    </w:rPr>
  </w:style>
  <w:style w:type="paragraph" w:customStyle="1" w:styleId="xl73">
    <w:name w:val="xl73"/>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sz w:val="24"/>
      <w:szCs w:val="24"/>
      <w:lang w:val="ro-RO" w:eastAsia="zh-CN"/>
    </w:rPr>
  </w:style>
  <w:style w:type="paragraph" w:customStyle="1" w:styleId="xl74">
    <w:name w:val="xl74"/>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sz w:val="24"/>
      <w:szCs w:val="24"/>
      <w:lang w:val="ro-RO" w:eastAsia="zh-CN"/>
    </w:rPr>
  </w:style>
  <w:style w:type="paragraph" w:customStyle="1" w:styleId="xl75">
    <w:name w:val="xl75"/>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color w:val="000000"/>
      <w:sz w:val="24"/>
      <w:szCs w:val="24"/>
      <w:lang w:val="ro-RO" w:eastAsia="zh-CN"/>
    </w:rPr>
  </w:style>
  <w:style w:type="paragraph" w:customStyle="1" w:styleId="xl76">
    <w:name w:val="xl76"/>
    <w:basedOn w:val="Normal"/>
    <w:rsid w:val="00DC4B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ro-RO" w:eastAsia="zh-CN"/>
    </w:rPr>
  </w:style>
  <w:style w:type="paragraph" w:customStyle="1" w:styleId="xl77">
    <w:name w:val="xl77"/>
    <w:basedOn w:val="Normal"/>
    <w:rsid w:val="00DC4B16"/>
    <w:pPr>
      <w:shd w:val="clear" w:color="000000" w:fill="E2EFDA"/>
      <w:spacing w:before="100" w:beforeAutospacing="1" w:after="100" w:afterAutospacing="1"/>
      <w:jc w:val="center"/>
    </w:pPr>
    <w:rPr>
      <w:rFonts w:ascii="Calibri" w:hAnsi="Calibri" w:cs="Calibri"/>
      <w:b/>
      <w:bCs/>
      <w:color w:val="FF0000"/>
      <w:sz w:val="24"/>
      <w:szCs w:val="24"/>
      <w:lang w:val="ro-RO" w:eastAsia="zh-CN"/>
    </w:rPr>
  </w:style>
  <w:style w:type="paragraph" w:customStyle="1" w:styleId="xl78">
    <w:name w:val="xl78"/>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color w:val="FF0000"/>
      <w:sz w:val="24"/>
      <w:szCs w:val="24"/>
      <w:lang w:val="ro-RO" w:eastAsia="zh-CN"/>
    </w:rPr>
  </w:style>
  <w:style w:type="paragraph" w:customStyle="1" w:styleId="xl79">
    <w:name w:val="xl79"/>
    <w:basedOn w:val="Normal"/>
    <w:rsid w:val="00DC4B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FF0000"/>
      <w:sz w:val="24"/>
      <w:szCs w:val="24"/>
      <w:lang w:val="ro-RO" w:eastAsia="zh-CN"/>
    </w:rPr>
  </w:style>
  <w:style w:type="paragraph" w:customStyle="1" w:styleId="xl80">
    <w:name w:val="xl80"/>
    <w:basedOn w:val="Normal"/>
    <w:rsid w:val="00DC4B1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s="Calibri"/>
      <w:b/>
      <w:bCs/>
      <w:color w:val="FF0000"/>
      <w:sz w:val="24"/>
      <w:szCs w:val="24"/>
      <w:lang w:val="ro-RO" w:eastAsia="zh-CN"/>
    </w:rPr>
  </w:style>
  <w:style w:type="paragraph" w:customStyle="1" w:styleId="xl81">
    <w:name w:val="xl81"/>
    <w:basedOn w:val="Normal"/>
    <w:rsid w:val="00DC4B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color w:val="FF0000"/>
      <w:sz w:val="24"/>
      <w:szCs w:val="24"/>
      <w:lang w:val="ro-RO" w:eastAsia="zh-CN"/>
    </w:rPr>
  </w:style>
  <w:style w:type="paragraph" w:customStyle="1" w:styleId="xl82">
    <w:name w:val="xl82"/>
    <w:basedOn w:val="Normal"/>
    <w:rsid w:val="00DC4B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lang w:val="ro-RO" w:eastAsia="zh-CN"/>
    </w:rPr>
  </w:style>
  <w:style w:type="paragraph" w:customStyle="1" w:styleId="xl83">
    <w:name w:val="xl83"/>
    <w:basedOn w:val="Normal"/>
    <w:rsid w:val="00DC4B1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s="Calibri"/>
      <w:b/>
      <w:bCs/>
      <w:lang w:val="ro-RO" w:eastAsia="zh-CN"/>
    </w:rPr>
  </w:style>
  <w:style w:type="paragraph" w:customStyle="1" w:styleId="xl84">
    <w:name w:val="xl84"/>
    <w:basedOn w:val="Normal"/>
    <w:rsid w:val="00DC4B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lang w:val="ro-RO" w:eastAsia="zh-CN"/>
    </w:rPr>
  </w:style>
  <w:style w:type="paragraph" w:customStyle="1" w:styleId="xl85">
    <w:name w:val="xl85"/>
    <w:basedOn w:val="Normal"/>
    <w:rsid w:val="00DC4B16"/>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ro-RO" w:eastAsia="zh-CN"/>
    </w:rPr>
  </w:style>
  <w:style w:type="paragraph" w:customStyle="1" w:styleId="xl86">
    <w:name w:val="xl86"/>
    <w:basedOn w:val="Normal"/>
    <w:rsid w:val="00DC4B1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o-RO" w:eastAsia="zh-CN"/>
    </w:rPr>
  </w:style>
  <w:style w:type="paragraph" w:customStyle="1" w:styleId="xl87">
    <w:name w:val="xl87"/>
    <w:basedOn w:val="Normal"/>
    <w:rsid w:val="00DC4B1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o-RO" w:eastAsia="zh-CN"/>
    </w:rPr>
  </w:style>
  <w:style w:type="paragraph" w:customStyle="1" w:styleId="xl88">
    <w:name w:val="xl88"/>
    <w:basedOn w:val="Normal"/>
    <w:rsid w:val="00DC4B1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ro-RO" w:eastAsia="zh-CN"/>
    </w:rPr>
  </w:style>
  <w:style w:type="paragraph" w:customStyle="1" w:styleId="xl89">
    <w:name w:val="xl89"/>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cs="Calibri"/>
      <w:b/>
      <w:bCs/>
      <w:lang w:val="ro-RO" w:eastAsia="zh-CN"/>
    </w:rPr>
  </w:style>
  <w:style w:type="paragraph" w:customStyle="1" w:styleId="xl90">
    <w:name w:val="xl90"/>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272727"/>
      <w:sz w:val="24"/>
      <w:szCs w:val="24"/>
      <w:lang w:val="ro-RO" w:eastAsia="zh-CN"/>
    </w:rPr>
  </w:style>
  <w:style w:type="paragraph" w:customStyle="1" w:styleId="xl91">
    <w:name w:val="xl91"/>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24"/>
      <w:szCs w:val="24"/>
      <w:lang w:val="ro-RO" w:eastAsia="zh-CN"/>
    </w:rPr>
  </w:style>
  <w:style w:type="paragraph" w:customStyle="1" w:styleId="xl92">
    <w:name w:val="xl92"/>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sz w:val="16"/>
      <w:szCs w:val="16"/>
      <w:lang w:val="ro-RO" w:eastAsia="zh-CN"/>
    </w:rPr>
  </w:style>
  <w:style w:type="paragraph" w:customStyle="1" w:styleId="xl93">
    <w:name w:val="xl93"/>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color w:val="FF0000"/>
      <w:sz w:val="24"/>
      <w:szCs w:val="24"/>
      <w:lang w:val="ro-RO" w:eastAsia="zh-CN"/>
    </w:rPr>
  </w:style>
  <w:style w:type="paragraph" w:customStyle="1" w:styleId="xl94">
    <w:name w:val="xl94"/>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24"/>
      <w:szCs w:val="24"/>
      <w:lang w:val="ro-RO" w:eastAsia="zh-CN"/>
    </w:rPr>
  </w:style>
  <w:style w:type="paragraph" w:customStyle="1" w:styleId="xl95">
    <w:name w:val="xl95"/>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Calibri" w:hAnsi="Calibri" w:cs="Calibri"/>
      <w:lang w:val="ro-RO" w:eastAsia="zh-CN"/>
    </w:rPr>
  </w:style>
  <w:style w:type="paragraph" w:customStyle="1" w:styleId="xl96">
    <w:name w:val="xl96"/>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lang w:val="ro-RO" w:eastAsia="zh-CN"/>
    </w:rPr>
  </w:style>
  <w:style w:type="paragraph" w:customStyle="1" w:styleId="xl97">
    <w:name w:val="xl97"/>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lang w:val="ro-RO" w:eastAsia="zh-CN"/>
    </w:rPr>
  </w:style>
  <w:style w:type="paragraph" w:customStyle="1" w:styleId="xl98">
    <w:name w:val="xl98"/>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Calibri" w:hAnsi="Calibri" w:cs="Calibri"/>
      <w:color w:val="FF0000"/>
      <w:lang w:val="ro-RO" w:eastAsia="zh-CN"/>
    </w:rPr>
  </w:style>
  <w:style w:type="paragraph" w:customStyle="1" w:styleId="xl99">
    <w:name w:val="xl99"/>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pPr>
    <w:rPr>
      <w:rFonts w:ascii="Calibri" w:hAnsi="Calibri" w:cs="Calibri"/>
      <w:b/>
      <w:bCs/>
      <w:lang w:val="ro-RO" w:eastAsia="zh-CN"/>
    </w:rPr>
  </w:style>
  <w:style w:type="paragraph" w:customStyle="1" w:styleId="xl100">
    <w:name w:val="xl100"/>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color w:val="000000"/>
      <w:sz w:val="24"/>
      <w:szCs w:val="24"/>
      <w:lang w:val="ro-RO" w:eastAsia="zh-CN"/>
    </w:rPr>
  </w:style>
  <w:style w:type="paragraph" w:customStyle="1" w:styleId="xl101">
    <w:name w:val="xl101"/>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b/>
      <w:bCs/>
      <w:color w:val="000000"/>
      <w:sz w:val="24"/>
      <w:szCs w:val="24"/>
      <w:lang w:val="ro-RO" w:eastAsia="zh-CN"/>
    </w:rPr>
  </w:style>
  <w:style w:type="paragraph" w:customStyle="1" w:styleId="xl102">
    <w:name w:val="xl102"/>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color w:val="000000"/>
      <w:sz w:val="16"/>
      <w:szCs w:val="16"/>
      <w:lang w:val="ro-RO" w:eastAsia="zh-CN"/>
    </w:rPr>
  </w:style>
  <w:style w:type="paragraph" w:customStyle="1" w:styleId="xl103">
    <w:name w:val="xl103"/>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pPr>
    <w:rPr>
      <w:rFonts w:ascii="Calibri" w:hAnsi="Calibri" w:cs="Calibri"/>
      <w:color w:val="FF0000"/>
      <w:lang w:val="ro-RO" w:eastAsia="zh-CN"/>
    </w:rPr>
  </w:style>
  <w:style w:type="paragraph" w:customStyle="1" w:styleId="xl104">
    <w:name w:val="xl104"/>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lang w:val="ro-RO" w:eastAsia="zh-CN"/>
    </w:rPr>
  </w:style>
  <w:style w:type="paragraph" w:customStyle="1" w:styleId="xl105">
    <w:name w:val="xl105"/>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lang w:val="ro-RO" w:eastAsia="zh-CN"/>
    </w:rPr>
  </w:style>
  <w:style w:type="paragraph" w:customStyle="1" w:styleId="xl106">
    <w:name w:val="xl106"/>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lang w:val="ro-RO" w:eastAsia="zh-CN"/>
    </w:rPr>
  </w:style>
  <w:style w:type="paragraph" w:customStyle="1" w:styleId="xl107">
    <w:name w:val="xl107"/>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lang w:val="ro-RO" w:eastAsia="zh-CN"/>
    </w:rPr>
  </w:style>
  <w:style w:type="paragraph" w:customStyle="1" w:styleId="xl108">
    <w:name w:val="xl108"/>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sz w:val="24"/>
      <w:szCs w:val="24"/>
      <w:lang w:val="ro-RO" w:eastAsia="zh-CN"/>
    </w:rPr>
  </w:style>
  <w:style w:type="paragraph" w:customStyle="1" w:styleId="xl109">
    <w:name w:val="xl109"/>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sz w:val="24"/>
      <w:szCs w:val="24"/>
      <w:lang w:val="ro-RO" w:eastAsia="zh-CN"/>
    </w:rPr>
  </w:style>
  <w:style w:type="paragraph" w:customStyle="1" w:styleId="xl110">
    <w:name w:val="xl110"/>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sz w:val="24"/>
      <w:szCs w:val="24"/>
      <w:lang w:val="ro-RO" w:eastAsia="zh-CN"/>
    </w:rPr>
  </w:style>
  <w:style w:type="paragraph" w:customStyle="1" w:styleId="xl111">
    <w:name w:val="xl111"/>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lang w:val="ro-RO" w:eastAsia="zh-CN"/>
    </w:rPr>
  </w:style>
  <w:style w:type="paragraph" w:customStyle="1" w:styleId="xl112">
    <w:name w:val="xl112"/>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lang w:val="ro-RO" w:eastAsia="zh-CN"/>
    </w:rPr>
  </w:style>
  <w:style w:type="paragraph" w:customStyle="1" w:styleId="xl113">
    <w:name w:val="xl113"/>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sz w:val="24"/>
      <w:szCs w:val="24"/>
      <w:lang w:val="ro-RO" w:eastAsia="zh-CN"/>
    </w:rPr>
  </w:style>
  <w:style w:type="paragraph" w:customStyle="1" w:styleId="xl114">
    <w:name w:val="xl114"/>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24"/>
      <w:szCs w:val="24"/>
      <w:lang w:val="ro-RO" w:eastAsia="zh-CN"/>
    </w:rPr>
  </w:style>
  <w:style w:type="paragraph" w:customStyle="1" w:styleId="xl115">
    <w:name w:val="xl115"/>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lang w:val="ro-RO" w:eastAsia="zh-CN"/>
    </w:rPr>
  </w:style>
  <w:style w:type="paragraph" w:customStyle="1" w:styleId="xl116">
    <w:name w:val="xl116"/>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color w:val="000000"/>
      <w:lang w:val="ro-RO" w:eastAsia="zh-CN"/>
    </w:rPr>
  </w:style>
  <w:style w:type="paragraph" w:customStyle="1" w:styleId="xl117">
    <w:name w:val="xl117"/>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sz w:val="24"/>
      <w:szCs w:val="24"/>
      <w:lang w:val="ro-RO" w:eastAsia="zh-CN"/>
    </w:rPr>
  </w:style>
  <w:style w:type="paragraph" w:customStyle="1" w:styleId="xl118">
    <w:name w:val="xl118"/>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000000"/>
      <w:sz w:val="16"/>
      <w:szCs w:val="16"/>
      <w:lang w:val="ro-RO" w:eastAsia="zh-CN"/>
    </w:rPr>
  </w:style>
  <w:style w:type="paragraph" w:customStyle="1" w:styleId="xl119">
    <w:name w:val="xl119"/>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color w:val="000000"/>
      <w:sz w:val="24"/>
      <w:szCs w:val="24"/>
      <w:lang w:val="ro-RO" w:eastAsia="zh-CN"/>
    </w:rPr>
  </w:style>
  <w:style w:type="paragraph" w:customStyle="1" w:styleId="xl120">
    <w:name w:val="xl120"/>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b/>
      <w:bCs/>
      <w:sz w:val="24"/>
      <w:szCs w:val="24"/>
      <w:lang w:val="ro-RO" w:eastAsia="zh-CN"/>
    </w:rPr>
  </w:style>
  <w:style w:type="paragraph" w:customStyle="1" w:styleId="xl121">
    <w:name w:val="xl121"/>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color w:val="000000"/>
      <w:sz w:val="16"/>
      <w:szCs w:val="16"/>
      <w:lang w:val="ro-RO" w:eastAsia="zh-CN"/>
    </w:rPr>
  </w:style>
  <w:style w:type="paragraph" w:customStyle="1" w:styleId="xl122">
    <w:name w:val="xl122"/>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Calibri" w:hAnsi="Calibri" w:cs="Calibri"/>
      <w:b/>
      <w:bCs/>
      <w:lang w:val="ro-RO" w:eastAsia="zh-CN"/>
    </w:rPr>
  </w:style>
  <w:style w:type="paragraph" w:customStyle="1" w:styleId="xl123">
    <w:name w:val="xl123"/>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sz w:val="24"/>
      <w:szCs w:val="24"/>
      <w:lang w:val="ro-RO" w:eastAsia="zh-CN"/>
    </w:rPr>
  </w:style>
  <w:style w:type="paragraph" w:customStyle="1" w:styleId="xl124">
    <w:name w:val="xl124"/>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b/>
      <w:bCs/>
      <w:sz w:val="24"/>
      <w:szCs w:val="24"/>
      <w:lang w:val="ro-RO" w:eastAsia="zh-CN"/>
    </w:rPr>
  </w:style>
  <w:style w:type="paragraph" w:customStyle="1" w:styleId="xl125">
    <w:name w:val="xl125"/>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sz w:val="16"/>
      <w:szCs w:val="16"/>
      <w:lang w:val="ro-RO" w:eastAsia="zh-CN"/>
    </w:rPr>
  </w:style>
  <w:style w:type="paragraph" w:customStyle="1" w:styleId="xl126">
    <w:name w:val="xl126"/>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color w:val="FF0000"/>
      <w:lang w:val="ro-RO" w:eastAsia="zh-CN"/>
    </w:rPr>
  </w:style>
  <w:style w:type="paragraph" w:customStyle="1" w:styleId="xl127">
    <w:name w:val="xl127"/>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pPr>
    <w:rPr>
      <w:rFonts w:ascii="Calibri" w:hAnsi="Calibri" w:cs="Calibri"/>
      <w:b/>
      <w:bCs/>
      <w:color w:val="FF0000"/>
      <w:sz w:val="24"/>
      <w:szCs w:val="24"/>
      <w:lang w:val="ro-RO" w:eastAsia="zh-CN"/>
    </w:rPr>
  </w:style>
  <w:style w:type="paragraph" w:customStyle="1" w:styleId="xl128">
    <w:name w:val="xl128"/>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lang w:val="ro-RO" w:eastAsia="zh-CN"/>
    </w:rPr>
  </w:style>
  <w:style w:type="paragraph" w:customStyle="1" w:styleId="xl129">
    <w:name w:val="xl129"/>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8"/>
      <w:szCs w:val="18"/>
      <w:lang w:val="ro-RO" w:eastAsia="zh-CN"/>
    </w:rPr>
  </w:style>
  <w:style w:type="paragraph" w:customStyle="1" w:styleId="xl130">
    <w:name w:val="xl130"/>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28"/>
      <w:szCs w:val="28"/>
      <w:lang w:val="ro-RO" w:eastAsia="zh-CN"/>
    </w:rPr>
  </w:style>
  <w:style w:type="paragraph" w:customStyle="1" w:styleId="xl131">
    <w:name w:val="xl131"/>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Calibri" w:hAnsi="Calibri" w:cs="Calibri"/>
      <w:b/>
      <w:bCs/>
      <w:color w:val="FF0000"/>
      <w:sz w:val="24"/>
      <w:szCs w:val="24"/>
      <w:lang w:val="ro-RO" w:eastAsia="zh-CN"/>
    </w:rPr>
  </w:style>
  <w:style w:type="paragraph" w:customStyle="1" w:styleId="xl132">
    <w:name w:val="xl132"/>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lang w:val="ro-RO" w:eastAsia="zh-CN"/>
    </w:rPr>
  </w:style>
  <w:style w:type="paragraph" w:customStyle="1" w:styleId="xl133">
    <w:name w:val="xl133"/>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lang w:val="ro-RO" w:eastAsia="zh-CN"/>
    </w:rPr>
  </w:style>
  <w:style w:type="paragraph" w:customStyle="1" w:styleId="xl134">
    <w:name w:val="xl134"/>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000000"/>
      <w:sz w:val="24"/>
      <w:szCs w:val="24"/>
      <w:lang w:val="ro-RO" w:eastAsia="zh-CN"/>
    </w:rPr>
  </w:style>
  <w:style w:type="paragraph" w:customStyle="1" w:styleId="xl135">
    <w:name w:val="xl135"/>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Calibri" w:hAnsi="Calibri" w:cs="Calibri"/>
      <w:b/>
      <w:bCs/>
      <w:sz w:val="24"/>
      <w:szCs w:val="24"/>
      <w:lang w:val="ro-RO" w:eastAsia="zh-CN"/>
    </w:rPr>
  </w:style>
  <w:style w:type="paragraph" w:customStyle="1" w:styleId="xl136">
    <w:name w:val="xl136"/>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Calibri" w:hAnsi="Calibri" w:cs="Calibri"/>
      <w:color w:val="FF0000"/>
      <w:sz w:val="18"/>
      <w:szCs w:val="18"/>
      <w:lang w:val="ro-RO" w:eastAsia="zh-CN"/>
    </w:rPr>
  </w:style>
  <w:style w:type="paragraph" w:customStyle="1" w:styleId="xl137">
    <w:name w:val="xl137"/>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lang w:val="ro-RO" w:eastAsia="zh-CN"/>
    </w:rPr>
  </w:style>
  <w:style w:type="paragraph" w:customStyle="1" w:styleId="xl138">
    <w:name w:val="xl138"/>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lang w:val="ro-RO" w:eastAsia="zh-CN"/>
    </w:rPr>
  </w:style>
  <w:style w:type="paragraph" w:customStyle="1" w:styleId="xl139">
    <w:name w:val="xl139"/>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b/>
      <w:bCs/>
      <w:sz w:val="18"/>
      <w:szCs w:val="18"/>
      <w:lang w:val="ro-RO" w:eastAsia="zh-CN"/>
    </w:rPr>
  </w:style>
  <w:style w:type="paragraph" w:customStyle="1" w:styleId="xl140">
    <w:name w:val="xl140"/>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Calibri" w:hAnsi="Calibri" w:cs="Calibri"/>
      <w:color w:val="9C0006"/>
      <w:sz w:val="24"/>
      <w:szCs w:val="24"/>
      <w:lang w:val="ro-RO" w:eastAsia="zh-CN"/>
    </w:rPr>
  </w:style>
  <w:style w:type="paragraph" w:customStyle="1" w:styleId="xl141">
    <w:name w:val="xl141"/>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b/>
      <w:bCs/>
      <w:sz w:val="24"/>
      <w:szCs w:val="24"/>
      <w:lang w:val="ro-RO" w:eastAsia="zh-CN"/>
    </w:rPr>
  </w:style>
  <w:style w:type="paragraph" w:customStyle="1" w:styleId="xl142">
    <w:name w:val="xl142"/>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sz w:val="16"/>
      <w:szCs w:val="16"/>
      <w:lang w:val="ro-RO" w:eastAsia="zh-CN"/>
    </w:rPr>
  </w:style>
  <w:style w:type="paragraph" w:customStyle="1" w:styleId="xl143">
    <w:name w:val="xl143"/>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color w:val="FF0000"/>
      <w:sz w:val="18"/>
      <w:szCs w:val="18"/>
      <w:lang w:val="ro-RO" w:eastAsia="zh-CN"/>
    </w:rPr>
  </w:style>
  <w:style w:type="paragraph" w:customStyle="1" w:styleId="xl144">
    <w:name w:val="xl144"/>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color w:val="FF0000"/>
      <w:lang w:val="ro-RO" w:eastAsia="zh-CN"/>
    </w:rPr>
  </w:style>
  <w:style w:type="paragraph" w:customStyle="1" w:styleId="xl145">
    <w:name w:val="xl145"/>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24"/>
      <w:szCs w:val="24"/>
      <w:lang w:val="ro-RO" w:eastAsia="zh-CN"/>
    </w:rPr>
  </w:style>
  <w:style w:type="paragraph" w:customStyle="1" w:styleId="xl146">
    <w:name w:val="xl146"/>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cs="Calibri"/>
      <w:color w:val="9C0006"/>
      <w:sz w:val="24"/>
      <w:szCs w:val="24"/>
      <w:lang w:val="ro-RO" w:eastAsia="zh-CN"/>
    </w:rPr>
  </w:style>
  <w:style w:type="paragraph" w:customStyle="1" w:styleId="xl147">
    <w:name w:val="xl147"/>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24"/>
      <w:szCs w:val="24"/>
      <w:lang w:val="ro-RO" w:eastAsia="zh-CN"/>
    </w:rPr>
  </w:style>
  <w:style w:type="paragraph" w:customStyle="1" w:styleId="xl148">
    <w:name w:val="xl148"/>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sz w:val="16"/>
      <w:szCs w:val="16"/>
      <w:lang w:val="ro-RO" w:eastAsia="zh-CN"/>
    </w:rPr>
  </w:style>
  <w:style w:type="paragraph" w:customStyle="1" w:styleId="xl149">
    <w:name w:val="xl149"/>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lang w:val="ro-RO" w:eastAsia="zh-CN"/>
    </w:rPr>
  </w:style>
  <w:style w:type="paragraph" w:customStyle="1" w:styleId="xl150">
    <w:name w:val="xl150"/>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b/>
      <w:bCs/>
      <w:sz w:val="24"/>
      <w:szCs w:val="24"/>
      <w:lang w:val="ro-RO" w:eastAsia="zh-CN"/>
    </w:rPr>
  </w:style>
  <w:style w:type="paragraph" w:customStyle="1" w:styleId="xl151">
    <w:name w:val="xl151"/>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cs="Calibri"/>
      <w:b/>
      <w:bCs/>
      <w:sz w:val="24"/>
      <w:szCs w:val="24"/>
      <w:lang w:val="ro-RO" w:eastAsia="zh-CN"/>
    </w:rPr>
  </w:style>
  <w:style w:type="paragraph" w:customStyle="1" w:styleId="xl152">
    <w:name w:val="xl152"/>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pPr>
    <w:rPr>
      <w:rFonts w:ascii="Calibri" w:hAnsi="Calibri" w:cs="Calibri"/>
      <w:b/>
      <w:bCs/>
      <w:sz w:val="24"/>
      <w:szCs w:val="24"/>
      <w:lang w:val="ro-RO" w:eastAsia="zh-CN"/>
    </w:rPr>
  </w:style>
  <w:style w:type="paragraph" w:customStyle="1" w:styleId="xl153">
    <w:name w:val="xl153"/>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Calibri" w:hAnsi="Calibri" w:cs="Calibri"/>
      <w:b/>
      <w:bCs/>
      <w:sz w:val="24"/>
      <w:szCs w:val="24"/>
      <w:lang w:val="ro-RO" w:eastAsia="zh-CN"/>
    </w:rPr>
  </w:style>
  <w:style w:type="paragraph" w:customStyle="1" w:styleId="xl154">
    <w:name w:val="xl154"/>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pPr>
    <w:rPr>
      <w:rFonts w:ascii="Calibri" w:hAnsi="Calibri" w:cs="Calibri"/>
      <w:b/>
      <w:bCs/>
      <w:sz w:val="24"/>
      <w:szCs w:val="24"/>
      <w:lang w:val="ro-RO" w:eastAsia="zh-CN"/>
    </w:rPr>
  </w:style>
  <w:style w:type="paragraph" w:customStyle="1" w:styleId="xl155">
    <w:name w:val="xl155"/>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pPr>
    <w:rPr>
      <w:rFonts w:ascii="Calibri" w:hAnsi="Calibri" w:cs="Calibri"/>
      <w:color w:val="FF0000"/>
      <w:sz w:val="18"/>
      <w:szCs w:val="18"/>
      <w:lang w:val="ro-RO" w:eastAsia="zh-CN"/>
    </w:rPr>
  </w:style>
  <w:style w:type="paragraph" w:customStyle="1" w:styleId="xl156">
    <w:name w:val="xl156"/>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4"/>
      <w:szCs w:val="24"/>
      <w:lang w:val="ro-RO" w:eastAsia="zh-CN"/>
    </w:rPr>
  </w:style>
  <w:style w:type="paragraph" w:customStyle="1" w:styleId="xl157">
    <w:name w:val="xl157"/>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lang w:val="ro-RO" w:eastAsia="zh-CN"/>
    </w:rPr>
  </w:style>
  <w:style w:type="paragraph" w:customStyle="1" w:styleId="xl158">
    <w:name w:val="xl158"/>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cs="Calibri"/>
      <w:color w:val="FF0000"/>
      <w:sz w:val="18"/>
      <w:szCs w:val="18"/>
      <w:lang w:val="ro-RO" w:eastAsia="zh-CN"/>
    </w:rPr>
  </w:style>
  <w:style w:type="paragraph" w:customStyle="1" w:styleId="xl159">
    <w:name w:val="xl159"/>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24"/>
      <w:szCs w:val="24"/>
      <w:lang w:val="ro-RO" w:eastAsia="zh-CN"/>
    </w:rPr>
  </w:style>
  <w:style w:type="paragraph" w:customStyle="1" w:styleId="xl160">
    <w:name w:val="xl160"/>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sz w:val="24"/>
      <w:szCs w:val="24"/>
      <w:lang w:val="ro-RO" w:eastAsia="zh-CN"/>
    </w:rPr>
  </w:style>
  <w:style w:type="paragraph" w:customStyle="1" w:styleId="xl161">
    <w:name w:val="xl161"/>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Calibri" w:hAnsi="Calibri" w:cs="Calibri"/>
      <w:color w:val="FF0000"/>
      <w:sz w:val="16"/>
      <w:szCs w:val="16"/>
      <w:lang w:val="ro-RO" w:eastAsia="zh-CN"/>
    </w:rPr>
  </w:style>
  <w:style w:type="paragraph" w:customStyle="1" w:styleId="xl162">
    <w:name w:val="xl162"/>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Calibri" w:hAnsi="Calibri" w:cs="Calibri"/>
      <w:b/>
      <w:bCs/>
      <w:sz w:val="24"/>
      <w:szCs w:val="24"/>
      <w:lang w:val="ro-RO" w:eastAsia="zh-CN"/>
    </w:rPr>
  </w:style>
  <w:style w:type="paragraph" w:customStyle="1" w:styleId="xl163">
    <w:name w:val="xl163"/>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Calibri" w:hAnsi="Calibri" w:cs="Calibri"/>
      <w:color w:val="FF0000"/>
      <w:sz w:val="18"/>
      <w:szCs w:val="18"/>
      <w:lang w:val="ro-RO" w:eastAsia="zh-CN"/>
    </w:rPr>
  </w:style>
  <w:style w:type="paragraph" w:customStyle="1" w:styleId="xl164">
    <w:name w:val="xl164"/>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b/>
      <w:bCs/>
      <w:lang w:val="ro-RO" w:eastAsia="zh-CN"/>
    </w:rPr>
  </w:style>
  <w:style w:type="paragraph" w:customStyle="1" w:styleId="xl165">
    <w:name w:val="xl165"/>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color w:val="000000"/>
      <w:sz w:val="24"/>
      <w:szCs w:val="24"/>
      <w:lang w:val="ro-RO" w:eastAsia="zh-CN"/>
    </w:rPr>
  </w:style>
  <w:style w:type="paragraph" w:customStyle="1" w:styleId="xl166">
    <w:name w:val="xl166"/>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6"/>
      <w:szCs w:val="16"/>
      <w:lang w:val="ro-RO" w:eastAsia="zh-CN"/>
    </w:rPr>
  </w:style>
  <w:style w:type="paragraph" w:customStyle="1" w:styleId="xl167">
    <w:name w:val="xl167"/>
    <w:basedOn w:val="Normal"/>
    <w:rsid w:val="00DC4B1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pPr>
    <w:rPr>
      <w:b/>
      <w:bCs/>
      <w:lang w:val="ro-RO" w:eastAsia="zh-CN"/>
    </w:rPr>
  </w:style>
  <w:style w:type="paragraph" w:customStyle="1" w:styleId="xl168">
    <w:name w:val="xl168"/>
    <w:basedOn w:val="Normal"/>
    <w:rsid w:val="00DC4B1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lang w:val="ro-RO" w:eastAsia="zh-CN"/>
    </w:rPr>
  </w:style>
  <w:style w:type="paragraph" w:customStyle="1" w:styleId="xl169">
    <w:name w:val="xl169"/>
    <w:basedOn w:val="Normal"/>
    <w:rsid w:val="00DC4B1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textAlignment w:val="center"/>
    </w:pPr>
    <w:rPr>
      <w:b/>
      <w:bCs/>
      <w:sz w:val="24"/>
      <w:szCs w:val="24"/>
      <w:lang w:val="ro-RO" w:eastAsia="zh-CN"/>
    </w:rPr>
  </w:style>
  <w:style w:type="paragraph" w:customStyle="1" w:styleId="xl170">
    <w:name w:val="xl170"/>
    <w:basedOn w:val="Normal"/>
    <w:rsid w:val="00DC4B1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b/>
      <w:bCs/>
      <w:color w:val="FF0000"/>
      <w:sz w:val="24"/>
      <w:szCs w:val="24"/>
      <w:lang w:val="ro-RO" w:eastAsia="zh-CN"/>
    </w:rPr>
  </w:style>
  <w:style w:type="paragraph" w:customStyle="1" w:styleId="xl171">
    <w:name w:val="xl171"/>
    <w:basedOn w:val="Normal"/>
    <w:rsid w:val="00DC4B1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b/>
      <w:bCs/>
      <w:sz w:val="24"/>
      <w:szCs w:val="24"/>
      <w:lang w:val="ro-RO" w:eastAsia="zh-CN"/>
    </w:rPr>
  </w:style>
  <w:style w:type="paragraph" w:customStyle="1" w:styleId="xl172">
    <w:name w:val="xl172"/>
    <w:basedOn w:val="Normal"/>
    <w:rsid w:val="00DC4B1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pPr>
    <w:rPr>
      <w:color w:val="FF0000"/>
      <w:lang w:val="ro-RO" w:eastAsia="zh-CN"/>
    </w:rPr>
  </w:style>
  <w:style w:type="paragraph" w:customStyle="1" w:styleId="xl173">
    <w:name w:val="xl173"/>
    <w:basedOn w:val="Normal"/>
    <w:rsid w:val="00DC4B1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textAlignment w:val="center"/>
    </w:pPr>
    <w:rPr>
      <w:lang w:val="ro-RO" w:eastAsia="zh-CN"/>
    </w:rPr>
  </w:style>
  <w:style w:type="paragraph" w:customStyle="1" w:styleId="xl174">
    <w:name w:val="xl174"/>
    <w:basedOn w:val="Normal"/>
    <w:rsid w:val="00DC4B1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ascii="Calibri" w:hAnsi="Calibri" w:cs="Calibri"/>
      <w:b/>
      <w:bCs/>
      <w:color w:val="FF0000"/>
      <w:sz w:val="24"/>
      <w:szCs w:val="24"/>
      <w:lang w:val="ro-RO" w:eastAsia="zh-CN"/>
    </w:rPr>
  </w:style>
  <w:style w:type="paragraph" w:customStyle="1" w:styleId="xl175">
    <w:name w:val="xl175"/>
    <w:basedOn w:val="Normal"/>
    <w:rsid w:val="00DC4B1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lang w:val="ro-RO" w:eastAsia="zh-CN"/>
    </w:rPr>
  </w:style>
  <w:style w:type="paragraph" w:customStyle="1" w:styleId="xl176">
    <w:name w:val="xl176"/>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cs="Calibri"/>
      <w:b/>
      <w:bCs/>
      <w:color w:val="FF0000"/>
      <w:sz w:val="24"/>
      <w:szCs w:val="24"/>
      <w:lang w:val="ro-RO" w:eastAsia="zh-CN"/>
    </w:rPr>
  </w:style>
  <w:style w:type="paragraph" w:customStyle="1" w:styleId="xl177">
    <w:name w:val="xl177"/>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4"/>
      <w:szCs w:val="24"/>
      <w:lang w:val="ro-RO" w:eastAsia="zh-CN"/>
    </w:rPr>
  </w:style>
  <w:style w:type="paragraph" w:customStyle="1" w:styleId="xl178">
    <w:name w:val="xl178"/>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lang w:val="ro-RO" w:eastAsia="zh-CN"/>
    </w:rPr>
  </w:style>
  <w:style w:type="paragraph" w:customStyle="1" w:styleId="xl179">
    <w:name w:val="xl179"/>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sz w:val="24"/>
      <w:szCs w:val="24"/>
      <w:lang w:val="ro-RO" w:eastAsia="zh-CN"/>
    </w:rPr>
  </w:style>
  <w:style w:type="paragraph" w:customStyle="1" w:styleId="xl180">
    <w:name w:val="xl180"/>
    <w:basedOn w:val="Normal"/>
    <w:rsid w:val="00DC4B1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ascii="Calibri" w:hAnsi="Calibri" w:cs="Calibri"/>
      <w:b/>
      <w:bCs/>
      <w:sz w:val="24"/>
      <w:szCs w:val="24"/>
      <w:lang w:val="ro-RO" w:eastAsia="zh-CN"/>
    </w:rPr>
  </w:style>
  <w:style w:type="paragraph" w:customStyle="1" w:styleId="xl181">
    <w:name w:val="xl181"/>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cs="Calibri"/>
      <w:b/>
      <w:bCs/>
      <w:sz w:val="24"/>
      <w:szCs w:val="24"/>
      <w:lang w:val="ro-RO" w:eastAsia="zh-CN"/>
    </w:rPr>
  </w:style>
  <w:style w:type="paragraph" w:customStyle="1" w:styleId="xl182">
    <w:name w:val="xl182"/>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Calibri" w:hAnsi="Calibri" w:cs="Calibri"/>
      <w:b/>
      <w:bCs/>
      <w:sz w:val="24"/>
      <w:szCs w:val="24"/>
      <w:lang w:val="ro-RO" w:eastAsia="zh-CN"/>
    </w:rPr>
  </w:style>
  <w:style w:type="paragraph" w:customStyle="1" w:styleId="xl183">
    <w:name w:val="xl183"/>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Calibri" w:hAnsi="Calibri" w:cs="Calibri"/>
      <w:b/>
      <w:bCs/>
      <w:lang w:val="ro-RO" w:eastAsia="zh-CN"/>
    </w:rPr>
  </w:style>
  <w:style w:type="paragraph" w:customStyle="1" w:styleId="xl184">
    <w:name w:val="xl184"/>
    <w:basedOn w:val="Normal"/>
    <w:rsid w:val="00DC4B1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alibri" w:hAnsi="Calibri" w:cs="Calibri"/>
      <w:b/>
      <w:bCs/>
      <w:i/>
      <w:iCs/>
      <w:color w:val="000000"/>
      <w:sz w:val="28"/>
      <w:szCs w:val="28"/>
      <w:lang w:val="ro-RO" w:eastAsia="zh-CN"/>
    </w:rPr>
  </w:style>
  <w:style w:type="paragraph" w:customStyle="1" w:styleId="xl185">
    <w:name w:val="xl185"/>
    <w:basedOn w:val="Normal"/>
    <w:rsid w:val="00DC4B1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i/>
      <w:iCs/>
      <w:color w:val="000000"/>
      <w:sz w:val="24"/>
      <w:szCs w:val="24"/>
      <w:lang w:val="ro-RO" w:eastAsia="zh-CN"/>
    </w:rPr>
  </w:style>
  <w:style w:type="paragraph" w:customStyle="1" w:styleId="xl186">
    <w:name w:val="xl186"/>
    <w:basedOn w:val="Normal"/>
    <w:rsid w:val="00DC4B1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i/>
      <w:iCs/>
      <w:color w:val="000000"/>
      <w:sz w:val="24"/>
      <w:szCs w:val="24"/>
      <w:lang w:val="ro-RO" w:eastAsia="zh-CN"/>
    </w:rPr>
  </w:style>
  <w:style w:type="paragraph" w:customStyle="1" w:styleId="xl187">
    <w:name w:val="xl187"/>
    <w:basedOn w:val="Normal"/>
    <w:rsid w:val="00DC4B1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i/>
      <w:iCs/>
      <w:color w:val="000000"/>
      <w:lang w:val="ro-RO" w:eastAsia="zh-CN"/>
    </w:rPr>
  </w:style>
  <w:style w:type="paragraph" w:customStyle="1" w:styleId="xl188">
    <w:name w:val="xl188"/>
    <w:basedOn w:val="Normal"/>
    <w:rsid w:val="00DC4B1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center"/>
    </w:pPr>
    <w:rPr>
      <w:b/>
      <w:bCs/>
      <w:i/>
      <w:iCs/>
      <w:color w:val="000000"/>
      <w:sz w:val="24"/>
      <w:szCs w:val="24"/>
      <w:lang w:val="ro-RO" w:eastAsia="zh-CN"/>
    </w:rPr>
  </w:style>
  <w:style w:type="paragraph" w:customStyle="1" w:styleId="xl189">
    <w:name w:val="xl189"/>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color w:val="FF0000"/>
      <w:sz w:val="24"/>
      <w:szCs w:val="24"/>
      <w:lang w:val="ro-RO" w:eastAsia="zh-CN"/>
    </w:rPr>
  </w:style>
  <w:style w:type="paragraph" w:customStyle="1" w:styleId="xl190">
    <w:name w:val="xl190"/>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color w:val="FF0000"/>
      <w:lang w:val="ro-RO" w:eastAsia="zh-CN"/>
    </w:rPr>
  </w:style>
  <w:style w:type="paragraph" w:customStyle="1" w:styleId="xl191">
    <w:name w:val="xl191"/>
    <w:basedOn w:val="Normal"/>
    <w:rsid w:val="00DC4B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FF0000"/>
      <w:sz w:val="24"/>
      <w:szCs w:val="24"/>
      <w:lang w:val="ro-RO" w:eastAsia="zh-CN"/>
    </w:rPr>
  </w:style>
  <w:style w:type="paragraph" w:customStyle="1" w:styleId="xl192">
    <w:name w:val="xl192"/>
    <w:basedOn w:val="Normal"/>
    <w:rsid w:val="00DC4B1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lang w:val="ro-RO" w:eastAsia="zh-CN"/>
    </w:rPr>
  </w:style>
  <w:style w:type="paragraph" w:customStyle="1" w:styleId="xl193">
    <w:name w:val="xl193"/>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color w:val="FF0000"/>
      <w:sz w:val="24"/>
      <w:szCs w:val="24"/>
      <w:lang w:val="ro-RO"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878108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640502282">
      <w:bodyDiv w:val="1"/>
      <w:marLeft w:val="0"/>
      <w:marRight w:val="0"/>
      <w:marTop w:val="0"/>
      <w:marBottom w:val="0"/>
      <w:divBdr>
        <w:top w:val="none" w:sz="0" w:space="0" w:color="auto"/>
        <w:left w:val="none" w:sz="0" w:space="0" w:color="auto"/>
        <w:bottom w:val="none" w:sz="0" w:space="0" w:color="auto"/>
        <w:right w:val="none" w:sz="0" w:space="0" w:color="auto"/>
      </w:divBdr>
    </w:div>
    <w:div w:id="1876499622">
      <w:bodyDiv w:val="1"/>
      <w:marLeft w:val="0"/>
      <w:marRight w:val="0"/>
      <w:marTop w:val="0"/>
      <w:marBottom w:val="0"/>
      <w:divBdr>
        <w:top w:val="none" w:sz="0" w:space="0" w:color="auto"/>
        <w:left w:val="none" w:sz="0" w:space="0" w:color="auto"/>
        <w:bottom w:val="none" w:sz="0" w:space="0" w:color="auto"/>
        <w:right w:val="none" w:sz="0" w:space="0" w:color="auto"/>
      </w:divBdr>
    </w:div>
    <w:div w:id="1959608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mtcentru.contracte@ms.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E97905-F8AE-468E-8236-2A331873F7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1615</TotalTime>
  <Pages>9</Pages>
  <Words>3547</Words>
  <Characters>20575</Characters>
  <Application>Microsoft Office Word</Application>
  <DocSecurity>0</DocSecurity>
  <Lines>171</Lines>
  <Paragraphs>48</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AAP</Company>
  <LinksUpToDate>false</LinksUpToDate>
  <CharactersWithSpaces>24074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adm .</cp:lastModifiedBy>
  <cp:revision>64</cp:revision>
  <cp:lastPrinted>2025-12-26T12:46:00Z</cp:lastPrinted>
  <dcterms:created xsi:type="dcterms:W3CDTF">2018-10-19T13:45:00Z</dcterms:created>
  <dcterms:modified xsi:type="dcterms:W3CDTF">2025-12-26T13:10:00Z</dcterms:modified>
</cp:coreProperties>
</file>