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achiziţionarea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necesităţile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achiziţii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3DB55B0A" w14:textId="30917CC2"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I</w:t>
      </w:r>
      <w:r w:rsidR="00A64D4F" w:rsidRPr="00BC0805">
        <w:rPr>
          <w:rFonts w:eastAsia="PMingLiU"/>
          <w:bCs/>
          <w:i/>
          <w:iCs/>
          <w:sz w:val="24"/>
          <w:szCs w:val="24"/>
          <w:lang w:val="ro-MD" w:eastAsia="zh-CN"/>
        </w:rPr>
        <w:t>.</w:t>
      </w:r>
      <w:r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0782BEC2" w14:textId="153B1BF9" w:rsidR="00E55C76" w:rsidRPr="00BC0805" w:rsidRDefault="0095221E" w:rsidP="00E55C76">
      <w:pPr>
        <w:rPr>
          <w:rFonts w:eastAsia="PMingLiU"/>
          <w:sz w:val="24"/>
          <w:szCs w:val="24"/>
          <w:lang w:val="ro-MD" w:eastAsia="zh-CN"/>
        </w:rPr>
      </w:pPr>
      <w:r w:rsidRPr="00BC0805">
        <w:rPr>
          <w:rFonts w:eastAsia="PMingLiU"/>
          <w:b/>
          <w:sz w:val="24"/>
          <w:szCs w:val="24"/>
          <w:lang w:val="ro-MD" w:eastAsia="zh-CN"/>
        </w:rPr>
        <w:t>Obiectul achiziției</w:t>
      </w:r>
      <w:r w:rsidR="009D11AC" w:rsidRPr="00BC0805">
        <w:rPr>
          <w:lang w:val="ro-MD"/>
        </w:rPr>
        <w:t xml:space="preserve"> </w:t>
      </w:r>
    </w:p>
    <w:p w14:paraId="04D51BAE" w14:textId="048C17B7" w:rsidR="0095221E" w:rsidRPr="00BC0805" w:rsidRDefault="0095221E" w:rsidP="00A64D4F">
      <w:pPr>
        <w:rPr>
          <w:rFonts w:eastAsia="PMingLiU"/>
          <w:sz w:val="24"/>
          <w:szCs w:val="24"/>
          <w:lang w:val="ro-MD" w:eastAsia="zh-CN"/>
        </w:rPr>
      </w:pPr>
    </w:p>
    <w:p w14:paraId="7E93A4F8" w14:textId="77777777" w:rsidR="0095221E" w:rsidRPr="00BC0805" w:rsidRDefault="0095221E" w:rsidP="0095221E">
      <w:pPr>
        <w:ind w:firstLine="0"/>
        <w:jc w:val="center"/>
        <w:rPr>
          <w:rFonts w:eastAsia="PMingLiU"/>
          <w:sz w:val="24"/>
          <w:szCs w:val="24"/>
          <w:lang w:val="ro-MD" w:eastAsia="zh-CN"/>
        </w:rPr>
      </w:pP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acţionează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acţionează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achiziţii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 xml:space="preserve">(funcţia,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acţionează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Părţi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17ACD555"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lastRenderedPageBreak/>
        <w:t>A</w:t>
      </w:r>
      <w:r w:rsidR="00E02B14" w:rsidRPr="00BC0805">
        <w:rPr>
          <w:rFonts w:eastAsia="PMingLiU"/>
          <w:i/>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ocumente vor fi considerate părţi</w:t>
      </w:r>
      <w:r w:rsidR="0099589C" w:rsidRPr="00BC0805">
        <w:rPr>
          <w:rFonts w:eastAsia="PMingLiU"/>
          <w:sz w:val="24"/>
          <w:szCs w:val="24"/>
          <w:lang w:val="ro-MD" w:eastAsia="zh-CN"/>
        </w:rPr>
        <w:t>le</w:t>
      </w:r>
      <w:r w:rsidRPr="00BC0805">
        <w:rPr>
          <w:rFonts w:eastAsia="PMingLiU"/>
          <w:sz w:val="24"/>
          <w:szCs w:val="24"/>
          <w:lang w:val="ro-MD" w:eastAsia="zh-CN"/>
        </w:rPr>
        <w:t xml:space="preserve"> componente şi integrante ale Contractului:</w:t>
      </w:r>
    </w:p>
    <w:p w14:paraId="68611359" w14:textId="77777777"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18F2BDB6"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r w:rsidR="005061F3">
        <w:rPr>
          <w:rFonts w:eastAsia="PMingLiU"/>
          <w:iCs/>
          <w:sz w:val="24"/>
          <w:szCs w:val="24"/>
          <w:lang w:val="ro-MD" w:eastAsia="zh-CN"/>
        </w:rPr>
        <w:t>, valabilă până la 31.01.202</w:t>
      </w:r>
      <w:r w:rsidR="00A12C64">
        <w:rPr>
          <w:rFonts w:eastAsia="PMingLiU"/>
          <w:iCs/>
          <w:sz w:val="24"/>
          <w:szCs w:val="24"/>
          <w:lang w:val="ro-MD" w:eastAsia="zh-CN"/>
        </w:rPr>
        <w:t>7</w:t>
      </w:r>
      <w:r w:rsidR="00256E5C" w:rsidRPr="00BC0805">
        <w:rPr>
          <w:rFonts w:eastAsia="PMingLiU"/>
          <w:iCs/>
          <w:sz w:val="24"/>
          <w:szCs w:val="24"/>
          <w:lang w:val="ro-MD" w:eastAsia="zh-CN"/>
        </w:rPr>
        <w:t>;</w:t>
      </w:r>
    </w:p>
    <w:p w14:paraId="72AE12D4" w14:textId="62142118"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A12C6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alte documente componente conform necesității, de exemplu, desene, grafice, formulare, protocolul de recepționare provizorie şi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şi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restatorul îşi asumă obligaţia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ficației tehnice şi specificației</w:t>
      </w:r>
      <w:r w:rsidRPr="00BC0805">
        <w:rPr>
          <w:rFonts w:eastAsia="PMingLiU"/>
          <w:sz w:val="24"/>
          <w:szCs w:val="24"/>
          <w:lang w:val="ro-MD" w:eastAsia="zh-CN"/>
        </w:rPr>
        <w:t xml:space="preserve"> de preţ,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r w:rsidR="0095221E" w:rsidRPr="00BC0805">
        <w:rPr>
          <w:rFonts w:eastAsia="PMingLiU"/>
          <w:sz w:val="24"/>
          <w:szCs w:val="24"/>
          <w:lang w:val="ro-MD" w:eastAsia="zh-CN"/>
        </w:rPr>
        <w:t>şi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r w:rsidR="00800139" w:rsidRPr="00BC0805">
        <w:rPr>
          <w:rFonts w:eastAsia="PMingLiU"/>
          <w:sz w:val="24"/>
          <w:szCs w:val="24"/>
          <w:lang w:val="ro-MD" w:eastAsia="zh-CN"/>
        </w:rPr>
        <w:t>s</w:t>
      </w:r>
      <w:r w:rsidRPr="00BC0805">
        <w:rPr>
          <w:rFonts w:eastAsia="PMingLiU"/>
          <w:sz w:val="24"/>
          <w:szCs w:val="24"/>
          <w:lang w:val="ro-MD" w:eastAsia="zh-CN"/>
        </w:rPr>
        <w:t xml:space="preserve">pecificaţie. Bunurile/serviciile livrate în baza Contractului vor respecta standardele indicate în </w:t>
      </w:r>
      <w:r w:rsidR="00800139" w:rsidRPr="00BC0805">
        <w:rPr>
          <w:rFonts w:eastAsia="PMingLiU"/>
          <w:sz w:val="24"/>
          <w:szCs w:val="24"/>
          <w:lang w:val="ro-MD" w:eastAsia="zh-CN"/>
        </w:rPr>
        <w:t>s</w:t>
      </w:r>
      <w:r w:rsidRPr="00BC0805">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garanţie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2. Termenele şi condiţiile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2.2. Documentaţia de însoţire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4515E6C9"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erviciilor la destinaţia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3. Preţul Contractului şi condiţiile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Preţul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moldoveneşti, fiind indicat în </w:t>
      </w:r>
      <w:r w:rsidR="0000242B" w:rsidRPr="00BC0805">
        <w:rPr>
          <w:rFonts w:eastAsia="PMingLiU"/>
          <w:sz w:val="24"/>
          <w:szCs w:val="24"/>
          <w:lang w:val="ro-MD" w:eastAsia="zh-CN"/>
        </w:rPr>
        <w:t>s</w:t>
      </w:r>
      <w:r w:rsidRPr="00BC0805">
        <w:rPr>
          <w:rFonts w:eastAsia="PMingLiU"/>
          <w:sz w:val="24"/>
          <w:szCs w:val="24"/>
          <w:lang w:val="ro-MD" w:eastAsia="zh-CN"/>
        </w:rPr>
        <w:t>pecificaţia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şi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plăţilor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moldoveneşti,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r w:rsidRPr="00BC0805">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4. Condiţiile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şi recepţionate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informaţiei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şi </w:t>
      </w:r>
      <w:r w:rsidRPr="00BC0805">
        <w:rPr>
          <w:rFonts w:eastAsia="PMingLiU"/>
          <w:sz w:val="24"/>
          <w:szCs w:val="24"/>
          <w:lang w:val="ro-MD"/>
        </w:rPr>
        <w:t>sunt prezentate toate documentele de însoţire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7672FC0F" w14:textId="4275925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şi/sau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menţionat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6. Obligaţiile Părţilor</w:t>
      </w:r>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A12C64">
      <w:pPr>
        <w:numPr>
          <w:ilvl w:val="0"/>
          <w:numId w:val="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erviciile în condiţiile prevăzute de prezentul Contract;</w:t>
      </w:r>
    </w:p>
    <w:p w14:paraId="324C7EE0" w14:textId="1EDCDD4A"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condiţiile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în termenele stabilite, în corespundere cu cerinţele prezentului Contract;</w:t>
      </w:r>
    </w:p>
    <w:p w14:paraId="3BAC2A8C" w14:textId="1AA485F3"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şi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pe toată perioada de până la recepţionarea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recepţionării,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livrate în corespundere cu cerinţele Contractului;</w:t>
      </w:r>
      <w:bookmarkStart w:id="7" w:name="_Hlk139884240"/>
    </w:p>
    <w:p w14:paraId="05CA47A2" w14:textId="4C78447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erviciile livrate/prestate, respectând modalităţile şi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lastRenderedPageBreak/>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modalităţile şi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Părţii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Rezoluțiunea Contractului se poate realiza cu acordul comun al Părţilor.</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Contractul poate fi rezolvit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Părţi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Reclamaţii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deficienţelor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nt înaintate Furnizorului/Prestatorului şi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t>Sancţiuni</w:t>
      </w:r>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garanţie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garanţie bancară sau pe contul trezorerial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garanţia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lastRenderedPageBreak/>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11.1. Furnizorul/Prestatorul are obligația să despăgubească Beneficiarul şi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12. Dispoziţii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soluţionate de către Părţi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ele vor fi transmise spre examinare instanţ</w:t>
      </w:r>
      <w:r w:rsidR="00015150" w:rsidRPr="00BC0805">
        <w:rPr>
          <w:rFonts w:eastAsia="PMingLiU"/>
          <w:sz w:val="24"/>
          <w:szCs w:val="24"/>
          <w:lang w:val="ro-MD" w:eastAsia="zh-CN"/>
        </w:rPr>
        <w:t>ei</w:t>
      </w:r>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conform prevederilor legislaţiei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şi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îşi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Părţi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70BB12F4" w:rsidR="0095221E" w:rsidRPr="00BC0805" w:rsidRDefault="0095221E" w:rsidP="00271D0C">
      <w:pPr>
        <w:tabs>
          <w:tab w:val="left" w:pos="1134"/>
        </w:tabs>
        <w:rPr>
          <w:sz w:val="24"/>
          <w:szCs w:val="24"/>
          <w:lang w:val="ro-MD"/>
        </w:rPr>
      </w:pPr>
      <w:r w:rsidRPr="00BC0805">
        <w:rPr>
          <w:sz w:val="24"/>
          <w:szCs w:val="24"/>
          <w:lang w:val="ro-MD"/>
        </w:rPr>
        <w:t xml:space="preserve">12.6. Prezentul </w:t>
      </w:r>
      <w:r w:rsidR="00015150" w:rsidRPr="00BC0805">
        <w:rPr>
          <w:sz w:val="24"/>
          <w:szCs w:val="24"/>
          <w:lang w:val="ro-MD"/>
        </w:rPr>
        <w:t>C</w:t>
      </w:r>
      <w:r w:rsidRPr="00BC0805">
        <w:rPr>
          <w:sz w:val="24"/>
          <w:szCs w:val="24"/>
          <w:lang w:val="ro-MD"/>
        </w:rPr>
        <w:t>ontract se consideră încheiat la data semnării și intră în vigoare la data înregistrării de către Centru</w:t>
      </w:r>
      <w:r w:rsidR="00A12C64">
        <w:rPr>
          <w:sz w:val="24"/>
          <w:szCs w:val="24"/>
          <w:lang w:val="ro-MD"/>
        </w:rPr>
        <w:t xml:space="preserve"> </w:t>
      </w:r>
      <w:r w:rsidR="00A12C64" w:rsidRPr="00A12C64">
        <w:rPr>
          <w:color w:val="FF0000"/>
          <w:sz w:val="24"/>
          <w:szCs w:val="24"/>
          <w:lang w:val="ro-MD"/>
        </w:rPr>
        <w:t>dar nu mai devreme de 01.01.2026</w:t>
      </w:r>
      <w:r w:rsidRPr="00BC0805">
        <w:rPr>
          <w:sz w:val="24"/>
          <w:szCs w:val="24"/>
          <w:lang w:val="ro-MD"/>
        </w:rPr>
        <w:t xml:space="preserve">, fiind valabil </w:t>
      </w:r>
      <w:r w:rsidRPr="00BC0805">
        <w:rPr>
          <w:rFonts w:eastAsia="PMingLiU"/>
          <w:sz w:val="24"/>
          <w:szCs w:val="24"/>
          <w:lang w:val="ro-MD" w:eastAsia="zh-CN"/>
        </w:rPr>
        <w:t>p</w:t>
      </w:r>
      <w:r w:rsidR="00271D0C" w:rsidRPr="00BC0805">
        <w:rPr>
          <w:rFonts w:eastAsia="PMingLiU"/>
          <w:sz w:val="24"/>
          <w:szCs w:val="24"/>
          <w:lang w:val="ro-MD" w:eastAsia="zh-CN"/>
        </w:rPr>
        <w:t>â</w:t>
      </w:r>
      <w:r w:rsidRPr="00BC0805">
        <w:rPr>
          <w:rFonts w:eastAsia="PMingLiU"/>
          <w:sz w:val="24"/>
          <w:szCs w:val="24"/>
          <w:lang w:val="ro-MD" w:eastAsia="zh-CN"/>
        </w:rPr>
        <w:t xml:space="preserve">nă la </w:t>
      </w:r>
      <w:r w:rsidR="00C616F3" w:rsidRPr="00BC0805">
        <w:rPr>
          <w:rFonts w:eastAsia="PMingLiU"/>
          <w:b/>
          <w:bCs/>
          <w:color w:val="FF0000"/>
          <w:sz w:val="24"/>
          <w:szCs w:val="24"/>
          <w:lang w:val="ro-MD" w:eastAsia="zh-CN"/>
        </w:rPr>
        <w:t>31.12.202</w:t>
      </w:r>
      <w:r w:rsidR="00A12C64">
        <w:rPr>
          <w:rFonts w:eastAsia="PMingLiU"/>
          <w:b/>
          <w:bCs/>
          <w:color w:val="FF0000"/>
          <w:sz w:val="24"/>
          <w:szCs w:val="24"/>
          <w:lang w:val="ro-MD" w:eastAsia="zh-CN"/>
        </w:rPr>
        <w:t>6</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trezorerial</w:t>
      </w:r>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12.7. Prezentul Contract reprezintă acordul de voinţă al Părţilor şi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Pentru confirmarea celor menţionate mai sus, Părţile au semnat prezentul Contract în conformitate c</w:t>
      </w:r>
      <w:r w:rsidR="00F41D72" w:rsidRPr="00BC0805">
        <w:rPr>
          <w:rFonts w:eastAsia="PMingLiU"/>
          <w:sz w:val="24"/>
          <w:szCs w:val="24"/>
          <w:lang w:val="ro-MD" w:eastAsia="zh-CN"/>
        </w:rPr>
        <w:t>u legislaţia Republicii Moldova</w:t>
      </w:r>
      <w:r w:rsidRPr="00BC0805">
        <w:rPr>
          <w:rFonts w:eastAsia="PMingLiU"/>
          <w:sz w:val="24"/>
          <w:szCs w:val="24"/>
          <w:lang w:val="ro-MD" w:eastAsia="zh-CN"/>
        </w:rPr>
        <w:t xml:space="preserve"> la data şi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A12C64">
      <w:pPr>
        <w:pStyle w:val="ListParagraph"/>
        <w:numPr>
          <w:ilvl w:val="1"/>
          <w:numId w:val="5"/>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6B23A5B"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0551C19" w:rsidR="00BC0805" w:rsidRDefault="00BC0805" w:rsidP="00A12C64">
      <w:pPr>
        <w:pStyle w:val="ListParagraph"/>
        <w:numPr>
          <w:ilvl w:val="1"/>
          <w:numId w:val="6"/>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0C23F0D5" w14:textId="77777777" w:rsidR="00A12C64" w:rsidRPr="00BC0805" w:rsidRDefault="00A12C64" w:rsidP="00A12C64">
      <w:pPr>
        <w:pStyle w:val="ListParagraph"/>
        <w:ind w:firstLine="0"/>
        <w:rPr>
          <w:rFonts w:eastAsia="PMingLiU"/>
          <w:iCs/>
          <w:color w:val="000000" w:themeColor="text1"/>
          <w:sz w:val="24"/>
          <w:szCs w:val="24"/>
          <w:lang w:val="ro-MD" w:eastAsia="zh-CN"/>
        </w:rPr>
      </w:pPr>
    </w:p>
    <w:p w14:paraId="37F5E892" w14:textId="77777777" w:rsidR="00A12C64" w:rsidRPr="00AE2707" w:rsidRDefault="00A12C64" w:rsidP="00A12C64">
      <w:pPr>
        <w:pStyle w:val="ListParagraph"/>
        <w:numPr>
          <w:ilvl w:val="0"/>
          <w:numId w:val="11"/>
        </w:numPr>
        <w:tabs>
          <w:tab w:val="clear" w:pos="928"/>
        </w:tabs>
        <w:ind w:left="567" w:hanging="567"/>
        <w:rPr>
          <w:rFonts w:eastAsia="PMingLiU"/>
          <w:iCs/>
          <w:color w:val="000000" w:themeColor="text1"/>
          <w:sz w:val="24"/>
          <w:szCs w:val="24"/>
          <w:lang w:val="ro-MD" w:eastAsia="zh-CN"/>
        </w:rPr>
      </w:pPr>
      <w:r w:rsidRPr="00AE2707">
        <w:rPr>
          <w:b/>
          <w:color w:val="000000"/>
          <w:sz w:val="24"/>
          <w:szCs w:val="24"/>
        </w:rPr>
        <w:t>Condiții speciale de predare-primire</w:t>
      </w:r>
    </w:p>
    <w:p w14:paraId="6FE8020D" w14:textId="77777777" w:rsidR="00A12C64" w:rsidRPr="00AE2707" w:rsidRDefault="00A12C64" w:rsidP="00A12C64">
      <w:pPr>
        <w:pStyle w:val="ListParagraph"/>
        <w:numPr>
          <w:ilvl w:val="1"/>
          <w:numId w:val="7"/>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32A3A4D5" w14:textId="77777777" w:rsidR="00A12C64" w:rsidRPr="00AE2707" w:rsidRDefault="00A12C64" w:rsidP="00A12C64">
      <w:pPr>
        <w:pStyle w:val="ListParagraph"/>
        <w:tabs>
          <w:tab w:val="left" w:pos="708"/>
        </w:tabs>
        <w:ind w:left="894" w:firstLine="0"/>
        <w:rPr>
          <w:rFonts w:eastAsia="PMingLiU"/>
          <w:bCs/>
          <w:i/>
          <w:iCs/>
          <w:sz w:val="24"/>
          <w:szCs w:val="24"/>
          <w:lang w:val="ro-RO" w:eastAsia="zh-CN"/>
        </w:rPr>
      </w:pPr>
    </w:p>
    <w:p w14:paraId="4AF75FD0" w14:textId="77777777" w:rsidR="00A12C64" w:rsidRPr="00AE2707" w:rsidRDefault="00A12C64" w:rsidP="00A12C64">
      <w:pPr>
        <w:pStyle w:val="ListParagraph"/>
        <w:numPr>
          <w:ilvl w:val="2"/>
          <w:numId w:val="7"/>
        </w:numPr>
        <w:ind w:left="567" w:hanging="567"/>
        <w:rPr>
          <w:rFonts w:eastAsia="PMingLiU"/>
          <w:bCs/>
          <w:i/>
          <w:iCs/>
          <w:sz w:val="24"/>
          <w:szCs w:val="24"/>
          <w:lang w:eastAsia="zh-CN"/>
        </w:rPr>
      </w:pPr>
      <w:r w:rsidRPr="00AE2707">
        <w:rPr>
          <w:i/>
          <w:iCs/>
          <w:sz w:val="24"/>
          <w:szCs w:val="24"/>
        </w:rPr>
        <w:t xml:space="preserve">Obligațiile vânzătorului: </w:t>
      </w:r>
    </w:p>
    <w:p w14:paraId="0F237FA3"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lastRenderedPageBreak/>
        <w:t xml:space="preserve">organizarea și suportarea integrală a transportului până la locul de livrare; </w:t>
      </w:r>
    </w:p>
    <w:p w14:paraId="5FE45838"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56194B89"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2373B5E4"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2915AD9E" w14:textId="77777777" w:rsidR="00A12C64" w:rsidRPr="00AE2707" w:rsidRDefault="00A12C64" w:rsidP="00A12C64">
      <w:pPr>
        <w:pStyle w:val="ListParagraph"/>
        <w:tabs>
          <w:tab w:val="left" w:pos="708"/>
        </w:tabs>
        <w:ind w:left="502" w:firstLine="0"/>
        <w:rPr>
          <w:rFonts w:eastAsia="PMingLiU"/>
          <w:bCs/>
          <w:i/>
          <w:iCs/>
          <w:sz w:val="24"/>
          <w:szCs w:val="24"/>
          <w:lang w:val="ro-RO" w:eastAsia="zh-CN"/>
        </w:rPr>
      </w:pPr>
    </w:p>
    <w:p w14:paraId="3FB24C4F" w14:textId="77777777" w:rsidR="00A12C64" w:rsidRPr="00AE2707" w:rsidRDefault="00A12C64" w:rsidP="00A12C64">
      <w:pPr>
        <w:pStyle w:val="ListParagraph"/>
        <w:numPr>
          <w:ilvl w:val="2"/>
          <w:numId w:val="9"/>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3626383C"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73481ED9"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30D46EDB"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60ADA37E"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0066141C" w14:textId="77777777" w:rsidR="00A12C64" w:rsidRPr="00AE2707" w:rsidRDefault="00A12C64" w:rsidP="00A12C64">
      <w:pPr>
        <w:pStyle w:val="ListParagraph"/>
        <w:ind w:left="360" w:firstLine="0"/>
        <w:rPr>
          <w:rFonts w:eastAsia="PMingLiU"/>
          <w:iCs/>
          <w:color w:val="000000" w:themeColor="text1"/>
          <w:sz w:val="24"/>
          <w:szCs w:val="24"/>
          <w:lang w:val="ro-MD" w:eastAsia="zh-CN"/>
        </w:rPr>
      </w:pPr>
    </w:p>
    <w:p w14:paraId="13BBD36D" w14:textId="2E7CE95C" w:rsidR="00BC0805" w:rsidRPr="00A12C64" w:rsidRDefault="00BC0805" w:rsidP="00A12C64">
      <w:pPr>
        <w:pStyle w:val="ListParagraph"/>
        <w:numPr>
          <w:ilvl w:val="0"/>
          <w:numId w:val="7"/>
        </w:numPr>
        <w:rPr>
          <w:rFonts w:eastAsia="PMingLiU"/>
          <w:iCs/>
          <w:color w:val="000000" w:themeColor="text1"/>
          <w:sz w:val="24"/>
          <w:szCs w:val="24"/>
          <w:lang w:val="ro-MD" w:eastAsia="zh-CN"/>
        </w:rPr>
      </w:pPr>
      <w:r w:rsidRPr="00A12C64">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2A0C0278" w14:textId="25420BD3" w:rsid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 este obligat, la solicitarea beneficiarului, de a efectua instruirea personalului cu asumarea tuturor cheltuielilor cu privire la instalarea și utilizarea bunurilor livrate, organizate la sediul beneficiarului de către personalul autorizat al furnizorului</w:t>
      </w:r>
      <w:r w:rsidR="00A12C64">
        <w:rPr>
          <w:rFonts w:eastAsia="PMingLiU"/>
          <w:iCs/>
          <w:color w:val="000000" w:themeColor="text1"/>
          <w:sz w:val="24"/>
          <w:szCs w:val="24"/>
          <w:lang w:val="ro-MD" w:eastAsia="zh-CN"/>
        </w:rPr>
        <w:t>.</w:t>
      </w:r>
    </w:p>
    <w:p w14:paraId="6D04A2F6" w14:textId="5A8A4BA5" w:rsidR="00996D0C" w:rsidRPr="00A12C64" w:rsidRDefault="00A12C64" w:rsidP="00A12C64">
      <w:pPr>
        <w:pStyle w:val="ListParagraph"/>
        <w:numPr>
          <w:ilvl w:val="1"/>
          <w:numId w:val="7"/>
        </w:numPr>
        <w:ind w:left="0" w:firstLine="720"/>
        <w:rPr>
          <w:rFonts w:eastAsia="PMingLiU"/>
          <w:bCs/>
          <w:iCs/>
          <w:color w:val="FF0000"/>
          <w:sz w:val="24"/>
          <w:szCs w:val="24"/>
          <w:lang w:val="ro-MD" w:eastAsia="zh-CN"/>
        </w:rPr>
      </w:pPr>
      <w:r w:rsidRPr="00BC0805">
        <w:rPr>
          <w:rFonts w:eastAsia="PMingLiU"/>
          <w:iCs/>
          <w:color w:val="000000" w:themeColor="text1"/>
          <w:sz w:val="24"/>
          <w:szCs w:val="24"/>
          <w:lang w:val="ro-MD" w:eastAsia="zh-CN"/>
        </w:rPr>
        <w:t>Vânzătorul este obligat</w:t>
      </w:r>
      <w:r w:rsidRPr="00A12C64">
        <w:rPr>
          <w:rFonts w:eastAsia="PMingLiU"/>
          <w:iCs/>
          <w:color w:val="000000" w:themeColor="text1"/>
          <w:sz w:val="24"/>
          <w:szCs w:val="24"/>
          <w:lang w:val="ro-MD" w:eastAsia="zh-CN"/>
        </w:rPr>
        <w:t xml:space="preserve"> </w:t>
      </w:r>
      <w:r>
        <w:rPr>
          <w:rFonts w:eastAsia="PMingLiU"/>
          <w:iCs/>
          <w:color w:val="000000" w:themeColor="text1"/>
          <w:sz w:val="24"/>
          <w:szCs w:val="24"/>
          <w:lang w:val="ro-MD" w:eastAsia="zh-CN"/>
        </w:rPr>
        <w:t xml:space="preserve"> să prezinte </w:t>
      </w:r>
      <w:r w:rsidRPr="00A12C64">
        <w:rPr>
          <w:rFonts w:eastAsia="PMingLiU"/>
          <w:iCs/>
          <w:color w:val="000000" w:themeColor="text1"/>
          <w:sz w:val="24"/>
          <w:szCs w:val="24"/>
          <w:lang w:val="ro-MD" w:eastAsia="zh-CN"/>
        </w:rPr>
        <w:t>Instrucțiunea de utilizare tradusă în limba de stat sau altă limbă de circulație internațională (Engleză/Rusă</w:t>
      </w:r>
      <w:r>
        <w:rPr>
          <w:rFonts w:eastAsia="PMingLiU"/>
          <w:iCs/>
          <w:color w:val="000000" w:themeColor="text1"/>
          <w:sz w:val="24"/>
          <w:szCs w:val="24"/>
          <w:lang w:val="ro-MD" w:eastAsia="zh-CN"/>
        </w:rPr>
        <w:t>).</w:t>
      </w:r>
    </w:p>
    <w:p w14:paraId="2FB9BE4A" w14:textId="26269141" w:rsidR="00A12C64" w:rsidRPr="00A12C64" w:rsidRDefault="00A12C64" w:rsidP="00A12C64">
      <w:pPr>
        <w:pStyle w:val="ListParagraph"/>
        <w:numPr>
          <w:ilvl w:val="1"/>
          <w:numId w:val="12"/>
        </w:numPr>
        <w:ind w:left="0" w:firstLine="540"/>
        <w:rPr>
          <w:rFonts w:eastAsia="PMingLiU"/>
          <w:bCs/>
          <w:i/>
          <w:iCs/>
          <w:color w:val="FF0000"/>
          <w:sz w:val="24"/>
          <w:szCs w:val="24"/>
          <w:lang w:val="ro-MD" w:eastAsia="zh-CN"/>
        </w:rPr>
      </w:pPr>
      <w:r w:rsidRPr="00A12C64">
        <w:rPr>
          <w:rFonts w:eastAsia="PMingLiU"/>
          <w:bCs/>
          <w:iCs/>
          <w:color w:val="FF0000"/>
          <w:sz w:val="24"/>
          <w:szCs w:val="24"/>
          <w:lang w:val="ro-MD" w:eastAsia="zh-CN"/>
        </w:rPr>
        <w:t xml:space="preserve">Setul de instrumente oferit gratuit în folosință conform contractului de comodat, va corespunde următoarelor cerințe: 1. compatibil cu implanturile livrate 2. va fi oferit pe perioada de la prima livrare până la epuizarea implantelor existente în stocul beneficiarului. 3. va fi în trusă de sterilizare specială cu indicarea codurilor de instrumente din catalog și desenelor pentru acestea. 4. va fi nou (neutilizat) sau pre utilizat în stare excelentă de utilizare (să nu prezinte defecte sau uzuri excesive) În caz de defecțiune, furnizorul va fi obligat să repare sau să înlocuiască utilajul deteriorat în decurs de 72 ore de la solicitarea scrisă a beneficiarului. </w:t>
      </w:r>
    </w:p>
    <w:p w14:paraId="03C5DA54" w14:textId="77777777" w:rsidR="00A12C64" w:rsidRPr="00A12C64" w:rsidRDefault="00A12C64" w:rsidP="00A12C64">
      <w:pPr>
        <w:pStyle w:val="ListParagraph"/>
        <w:ind w:left="360" w:firstLine="0"/>
        <w:rPr>
          <w:rFonts w:eastAsia="PMingLiU"/>
          <w:bCs/>
          <w:i/>
          <w:iCs/>
          <w:sz w:val="24"/>
          <w:szCs w:val="24"/>
          <w:lang w:val="ro-MD" w:eastAsia="zh-CN"/>
        </w:rPr>
      </w:pPr>
    </w:p>
    <w:p w14:paraId="0684CD04" w14:textId="77777777" w:rsidR="00A12C64" w:rsidRPr="00BC0805" w:rsidRDefault="00A12C64" w:rsidP="00A12C64">
      <w:pPr>
        <w:pStyle w:val="ListParagraph"/>
        <w:ind w:firstLine="0"/>
        <w:rPr>
          <w:rFonts w:eastAsia="PMingLiU"/>
          <w:bCs/>
          <w:iCs/>
          <w:color w:val="FF0000"/>
          <w:sz w:val="24"/>
          <w:szCs w:val="24"/>
          <w:lang w:val="ro-MD" w:eastAsia="zh-CN"/>
        </w:rPr>
      </w:pP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poştale şi bancare ale Părţilor:</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Autoritatea centrală pentru achiziţii</w:t>
            </w:r>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poştală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lastRenderedPageBreak/>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BodyTextIndent"/>
        <w:jc w:val="right"/>
        <w:rPr>
          <w:i/>
          <w:lang w:val="ro-MD"/>
        </w:rPr>
      </w:pPr>
      <w:r w:rsidRPr="00BC0805">
        <w:rPr>
          <w:i/>
          <w:lang w:val="ro-MD"/>
        </w:rPr>
        <w:lastRenderedPageBreak/>
        <w:t>Anexa nr. 1</w:t>
      </w:r>
    </w:p>
    <w:p w14:paraId="5B928837" w14:textId="77777777" w:rsidR="00BD3A5F" w:rsidRPr="00BC0805" w:rsidRDefault="00BD3A5F" w:rsidP="00BD3A5F">
      <w:pPr>
        <w:pStyle w:val="BodyTextIndent"/>
        <w:jc w:val="right"/>
        <w:rPr>
          <w:i/>
          <w:lang w:val="ro-MD"/>
        </w:rPr>
      </w:pPr>
      <w:r w:rsidRPr="00BC0805">
        <w:rPr>
          <w:i/>
          <w:lang w:val="ro-MD"/>
        </w:rPr>
        <w:t xml:space="preserve">                                                                          la Contractul nr. ___________</w:t>
      </w:r>
    </w:p>
    <w:p w14:paraId="1F809F97" w14:textId="77777777" w:rsidR="00BD3A5F" w:rsidRPr="00BC0805" w:rsidRDefault="00BD3A5F" w:rsidP="00BD3A5F">
      <w:pPr>
        <w:pStyle w:val="BodyTextIndent"/>
        <w:jc w:val="right"/>
        <w:rPr>
          <w:b/>
          <w:i/>
          <w:lang w:val="ro-MD"/>
        </w:rPr>
      </w:pPr>
      <w:r w:rsidRPr="00BC0805">
        <w:rPr>
          <w:i/>
          <w:lang w:val="ro-MD"/>
        </w:rPr>
        <w:t xml:space="preserve">                                                                         din „__”_________2020</w:t>
      </w:r>
    </w:p>
    <w:p w14:paraId="24773621" w14:textId="77777777" w:rsidR="00BD3A5F" w:rsidRPr="00BC0805" w:rsidRDefault="00BD3A5F" w:rsidP="00BD3A5F">
      <w:pPr>
        <w:pStyle w:val="BodyTextIndent"/>
        <w:jc w:val="center"/>
        <w:rPr>
          <w:lang w:val="ro-MD"/>
        </w:rPr>
      </w:pPr>
    </w:p>
    <w:p w14:paraId="0C645467" w14:textId="77777777" w:rsidR="00BD3A5F" w:rsidRPr="00BC0805" w:rsidRDefault="00BD3A5F" w:rsidP="00BD3A5F">
      <w:pPr>
        <w:pStyle w:val="BodyTextIndent"/>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BodyTextIndent"/>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BodyTextIndent"/>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ListParagraph"/>
        <w:ind w:right="-790" w:hanging="862"/>
        <w:rPr>
          <w:b/>
          <w:lang w:val="ro-MD"/>
        </w:rPr>
      </w:pPr>
    </w:p>
    <w:p w14:paraId="5C9A0B8D" w14:textId="77777777" w:rsidR="00BD3A5F" w:rsidRPr="00BC0805" w:rsidRDefault="00BD3A5F" w:rsidP="00BD3A5F">
      <w:pPr>
        <w:pStyle w:val="ListParagraph"/>
        <w:ind w:right="-790" w:hanging="862"/>
        <w:rPr>
          <w:b/>
          <w:lang w:val="ro-MD"/>
        </w:rPr>
      </w:pPr>
    </w:p>
    <w:p w14:paraId="1CBA13EA" w14:textId="77777777" w:rsidR="00BD3A5F" w:rsidRPr="00BC0805" w:rsidRDefault="00BD3A5F" w:rsidP="00BD3A5F">
      <w:pPr>
        <w:pStyle w:val="ListParagraph"/>
        <w:ind w:right="-790" w:hanging="862"/>
        <w:rPr>
          <w:b/>
          <w:lang w:val="ro-MD"/>
        </w:rPr>
      </w:pPr>
    </w:p>
    <w:p w14:paraId="299ABCDE" w14:textId="77777777" w:rsidR="00BD3A5F" w:rsidRPr="00BC0805" w:rsidRDefault="00BD3A5F" w:rsidP="00BD3A5F">
      <w:pPr>
        <w:pStyle w:val="ListParagraph"/>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ListParagraph"/>
        <w:ind w:right="-790" w:hanging="862"/>
        <w:rPr>
          <w:sz w:val="24"/>
          <w:szCs w:val="24"/>
          <w:lang w:val="ro-MD"/>
        </w:rPr>
      </w:pPr>
    </w:p>
    <w:p w14:paraId="7E33B3DD" w14:textId="77777777" w:rsidR="00BD3A5F" w:rsidRPr="00BC0805" w:rsidRDefault="00BD3A5F" w:rsidP="00BD3A5F">
      <w:pPr>
        <w:pStyle w:val="ListParagraph"/>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Footer"/>
        <w:ind w:firstLine="0"/>
        <w:rPr>
          <w:i/>
          <w:iCs/>
          <w:szCs w:val="24"/>
          <w:lang w:val="ro-MD"/>
        </w:rPr>
      </w:pPr>
      <w:r w:rsidRPr="00BC0805">
        <w:rPr>
          <w:i/>
          <w:iCs/>
          <w:szCs w:val="24"/>
          <w:lang w:val="ro-MD"/>
        </w:rPr>
        <w:t>[Banca comercială, la cererea ofertantului cîştigător, va completa acest formular pe foaie cu antet, în conformitate cu instrucţiunile de mai jos.]</w:t>
      </w:r>
    </w:p>
    <w:p w14:paraId="1FDBC1F5" w14:textId="77777777" w:rsidR="00BD3A5F" w:rsidRPr="00BC0805" w:rsidRDefault="00BD3A5F" w:rsidP="00BD3A5F">
      <w:pPr>
        <w:pStyle w:val="Footer"/>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Numărul şi denumirea licitaţiei</w:t>
      </w:r>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[introduceţi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[introduceţi numele complet al autorităţii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[introduceţi numele legal şi adresa băncii],</w:t>
      </w:r>
      <w:r w:rsidRPr="00BC0805">
        <w:rPr>
          <w:sz w:val="24"/>
          <w:szCs w:val="24"/>
          <w:lang w:val="ro-MD"/>
        </w:rPr>
        <w:t xml:space="preserve"> am fost informaţi că firmei </w:t>
      </w:r>
      <w:r w:rsidRPr="00BC0805">
        <w:rPr>
          <w:i/>
          <w:iCs/>
          <w:sz w:val="24"/>
          <w:szCs w:val="24"/>
          <w:lang w:val="ro-MD"/>
        </w:rPr>
        <w:t>[introduceţi numele deplin al Furnizorului]</w:t>
      </w:r>
      <w:r w:rsidRPr="00BC0805">
        <w:rPr>
          <w:sz w:val="24"/>
          <w:szCs w:val="24"/>
          <w:lang w:val="ro-MD"/>
        </w:rPr>
        <w:t xml:space="preserve"> (numit în continuare „Furnizor”) i-a fost adjudecat Contractul de achiziţie  publică de  livrare/prestare ______________ [</w:t>
      </w:r>
      <w:r w:rsidRPr="00BC0805">
        <w:rPr>
          <w:i/>
          <w:sz w:val="24"/>
          <w:szCs w:val="24"/>
          <w:lang w:val="ro-MD"/>
        </w:rPr>
        <w:t>obiectul achiziţiei,</w:t>
      </w:r>
      <w:r w:rsidRPr="00BC0805">
        <w:rPr>
          <w:i/>
          <w:iCs/>
          <w:sz w:val="24"/>
          <w:szCs w:val="24"/>
          <w:lang w:val="ro-MD"/>
        </w:rPr>
        <w:t xml:space="preserve"> descrieţi bunurile şi serviciile</w:t>
      </w:r>
      <w:r w:rsidRPr="00BC0805">
        <w:rPr>
          <w:sz w:val="24"/>
          <w:szCs w:val="24"/>
          <w:lang w:val="ro-MD"/>
        </w:rPr>
        <w:t>] conform invitaţiei la licitaţia nr. din _________. 201_ [</w:t>
      </w:r>
      <w:r w:rsidRPr="00BC0805">
        <w:rPr>
          <w:i/>
          <w:sz w:val="24"/>
          <w:szCs w:val="24"/>
          <w:lang w:val="ro-MD"/>
        </w:rPr>
        <w:t>numărul şi data licitaţiei</w:t>
      </w:r>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Prin urmare, noi înţelegem că Furnizorul trebuie să depună o Garanţie de bună execuţie în conformitate cu prevederile documentelor de licitaţie.</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depăşeşte </w:t>
      </w:r>
      <w:r w:rsidRPr="00BC0805">
        <w:rPr>
          <w:i/>
          <w:iCs/>
          <w:sz w:val="24"/>
          <w:szCs w:val="24"/>
          <w:lang w:val="ro-MD"/>
        </w:rPr>
        <w:t>[introduceţi suma(ele</w:t>
      </w:r>
      <w:r w:rsidRPr="00BC0805">
        <w:rPr>
          <w:rStyle w:val="FootnoteReference"/>
          <w:i/>
          <w:iCs/>
          <w:sz w:val="24"/>
          <w:szCs w:val="24"/>
          <w:lang w:val="ro-MD"/>
        </w:rPr>
        <w:footnoteReference w:id="1"/>
      </w:r>
      <w:r w:rsidRPr="00BC0805">
        <w:rPr>
          <w:i/>
          <w:iCs/>
          <w:sz w:val="24"/>
          <w:szCs w:val="24"/>
          <w:lang w:val="ro-MD"/>
        </w:rPr>
        <w:t xml:space="preserve">) în cifre şi cuvinte] </w:t>
      </w:r>
      <w:r w:rsidRPr="00BC0805">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C0805">
        <w:rPr>
          <w:sz w:val="24"/>
          <w:szCs w:val="24"/>
          <w:lang w:val="ro-MD"/>
        </w:rPr>
        <w:t>.</w:t>
      </w:r>
    </w:p>
    <w:p w14:paraId="5B49E04B" w14:textId="7077FF11" w:rsidR="00BD3A5F" w:rsidRPr="00BC0805" w:rsidRDefault="00BD3A5F" w:rsidP="00BD3A5F">
      <w:pPr>
        <w:rPr>
          <w:sz w:val="24"/>
          <w:szCs w:val="24"/>
          <w:lang w:val="ro-MD"/>
        </w:rPr>
      </w:pPr>
      <w:r w:rsidRPr="00BC0805">
        <w:rPr>
          <w:sz w:val="24"/>
          <w:szCs w:val="24"/>
          <w:lang w:val="ro-MD"/>
        </w:rPr>
        <w:t xml:space="preserve">Această Garanţie va expira nu mai târziu de </w:t>
      </w:r>
      <w:r w:rsidRPr="00BC0805">
        <w:rPr>
          <w:i/>
          <w:iCs/>
          <w:sz w:val="24"/>
          <w:szCs w:val="24"/>
          <w:lang w:val="ro-MD"/>
        </w:rPr>
        <w:t>[31.01.202</w:t>
      </w:r>
      <w:r w:rsidR="00BF6A5A">
        <w:rPr>
          <w:i/>
          <w:iCs/>
          <w:sz w:val="24"/>
          <w:szCs w:val="24"/>
          <w:lang w:val="ro-MD"/>
        </w:rPr>
        <w:t>7</w:t>
      </w:r>
      <w:r w:rsidRPr="00BC0805">
        <w:rPr>
          <w:i/>
          <w:iCs/>
          <w:sz w:val="24"/>
          <w:szCs w:val="24"/>
          <w:lang w:val="ro-MD"/>
        </w:rPr>
        <w:t>]</w:t>
      </w:r>
      <w:r w:rsidRPr="00BC0805">
        <w:rPr>
          <w:sz w:val="24"/>
          <w:szCs w:val="24"/>
          <w:lang w:val="ro-MD"/>
        </w:rPr>
        <w:t xml:space="preserve"> de la data de </w:t>
      </w:r>
      <w:r w:rsidRPr="00BC0805">
        <w:rPr>
          <w:i/>
          <w:iCs/>
          <w:sz w:val="24"/>
          <w:szCs w:val="24"/>
          <w:lang w:val="ro-MD"/>
        </w:rPr>
        <w:t>[introduceţi luna]</w:t>
      </w:r>
      <w:r w:rsidRPr="00BC0805">
        <w:rPr>
          <w:sz w:val="24"/>
          <w:szCs w:val="24"/>
          <w:lang w:val="ro-MD"/>
        </w:rPr>
        <w:t xml:space="preserve"> </w:t>
      </w:r>
      <w:r w:rsidRPr="00BC0805">
        <w:rPr>
          <w:i/>
          <w:iCs/>
          <w:sz w:val="24"/>
          <w:szCs w:val="24"/>
          <w:lang w:val="ro-MD"/>
        </w:rPr>
        <w:t>[introduceţi anul]</w:t>
      </w:r>
      <w:r w:rsidRPr="00BC0805">
        <w:rPr>
          <w:sz w:val="24"/>
          <w:szCs w:val="24"/>
          <w:lang w:val="ro-MD"/>
        </w:rPr>
        <w:t>,</w:t>
      </w:r>
      <w:r w:rsidRPr="00BC0805">
        <w:rPr>
          <w:rStyle w:val="FootnoteReference"/>
          <w:i/>
          <w:iCs/>
          <w:sz w:val="24"/>
          <w:szCs w:val="24"/>
          <w:lang w:val="ro-MD"/>
        </w:rPr>
        <w:footnoteReference w:id="2"/>
      </w:r>
      <w:r w:rsidRPr="00BC0805">
        <w:rPr>
          <w:sz w:val="24"/>
          <w:szCs w:val="24"/>
          <w:lang w:val="ro-MD"/>
        </w:rPr>
        <w:t xml:space="preserve"> şi orice cerere de plată ce ţine de aceasta trebuie recepţionată de către noi la oficiu pînă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reprezentanţilor autorizaţi ai băncii şi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ListParagraph"/>
        <w:ind w:right="-790" w:firstLine="696"/>
        <w:rPr>
          <w:lang w:val="ro-MD"/>
        </w:rPr>
      </w:pPr>
    </w:p>
    <w:p w14:paraId="40B9D861" w14:textId="77777777" w:rsidR="00BD3A5F" w:rsidRPr="00BC0805" w:rsidRDefault="00BD3A5F" w:rsidP="00BD3A5F">
      <w:pPr>
        <w:pStyle w:val="ListParagraph"/>
        <w:ind w:right="-790" w:firstLine="696"/>
        <w:rPr>
          <w:lang w:val="ro-MD"/>
        </w:rPr>
      </w:pPr>
    </w:p>
    <w:p w14:paraId="34AED010" w14:textId="77777777" w:rsidR="00BD3A5F" w:rsidRPr="00BC0805" w:rsidRDefault="00BD3A5F" w:rsidP="00BD3A5F">
      <w:pPr>
        <w:pStyle w:val="ListParagraph"/>
        <w:ind w:right="-790" w:firstLine="696"/>
        <w:rPr>
          <w:lang w:val="ro-MD"/>
        </w:rPr>
      </w:pPr>
    </w:p>
    <w:p w14:paraId="3170D2F3" w14:textId="77777777" w:rsidR="00BD3A5F" w:rsidRPr="00BC0805" w:rsidRDefault="00BD3A5F" w:rsidP="00BD3A5F">
      <w:pPr>
        <w:pStyle w:val="ListParagraph"/>
        <w:ind w:right="-790" w:firstLine="696"/>
        <w:rPr>
          <w:lang w:val="ro-MD"/>
        </w:rPr>
      </w:pPr>
    </w:p>
    <w:p w14:paraId="505985A6" w14:textId="77777777" w:rsidR="00BD3A5F" w:rsidRPr="00BC0805" w:rsidRDefault="00BD3A5F" w:rsidP="00BD3A5F">
      <w:pPr>
        <w:pStyle w:val="ListParagraph"/>
        <w:ind w:right="-790" w:firstLine="696"/>
        <w:rPr>
          <w:lang w:val="ro-MD"/>
        </w:rPr>
      </w:pPr>
    </w:p>
    <w:p w14:paraId="15691530" w14:textId="77777777" w:rsidR="00BD3A5F" w:rsidRPr="00BC0805" w:rsidRDefault="00BD3A5F" w:rsidP="00BD3A5F">
      <w:pPr>
        <w:pStyle w:val="ListParagraph"/>
        <w:ind w:right="-790" w:firstLine="696"/>
        <w:rPr>
          <w:lang w:val="ro-MD"/>
        </w:rPr>
      </w:pPr>
    </w:p>
    <w:p w14:paraId="7B5E8AC8" w14:textId="77777777" w:rsidR="00BD3A5F" w:rsidRPr="00BC0805" w:rsidRDefault="00BD3A5F" w:rsidP="00BD3A5F">
      <w:pPr>
        <w:pStyle w:val="ListParagraph"/>
        <w:ind w:right="-790" w:firstLine="696"/>
        <w:rPr>
          <w:lang w:val="ro-MD"/>
        </w:rPr>
      </w:pPr>
    </w:p>
    <w:p w14:paraId="74FF0B45" w14:textId="77777777" w:rsidR="00BD3A5F" w:rsidRPr="00BC0805" w:rsidRDefault="00BD3A5F" w:rsidP="00BD3A5F">
      <w:pPr>
        <w:pStyle w:val="ListParagraph"/>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BodyTextIndent"/>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referinţă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ListParagraph"/>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ListParagraph"/>
        <w:ind w:right="-790" w:hanging="862"/>
        <w:rPr>
          <w:sz w:val="24"/>
          <w:szCs w:val="24"/>
          <w:lang w:val="ro-MD"/>
        </w:rPr>
      </w:pPr>
    </w:p>
    <w:p w14:paraId="777BF8BF" w14:textId="77777777" w:rsidR="00BD3A5F" w:rsidRPr="00BC0805" w:rsidRDefault="00BD3A5F" w:rsidP="00BD3A5F">
      <w:pPr>
        <w:pStyle w:val="ListParagraph"/>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Funcţia: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ListParagraph"/>
        <w:ind w:right="-790" w:firstLine="696"/>
        <w:rPr>
          <w:lang w:val="ro-MD"/>
        </w:rPr>
      </w:pPr>
    </w:p>
    <w:p w14:paraId="4902A0AC" w14:textId="77777777" w:rsidR="00BD3A5F" w:rsidRPr="00BC0805" w:rsidRDefault="00BD3A5F" w:rsidP="00BD3A5F">
      <w:pPr>
        <w:pStyle w:val="ListParagraph"/>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ListParagraph"/>
        <w:ind w:right="-790" w:firstLine="696"/>
        <w:rPr>
          <w:lang w:val="ro-MD"/>
        </w:rPr>
      </w:pPr>
    </w:p>
    <w:p w14:paraId="0E2973D6" w14:textId="77777777" w:rsidR="00BD3A5F" w:rsidRPr="00BC0805" w:rsidRDefault="00BD3A5F" w:rsidP="00BD3A5F">
      <w:pPr>
        <w:pStyle w:val="ListParagraph"/>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309E6784"/>
    <w:multiLevelType w:val="multilevel"/>
    <w:tmpl w:val="FA009678"/>
    <w:lvl w:ilvl="0">
      <w:start w:val="3"/>
      <w:numFmt w:val="decimal"/>
      <w:lvlText w:val="%1"/>
      <w:lvlJc w:val="left"/>
      <w:pPr>
        <w:ind w:left="360" w:hanging="360"/>
      </w:pPr>
      <w:rPr>
        <w:rFonts w:hint="default"/>
        <w:i w:val="0"/>
      </w:rPr>
    </w:lvl>
    <w:lvl w:ilvl="1">
      <w:start w:val="5"/>
      <w:numFmt w:val="decimal"/>
      <w:lvlText w:val="%1.%2"/>
      <w:lvlJc w:val="left"/>
      <w:pPr>
        <w:ind w:left="900" w:hanging="360"/>
      </w:pPr>
      <w:rPr>
        <w:rFonts w:hint="default"/>
        <w:i w:val="0"/>
      </w:rPr>
    </w:lvl>
    <w:lvl w:ilvl="2">
      <w:start w:val="1"/>
      <w:numFmt w:val="decimal"/>
      <w:lvlText w:val="%1.%2.%3"/>
      <w:lvlJc w:val="left"/>
      <w:pPr>
        <w:ind w:left="1800" w:hanging="720"/>
      </w:pPr>
      <w:rPr>
        <w:rFonts w:hint="default"/>
        <w:i w:val="0"/>
      </w:rPr>
    </w:lvl>
    <w:lvl w:ilvl="3">
      <w:start w:val="1"/>
      <w:numFmt w:val="decimal"/>
      <w:lvlText w:val="%1.%2.%3.%4"/>
      <w:lvlJc w:val="left"/>
      <w:pPr>
        <w:ind w:left="2340" w:hanging="720"/>
      </w:pPr>
      <w:rPr>
        <w:rFonts w:hint="default"/>
        <w:i w:val="0"/>
      </w:rPr>
    </w:lvl>
    <w:lvl w:ilvl="4">
      <w:start w:val="1"/>
      <w:numFmt w:val="decimal"/>
      <w:lvlText w:val="%1.%2.%3.%4.%5"/>
      <w:lvlJc w:val="left"/>
      <w:pPr>
        <w:ind w:left="3240" w:hanging="1080"/>
      </w:pPr>
      <w:rPr>
        <w:rFonts w:hint="default"/>
        <w:i w:val="0"/>
      </w:rPr>
    </w:lvl>
    <w:lvl w:ilvl="5">
      <w:start w:val="1"/>
      <w:numFmt w:val="decimal"/>
      <w:lvlText w:val="%1.%2.%3.%4.%5.%6"/>
      <w:lvlJc w:val="left"/>
      <w:pPr>
        <w:ind w:left="3780" w:hanging="1080"/>
      </w:pPr>
      <w:rPr>
        <w:rFonts w:hint="default"/>
        <w:i w:val="0"/>
      </w:rPr>
    </w:lvl>
    <w:lvl w:ilvl="6">
      <w:start w:val="1"/>
      <w:numFmt w:val="decimal"/>
      <w:lvlText w:val="%1.%2.%3.%4.%5.%6.%7"/>
      <w:lvlJc w:val="left"/>
      <w:pPr>
        <w:ind w:left="4680" w:hanging="1440"/>
      </w:pPr>
      <w:rPr>
        <w:rFonts w:hint="default"/>
        <w:i w:val="0"/>
      </w:rPr>
    </w:lvl>
    <w:lvl w:ilvl="7">
      <w:start w:val="1"/>
      <w:numFmt w:val="decimal"/>
      <w:lvlText w:val="%1.%2.%3.%4.%5.%6.%7.%8"/>
      <w:lvlJc w:val="left"/>
      <w:pPr>
        <w:ind w:left="5220" w:hanging="1440"/>
      </w:pPr>
      <w:rPr>
        <w:rFonts w:hint="default"/>
        <w:i w:val="0"/>
      </w:rPr>
    </w:lvl>
    <w:lvl w:ilvl="8">
      <w:start w:val="1"/>
      <w:numFmt w:val="decimal"/>
      <w:lvlText w:val="%1.%2.%3.%4.%5.%6.%7.%8.%9"/>
      <w:lvlJc w:val="left"/>
      <w:pPr>
        <w:ind w:left="6120" w:hanging="1800"/>
      </w:pPr>
      <w:rPr>
        <w:rFonts w:hint="default"/>
        <w:i w:val="0"/>
      </w:rPr>
    </w:lvl>
  </w:abstractNum>
  <w:abstractNum w:abstractNumId="8"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575A0"/>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223"/>
    <w:rsid w:val="009D5B26"/>
    <w:rsid w:val="009E20E6"/>
    <w:rsid w:val="00A0308D"/>
    <w:rsid w:val="00A04621"/>
    <w:rsid w:val="00A1010C"/>
    <w:rsid w:val="00A12C64"/>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BF6A5A"/>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55C76"/>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12C6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3558</Words>
  <Characters>25559</Characters>
  <Application>Microsoft Office Word</Application>
  <DocSecurity>0</DocSecurity>
  <Lines>212</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3</cp:revision>
  <cp:lastPrinted>2024-02-26T12:03:00Z</cp:lastPrinted>
  <dcterms:created xsi:type="dcterms:W3CDTF">2025-07-29T09:27:00Z</dcterms:created>
  <dcterms:modified xsi:type="dcterms:W3CDTF">2025-09-25T12:57:00Z</dcterms:modified>
</cp:coreProperties>
</file>