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680F2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D91073">
        <w:rPr>
          <w:rFonts w:ascii="Times New Roman" w:hAnsi="Times New Roman" w:cs="Times New Roman"/>
          <w:b/>
          <w:bCs/>
          <w:noProof/>
          <w:sz w:val="24"/>
          <w:szCs w:val="24"/>
        </w:rPr>
        <w:t>CAIET DE SARCINI</w:t>
      </w:r>
    </w:p>
    <w:p w14:paraId="0D6D7D63" w14:textId="6970DBC0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D91073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Achiziție sisteme de climatizare </w:t>
      </w:r>
    </w:p>
    <w:p w14:paraId="47874793" w14:textId="77777777" w:rsidR="006E6083" w:rsidRPr="00D91073" w:rsidRDefault="006E6083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C6FFEA8" w14:textId="62ACEEE0" w:rsidR="0063599D" w:rsidRPr="00D91073" w:rsidRDefault="0046647A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</w:pPr>
      <w:r w:rsidRPr="00D91073"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  <w:t>1. INFORMAȚII GENERALE</w:t>
      </w:r>
    </w:p>
    <w:p w14:paraId="2F8935A5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Se solicită furnizarea, instalarea și punerea în funcțiune a unor sisteme complete de climatizare tip casetă de tavan, pentru spații administrative. Sistemele trebuie să asigure răcirea și încălzirea eficientă a spațiilor, să fie economice energetic, ușor de utilizat și întreținut, cu fiabilitate ridicată pe termen lung.</w:t>
      </w:r>
    </w:p>
    <w:p w14:paraId="2BB601DF" w14:textId="77777777" w:rsidR="006E6083" w:rsidRPr="00D91073" w:rsidRDefault="006E6083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DDBC0C6" w14:textId="27C80408" w:rsidR="0063599D" w:rsidRPr="00D91073" w:rsidRDefault="0046647A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</w:pPr>
      <w:r w:rsidRPr="00D91073"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  <w:t>2. OBIECTUL ACHIZIȚIEI</w:t>
      </w:r>
    </w:p>
    <w:p w14:paraId="327F50DC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Achiziția include:</w:t>
      </w:r>
    </w:p>
    <w:p w14:paraId="594DD519" w14:textId="77777777" w:rsidR="0063599D" w:rsidRPr="00D91073" w:rsidRDefault="0063599D" w:rsidP="000B7B93">
      <w:pPr>
        <w:pStyle w:val="Listparagraf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livrarea echipamentelor de climatizare (unități interioare, unități exterioare, controlere cu fir);</w:t>
      </w:r>
    </w:p>
    <w:p w14:paraId="19F4FD5F" w14:textId="77777777" w:rsidR="0063599D" w:rsidRPr="00D91073" w:rsidRDefault="0063599D" w:rsidP="000B7B93">
      <w:pPr>
        <w:pStyle w:val="Listparagraf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livrarea materialelor și accesoriilor necesare;</w:t>
      </w:r>
    </w:p>
    <w:p w14:paraId="66A8DE75" w14:textId="77777777" w:rsidR="0063599D" w:rsidRPr="00D91073" w:rsidRDefault="0063599D" w:rsidP="000B7B93">
      <w:pPr>
        <w:pStyle w:val="Listparagraf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servicii complete de instalare și punere în funcțiune.</w:t>
      </w:r>
    </w:p>
    <w:p w14:paraId="079E18BD" w14:textId="77777777" w:rsidR="006E6083" w:rsidRPr="00D91073" w:rsidRDefault="006E6083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776B0A23" w14:textId="1A60B5BA" w:rsidR="0063599D" w:rsidRPr="00D91073" w:rsidRDefault="0046647A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</w:pPr>
      <w:r w:rsidRPr="00D91073"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  <w:t>3. CONDIȚII TEHNICE GENERALE</w:t>
      </w:r>
    </w:p>
    <w:p w14:paraId="6070E689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Echipamente noi, originale, neutilizate;</w:t>
      </w:r>
    </w:p>
    <w:p w14:paraId="6648FF7E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Conformitate cu standardele CE;</w:t>
      </w:r>
    </w:p>
    <w:p w14:paraId="197E69EE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Garanție minimă 24 luni pentru echipamente și lucrări;</w:t>
      </w:r>
    </w:p>
    <w:p w14:paraId="21B28B2E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Documentație: certificat CE, manual de utilizare (RO/EN), fișă tehnică;</w:t>
      </w:r>
    </w:p>
    <w:p w14:paraId="599234A2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Livrare în termen maxim de 15 zile calendaristice de la semnarea contractului.</w:t>
      </w:r>
    </w:p>
    <w:p w14:paraId="26B24B2C" w14:textId="77777777" w:rsidR="006E6083" w:rsidRPr="00D91073" w:rsidRDefault="006E6083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8FA0B48" w14:textId="4F70344E" w:rsidR="0063599D" w:rsidRPr="00D91073" w:rsidRDefault="0046647A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</w:pPr>
      <w:r w:rsidRPr="00D91073"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  <w:t>4. SPECIFICAȚII TEHNICE MINIME</w:t>
      </w:r>
    </w:p>
    <w:p w14:paraId="4C6CBFAD" w14:textId="77777777" w:rsidR="006E6083" w:rsidRPr="00D91073" w:rsidRDefault="006E6083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0B8FC098" w14:textId="2B9FE163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D91073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Lot 1: Sistem complet de climatizare tip casetă de tavan </w:t>
      </w:r>
    </w:p>
    <w:p w14:paraId="24DC4F3A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Unitate interioară – casetă de tavan</w:t>
      </w:r>
    </w:p>
    <w:p w14:paraId="32D82CE7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Tip montaj: casetă de tavan, instalare bidirecțională;</w:t>
      </w:r>
    </w:p>
    <w:p w14:paraId="2A3F62AD" w14:textId="4677561F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 xml:space="preserve">Capacitate nominală răcire/încălzire: </w:t>
      </w:r>
      <w:r w:rsidR="00EE6A6C" w:rsidRPr="00D91073">
        <w:rPr>
          <w:rFonts w:ascii="Times New Roman" w:hAnsi="Times New Roman" w:cs="Times New Roman"/>
          <w:noProof/>
          <w:sz w:val="24"/>
          <w:szCs w:val="24"/>
        </w:rPr>
        <w:t>min</w:t>
      </w:r>
      <w:r w:rsidRPr="00D91073">
        <w:rPr>
          <w:rFonts w:ascii="Times New Roman" w:hAnsi="Times New Roman" w:cs="Times New Roman"/>
          <w:noProof/>
          <w:sz w:val="24"/>
          <w:szCs w:val="24"/>
        </w:rPr>
        <w:t>. 24.000 BTU;</w:t>
      </w:r>
    </w:p>
    <w:p w14:paraId="5CB948A2" w14:textId="6C24A5CA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 xml:space="preserve">Agent frigorific: </w:t>
      </w:r>
      <w:r w:rsidR="00EE6A6C" w:rsidRPr="00D91073">
        <w:rPr>
          <w:rFonts w:ascii="Times New Roman" w:hAnsi="Times New Roman" w:cs="Times New Roman"/>
          <w:noProof/>
          <w:sz w:val="24"/>
          <w:szCs w:val="24"/>
        </w:rPr>
        <w:t xml:space="preserve">min. </w:t>
      </w:r>
      <w:r w:rsidRPr="00D91073">
        <w:rPr>
          <w:rFonts w:ascii="Times New Roman" w:hAnsi="Times New Roman" w:cs="Times New Roman"/>
          <w:noProof/>
          <w:sz w:val="24"/>
          <w:szCs w:val="24"/>
        </w:rPr>
        <w:t>R32, ecologic, cu GWP redus;</w:t>
      </w:r>
    </w:p>
    <w:p w14:paraId="4B245B1F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Debit de aer: min. 900 m³/h;</w:t>
      </w:r>
    </w:p>
    <w:p w14:paraId="4CC8A028" w14:textId="23F5693E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 xml:space="preserve">Nivel de zgomot: </w:t>
      </w:r>
      <w:r w:rsidR="00EE6A6C" w:rsidRPr="00D91073">
        <w:rPr>
          <w:rFonts w:ascii="Times New Roman" w:hAnsi="Times New Roman" w:cs="Times New Roman"/>
          <w:noProof/>
          <w:sz w:val="24"/>
          <w:szCs w:val="24"/>
        </w:rPr>
        <w:t>max.</w:t>
      </w:r>
      <w:r w:rsidRPr="00D91073">
        <w:rPr>
          <w:rFonts w:ascii="Times New Roman" w:hAnsi="Times New Roman" w:cs="Times New Roman"/>
          <w:noProof/>
          <w:sz w:val="24"/>
          <w:szCs w:val="24"/>
        </w:rPr>
        <w:t xml:space="preserve"> 64 dB(A);</w:t>
      </w:r>
    </w:p>
    <w:p w14:paraId="47B50DF3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Funcții:</w:t>
      </w:r>
    </w:p>
    <w:p w14:paraId="07E500F1" w14:textId="77777777" w:rsidR="0063599D" w:rsidRPr="00D91073" w:rsidRDefault="0063599D" w:rsidP="000B7B93">
      <w:pPr>
        <w:pStyle w:val="List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modul automat de funcționare;</w:t>
      </w:r>
    </w:p>
    <w:p w14:paraId="7761D2F9" w14:textId="77777777" w:rsidR="0063599D" w:rsidRPr="00D91073" w:rsidRDefault="0063599D" w:rsidP="000B7B93">
      <w:pPr>
        <w:pStyle w:val="List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reglare automată a vitezei ventilatorului;</w:t>
      </w:r>
    </w:p>
    <w:p w14:paraId="7EE787D9" w14:textId="77777777" w:rsidR="0063599D" w:rsidRPr="00D91073" w:rsidRDefault="0063599D" w:rsidP="000B7B93">
      <w:pPr>
        <w:pStyle w:val="List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funcție de dezumidificare;</w:t>
      </w:r>
    </w:p>
    <w:p w14:paraId="13539788" w14:textId="77777777" w:rsidR="0063599D" w:rsidRPr="00D91073" w:rsidRDefault="0063599D" w:rsidP="000B7B93">
      <w:pPr>
        <w:pStyle w:val="List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timer pentru pornire/oprire;</w:t>
      </w:r>
    </w:p>
    <w:p w14:paraId="08E8EE16" w14:textId="77777777" w:rsidR="0063599D" w:rsidRPr="00D91073" w:rsidRDefault="0063599D" w:rsidP="000B7B93">
      <w:pPr>
        <w:pStyle w:val="List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auto-restart după căderea curentului;</w:t>
      </w:r>
    </w:p>
    <w:p w14:paraId="6B0285E0" w14:textId="77777777" w:rsidR="0063599D" w:rsidRPr="00D91073" w:rsidRDefault="0063599D" w:rsidP="000B7B93">
      <w:pPr>
        <w:pStyle w:val="List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control temperatură cu precizie ±0,5°C.</w:t>
      </w:r>
    </w:p>
    <w:p w14:paraId="5AD6D1F1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Unitate exterioară – compatibilă cu unitatea interioară</w:t>
      </w:r>
    </w:p>
    <w:p w14:paraId="7E40F638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Alimentare: monofazată, 220–240V / 50Hz;</w:t>
      </w:r>
    </w:p>
    <w:p w14:paraId="1D32C339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Tip compresor: inverter rotativ sau dublu rotativ;</w:t>
      </w:r>
    </w:p>
    <w:p w14:paraId="3F78255E" w14:textId="11D688B6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 xml:space="preserve">Agent frigorific: </w:t>
      </w:r>
      <w:r w:rsidR="00EE6A6C" w:rsidRPr="00D91073">
        <w:rPr>
          <w:rFonts w:ascii="Times New Roman" w:hAnsi="Times New Roman" w:cs="Times New Roman"/>
          <w:noProof/>
          <w:sz w:val="24"/>
          <w:szCs w:val="24"/>
        </w:rPr>
        <w:t xml:space="preserve">min. </w:t>
      </w:r>
      <w:r w:rsidRPr="00D91073">
        <w:rPr>
          <w:rFonts w:ascii="Times New Roman" w:hAnsi="Times New Roman" w:cs="Times New Roman"/>
          <w:noProof/>
          <w:sz w:val="24"/>
          <w:szCs w:val="24"/>
        </w:rPr>
        <w:t>R32;</w:t>
      </w:r>
    </w:p>
    <w:p w14:paraId="7F3E61CF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Interval temperaturi operare:</w:t>
      </w:r>
    </w:p>
    <w:p w14:paraId="173B3A2A" w14:textId="02BFF8B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 xml:space="preserve">răcire: </w:t>
      </w:r>
      <w:r w:rsidR="00EE6A6C" w:rsidRPr="00D91073">
        <w:rPr>
          <w:rFonts w:ascii="Times New Roman" w:hAnsi="Times New Roman" w:cs="Times New Roman"/>
          <w:noProof/>
          <w:sz w:val="24"/>
          <w:szCs w:val="24"/>
        </w:rPr>
        <w:t xml:space="preserve">min. </w:t>
      </w:r>
      <w:r w:rsidRPr="00D91073">
        <w:rPr>
          <w:rFonts w:ascii="Times New Roman" w:hAnsi="Times New Roman" w:cs="Times New Roman"/>
          <w:noProof/>
          <w:sz w:val="24"/>
          <w:szCs w:val="24"/>
        </w:rPr>
        <w:t>-5°C … +46°C;</w:t>
      </w:r>
    </w:p>
    <w:p w14:paraId="56330964" w14:textId="562D5FCA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încălzire: </w:t>
      </w:r>
      <w:r w:rsidR="00EE6A6C" w:rsidRPr="00D91073">
        <w:rPr>
          <w:rFonts w:ascii="Times New Roman" w:hAnsi="Times New Roman" w:cs="Times New Roman"/>
          <w:noProof/>
          <w:sz w:val="24"/>
          <w:szCs w:val="24"/>
        </w:rPr>
        <w:t xml:space="preserve">min. </w:t>
      </w:r>
      <w:r w:rsidRPr="00D91073">
        <w:rPr>
          <w:rFonts w:ascii="Times New Roman" w:hAnsi="Times New Roman" w:cs="Times New Roman"/>
          <w:noProof/>
          <w:sz w:val="24"/>
          <w:szCs w:val="24"/>
        </w:rPr>
        <w:t>-15°C … +24°C;</w:t>
      </w:r>
    </w:p>
    <w:p w14:paraId="7EFC1AA4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Eficiență energetică: minim A+ la răcire și A la încălzire;</w:t>
      </w:r>
    </w:p>
    <w:p w14:paraId="2896F333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Nivel de zgomot: max. 65 dB(A).</w:t>
      </w:r>
    </w:p>
    <w:p w14:paraId="41FCBB7A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Controler cu fir (wired remote)</w:t>
      </w:r>
    </w:p>
    <w:p w14:paraId="17B109E5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Display LCD iluminat;</w:t>
      </w:r>
    </w:p>
    <w:p w14:paraId="7DD5501C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Funcții: reglaj temperatură, alegere mod de operare, afișare erori, programare timer, blocare acces utilizator.</w:t>
      </w:r>
    </w:p>
    <w:p w14:paraId="7B6F2BAB" w14:textId="18D34219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Accesorii și materiale incluse</w:t>
      </w:r>
      <w:r w:rsidR="00EE6A6C" w:rsidRPr="00D91073">
        <w:rPr>
          <w:rFonts w:ascii="Times New Roman" w:hAnsi="Times New Roman" w:cs="Times New Roman"/>
          <w:noProof/>
          <w:sz w:val="24"/>
          <w:szCs w:val="24"/>
        </w:rPr>
        <w:t>:</w:t>
      </w:r>
    </w:p>
    <w:p w14:paraId="72EB35BB" w14:textId="77777777" w:rsidR="0063599D" w:rsidRPr="00D91073" w:rsidRDefault="0063599D" w:rsidP="000B7B93">
      <w:pPr>
        <w:pStyle w:val="Listparagraf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Kit traseu frigorific pentru sistem 24.000 BTU (tuburi Ø 9,52 / 15,9 mm, izolație inclusă, lungime minim 10 m);</w:t>
      </w:r>
    </w:p>
    <w:p w14:paraId="44793574" w14:textId="77777777" w:rsidR="0063599D" w:rsidRPr="00D91073" w:rsidRDefault="0063599D" w:rsidP="000B7B93">
      <w:pPr>
        <w:pStyle w:val="Listparagraf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Cablu electric tip VVG ng – 3x2,5 mm²;</w:t>
      </w:r>
    </w:p>
    <w:p w14:paraId="790479FB" w14:textId="77777777" w:rsidR="0063599D" w:rsidRPr="00D91073" w:rsidRDefault="0063599D" w:rsidP="000B7B93">
      <w:pPr>
        <w:pStyle w:val="Listparagraf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Console metalice pentru unitatea exterioară, dimensiuni L=750 mm (profil 45x45 mm).</w:t>
      </w:r>
    </w:p>
    <w:p w14:paraId="3BC88007" w14:textId="77777777" w:rsidR="0063599D" w:rsidRPr="00D91073" w:rsidRDefault="0063599D" w:rsidP="000B7B93">
      <w:pPr>
        <w:pStyle w:val="Listparagraf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Servicii de instalare</w:t>
      </w:r>
    </w:p>
    <w:p w14:paraId="15E47179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Montaj complet al unităților interioare și exterioare;</w:t>
      </w:r>
    </w:p>
    <w:p w14:paraId="77E1FC21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Servicii de perforare cu carota diamantată în beton Ø 45–50 mm;</w:t>
      </w:r>
    </w:p>
    <w:p w14:paraId="339281A3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Utilizare nacelă pentru montaj la înălțime (dacă este cazul);</w:t>
      </w:r>
    </w:p>
    <w:p w14:paraId="1684299A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Conectare traseu frigorific, cabluri, verificare pierderi agent frigorific;</w:t>
      </w:r>
    </w:p>
    <w:p w14:paraId="673CB530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Punere în funcțiune și testare parametri de operare;</w:t>
      </w:r>
    </w:p>
    <w:p w14:paraId="1EFFCDC7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Instruire utilizatori pentru funcțiile de bază.</w:t>
      </w:r>
    </w:p>
    <w:p w14:paraId="165F328D" w14:textId="77777777" w:rsidR="006E6083" w:rsidRPr="00D91073" w:rsidRDefault="006E6083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B025B4F" w14:textId="77777777" w:rsidR="006E6083" w:rsidRPr="00D91073" w:rsidRDefault="006E6083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716F70DC" w14:textId="0017C9A8" w:rsidR="0063599D" w:rsidRPr="00D91073" w:rsidRDefault="0046647A" w:rsidP="000B7B93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</w:pPr>
      <w:r w:rsidRPr="00D91073"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  <w:t xml:space="preserve">5. SERVICII SOLICITATE </w:t>
      </w:r>
    </w:p>
    <w:p w14:paraId="5B49AE44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Montaj complet echipamente;</w:t>
      </w:r>
    </w:p>
    <w:p w14:paraId="34AF5AC5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Punere în funcțiune și verificare pierderi agent frigorific;</w:t>
      </w:r>
    </w:p>
    <w:p w14:paraId="4639F8E7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Test funcțional complet;</w:t>
      </w:r>
    </w:p>
    <w:p w14:paraId="390E9EBE" w14:textId="77777777" w:rsidR="0063599D" w:rsidRPr="00D91073" w:rsidRDefault="0063599D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1073">
        <w:rPr>
          <w:rFonts w:ascii="Times New Roman" w:hAnsi="Times New Roman" w:cs="Times New Roman"/>
          <w:noProof/>
          <w:sz w:val="24"/>
          <w:szCs w:val="24"/>
        </w:rPr>
        <w:t>Instruirea utilizatorilor privind setările de bază și modurile de operare.</w:t>
      </w:r>
    </w:p>
    <w:p w14:paraId="215F2FA9" w14:textId="77777777" w:rsidR="002D6CA1" w:rsidRPr="00D91073" w:rsidRDefault="002D6CA1" w:rsidP="000B7B9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sectPr w:rsidR="002D6CA1" w:rsidRPr="00D91073" w:rsidSect="000B7B93">
      <w:pgSz w:w="12240" w:h="15840"/>
      <w:pgMar w:top="426" w:right="900" w:bottom="993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A66111"/>
    <w:multiLevelType w:val="multilevel"/>
    <w:tmpl w:val="3B324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76429F"/>
    <w:multiLevelType w:val="multilevel"/>
    <w:tmpl w:val="20409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553B90"/>
    <w:multiLevelType w:val="multilevel"/>
    <w:tmpl w:val="9F38C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535A39"/>
    <w:multiLevelType w:val="multilevel"/>
    <w:tmpl w:val="17265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FB58C4"/>
    <w:multiLevelType w:val="multilevel"/>
    <w:tmpl w:val="4592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0F6A19"/>
    <w:multiLevelType w:val="multilevel"/>
    <w:tmpl w:val="20DC1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B850222"/>
    <w:multiLevelType w:val="multilevel"/>
    <w:tmpl w:val="0DE8E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C66836"/>
    <w:multiLevelType w:val="multilevel"/>
    <w:tmpl w:val="5524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0D7562"/>
    <w:multiLevelType w:val="hybridMultilevel"/>
    <w:tmpl w:val="E75A094E"/>
    <w:lvl w:ilvl="0" w:tplc="A2FE6B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8342DE"/>
    <w:multiLevelType w:val="multilevel"/>
    <w:tmpl w:val="F0EE7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3145A9"/>
    <w:multiLevelType w:val="multilevel"/>
    <w:tmpl w:val="33546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CE2F9F"/>
    <w:multiLevelType w:val="multilevel"/>
    <w:tmpl w:val="69C2D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A55919"/>
    <w:multiLevelType w:val="multilevel"/>
    <w:tmpl w:val="AFC0C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08202D"/>
    <w:multiLevelType w:val="multilevel"/>
    <w:tmpl w:val="45205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8F5134"/>
    <w:multiLevelType w:val="multilevel"/>
    <w:tmpl w:val="0D340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5948C7"/>
    <w:multiLevelType w:val="multilevel"/>
    <w:tmpl w:val="7122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2C5989"/>
    <w:multiLevelType w:val="multilevel"/>
    <w:tmpl w:val="6FCE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592D36"/>
    <w:multiLevelType w:val="multilevel"/>
    <w:tmpl w:val="37A2C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5E1CE8"/>
    <w:multiLevelType w:val="multilevel"/>
    <w:tmpl w:val="3A52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81236E"/>
    <w:multiLevelType w:val="hybridMultilevel"/>
    <w:tmpl w:val="C0ACF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9A1597"/>
    <w:multiLevelType w:val="hybridMultilevel"/>
    <w:tmpl w:val="EEB4ED0A"/>
    <w:lvl w:ilvl="0" w:tplc="A2FE6B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A7DA0"/>
    <w:multiLevelType w:val="multilevel"/>
    <w:tmpl w:val="5F34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923E86"/>
    <w:multiLevelType w:val="hybridMultilevel"/>
    <w:tmpl w:val="DCDA4F1E"/>
    <w:lvl w:ilvl="0" w:tplc="A2FE6B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3939797">
    <w:abstractNumId w:val="8"/>
  </w:num>
  <w:num w:numId="2" w16cid:durableId="230970711">
    <w:abstractNumId w:val="6"/>
  </w:num>
  <w:num w:numId="3" w16cid:durableId="1549872269">
    <w:abstractNumId w:val="5"/>
  </w:num>
  <w:num w:numId="4" w16cid:durableId="633602963">
    <w:abstractNumId w:val="4"/>
  </w:num>
  <w:num w:numId="5" w16cid:durableId="489299238">
    <w:abstractNumId w:val="7"/>
  </w:num>
  <w:num w:numId="6" w16cid:durableId="1701734551">
    <w:abstractNumId w:val="3"/>
  </w:num>
  <w:num w:numId="7" w16cid:durableId="429932366">
    <w:abstractNumId w:val="2"/>
  </w:num>
  <w:num w:numId="8" w16cid:durableId="57557139">
    <w:abstractNumId w:val="1"/>
  </w:num>
  <w:num w:numId="9" w16cid:durableId="1470322820">
    <w:abstractNumId w:val="0"/>
  </w:num>
  <w:num w:numId="10" w16cid:durableId="587423035">
    <w:abstractNumId w:val="24"/>
  </w:num>
  <w:num w:numId="11" w16cid:durableId="690105603">
    <w:abstractNumId w:val="16"/>
  </w:num>
  <w:num w:numId="12" w16cid:durableId="1109470014">
    <w:abstractNumId w:val="12"/>
  </w:num>
  <w:num w:numId="13" w16cid:durableId="741828306">
    <w:abstractNumId w:val="11"/>
  </w:num>
  <w:num w:numId="14" w16cid:durableId="658584247">
    <w:abstractNumId w:val="30"/>
  </w:num>
  <w:num w:numId="15" w16cid:durableId="888540045">
    <w:abstractNumId w:val="21"/>
  </w:num>
  <w:num w:numId="16" w16cid:durableId="1996687827">
    <w:abstractNumId w:val="23"/>
  </w:num>
  <w:num w:numId="17" w16cid:durableId="1605382481">
    <w:abstractNumId w:val="15"/>
  </w:num>
  <w:num w:numId="18" w16cid:durableId="728840432">
    <w:abstractNumId w:val="18"/>
  </w:num>
  <w:num w:numId="19" w16cid:durableId="1641570787">
    <w:abstractNumId w:val="25"/>
  </w:num>
  <w:num w:numId="20" w16cid:durableId="1527526798">
    <w:abstractNumId w:val="13"/>
  </w:num>
  <w:num w:numId="21" w16cid:durableId="679746724">
    <w:abstractNumId w:val="27"/>
  </w:num>
  <w:num w:numId="22" w16cid:durableId="1569685166">
    <w:abstractNumId w:val="10"/>
  </w:num>
  <w:num w:numId="23" w16cid:durableId="935987350">
    <w:abstractNumId w:val="22"/>
  </w:num>
  <w:num w:numId="24" w16cid:durableId="389497616">
    <w:abstractNumId w:val="9"/>
  </w:num>
  <w:num w:numId="25" w16cid:durableId="506754398">
    <w:abstractNumId w:val="26"/>
  </w:num>
  <w:num w:numId="26" w16cid:durableId="1253275349">
    <w:abstractNumId w:val="19"/>
  </w:num>
  <w:num w:numId="27" w16cid:durableId="1165900845">
    <w:abstractNumId w:val="14"/>
  </w:num>
  <w:num w:numId="28" w16cid:durableId="956059862">
    <w:abstractNumId w:val="20"/>
  </w:num>
  <w:num w:numId="29" w16cid:durableId="883516603">
    <w:abstractNumId w:val="17"/>
  </w:num>
  <w:num w:numId="30" w16cid:durableId="1444380552">
    <w:abstractNumId w:val="29"/>
  </w:num>
  <w:num w:numId="31" w16cid:durableId="160241548">
    <w:abstractNumId w:val="28"/>
  </w:num>
  <w:num w:numId="32" w16cid:durableId="63880828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064D"/>
    <w:rsid w:val="000B4D37"/>
    <w:rsid w:val="000B7B93"/>
    <w:rsid w:val="000D0BD5"/>
    <w:rsid w:val="00147458"/>
    <w:rsid w:val="0015074B"/>
    <w:rsid w:val="0015340F"/>
    <w:rsid w:val="00172A80"/>
    <w:rsid w:val="00180A8A"/>
    <w:rsid w:val="001B335E"/>
    <w:rsid w:val="001D6F36"/>
    <w:rsid w:val="00243107"/>
    <w:rsid w:val="0026349D"/>
    <w:rsid w:val="0029639D"/>
    <w:rsid w:val="002D6CA1"/>
    <w:rsid w:val="00326F90"/>
    <w:rsid w:val="003718E0"/>
    <w:rsid w:val="003A22DA"/>
    <w:rsid w:val="003B12FD"/>
    <w:rsid w:val="003E07A1"/>
    <w:rsid w:val="004236DC"/>
    <w:rsid w:val="0046647A"/>
    <w:rsid w:val="004E63FB"/>
    <w:rsid w:val="005019FE"/>
    <w:rsid w:val="005063BA"/>
    <w:rsid w:val="00506999"/>
    <w:rsid w:val="005076DB"/>
    <w:rsid w:val="00540DB2"/>
    <w:rsid w:val="00550130"/>
    <w:rsid w:val="0063599D"/>
    <w:rsid w:val="00677C76"/>
    <w:rsid w:val="006B3380"/>
    <w:rsid w:val="006B6289"/>
    <w:rsid w:val="006E6083"/>
    <w:rsid w:val="006F5273"/>
    <w:rsid w:val="00760491"/>
    <w:rsid w:val="00776B1A"/>
    <w:rsid w:val="007E4255"/>
    <w:rsid w:val="0084665F"/>
    <w:rsid w:val="00860CBB"/>
    <w:rsid w:val="008B5CE2"/>
    <w:rsid w:val="008E3B4F"/>
    <w:rsid w:val="00927708"/>
    <w:rsid w:val="0096296F"/>
    <w:rsid w:val="00AA0FD8"/>
    <w:rsid w:val="00AA1D8D"/>
    <w:rsid w:val="00AC2736"/>
    <w:rsid w:val="00B47730"/>
    <w:rsid w:val="00BE01AA"/>
    <w:rsid w:val="00BF706E"/>
    <w:rsid w:val="00CB0664"/>
    <w:rsid w:val="00D2166D"/>
    <w:rsid w:val="00D91073"/>
    <w:rsid w:val="00D95C2E"/>
    <w:rsid w:val="00DB00CC"/>
    <w:rsid w:val="00DD1950"/>
    <w:rsid w:val="00DE7ED8"/>
    <w:rsid w:val="00EE6A6C"/>
    <w:rsid w:val="00F965A5"/>
    <w:rsid w:val="00FC693F"/>
    <w:rsid w:val="00FF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65485"/>
  <w14:defaultImageDpi w14:val="300"/>
  <w15:docId w15:val="{7F75FA68-7EC4-4E12-A456-7E65EA6D2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lementor-icon-list-item">
    <w:name w:val="elementor-icon-list-item"/>
    <w:basedOn w:val="Normal"/>
    <w:rsid w:val="002D6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elementor-icon-list-text">
    <w:name w:val="elementor-icon-list-text"/>
    <w:basedOn w:val="Fontdeparagrafimplicit"/>
    <w:rsid w:val="002D6C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22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77D6857-D604-475C-AA0F-8BF0C024E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411</Words>
  <Characters>2494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IGP</dc:creator>
  <cp:keywords/>
  <dc:description>generated by python-docx</dc:description>
  <cp:lastModifiedBy>Rodica Matrosu</cp:lastModifiedBy>
  <cp:revision>9</cp:revision>
  <cp:lastPrinted>2025-09-10T08:48:00Z</cp:lastPrinted>
  <dcterms:created xsi:type="dcterms:W3CDTF">2025-09-10T08:23:00Z</dcterms:created>
  <dcterms:modified xsi:type="dcterms:W3CDTF">2025-09-17T11:07:00Z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f8a3b646-7601-4568-9bd4-2edcd8017e98</vt:lpwstr>
  </property>
</Properties>
</file>