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25BB5">
      <w:pPr>
        <w:spacing w:after="0" w:line="276" w:lineRule="auto"/>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32753B" w:rsidRPr="0032753B">
        <w:rPr>
          <w:rFonts w:eastAsia="Times New Roman" w:cs="Times New Roman"/>
          <w:sz w:val="32"/>
          <w:szCs w:val="32"/>
          <w:u w:val="single"/>
          <w:lang w:eastAsia="ru-RU"/>
        </w:rPr>
        <w:t>Закупка социального хлеба</w:t>
      </w:r>
      <w:r w:rsidR="00425BB5" w:rsidRPr="00425BB5">
        <w:rPr>
          <w:rFonts w:eastAsia="Times New Roman" w:cs="Times New Roman"/>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11051A" w:rsidRPr="0011051A">
        <w:rPr>
          <w:rFonts w:eastAsia="Times New Roman" w:cs="Times New Roman"/>
          <w:szCs w:val="28"/>
          <w:lang w:eastAsia="ru-RU"/>
        </w:rPr>
        <w:t>15811100-7</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Примэрия мун. Чадыр-Лунга</w:t>
      </w:r>
    </w:p>
    <w:p w:rsidR="001D239F" w:rsidRPr="001D239F" w:rsidRDefault="001D239F" w:rsidP="001D239F">
      <w:pPr>
        <w:spacing w:after="0" w:line="360" w:lineRule="auto"/>
        <w:jc w:val="both"/>
        <w:rPr>
          <w:rFonts w:eastAsia="Times New Roman" w:cs="Times New Roman"/>
          <w:noProof/>
          <w:sz w:val="32"/>
          <w:szCs w:val="32"/>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425BB5" w:rsidRPr="00425BB5">
        <w:rPr>
          <w:rFonts w:eastAsia="Times New Roman" w:cs="Times New Roman"/>
          <w:noProof/>
          <w:sz w:val="32"/>
          <w:szCs w:val="32"/>
          <w:u w:val="single"/>
        </w:rPr>
        <w:t>Запрос ценовых оферт</w:t>
      </w:r>
    </w:p>
    <w:p w:rsidR="001D239F" w:rsidRPr="001D239F" w:rsidRDefault="001D239F" w:rsidP="00E31A99">
      <w:pPr>
        <w:pStyle w:val="tt"/>
        <w:rPr>
          <w:lang w:val="ro-RO"/>
        </w:rPr>
      </w:pP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lastRenderedPageBreak/>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9"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0"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1"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2"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 xml:space="preserve">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w:t>
      </w:r>
      <w:proofErr w:type="gramStart"/>
      <w:r>
        <w:t>выгоды</w:t>
      </w:r>
      <w:proofErr w:type="gramEnd"/>
      <w:r>
        <w:t xml:space="preserve"> или уклонения от обязательства;</w:t>
      </w:r>
    </w:p>
    <w:p w:rsidR="00E31A99" w:rsidRDefault="00E31A99" w:rsidP="00E31A99">
      <w:pPr>
        <w:pStyle w:val="a4"/>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lastRenderedPageBreak/>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3"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lastRenderedPageBreak/>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4"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 xml:space="preserve">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w:t>
      </w:r>
      <w:proofErr w:type="gramStart"/>
      <w:r>
        <w:t>например</w:t>
      </w:r>
      <w:proofErr w:type="gramEnd"/>
      <w:r>
        <w:t xml:space="preserve">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 xml:space="preserve">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w:t>
      </w:r>
      <w:r>
        <w:lastRenderedPageBreak/>
        <w:t>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 xml:space="preserve">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w:t>
      </w:r>
      <w:proofErr w:type="gramStart"/>
      <w:r>
        <w:t>например</w:t>
      </w:r>
      <w:proofErr w:type="gramEnd"/>
      <w:r>
        <w:t>:</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lastRenderedPageBreak/>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lastRenderedPageBreak/>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w:t>
      </w:r>
      <w:proofErr w:type="spellStart"/>
      <w:r>
        <w:t>Nox</w:t>
      </w:r>
      <w:proofErr w:type="spellEnd"/>
      <w:r>
        <w:t>;</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 xml:space="preserve">21) Поставка продукции, сертифицированной как экологически чистая (четыре </w:t>
      </w:r>
      <w:proofErr w:type="spellStart"/>
      <w:r>
        <w:t>экомаркировки</w:t>
      </w:r>
      <w:proofErr w:type="spellEnd"/>
      <w:r>
        <w:t xml:space="preserve">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lastRenderedPageBreak/>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6"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7"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8"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19"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0"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1"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2"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3" w:history="1">
        <w:r>
          <w:rPr>
            <w:rStyle w:val="a5"/>
          </w:rPr>
          <w:t>Постановлением Национального агентства по регулированию в энергетике, Регламент № 113/2019</w:t>
        </w:r>
      </w:hyperlink>
      <w:r>
        <w:t xml:space="preserve"> и </w:t>
      </w:r>
      <w:hyperlink r:id="rId24"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5" w:history="1">
        <w:r>
          <w:rPr>
            <w:rStyle w:val="a5"/>
          </w:rPr>
          <w:t>Законом № 92/2014</w:t>
        </w:r>
      </w:hyperlink>
      <w:r>
        <w:t xml:space="preserve"> о тепловой энергии и продвижении </w:t>
      </w:r>
      <w:proofErr w:type="spellStart"/>
      <w:r>
        <w:t>когенерации</w:t>
      </w:r>
      <w:proofErr w:type="spellEnd"/>
      <w:r>
        <w:t xml:space="preserve">, а также нормативными актами, принятыми Национальным агентством по регулированию в энергетике (такие как: Положение о поставке тепла, утвержденное </w:t>
      </w:r>
      <w:hyperlink r:id="rId26" w:history="1">
        <w:r>
          <w:rPr>
            <w:rStyle w:val="a5"/>
          </w:rPr>
          <w:t>Решением Национального агентства по регулированию в энергетике, Регламент № 169/2019</w:t>
        </w:r>
      </w:hyperlink>
      <w:r>
        <w:t xml:space="preserve">) и </w:t>
      </w:r>
      <w:hyperlink r:id="rId27"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8" w:history="1">
        <w:r>
          <w:rPr>
            <w:rStyle w:val="a5"/>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29" w:history="1">
        <w:r>
          <w:rPr>
            <w:rStyle w:val="a5"/>
          </w:rPr>
          <w:t xml:space="preserve">Постановлением Национального агентства по регулированию в энергетике </w:t>
        </w:r>
        <w:r>
          <w:rPr>
            <w:rStyle w:val="a5"/>
          </w:rPr>
          <w:lastRenderedPageBreak/>
          <w:t>№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0" w:history="1">
        <w:r>
          <w:rPr>
            <w:rStyle w:val="a5"/>
          </w:rPr>
          <w:t>Законом № 174/2017</w:t>
        </w:r>
      </w:hyperlink>
      <w:r>
        <w:t xml:space="preserve"> об </w:t>
      </w:r>
      <w:r>
        <w:lastRenderedPageBreak/>
        <w:t xml:space="preserve">энергетике и </w:t>
      </w:r>
      <w:hyperlink r:id="rId31"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2"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proofErr w:type="spellStart"/>
      <w:r>
        <w:rPr>
          <w:i/>
          <w:iCs/>
        </w:rPr>
        <w:t>Pu</w:t>
      </w:r>
      <w:proofErr w:type="spellEnd"/>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w:t>
      </w:r>
      <w:r>
        <w:lastRenderedPageBreak/>
        <w:t>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4"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w:t>
      </w:r>
      <w:proofErr w:type="spellStart"/>
      <w:r>
        <w:t>Cos</w:t>
      </w:r>
      <w:proofErr w:type="spellEnd"/>
      <w:r>
        <w:t xml:space="preserve"> φ, рассчитанный в точке разграничения, меньше __________ (0,92 для использования установки, подключенной к напряжению 0,4 </w:t>
      </w:r>
      <w:proofErr w:type="spellStart"/>
      <w:r>
        <w:t>кВ</w:t>
      </w:r>
      <w:proofErr w:type="spellEnd"/>
      <w:r>
        <w:t xml:space="preserve"> и 0,87 при напряжении 10 (6) </w:t>
      </w:r>
      <w:proofErr w:type="spellStart"/>
      <w:r>
        <w:t>кВ</w:t>
      </w:r>
      <w:proofErr w:type="spellEnd"/>
      <w:r>
        <w:t xml:space="preserve">).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5"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6"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7" w:history="1">
        <w:r>
          <w:rPr>
            <w:rStyle w:val="a5"/>
          </w:rPr>
          <w:t>Закона № 131/2015</w:t>
        </w:r>
      </w:hyperlink>
      <w:r>
        <w:t xml:space="preserve"> о государственных закупках.</w:t>
      </w:r>
    </w:p>
    <w:p w:rsidR="00E31A99" w:rsidRDefault="00E31A99" w:rsidP="00E31A99">
      <w:pPr>
        <w:pStyle w:val="a4"/>
      </w:pPr>
      <w:r>
        <w:rPr>
          <w:b/>
          <w:bCs/>
        </w:rPr>
        <w:lastRenderedPageBreak/>
        <w:t xml:space="preserve">51. </w:t>
      </w:r>
      <w:r>
        <w:t xml:space="preserve">Оферент представляет гарантию на оферту в соответствии с положениями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0"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 xml:space="preserve">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w:t>
      </w:r>
      <w:r>
        <w:lastRenderedPageBreak/>
        <w:t>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1"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lastRenderedPageBreak/>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2"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lastRenderedPageBreak/>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3"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w:t>
      </w:r>
      <w:proofErr w:type="spellStart"/>
      <w:r>
        <w:t>невключении</w:t>
      </w:r>
      <w:proofErr w:type="spellEnd"/>
      <w:r>
        <w:t xml:space="preserve">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4"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lastRenderedPageBreak/>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7"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8"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49" w:history="1">
        <w:r>
          <w:rPr>
            <w:rStyle w:val="a5"/>
          </w:rPr>
          <w:t>Приказа министра финансов № 160/2020</w:t>
        </w:r>
      </w:hyperlink>
      <w:r>
        <w:t xml:space="preserve"> </w:t>
      </w:r>
      <w:r>
        <w:lastRenderedPageBreak/>
        <w:t>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0"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2"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CB3ADF" w:rsidRDefault="00CB3AD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lastRenderedPageBreak/>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3"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r>
            <w:proofErr w:type="spellStart"/>
            <w:r>
              <w:rPr>
                <w:rFonts w:ascii="Arial" w:hAnsi="Arial" w:cs="Arial"/>
                <w:sz w:val="20"/>
                <w:szCs w:val="20"/>
              </w:rPr>
              <w:t>Дa</w:t>
            </w:r>
            <w:proofErr w:type="spellEnd"/>
            <w:r>
              <w:rPr>
                <w:rFonts w:ascii="Arial" w:hAnsi="Arial" w:cs="Arial"/>
                <w:sz w:val="20"/>
                <w:szCs w:val="20"/>
              </w:rPr>
              <w:t xml:space="preserve">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мун.Кишинев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r>
              <w:rPr>
                <w:rFonts w:ascii="Arial" w:hAnsi="Arial" w:cs="Arial"/>
                <w:sz w:val="20"/>
                <w:szCs w:val="20"/>
              </w:rPr>
              <w:br/>
              <w:t>тел/факс: (022) 820 652, 820-651</w:t>
            </w:r>
            <w:r>
              <w:rPr>
                <w:rFonts w:ascii="Arial" w:hAnsi="Arial" w:cs="Arial"/>
                <w:sz w:val="20"/>
                <w:szCs w:val="20"/>
              </w:rPr>
              <w:br/>
              <w:t>e-</w:t>
            </w:r>
            <w:proofErr w:type="spellStart"/>
            <w:r>
              <w:rPr>
                <w:rFonts w:ascii="Arial" w:hAnsi="Arial" w:cs="Arial"/>
                <w:sz w:val="20"/>
                <w:szCs w:val="20"/>
              </w:rPr>
              <w:t>mail</w:t>
            </w:r>
            <w:proofErr w:type="spellEnd"/>
            <w:r>
              <w:rPr>
                <w:rFonts w:ascii="Arial" w:hAnsi="Arial" w:cs="Arial"/>
                <w:sz w:val="20"/>
                <w:szCs w:val="20"/>
              </w:rPr>
              <w:t xml:space="preserve">: </w:t>
            </w:r>
            <w:hyperlink r:id="rId54"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5"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6"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735576" w:rsidRDefault="00735576" w:rsidP="00E31A99">
      <w:pPr>
        <w:pStyle w:val="a4"/>
      </w:pPr>
    </w:p>
    <w:p w:rsidR="00E31A99" w:rsidRDefault="00E31A99" w:rsidP="00E31A99">
      <w:pPr>
        <w:pStyle w:val="a4"/>
      </w:pPr>
      <w:r>
        <w:t> </w:t>
      </w:r>
    </w:p>
    <w:p w:rsidR="00735576" w:rsidRDefault="00E31A99" w:rsidP="00735576">
      <w:pPr>
        <w:pStyle w:val="rg"/>
        <w:rPr>
          <w:rFonts w:ascii="Arial" w:hAnsi="Arial" w:cs="Arial"/>
          <w:sz w:val="20"/>
          <w:szCs w:val="20"/>
        </w:rPr>
      </w:pPr>
      <w:r>
        <w:t> </w:t>
      </w:r>
    </w:p>
    <w:p w:rsidR="00E31A99" w:rsidRDefault="00E31A99" w:rsidP="00E31A99">
      <w:pPr>
        <w:pStyle w:val="a4"/>
      </w:pPr>
    </w:p>
    <w:p w:rsidR="00FB4232" w:rsidRDefault="00E31A99" w:rsidP="00E31A99">
      <w:pPr>
        <w:pStyle w:val="a4"/>
      </w:pPr>
      <w:r>
        <w:t> </w:t>
      </w:r>
    </w:p>
    <w:p w:rsidR="00D360DA" w:rsidRPr="00D360DA" w:rsidRDefault="00D360DA" w:rsidP="00D360DA">
      <w:pPr>
        <w:spacing w:after="0"/>
        <w:rPr>
          <w:rFonts w:eastAsia="Times New Roman" w:cs="Times New Roman"/>
          <w:sz w:val="20"/>
          <w:szCs w:val="20"/>
          <w:lang w:eastAsia="ru-RU"/>
        </w:rPr>
      </w:pPr>
    </w:p>
    <w:p w:rsidR="00425BB5" w:rsidRPr="00425BB5" w:rsidRDefault="00425BB5" w:rsidP="00425BB5">
      <w:pPr>
        <w:spacing w:after="0"/>
        <w:rPr>
          <w:rFonts w:eastAsia="Times New Roman" w:cs="Times New Roman"/>
          <w:sz w:val="20"/>
          <w:szCs w:val="20"/>
          <w:lang w:eastAsia="ru-RU"/>
        </w:rPr>
      </w:pPr>
    </w:p>
    <w:p w:rsidR="00893F38" w:rsidRPr="00893F38" w:rsidRDefault="00893F38" w:rsidP="00893F38">
      <w:pPr>
        <w:spacing w:after="0"/>
        <w:rPr>
          <w:rFonts w:eastAsia="Times New Roman" w:cs="Times New Roman"/>
          <w:sz w:val="20"/>
          <w:szCs w:val="20"/>
          <w:lang w:eastAsia="ru-RU"/>
        </w:rPr>
      </w:pPr>
    </w:p>
    <w:tbl>
      <w:tblPr>
        <w:tblW w:w="9882" w:type="dxa"/>
        <w:jc w:val="center"/>
        <w:tblCellMar>
          <w:top w:w="15" w:type="dxa"/>
          <w:left w:w="15" w:type="dxa"/>
          <w:bottom w:w="15" w:type="dxa"/>
          <w:right w:w="15" w:type="dxa"/>
        </w:tblCellMar>
        <w:tblLook w:val="04A0" w:firstRow="1" w:lastRow="0" w:firstColumn="1" w:lastColumn="0" w:noHBand="0" w:noVBand="1"/>
      </w:tblPr>
      <w:tblGrid>
        <w:gridCol w:w="9882"/>
      </w:tblGrid>
      <w:tr w:rsidR="00C14E5D" w:rsidRPr="00C14E5D" w:rsidTr="00D12D7E">
        <w:trPr>
          <w:jc w:val="center"/>
        </w:trPr>
        <w:tc>
          <w:tcPr>
            <w:tcW w:w="9882" w:type="dxa"/>
            <w:tcBorders>
              <w:top w:val="nil"/>
              <w:left w:val="nil"/>
              <w:bottom w:val="nil"/>
              <w:right w:val="nil"/>
            </w:tcBorders>
            <w:tcMar>
              <w:top w:w="15" w:type="dxa"/>
              <w:left w:w="45" w:type="dxa"/>
              <w:bottom w:w="15" w:type="dxa"/>
              <w:right w:w="45" w:type="dxa"/>
            </w:tcMar>
            <w:hideMark/>
          </w:tcPr>
          <w:p w:rsidR="00C14E5D" w:rsidRPr="00C14E5D" w:rsidRDefault="00C14E5D" w:rsidP="00C14E5D">
            <w:pPr>
              <w:spacing w:after="0"/>
              <w:jc w:val="right"/>
              <w:rPr>
                <w:rFonts w:eastAsia="Times New Roman" w:cs="Times New Roman"/>
                <w:sz w:val="20"/>
                <w:szCs w:val="20"/>
                <w:lang w:eastAsia="ru-RU"/>
              </w:rPr>
            </w:pPr>
            <w:r w:rsidRPr="00C14E5D">
              <w:rPr>
                <w:rFonts w:eastAsia="Times New Roman" w:cs="Times New Roman"/>
                <w:sz w:val="20"/>
                <w:szCs w:val="20"/>
                <w:lang w:eastAsia="ru-RU"/>
              </w:rPr>
              <w:t>Приложение № 2</w:t>
            </w:r>
          </w:p>
          <w:p w:rsidR="00C14E5D" w:rsidRPr="00C14E5D" w:rsidRDefault="00C14E5D" w:rsidP="00C14E5D">
            <w:pPr>
              <w:spacing w:after="0"/>
              <w:jc w:val="right"/>
              <w:rPr>
                <w:rFonts w:eastAsia="Times New Roman" w:cs="Times New Roman"/>
                <w:sz w:val="20"/>
                <w:szCs w:val="20"/>
                <w:lang w:eastAsia="ru-RU"/>
              </w:rPr>
            </w:pPr>
            <w:r w:rsidRPr="00C14E5D">
              <w:rPr>
                <w:rFonts w:eastAsia="Times New Roman" w:cs="Times New Roman"/>
                <w:sz w:val="20"/>
                <w:szCs w:val="20"/>
                <w:lang w:eastAsia="ru-RU"/>
              </w:rPr>
              <w:t xml:space="preserve">к Стандартной документации </w:t>
            </w:r>
          </w:p>
          <w:p w:rsidR="00C14E5D" w:rsidRPr="00C14E5D" w:rsidRDefault="00C14E5D" w:rsidP="00C14E5D">
            <w:pPr>
              <w:spacing w:after="0"/>
              <w:jc w:val="right"/>
              <w:rPr>
                <w:rFonts w:eastAsia="Times New Roman" w:cs="Times New Roman"/>
                <w:sz w:val="22"/>
                <w:lang w:eastAsia="ru-RU"/>
              </w:rPr>
            </w:pPr>
            <w:r w:rsidRPr="00C14E5D">
              <w:rPr>
                <w:rFonts w:eastAsia="Times New Roman" w:cs="Times New Roman"/>
                <w:sz w:val="20"/>
                <w:szCs w:val="20"/>
                <w:lang w:eastAsia="ru-RU"/>
              </w:rPr>
              <w:t>№ 115 от 15 сентября 2021 г</w:t>
            </w:r>
            <w:r w:rsidRPr="00C14E5D">
              <w:rPr>
                <w:rFonts w:eastAsia="Times New Roman" w:cs="Times New Roman"/>
                <w:sz w:val="22"/>
                <w:lang w:eastAsia="ru-RU"/>
              </w:rPr>
              <w:t>.</w:t>
            </w:r>
          </w:p>
          <w:p w:rsidR="00C14E5D" w:rsidRPr="00C14E5D" w:rsidRDefault="00C14E5D" w:rsidP="00C14E5D">
            <w:pPr>
              <w:spacing w:after="0"/>
              <w:jc w:val="right"/>
              <w:rPr>
                <w:rFonts w:eastAsia="Times New Roman" w:cs="Times New Roman"/>
                <w:sz w:val="24"/>
                <w:szCs w:val="24"/>
                <w:lang w:eastAsia="ru-RU"/>
              </w:rPr>
            </w:pPr>
          </w:p>
          <w:p w:rsidR="00C14E5D" w:rsidRPr="00C14E5D" w:rsidRDefault="00C14E5D" w:rsidP="00C14E5D">
            <w:pPr>
              <w:spacing w:after="0"/>
              <w:jc w:val="right"/>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jc w:val="center"/>
              <w:rPr>
                <w:rFonts w:eastAsia="Times New Roman" w:cs="Times New Roman"/>
                <w:b/>
                <w:bCs/>
                <w:sz w:val="24"/>
                <w:szCs w:val="24"/>
                <w:lang w:eastAsia="ru-RU"/>
              </w:rPr>
            </w:pPr>
            <w:r w:rsidRPr="00C14E5D">
              <w:rPr>
                <w:rFonts w:eastAsia="Times New Roman" w:cs="Times New Roman"/>
                <w:b/>
                <w:bCs/>
                <w:sz w:val="24"/>
                <w:szCs w:val="24"/>
                <w:lang w:eastAsia="ru-RU"/>
              </w:rPr>
              <w:t>ОБЪЯВЛЕНИЕ НА УЧАСТИЕ, В ТОМ ЧИСЛЕ ДЛЯ ПРОЦЕДУР</w:t>
            </w:r>
          </w:p>
          <w:p w:rsidR="00C14E5D" w:rsidRPr="00C14E5D" w:rsidRDefault="00C14E5D" w:rsidP="00C14E5D">
            <w:pPr>
              <w:spacing w:after="0"/>
              <w:jc w:val="center"/>
              <w:rPr>
                <w:rFonts w:eastAsia="Times New Roman" w:cs="Times New Roman"/>
                <w:b/>
                <w:bCs/>
                <w:sz w:val="24"/>
                <w:szCs w:val="24"/>
                <w:lang w:eastAsia="ru-RU"/>
              </w:rPr>
            </w:pPr>
            <w:r w:rsidRPr="00C14E5D">
              <w:rPr>
                <w:rFonts w:eastAsia="Times New Roman" w:cs="Times New Roman"/>
                <w:b/>
                <w:bCs/>
                <w:sz w:val="24"/>
                <w:szCs w:val="24"/>
                <w:lang w:eastAsia="ru-RU"/>
              </w:rPr>
              <w:t>ПРЕДВАРИТЕЛЬНОГО ОТБОРА/ПЕРЕГОВОРНЫХ ПРОЦЕДУР</w:t>
            </w:r>
          </w:p>
          <w:p w:rsidR="00C14E5D" w:rsidRPr="00C14E5D" w:rsidRDefault="00C14E5D" w:rsidP="00C14E5D">
            <w:pPr>
              <w:spacing w:after="0"/>
              <w:jc w:val="center"/>
              <w:rPr>
                <w:rFonts w:eastAsia="Times New Roman" w:cs="Times New Roman"/>
                <w:b/>
                <w:bCs/>
                <w:sz w:val="24"/>
                <w:szCs w:val="24"/>
                <w:lang w:eastAsia="ru-RU"/>
              </w:rPr>
            </w:pP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sz w:val="24"/>
                <w:szCs w:val="24"/>
                <w:lang w:eastAsia="ru-RU"/>
              </w:rPr>
              <w:t xml:space="preserve">О покупке </w:t>
            </w:r>
            <w:r w:rsidRPr="00C14E5D">
              <w:rPr>
                <w:rFonts w:eastAsia="Times New Roman" w:cs="Times New Roman"/>
                <w:b/>
                <w:szCs w:val="28"/>
                <w:u w:val="single"/>
                <w:lang w:eastAsia="ru-RU"/>
              </w:rPr>
              <w:t>Закупка социального хлеба</w:t>
            </w: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sz w:val="24"/>
                <w:szCs w:val="24"/>
                <w:lang w:eastAsia="ru-RU"/>
              </w:rPr>
              <w:t xml:space="preserve">через процедуру закупки </w:t>
            </w:r>
            <w:r w:rsidRPr="00C14E5D">
              <w:rPr>
                <w:rFonts w:eastAsia="Times New Roman" w:cs="Times New Roman"/>
                <w:b/>
                <w:sz w:val="24"/>
                <w:szCs w:val="24"/>
                <w:lang w:eastAsia="ru-RU"/>
              </w:rPr>
              <w:t>Запрос ценовых оферт</w:t>
            </w:r>
          </w:p>
          <w:p w:rsidR="00C14E5D" w:rsidRPr="00C14E5D" w:rsidRDefault="00C14E5D" w:rsidP="00C14E5D">
            <w:pPr>
              <w:spacing w:after="0"/>
              <w:jc w:val="both"/>
              <w:rPr>
                <w:rFonts w:eastAsia="Times New Roman" w:cs="Times New Roman"/>
                <w:sz w:val="10"/>
                <w:szCs w:val="10"/>
                <w:lang w:eastAsia="ru-RU"/>
              </w:rPr>
            </w:pPr>
            <w:r w:rsidRPr="00C14E5D">
              <w:rPr>
                <w:rFonts w:eastAsia="Times New Roman" w:cs="Times New Roman"/>
                <w:sz w:val="24"/>
                <w:szCs w:val="24"/>
                <w:lang w:eastAsia="ru-RU"/>
              </w:rPr>
              <w:t> </w:t>
            </w: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b/>
                <w:bCs/>
                <w:sz w:val="24"/>
                <w:szCs w:val="24"/>
                <w:lang w:eastAsia="ru-RU"/>
              </w:rPr>
              <w:t>1.</w:t>
            </w:r>
            <w:r w:rsidRPr="00C14E5D">
              <w:rPr>
                <w:rFonts w:eastAsia="Times New Roman" w:cs="Times New Roman"/>
                <w:sz w:val="24"/>
                <w:szCs w:val="24"/>
                <w:lang w:eastAsia="ru-RU"/>
              </w:rPr>
              <w:t xml:space="preserve"> Наименование закупающего органа: </w:t>
            </w:r>
            <w:r w:rsidRPr="00C14E5D">
              <w:rPr>
                <w:rFonts w:eastAsia="Times New Roman" w:cs="Times New Roman"/>
                <w:b/>
                <w:sz w:val="24"/>
                <w:szCs w:val="24"/>
                <w:lang w:val="ro-RO" w:eastAsia="ru-RU"/>
              </w:rPr>
              <w:t>Примэрия мун. Чадыр-Лунга</w:t>
            </w:r>
          </w:p>
          <w:p w:rsidR="00C14E5D" w:rsidRPr="00C14E5D" w:rsidRDefault="00C14E5D" w:rsidP="00C14E5D">
            <w:pPr>
              <w:spacing w:after="0"/>
              <w:jc w:val="both"/>
              <w:rPr>
                <w:rFonts w:eastAsia="Times New Roman" w:cs="Times New Roman"/>
                <w:b/>
                <w:bCs/>
                <w:sz w:val="10"/>
                <w:szCs w:val="10"/>
                <w:lang w:eastAsia="ru-RU"/>
              </w:rPr>
            </w:pP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b/>
                <w:bCs/>
                <w:sz w:val="24"/>
                <w:szCs w:val="24"/>
                <w:lang w:eastAsia="ru-RU"/>
              </w:rPr>
              <w:t>2.</w:t>
            </w:r>
            <w:r w:rsidRPr="00C14E5D">
              <w:rPr>
                <w:rFonts w:eastAsia="Times New Roman" w:cs="Times New Roman"/>
                <w:sz w:val="24"/>
                <w:szCs w:val="24"/>
                <w:lang w:eastAsia="ru-RU"/>
              </w:rPr>
              <w:t xml:space="preserve"> IDNO: </w:t>
            </w:r>
            <w:r w:rsidRPr="00C14E5D">
              <w:rPr>
                <w:rFonts w:eastAsia="Times New Roman" w:cs="Times New Roman"/>
                <w:b/>
                <w:sz w:val="24"/>
                <w:szCs w:val="24"/>
                <w:lang w:eastAsia="ru-RU"/>
              </w:rPr>
              <w:t>1007601004434</w:t>
            </w:r>
          </w:p>
          <w:p w:rsidR="00C14E5D" w:rsidRPr="00C14E5D" w:rsidRDefault="00C14E5D" w:rsidP="00C14E5D">
            <w:pPr>
              <w:spacing w:after="0"/>
              <w:jc w:val="both"/>
              <w:rPr>
                <w:rFonts w:eastAsia="Times New Roman" w:cs="Times New Roman"/>
                <w:b/>
                <w:bCs/>
                <w:sz w:val="10"/>
                <w:szCs w:val="10"/>
                <w:lang w:eastAsia="ru-RU"/>
              </w:rPr>
            </w:pP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b/>
                <w:bCs/>
                <w:sz w:val="24"/>
                <w:szCs w:val="24"/>
                <w:lang w:eastAsia="ru-RU"/>
              </w:rPr>
              <w:t>3.</w:t>
            </w:r>
            <w:r w:rsidRPr="00C14E5D">
              <w:rPr>
                <w:rFonts w:eastAsia="Times New Roman" w:cs="Times New Roman"/>
                <w:sz w:val="24"/>
                <w:szCs w:val="24"/>
                <w:lang w:eastAsia="ru-RU"/>
              </w:rPr>
              <w:t xml:space="preserve"> Адрес: </w:t>
            </w:r>
            <w:r w:rsidRPr="00C14E5D">
              <w:rPr>
                <w:rFonts w:eastAsia="Times New Roman" w:cs="Times New Roman"/>
                <w:b/>
                <w:sz w:val="24"/>
                <w:szCs w:val="24"/>
                <w:lang w:eastAsia="ru-RU"/>
              </w:rPr>
              <w:t>мун. Чадыр-Лунга, ул. Ленина, 91.</w:t>
            </w:r>
          </w:p>
          <w:p w:rsidR="00C14E5D" w:rsidRPr="00C14E5D" w:rsidRDefault="00C14E5D" w:rsidP="00C14E5D">
            <w:pPr>
              <w:spacing w:after="0"/>
              <w:jc w:val="both"/>
              <w:rPr>
                <w:rFonts w:eastAsia="Times New Roman" w:cs="Times New Roman"/>
                <w:b/>
                <w:bCs/>
                <w:sz w:val="10"/>
                <w:szCs w:val="10"/>
                <w:lang w:eastAsia="ru-RU"/>
              </w:rPr>
            </w:pP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b/>
                <w:bCs/>
                <w:sz w:val="24"/>
                <w:szCs w:val="24"/>
                <w:lang w:eastAsia="ru-RU"/>
              </w:rPr>
              <w:t>4.</w:t>
            </w:r>
            <w:r w:rsidRPr="00C14E5D">
              <w:rPr>
                <w:rFonts w:eastAsia="Times New Roman" w:cs="Times New Roman"/>
                <w:sz w:val="24"/>
                <w:szCs w:val="24"/>
                <w:lang w:eastAsia="ru-RU"/>
              </w:rPr>
              <w:t xml:space="preserve"> Номер телефона/факса: </w:t>
            </w:r>
            <w:r w:rsidRPr="00C14E5D">
              <w:rPr>
                <w:rFonts w:eastAsia="Times New Roman" w:cs="Times New Roman"/>
                <w:b/>
                <w:sz w:val="24"/>
                <w:szCs w:val="24"/>
                <w:lang w:eastAsia="ru-RU"/>
              </w:rPr>
              <w:t>0 (291) 2-04-00, факс: 0 (291) 2-25-04</w:t>
            </w:r>
          </w:p>
          <w:p w:rsidR="00C14E5D" w:rsidRPr="00C14E5D" w:rsidRDefault="00C14E5D" w:rsidP="00C14E5D">
            <w:pPr>
              <w:spacing w:after="0"/>
              <w:jc w:val="both"/>
              <w:rPr>
                <w:rFonts w:eastAsia="Times New Roman" w:cs="Times New Roman"/>
                <w:b/>
                <w:bCs/>
                <w:sz w:val="10"/>
                <w:szCs w:val="10"/>
                <w:lang w:eastAsia="ru-RU"/>
              </w:rPr>
            </w:pP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b/>
                <w:bCs/>
                <w:sz w:val="24"/>
                <w:szCs w:val="24"/>
                <w:lang w:eastAsia="ru-RU"/>
              </w:rPr>
              <w:t>5.</w:t>
            </w:r>
            <w:r w:rsidRPr="00C14E5D">
              <w:rPr>
                <w:rFonts w:eastAsia="Times New Roman" w:cs="Times New Roman"/>
                <w:sz w:val="24"/>
                <w:szCs w:val="24"/>
                <w:lang w:eastAsia="ru-RU"/>
              </w:rPr>
              <w:t xml:space="preserve"> Электронный адрес и Официальный сайт закупающего органа: </w:t>
            </w:r>
            <w:hyperlink r:id="rId57" w:history="1">
              <w:r w:rsidRPr="00C14E5D">
                <w:rPr>
                  <w:rFonts w:eastAsia="Times New Roman" w:cs="Times New Roman"/>
                  <w:b/>
                  <w:color w:val="0000FF"/>
                  <w:sz w:val="24"/>
                  <w:szCs w:val="24"/>
                  <w:lang w:val="en-US" w:eastAsia="ru-RU"/>
                </w:rPr>
                <w:t>primaria</w:t>
              </w:r>
              <w:r w:rsidRPr="00C14E5D">
                <w:rPr>
                  <w:rFonts w:eastAsia="Times New Roman" w:cs="Times New Roman"/>
                  <w:b/>
                  <w:color w:val="0000FF"/>
                  <w:sz w:val="24"/>
                  <w:szCs w:val="24"/>
                  <w:lang w:eastAsia="ru-RU"/>
                </w:rPr>
                <w:t>.</w:t>
              </w:r>
              <w:r w:rsidRPr="00C14E5D">
                <w:rPr>
                  <w:rFonts w:eastAsia="Times New Roman" w:cs="Times New Roman"/>
                  <w:b/>
                  <w:color w:val="0000FF"/>
                  <w:sz w:val="24"/>
                  <w:szCs w:val="24"/>
                  <w:lang w:val="en-US" w:eastAsia="ru-RU"/>
                </w:rPr>
                <w:t>ceadirlunga</w:t>
              </w:r>
              <w:r w:rsidRPr="00C14E5D">
                <w:rPr>
                  <w:rFonts w:eastAsia="Times New Roman" w:cs="Times New Roman"/>
                  <w:b/>
                  <w:color w:val="0000FF"/>
                  <w:sz w:val="24"/>
                  <w:szCs w:val="24"/>
                  <w:lang w:eastAsia="ru-RU"/>
                </w:rPr>
                <w:t>.</w:t>
              </w:r>
              <w:r w:rsidRPr="00C14E5D">
                <w:rPr>
                  <w:rFonts w:eastAsia="Times New Roman" w:cs="Times New Roman"/>
                  <w:b/>
                  <w:color w:val="0000FF"/>
                  <w:sz w:val="24"/>
                  <w:szCs w:val="24"/>
                  <w:lang w:val="en-US" w:eastAsia="ru-RU"/>
                </w:rPr>
                <w:t>achizitii</w:t>
              </w:r>
              <w:r w:rsidRPr="00C14E5D">
                <w:rPr>
                  <w:rFonts w:eastAsia="Times New Roman" w:cs="Times New Roman"/>
                  <w:b/>
                  <w:color w:val="0000FF"/>
                  <w:sz w:val="24"/>
                  <w:szCs w:val="24"/>
                  <w:lang w:eastAsia="ru-RU"/>
                </w:rPr>
                <w:t>@</w:t>
              </w:r>
              <w:r w:rsidRPr="00C14E5D">
                <w:rPr>
                  <w:rFonts w:eastAsia="Times New Roman" w:cs="Times New Roman"/>
                  <w:b/>
                  <w:color w:val="0000FF"/>
                  <w:sz w:val="24"/>
                  <w:szCs w:val="24"/>
                  <w:lang w:val="en-US" w:eastAsia="ru-RU"/>
                </w:rPr>
                <w:t>gmail</w:t>
              </w:r>
              <w:r w:rsidRPr="00C14E5D">
                <w:rPr>
                  <w:rFonts w:eastAsia="Times New Roman" w:cs="Times New Roman"/>
                  <w:b/>
                  <w:color w:val="0000FF"/>
                  <w:sz w:val="24"/>
                  <w:szCs w:val="24"/>
                  <w:lang w:eastAsia="ru-RU"/>
                </w:rPr>
                <w:t>.</w:t>
              </w:r>
              <w:r w:rsidRPr="00C14E5D">
                <w:rPr>
                  <w:rFonts w:eastAsia="Times New Roman" w:cs="Times New Roman"/>
                  <w:b/>
                  <w:color w:val="0000FF"/>
                  <w:sz w:val="24"/>
                  <w:szCs w:val="24"/>
                  <w:lang w:val="en-US" w:eastAsia="ru-RU"/>
                </w:rPr>
                <w:t>com</w:t>
              </w:r>
            </w:hyperlink>
          </w:p>
          <w:p w:rsidR="00C14E5D" w:rsidRPr="00C14E5D" w:rsidRDefault="00B516C5" w:rsidP="00C14E5D">
            <w:pPr>
              <w:spacing w:after="0"/>
              <w:jc w:val="both"/>
              <w:rPr>
                <w:rFonts w:eastAsia="Times New Roman" w:cs="Times New Roman"/>
                <w:b/>
                <w:sz w:val="24"/>
                <w:szCs w:val="24"/>
                <w:lang w:eastAsia="ru-RU"/>
              </w:rPr>
            </w:pPr>
            <w:hyperlink r:id="rId58" w:history="1">
              <w:r w:rsidR="00C14E5D" w:rsidRPr="00C14E5D">
                <w:rPr>
                  <w:rFonts w:eastAsia="Times New Roman" w:cs="Times New Roman"/>
                  <w:b/>
                  <w:color w:val="0000FF"/>
                  <w:sz w:val="24"/>
                  <w:szCs w:val="24"/>
                  <w:lang w:eastAsia="ru-RU"/>
                </w:rPr>
                <w:t>https://ceadir-lunga.md/</w:t>
              </w:r>
            </w:hyperlink>
            <w:r w:rsidR="00C14E5D" w:rsidRPr="00C14E5D">
              <w:rPr>
                <w:rFonts w:eastAsia="Times New Roman" w:cs="Times New Roman"/>
                <w:b/>
                <w:sz w:val="24"/>
                <w:szCs w:val="24"/>
                <w:lang w:eastAsia="ru-RU"/>
              </w:rPr>
              <w:t xml:space="preserve"> </w:t>
            </w:r>
          </w:p>
          <w:p w:rsidR="00C14E5D" w:rsidRPr="00C14E5D" w:rsidRDefault="00C14E5D" w:rsidP="00C14E5D">
            <w:pPr>
              <w:spacing w:after="0"/>
              <w:jc w:val="both"/>
              <w:rPr>
                <w:rFonts w:eastAsia="Times New Roman" w:cs="Times New Roman"/>
                <w:b/>
                <w:bCs/>
                <w:sz w:val="10"/>
                <w:szCs w:val="10"/>
                <w:lang w:eastAsia="ru-RU"/>
              </w:rPr>
            </w:pP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b/>
                <w:bCs/>
                <w:sz w:val="24"/>
                <w:szCs w:val="24"/>
                <w:lang w:eastAsia="ru-RU"/>
              </w:rPr>
              <w:t>6.</w:t>
            </w:r>
            <w:r w:rsidRPr="00C14E5D">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C14E5D">
              <w:rPr>
                <w:rFonts w:eastAsia="Times New Roman" w:cs="Times New Roman"/>
                <w:i/>
                <w:iCs/>
                <w:sz w:val="24"/>
                <w:szCs w:val="24"/>
                <w:lang w:eastAsia="ru-RU"/>
              </w:rPr>
              <w:t>документация по присуждению договора прилагается к процедуре в АИС ГРГЗ.</w:t>
            </w:r>
          </w:p>
          <w:p w:rsidR="00C14E5D" w:rsidRPr="00C14E5D" w:rsidRDefault="00C14E5D" w:rsidP="00C14E5D">
            <w:pPr>
              <w:spacing w:after="0"/>
              <w:jc w:val="both"/>
              <w:rPr>
                <w:rFonts w:eastAsia="Times New Roman" w:cs="Times New Roman"/>
                <w:b/>
                <w:bCs/>
                <w:sz w:val="24"/>
                <w:szCs w:val="24"/>
                <w:lang w:eastAsia="ru-RU"/>
              </w:rPr>
            </w:pP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b/>
                <w:bCs/>
                <w:sz w:val="24"/>
                <w:szCs w:val="24"/>
                <w:lang w:eastAsia="ru-RU"/>
              </w:rPr>
              <w:t>7.</w:t>
            </w:r>
            <w:r w:rsidRPr="00C14E5D">
              <w:rPr>
                <w:rFonts w:eastAsia="Times New Roman" w:cs="Times New Roman"/>
                <w:sz w:val="24"/>
                <w:szCs w:val="24"/>
                <w:lang w:eastAsia="ru-RU"/>
              </w:rPr>
              <w:t xml:space="preserve"> Тип закупающего органа и основной объект деятельности (</w:t>
            </w:r>
            <w:r w:rsidRPr="00C14E5D">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C14E5D">
              <w:rPr>
                <w:rFonts w:eastAsia="Times New Roman" w:cs="Times New Roman"/>
                <w:sz w:val="24"/>
                <w:szCs w:val="24"/>
                <w:lang w:eastAsia="ru-RU"/>
              </w:rPr>
              <w:t xml:space="preserve">): </w:t>
            </w:r>
            <w:r w:rsidRPr="00C14E5D">
              <w:rPr>
                <w:rFonts w:eastAsia="Times New Roman" w:cs="Times New Roman"/>
                <w:b/>
                <w:sz w:val="24"/>
                <w:szCs w:val="24"/>
                <w:lang w:eastAsia="ru-RU"/>
              </w:rPr>
              <w:t>Публичное учреждение.</w:t>
            </w:r>
          </w:p>
          <w:p w:rsidR="00C14E5D" w:rsidRPr="00C14E5D" w:rsidRDefault="00C14E5D" w:rsidP="00C14E5D">
            <w:pPr>
              <w:spacing w:after="0"/>
              <w:jc w:val="both"/>
              <w:rPr>
                <w:rFonts w:eastAsia="Times New Roman" w:cs="Times New Roman"/>
                <w:b/>
                <w:bCs/>
                <w:sz w:val="24"/>
                <w:szCs w:val="24"/>
                <w:lang w:eastAsia="ru-RU"/>
              </w:rPr>
            </w:pPr>
          </w:p>
          <w:p w:rsidR="00C14E5D" w:rsidRPr="00C14E5D" w:rsidRDefault="00C14E5D" w:rsidP="00C14E5D">
            <w:pPr>
              <w:spacing w:after="0"/>
              <w:jc w:val="both"/>
              <w:rPr>
                <w:rFonts w:eastAsia="Times New Roman" w:cs="Times New Roman"/>
                <w:sz w:val="24"/>
                <w:szCs w:val="24"/>
                <w:lang w:eastAsia="ru-RU"/>
              </w:rPr>
            </w:pPr>
            <w:r w:rsidRPr="00C14E5D">
              <w:rPr>
                <w:rFonts w:eastAsia="Times New Roman" w:cs="Times New Roman"/>
                <w:b/>
                <w:bCs/>
                <w:sz w:val="24"/>
                <w:szCs w:val="24"/>
                <w:lang w:eastAsia="ru-RU"/>
              </w:rPr>
              <w:t>8.</w:t>
            </w:r>
            <w:r w:rsidRPr="00C14E5D">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C14E5D" w:rsidRPr="00C14E5D" w:rsidRDefault="00C14E5D" w:rsidP="00C14E5D">
      <w:pPr>
        <w:spacing w:after="0"/>
        <w:rPr>
          <w:rFonts w:eastAsia="Times New Roman" w:cs="Times New Roman"/>
          <w:sz w:val="20"/>
          <w:szCs w:val="20"/>
          <w:lang w:eastAsia="ru-RU"/>
        </w:rPr>
      </w:pPr>
    </w:p>
    <w:tbl>
      <w:tblPr>
        <w:tblW w:w="10207" w:type="dxa"/>
        <w:tblInd w:w="-318" w:type="dxa"/>
        <w:tblLayout w:type="fixed"/>
        <w:tblLook w:val="04A0" w:firstRow="1" w:lastRow="0" w:firstColumn="1" w:lastColumn="0" w:noHBand="0" w:noVBand="1"/>
      </w:tblPr>
      <w:tblGrid>
        <w:gridCol w:w="568"/>
        <w:gridCol w:w="851"/>
        <w:gridCol w:w="2546"/>
        <w:gridCol w:w="854"/>
        <w:gridCol w:w="1131"/>
        <w:gridCol w:w="2414"/>
        <w:gridCol w:w="1843"/>
      </w:tblGrid>
      <w:tr w:rsidR="00C14E5D" w:rsidRPr="000B4919" w:rsidTr="00C14E5D">
        <w:trPr>
          <w:trHeight w:val="567"/>
        </w:trPr>
        <w:tc>
          <w:tcPr>
            <w:tcW w:w="568" w:type="dxa"/>
            <w:tcBorders>
              <w:top w:val="single" w:sz="18" w:space="0" w:color="auto"/>
              <w:left w:val="single" w:sz="18" w:space="0" w:color="auto"/>
              <w:bottom w:val="single" w:sz="18" w:space="0" w:color="auto"/>
              <w:right w:val="single" w:sz="4" w:space="0" w:color="auto"/>
            </w:tcBorders>
            <w:shd w:val="clear" w:color="auto" w:fill="D9D9D9"/>
            <w:vAlign w:val="center"/>
          </w:tcPr>
          <w:p w:rsidR="00C14E5D" w:rsidRPr="00C14E5D" w:rsidRDefault="00C14E5D" w:rsidP="00C14E5D">
            <w:pPr>
              <w:spacing w:before="120" w:after="0"/>
              <w:jc w:val="center"/>
              <w:rPr>
                <w:rFonts w:eastAsia="Times New Roman" w:cs="Times New Roman"/>
                <w:b/>
                <w:sz w:val="20"/>
                <w:szCs w:val="20"/>
                <w:lang w:eastAsia="ru-RU"/>
              </w:rPr>
            </w:pPr>
            <w:proofErr w:type="spellStart"/>
            <w:r w:rsidRPr="00C14E5D">
              <w:rPr>
                <w:rFonts w:eastAsia="Times New Roman" w:cs="Times New Roman"/>
                <w:b/>
                <w:sz w:val="20"/>
                <w:szCs w:val="20"/>
                <w:lang w:eastAsia="ru-RU"/>
              </w:rPr>
              <w:t>Nr</w:t>
            </w:r>
            <w:proofErr w:type="spellEnd"/>
            <w:r w:rsidRPr="00C14E5D">
              <w:rPr>
                <w:rFonts w:eastAsia="Times New Roman" w:cs="Times New Roman"/>
                <w:b/>
                <w:sz w:val="20"/>
                <w:szCs w:val="20"/>
                <w:lang w:eastAsia="ru-RU"/>
              </w:rPr>
              <w:t>. d/o</w:t>
            </w:r>
          </w:p>
        </w:tc>
        <w:tc>
          <w:tcPr>
            <w:tcW w:w="851" w:type="dxa"/>
            <w:tcBorders>
              <w:top w:val="single" w:sz="18" w:space="0" w:color="auto"/>
              <w:left w:val="single" w:sz="4" w:space="0" w:color="auto"/>
              <w:bottom w:val="single" w:sz="18" w:space="0" w:color="auto"/>
              <w:right w:val="single" w:sz="4" w:space="0" w:color="auto"/>
            </w:tcBorders>
            <w:shd w:val="clear" w:color="auto" w:fill="D9D9D9"/>
            <w:vAlign w:val="center"/>
          </w:tcPr>
          <w:p w:rsidR="00C14E5D" w:rsidRPr="00C14E5D" w:rsidRDefault="00C14E5D" w:rsidP="00C14E5D">
            <w:pPr>
              <w:spacing w:before="120" w:after="0"/>
              <w:jc w:val="center"/>
              <w:rPr>
                <w:rFonts w:eastAsia="Times New Roman" w:cs="Times New Roman"/>
                <w:b/>
                <w:sz w:val="20"/>
                <w:szCs w:val="20"/>
                <w:lang w:eastAsia="ru-RU"/>
              </w:rPr>
            </w:pPr>
            <w:proofErr w:type="spellStart"/>
            <w:r w:rsidRPr="00C14E5D">
              <w:rPr>
                <w:rFonts w:eastAsia="Times New Roman" w:cs="Times New Roman"/>
                <w:b/>
                <w:sz w:val="20"/>
                <w:szCs w:val="20"/>
                <w:lang w:eastAsia="ru-RU"/>
              </w:rPr>
              <w:t>Cod</w:t>
            </w:r>
            <w:proofErr w:type="spellEnd"/>
            <w:r w:rsidRPr="00C14E5D">
              <w:rPr>
                <w:rFonts w:eastAsia="Times New Roman" w:cs="Times New Roman"/>
                <w:b/>
                <w:sz w:val="20"/>
                <w:szCs w:val="20"/>
                <w:lang w:eastAsia="ru-RU"/>
              </w:rPr>
              <w:t xml:space="preserve"> CPV</w:t>
            </w:r>
          </w:p>
        </w:tc>
        <w:tc>
          <w:tcPr>
            <w:tcW w:w="2546" w:type="dxa"/>
            <w:tcBorders>
              <w:top w:val="single" w:sz="18" w:space="0" w:color="auto"/>
              <w:left w:val="single" w:sz="4" w:space="0" w:color="auto"/>
              <w:bottom w:val="single" w:sz="18" w:space="0" w:color="auto"/>
              <w:right w:val="single" w:sz="4" w:space="0" w:color="auto"/>
            </w:tcBorders>
            <w:shd w:val="clear" w:color="auto" w:fill="D9D9D9"/>
            <w:vAlign w:val="center"/>
          </w:tcPr>
          <w:p w:rsidR="00C14E5D" w:rsidRPr="00C14E5D" w:rsidRDefault="00C14E5D" w:rsidP="00C14E5D">
            <w:pPr>
              <w:spacing w:before="120" w:after="0"/>
              <w:jc w:val="center"/>
              <w:rPr>
                <w:rFonts w:eastAsia="Times New Roman" w:cs="Times New Roman"/>
                <w:b/>
                <w:sz w:val="20"/>
                <w:szCs w:val="20"/>
                <w:lang w:val="en-US" w:eastAsia="ru-RU"/>
              </w:rPr>
            </w:pPr>
            <w:proofErr w:type="spellStart"/>
            <w:r w:rsidRPr="00C14E5D">
              <w:rPr>
                <w:rFonts w:eastAsia="Times New Roman" w:cs="Times New Roman"/>
                <w:b/>
                <w:sz w:val="20"/>
                <w:szCs w:val="20"/>
                <w:lang w:val="en-US" w:eastAsia="ru-RU"/>
              </w:rPr>
              <w:t>Denumirea</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bunurilor</w:t>
            </w:r>
            <w:proofErr w:type="spellEnd"/>
            <w:r w:rsidRPr="00C14E5D">
              <w:rPr>
                <w:rFonts w:eastAsia="Times New Roman" w:cs="Times New Roman"/>
                <w:b/>
                <w:sz w:val="20"/>
                <w:szCs w:val="20"/>
                <w:lang w:val="en-US" w:eastAsia="ru-RU"/>
              </w:rPr>
              <w:t>/</w:t>
            </w:r>
            <w:proofErr w:type="spellStart"/>
            <w:r w:rsidRPr="00C14E5D">
              <w:rPr>
                <w:rFonts w:eastAsia="Times New Roman" w:cs="Times New Roman"/>
                <w:b/>
                <w:sz w:val="20"/>
                <w:szCs w:val="20"/>
                <w:lang w:val="en-US" w:eastAsia="ru-RU"/>
              </w:rPr>
              <w:t>serviciilor</w:t>
            </w:r>
            <w:proofErr w:type="spellEnd"/>
            <w:r w:rsidRPr="00C14E5D">
              <w:rPr>
                <w:rFonts w:eastAsia="Times New Roman" w:cs="Times New Roman"/>
                <w:b/>
                <w:sz w:val="20"/>
                <w:szCs w:val="20"/>
                <w:lang w:val="en-US" w:eastAsia="ru-RU"/>
              </w:rPr>
              <w:t>/</w:t>
            </w:r>
            <w:proofErr w:type="spellStart"/>
            <w:r w:rsidRPr="00C14E5D">
              <w:rPr>
                <w:rFonts w:eastAsia="Times New Roman" w:cs="Times New Roman"/>
                <w:b/>
                <w:sz w:val="20"/>
                <w:szCs w:val="20"/>
                <w:lang w:val="en-US" w:eastAsia="ru-RU"/>
              </w:rPr>
              <w:t>lucrărilor</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solicitate</w:t>
            </w:r>
            <w:proofErr w:type="spellEnd"/>
          </w:p>
        </w:tc>
        <w:tc>
          <w:tcPr>
            <w:tcW w:w="854" w:type="dxa"/>
            <w:tcBorders>
              <w:top w:val="single" w:sz="18" w:space="0" w:color="auto"/>
              <w:left w:val="single" w:sz="4" w:space="0" w:color="auto"/>
              <w:bottom w:val="single" w:sz="18" w:space="0" w:color="auto"/>
              <w:right w:val="single" w:sz="4" w:space="0" w:color="auto"/>
            </w:tcBorders>
            <w:shd w:val="clear" w:color="auto" w:fill="D9D9D9"/>
            <w:vAlign w:val="center"/>
          </w:tcPr>
          <w:p w:rsidR="00C14E5D" w:rsidRPr="00C14E5D" w:rsidRDefault="00C14E5D" w:rsidP="00C14E5D">
            <w:pPr>
              <w:spacing w:before="120" w:after="0"/>
              <w:jc w:val="center"/>
              <w:rPr>
                <w:rFonts w:eastAsia="Times New Roman" w:cs="Times New Roman"/>
                <w:b/>
                <w:sz w:val="20"/>
                <w:szCs w:val="20"/>
                <w:lang w:eastAsia="ru-RU"/>
              </w:rPr>
            </w:pPr>
            <w:proofErr w:type="spellStart"/>
            <w:r w:rsidRPr="00C14E5D">
              <w:rPr>
                <w:rFonts w:eastAsia="Times New Roman" w:cs="Times New Roman"/>
                <w:b/>
                <w:sz w:val="20"/>
                <w:szCs w:val="20"/>
                <w:lang w:eastAsia="ru-RU"/>
              </w:rPr>
              <w:t>Unitatea</w:t>
            </w:r>
            <w:proofErr w:type="spellEnd"/>
            <w:r w:rsidRPr="00C14E5D">
              <w:rPr>
                <w:rFonts w:eastAsia="Times New Roman" w:cs="Times New Roman"/>
                <w:b/>
                <w:sz w:val="20"/>
                <w:szCs w:val="20"/>
                <w:lang w:eastAsia="ru-RU"/>
              </w:rPr>
              <w:t xml:space="preserve"> </w:t>
            </w:r>
            <w:proofErr w:type="spellStart"/>
            <w:r w:rsidRPr="00C14E5D">
              <w:rPr>
                <w:rFonts w:eastAsia="Times New Roman" w:cs="Times New Roman"/>
                <w:b/>
                <w:sz w:val="20"/>
                <w:szCs w:val="20"/>
                <w:lang w:eastAsia="ru-RU"/>
              </w:rPr>
              <w:t>de</w:t>
            </w:r>
            <w:proofErr w:type="spellEnd"/>
            <w:r w:rsidRPr="00C14E5D">
              <w:rPr>
                <w:rFonts w:eastAsia="Times New Roman" w:cs="Times New Roman"/>
                <w:b/>
                <w:sz w:val="20"/>
                <w:szCs w:val="20"/>
                <w:lang w:eastAsia="ru-RU"/>
              </w:rPr>
              <w:t xml:space="preserve"> </w:t>
            </w:r>
            <w:proofErr w:type="spellStart"/>
            <w:r w:rsidRPr="00C14E5D">
              <w:rPr>
                <w:rFonts w:eastAsia="Times New Roman" w:cs="Times New Roman"/>
                <w:b/>
                <w:sz w:val="20"/>
                <w:szCs w:val="20"/>
                <w:lang w:eastAsia="ru-RU"/>
              </w:rPr>
              <w:t>măsură</w:t>
            </w:r>
            <w:proofErr w:type="spellEnd"/>
          </w:p>
        </w:tc>
        <w:tc>
          <w:tcPr>
            <w:tcW w:w="1131" w:type="dxa"/>
            <w:tcBorders>
              <w:top w:val="single" w:sz="18" w:space="0" w:color="auto"/>
              <w:left w:val="single" w:sz="4" w:space="0" w:color="auto"/>
              <w:bottom w:val="single" w:sz="18" w:space="0" w:color="auto"/>
              <w:right w:val="single" w:sz="4" w:space="0" w:color="auto"/>
            </w:tcBorders>
            <w:shd w:val="clear" w:color="auto" w:fill="D9D9D9"/>
            <w:vAlign w:val="center"/>
          </w:tcPr>
          <w:p w:rsidR="00C14E5D" w:rsidRPr="00C14E5D" w:rsidRDefault="00C14E5D" w:rsidP="00C14E5D">
            <w:pPr>
              <w:spacing w:before="120" w:after="0"/>
              <w:jc w:val="center"/>
              <w:rPr>
                <w:rFonts w:eastAsia="Times New Roman" w:cs="Times New Roman"/>
                <w:b/>
                <w:sz w:val="20"/>
                <w:szCs w:val="20"/>
                <w:lang w:eastAsia="ru-RU"/>
              </w:rPr>
            </w:pPr>
            <w:proofErr w:type="spellStart"/>
            <w:r w:rsidRPr="00C14E5D">
              <w:rPr>
                <w:rFonts w:eastAsia="Times New Roman" w:cs="Times New Roman"/>
                <w:b/>
                <w:sz w:val="20"/>
                <w:szCs w:val="20"/>
                <w:lang w:eastAsia="ru-RU"/>
              </w:rPr>
              <w:t>Cantitatea</w:t>
            </w:r>
            <w:proofErr w:type="spellEnd"/>
          </w:p>
        </w:tc>
        <w:tc>
          <w:tcPr>
            <w:tcW w:w="2414" w:type="dxa"/>
            <w:tcBorders>
              <w:top w:val="single" w:sz="18" w:space="0" w:color="auto"/>
              <w:left w:val="single" w:sz="4" w:space="0" w:color="auto"/>
              <w:bottom w:val="single" w:sz="18" w:space="0" w:color="auto"/>
              <w:right w:val="single" w:sz="4" w:space="0" w:color="auto"/>
            </w:tcBorders>
            <w:shd w:val="clear" w:color="auto" w:fill="D9D9D9"/>
            <w:vAlign w:val="center"/>
          </w:tcPr>
          <w:p w:rsidR="00C14E5D" w:rsidRPr="00C14E5D" w:rsidRDefault="00C14E5D" w:rsidP="00C14E5D">
            <w:pPr>
              <w:spacing w:before="120" w:after="0"/>
              <w:jc w:val="center"/>
              <w:rPr>
                <w:rFonts w:eastAsia="Times New Roman" w:cs="Times New Roman"/>
                <w:b/>
                <w:sz w:val="20"/>
                <w:szCs w:val="20"/>
                <w:lang w:val="en-US" w:eastAsia="ru-RU"/>
              </w:rPr>
            </w:pPr>
            <w:proofErr w:type="spellStart"/>
            <w:r w:rsidRPr="00C14E5D">
              <w:rPr>
                <w:rFonts w:eastAsia="Times New Roman" w:cs="Times New Roman"/>
                <w:b/>
                <w:sz w:val="20"/>
                <w:szCs w:val="20"/>
                <w:lang w:val="en-US" w:eastAsia="ru-RU"/>
              </w:rPr>
              <w:t>Specificarea</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tehnică</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deplină</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solicitată</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Standarde</w:t>
            </w:r>
            <w:proofErr w:type="spellEnd"/>
            <w:r w:rsidRPr="00C14E5D">
              <w:rPr>
                <w:rFonts w:eastAsia="Times New Roman" w:cs="Times New Roman"/>
                <w:b/>
                <w:sz w:val="20"/>
                <w:szCs w:val="20"/>
                <w:lang w:val="en-US" w:eastAsia="ru-RU"/>
              </w:rPr>
              <w:t xml:space="preserve"> de </w:t>
            </w:r>
            <w:proofErr w:type="spellStart"/>
            <w:r w:rsidRPr="00C14E5D">
              <w:rPr>
                <w:rFonts w:eastAsia="Times New Roman" w:cs="Times New Roman"/>
                <w:b/>
                <w:sz w:val="20"/>
                <w:szCs w:val="20"/>
                <w:lang w:val="en-US" w:eastAsia="ru-RU"/>
              </w:rPr>
              <w:t>referință</w:t>
            </w:r>
            <w:proofErr w:type="spellEnd"/>
          </w:p>
        </w:tc>
        <w:tc>
          <w:tcPr>
            <w:tcW w:w="1843" w:type="dxa"/>
            <w:tcBorders>
              <w:top w:val="single" w:sz="18" w:space="0" w:color="auto"/>
              <w:left w:val="single" w:sz="4" w:space="0" w:color="auto"/>
              <w:bottom w:val="single" w:sz="18" w:space="0" w:color="auto"/>
              <w:right w:val="single" w:sz="18" w:space="0" w:color="auto"/>
            </w:tcBorders>
            <w:shd w:val="clear" w:color="auto" w:fill="D9D9D9"/>
          </w:tcPr>
          <w:p w:rsidR="00C14E5D" w:rsidRPr="00C14E5D" w:rsidRDefault="00C14E5D" w:rsidP="00C14E5D">
            <w:pPr>
              <w:spacing w:before="120" w:after="0"/>
              <w:jc w:val="center"/>
              <w:rPr>
                <w:rFonts w:eastAsia="Times New Roman" w:cs="Times New Roman"/>
                <w:b/>
                <w:sz w:val="20"/>
                <w:szCs w:val="20"/>
                <w:lang w:val="en-US" w:eastAsia="ru-RU"/>
              </w:rPr>
            </w:pPr>
            <w:proofErr w:type="spellStart"/>
            <w:r w:rsidRPr="00C14E5D">
              <w:rPr>
                <w:rFonts w:eastAsia="Times New Roman" w:cs="Times New Roman"/>
                <w:b/>
                <w:sz w:val="20"/>
                <w:szCs w:val="20"/>
                <w:lang w:val="en-US" w:eastAsia="ru-RU"/>
              </w:rPr>
              <w:t>Valoarea</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estimată</w:t>
            </w:r>
            <w:proofErr w:type="spellEnd"/>
            <w:r w:rsidRPr="00C14E5D">
              <w:rPr>
                <w:rFonts w:eastAsia="Times New Roman" w:cs="Times New Roman"/>
                <w:b/>
                <w:sz w:val="20"/>
                <w:szCs w:val="20"/>
                <w:lang w:val="en-US" w:eastAsia="ru-RU"/>
              </w:rPr>
              <w:br/>
              <w:t xml:space="preserve">(se </w:t>
            </w:r>
            <w:proofErr w:type="spellStart"/>
            <w:r w:rsidRPr="00C14E5D">
              <w:rPr>
                <w:rFonts w:eastAsia="Times New Roman" w:cs="Times New Roman"/>
                <w:b/>
                <w:sz w:val="20"/>
                <w:szCs w:val="20"/>
                <w:lang w:val="en-US" w:eastAsia="ru-RU"/>
              </w:rPr>
              <w:t>va</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indica</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pentru</w:t>
            </w:r>
            <w:proofErr w:type="spellEnd"/>
            <w:r w:rsidRPr="00C14E5D">
              <w:rPr>
                <w:rFonts w:eastAsia="Times New Roman" w:cs="Times New Roman"/>
                <w:b/>
                <w:sz w:val="20"/>
                <w:szCs w:val="20"/>
                <w:lang w:val="en-US" w:eastAsia="ru-RU"/>
              </w:rPr>
              <w:t xml:space="preserve"> </w:t>
            </w:r>
            <w:proofErr w:type="spellStart"/>
            <w:r w:rsidRPr="00C14E5D">
              <w:rPr>
                <w:rFonts w:eastAsia="Times New Roman" w:cs="Times New Roman"/>
                <w:b/>
                <w:sz w:val="20"/>
                <w:szCs w:val="20"/>
                <w:lang w:val="en-US" w:eastAsia="ru-RU"/>
              </w:rPr>
              <w:t>fiecare</w:t>
            </w:r>
            <w:proofErr w:type="spellEnd"/>
            <w:r w:rsidRPr="00C14E5D">
              <w:rPr>
                <w:rFonts w:eastAsia="Times New Roman" w:cs="Times New Roman"/>
                <w:b/>
                <w:sz w:val="20"/>
                <w:szCs w:val="20"/>
                <w:lang w:val="en-US" w:eastAsia="ru-RU"/>
              </w:rPr>
              <w:t xml:space="preserve"> lot </w:t>
            </w:r>
            <w:proofErr w:type="spellStart"/>
            <w:r w:rsidRPr="00C14E5D">
              <w:rPr>
                <w:rFonts w:eastAsia="Times New Roman" w:cs="Times New Roman"/>
                <w:b/>
                <w:sz w:val="20"/>
                <w:szCs w:val="20"/>
                <w:lang w:val="en-US" w:eastAsia="ru-RU"/>
              </w:rPr>
              <w:t>în</w:t>
            </w:r>
            <w:proofErr w:type="spellEnd"/>
            <w:r w:rsidRPr="00C14E5D">
              <w:rPr>
                <w:rFonts w:eastAsia="Times New Roman" w:cs="Times New Roman"/>
                <w:b/>
                <w:sz w:val="20"/>
                <w:szCs w:val="20"/>
                <w:lang w:val="en-US" w:eastAsia="ru-RU"/>
              </w:rPr>
              <w:t xml:space="preserve"> parte)</w:t>
            </w:r>
          </w:p>
        </w:tc>
      </w:tr>
      <w:tr w:rsidR="00C14E5D" w:rsidRPr="00C14E5D" w:rsidTr="00D1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43"/>
        </w:trPr>
        <w:tc>
          <w:tcPr>
            <w:tcW w:w="568" w:type="dxa"/>
            <w:tcBorders>
              <w:top w:val="single" w:sz="18" w:space="0" w:color="auto"/>
              <w:left w:val="single" w:sz="18" w:space="0" w:color="auto"/>
              <w:bottom w:val="single" w:sz="4" w:space="0" w:color="auto"/>
              <w:right w:val="single" w:sz="4" w:space="0" w:color="auto"/>
            </w:tcBorders>
          </w:tcPr>
          <w:p w:rsidR="00C14E5D" w:rsidRPr="00C14E5D" w:rsidRDefault="00C14E5D" w:rsidP="00C14E5D">
            <w:pPr>
              <w:tabs>
                <w:tab w:val="left" w:pos="317"/>
              </w:tabs>
              <w:spacing w:after="0"/>
              <w:rPr>
                <w:rFonts w:eastAsia="Times New Roman" w:cs="Times New Roman"/>
                <w:sz w:val="20"/>
                <w:szCs w:val="20"/>
                <w:lang w:val="en-US" w:eastAsia="ru-RU"/>
              </w:rPr>
            </w:pPr>
          </w:p>
        </w:tc>
        <w:tc>
          <w:tcPr>
            <w:tcW w:w="851" w:type="dxa"/>
            <w:tcBorders>
              <w:top w:val="single" w:sz="18" w:space="0" w:color="auto"/>
              <w:left w:val="single" w:sz="4" w:space="0" w:color="auto"/>
              <w:bottom w:val="single" w:sz="4" w:space="0" w:color="auto"/>
              <w:right w:val="single" w:sz="4" w:space="0" w:color="auto"/>
            </w:tcBorders>
          </w:tcPr>
          <w:p w:rsidR="00C14E5D" w:rsidRPr="00C14E5D" w:rsidRDefault="00C14E5D" w:rsidP="00C14E5D">
            <w:pPr>
              <w:spacing w:after="0"/>
              <w:jc w:val="center"/>
              <w:rPr>
                <w:rFonts w:eastAsia="Times New Roman" w:cs="Times New Roman"/>
                <w:b/>
                <w:sz w:val="24"/>
                <w:szCs w:val="24"/>
                <w:lang w:val="en-US" w:eastAsia="ru-RU"/>
              </w:rPr>
            </w:pPr>
          </w:p>
        </w:tc>
        <w:tc>
          <w:tcPr>
            <w:tcW w:w="2546" w:type="dxa"/>
            <w:tcBorders>
              <w:top w:val="single" w:sz="18" w:space="0" w:color="auto"/>
              <w:left w:val="single" w:sz="4" w:space="0" w:color="auto"/>
              <w:bottom w:val="single" w:sz="4" w:space="0" w:color="auto"/>
              <w:right w:val="single" w:sz="4" w:space="0" w:color="auto"/>
            </w:tcBorders>
          </w:tcPr>
          <w:p w:rsidR="00C14E5D" w:rsidRPr="00C14E5D" w:rsidRDefault="00C14E5D" w:rsidP="00C14E5D">
            <w:pPr>
              <w:spacing w:after="0"/>
              <w:rPr>
                <w:rFonts w:eastAsia="Times New Roman" w:cs="Times New Roman"/>
                <w:b/>
                <w:sz w:val="24"/>
                <w:szCs w:val="24"/>
                <w:lang w:eastAsia="ru-RU"/>
              </w:rPr>
            </w:pPr>
            <w:r w:rsidRPr="00C14E5D">
              <w:rPr>
                <w:rFonts w:eastAsia="Times New Roman" w:cs="Times New Roman"/>
                <w:b/>
                <w:sz w:val="24"/>
                <w:szCs w:val="24"/>
                <w:lang w:eastAsia="ru-RU"/>
              </w:rPr>
              <w:t>Лот 1 - Хлеб</w:t>
            </w:r>
          </w:p>
        </w:tc>
        <w:tc>
          <w:tcPr>
            <w:tcW w:w="854" w:type="dxa"/>
            <w:tcBorders>
              <w:top w:val="single" w:sz="18" w:space="0" w:color="auto"/>
              <w:left w:val="single" w:sz="4" w:space="0" w:color="auto"/>
              <w:bottom w:val="single" w:sz="4" w:space="0" w:color="auto"/>
              <w:right w:val="single" w:sz="4" w:space="0" w:color="auto"/>
            </w:tcBorders>
          </w:tcPr>
          <w:p w:rsidR="00C14E5D" w:rsidRPr="00C14E5D" w:rsidRDefault="00C14E5D" w:rsidP="00C14E5D">
            <w:pPr>
              <w:spacing w:after="0"/>
              <w:jc w:val="center"/>
              <w:rPr>
                <w:rFonts w:eastAsia="Times New Roman" w:cs="Times New Roman"/>
                <w:sz w:val="20"/>
                <w:szCs w:val="20"/>
                <w:lang w:eastAsia="ru-RU"/>
              </w:rPr>
            </w:pPr>
          </w:p>
        </w:tc>
        <w:tc>
          <w:tcPr>
            <w:tcW w:w="1131" w:type="dxa"/>
            <w:tcBorders>
              <w:top w:val="single" w:sz="18" w:space="0" w:color="auto"/>
              <w:left w:val="single" w:sz="4" w:space="0" w:color="auto"/>
              <w:bottom w:val="single" w:sz="4" w:space="0" w:color="auto"/>
              <w:right w:val="single" w:sz="4" w:space="0" w:color="auto"/>
            </w:tcBorders>
            <w:vAlign w:val="center"/>
          </w:tcPr>
          <w:p w:rsidR="00C14E5D" w:rsidRPr="00C14E5D" w:rsidRDefault="00C14E5D" w:rsidP="00C14E5D">
            <w:pPr>
              <w:spacing w:after="0"/>
              <w:jc w:val="center"/>
              <w:rPr>
                <w:rFonts w:eastAsia="Times New Roman" w:cs="Times New Roman"/>
                <w:sz w:val="20"/>
                <w:szCs w:val="20"/>
                <w:lang w:eastAsia="ru-RU"/>
              </w:rPr>
            </w:pPr>
          </w:p>
        </w:tc>
        <w:tc>
          <w:tcPr>
            <w:tcW w:w="2414" w:type="dxa"/>
            <w:tcBorders>
              <w:top w:val="single" w:sz="18" w:space="0" w:color="auto"/>
              <w:left w:val="single" w:sz="4" w:space="0" w:color="auto"/>
              <w:bottom w:val="single" w:sz="4" w:space="0" w:color="auto"/>
              <w:right w:val="single" w:sz="4" w:space="0" w:color="auto"/>
            </w:tcBorders>
            <w:vAlign w:val="bottom"/>
          </w:tcPr>
          <w:p w:rsidR="00C14E5D" w:rsidRPr="00C14E5D" w:rsidRDefault="00C14E5D" w:rsidP="00C14E5D">
            <w:pPr>
              <w:spacing w:after="0"/>
              <w:jc w:val="center"/>
              <w:rPr>
                <w:rFonts w:eastAsia="Times New Roman" w:cs="Times New Roman"/>
                <w:sz w:val="20"/>
                <w:szCs w:val="20"/>
                <w:lang w:eastAsia="ru-RU"/>
              </w:rPr>
            </w:pPr>
          </w:p>
        </w:tc>
        <w:tc>
          <w:tcPr>
            <w:tcW w:w="1843" w:type="dxa"/>
            <w:vMerge w:val="restart"/>
            <w:tcBorders>
              <w:top w:val="single" w:sz="18" w:space="0" w:color="auto"/>
              <w:left w:val="single" w:sz="4" w:space="0" w:color="auto"/>
              <w:right w:val="single" w:sz="18" w:space="0" w:color="auto"/>
            </w:tcBorders>
          </w:tcPr>
          <w:p w:rsidR="00C14E5D" w:rsidRPr="00C14E5D" w:rsidRDefault="00C14E5D" w:rsidP="00C14E5D">
            <w:pPr>
              <w:spacing w:after="0"/>
              <w:rPr>
                <w:rFonts w:eastAsia="Times New Roman" w:cs="Times New Roman"/>
                <w:b/>
                <w:sz w:val="22"/>
                <w:highlight w:val="yellow"/>
                <w:lang w:eastAsia="ru-RU"/>
              </w:rPr>
            </w:pPr>
          </w:p>
          <w:p w:rsidR="00C14E5D" w:rsidRPr="00C14E5D" w:rsidRDefault="00C14E5D" w:rsidP="00C14E5D">
            <w:pPr>
              <w:spacing w:after="0"/>
              <w:rPr>
                <w:rFonts w:eastAsia="Times New Roman" w:cs="Times New Roman"/>
                <w:sz w:val="20"/>
                <w:szCs w:val="20"/>
                <w:highlight w:val="yellow"/>
                <w:lang w:val="ro-RO" w:eastAsia="ru-RU"/>
              </w:rPr>
            </w:pPr>
          </w:p>
          <w:p w:rsidR="00C14E5D" w:rsidRPr="00C14E5D" w:rsidRDefault="000B4919" w:rsidP="00C14E5D">
            <w:pPr>
              <w:spacing w:after="0"/>
              <w:jc w:val="center"/>
              <w:rPr>
                <w:rFonts w:eastAsia="Times New Roman" w:cs="Times New Roman"/>
                <w:b/>
                <w:sz w:val="24"/>
                <w:szCs w:val="24"/>
                <w:lang w:val="ro-RO" w:eastAsia="ru-RU"/>
              </w:rPr>
            </w:pPr>
            <w:r w:rsidRPr="000B4919">
              <w:rPr>
                <w:rFonts w:eastAsia="Times New Roman" w:cs="Times New Roman"/>
                <w:b/>
                <w:bCs/>
                <w:sz w:val="24"/>
                <w:szCs w:val="24"/>
                <w:lang w:eastAsia="ru-RU"/>
              </w:rPr>
              <w:t>366960,00</w:t>
            </w:r>
          </w:p>
        </w:tc>
      </w:tr>
      <w:tr w:rsidR="00C14E5D" w:rsidRPr="00C14E5D" w:rsidTr="00D1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40"/>
        </w:trPr>
        <w:tc>
          <w:tcPr>
            <w:tcW w:w="568" w:type="dxa"/>
            <w:tcBorders>
              <w:top w:val="single" w:sz="4" w:space="0" w:color="auto"/>
              <w:left w:val="single" w:sz="18" w:space="0" w:color="auto"/>
              <w:right w:val="single" w:sz="4" w:space="0" w:color="auto"/>
            </w:tcBorders>
          </w:tcPr>
          <w:p w:rsidR="00C14E5D" w:rsidRPr="00C14E5D" w:rsidRDefault="00C14E5D" w:rsidP="00C14E5D">
            <w:pPr>
              <w:tabs>
                <w:tab w:val="left" w:pos="317"/>
              </w:tabs>
              <w:spacing w:after="0"/>
              <w:rPr>
                <w:rFonts w:eastAsia="Times New Roman" w:cs="Times New Roman"/>
                <w:sz w:val="24"/>
                <w:szCs w:val="24"/>
                <w:lang w:eastAsia="ru-RU"/>
              </w:rPr>
            </w:pPr>
            <w:r w:rsidRPr="00C14E5D">
              <w:rPr>
                <w:rFonts w:eastAsia="Times New Roman" w:cs="Times New Roman"/>
                <w:sz w:val="24"/>
                <w:szCs w:val="24"/>
                <w:lang w:eastAsia="ru-RU"/>
              </w:rPr>
              <w:t>1</w:t>
            </w:r>
          </w:p>
        </w:tc>
        <w:tc>
          <w:tcPr>
            <w:tcW w:w="851" w:type="dxa"/>
            <w:tcBorders>
              <w:top w:val="single" w:sz="4" w:space="0" w:color="auto"/>
              <w:left w:val="single" w:sz="4" w:space="0" w:color="auto"/>
              <w:bottom w:val="single" w:sz="4" w:space="0" w:color="auto"/>
              <w:right w:val="single" w:sz="4" w:space="0" w:color="auto"/>
            </w:tcBorders>
          </w:tcPr>
          <w:p w:rsidR="00C14E5D" w:rsidRPr="00C14E5D" w:rsidRDefault="00C14E5D" w:rsidP="00C14E5D">
            <w:pPr>
              <w:spacing w:after="0"/>
              <w:jc w:val="center"/>
              <w:rPr>
                <w:rFonts w:eastAsia="Times New Roman" w:cs="Times New Roman"/>
                <w:sz w:val="20"/>
                <w:szCs w:val="20"/>
                <w:lang w:eastAsia="ru-RU"/>
              </w:rPr>
            </w:pPr>
            <w:r w:rsidRPr="00C14E5D">
              <w:rPr>
                <w:rFonts w:eastAsia="Times New Roman" w:cs="Times New Roman"/>
                <w:sz w:val="20"/>
                <w:szCs w:val="20"/>
                <w:lang w:eastAsia="ru-RU"/>
              </w:rPr>
              <w:t>15811100-7</w:t>
            </w:r>
          </w:p>
        </w:tc>
        <w:tc>
          <w:tcPr>
            <w:tcW w:w="2546" w:type="dxa"/>
            <w:tcBorders>
              <w:top w:val="single" w:sz="4" w:space="0" w:color="auto"/>
              <w:left w:val="single" w:sz="4" w:space="0" w:color="auto"/>
              <w:bottom w:val="single" w:sz="4" w:space="0" w:color="auto"/>
              <w:right w:val="single" w:sz="4" w:space="0" w:color="auto"/>
            </w:tcBorders>
            <w:vAlign w:val="center"/>
          </w:tcPr>
          <w:p w:rsidR="00C14E5D" w:rsidRPr="00C14E5D" w:rsidRDefault="00C14E5D" w:rsidP="00C14E5D">
            <w:pPr>
              <w:spacing w:after="0"/>
              <w:rPr>
                <w:rFonts w:eastAsia="Times New Roman" w:cs="Times New Roman"/>
                <w:bCs/>
                <w:color w:val="000000"/>
                <w:sz w:val="24"/>
                <w:szCs w:val="24"/>
                <w:lang w:eastAsia="ru-RU"/>
              </w:rPr>
            </w:pPr>
            <w:r w:rsidRPr="00C14E5D">
              <w:rPr>
                <w:rFonts w:eastAsia="Times New Roman" w:cs="Times New Roman"/>
                <w:bCs/>
                <w:color w:val="000000"/>
                <w:sz w:val="24"/>
                <w:szCs w:val="24"/>
                <w:lang w:eastAsia="ru-RU"/>
              </w:rPr>
              <w:t>Хлеб пшеничный</w:t>
            </w:r>
          </w:p>
        </w:tc>
        <w:tc>
          <w:tcPr>
            <w:tcW w:w="854" w:type="dxa"/>
            <w:tcBorders>
              <w:top w:val="single" w:sz="4" w:space="0" w:color="auto"/>
              <w:left w:val="single" w:sz="4" w:space="0" w:color="auto"/>
              <w:bottom w:val="single" w:sz="4" w:space="0" w:color="auto"/>
              <w:right w:val="single" w:sz="4" w:space="0" w:color="auto"/>
            </w:tcBorders>
          </w:tcPr>
          <w:p w:rsidR="00C14E5D" w:rsidRPr="00C14E5D" w:rsidRDefault="00C14E5D" w:rsidP="00C14E5D">
            <w:pPr>
              <w:spacing w:after="0"/>
              <w:jc w:val="center"/>
              <w:rPr>
                <w:rFonts w:eastAsia="Times New Roman" w:cs="Times New Roman"/>
                <w:sz w:val="24"/>
                <w:szCs w:val="24"/>
                <w:lang w:eastAsia="ru-RU"/>
              </w:rPr>
            </w:pPr>
            <w:r w:rsidRPr="00C14E5D">
              <w:rPr>
                <w:rFonts w:eastAsia="Times New Roman" w:cs="Times New Roman"/>
                <w:sz w:val="24"/>
                <w:szCs w:val="24"/>
                <w:lang w:eastAsia="ru-RU"/>
              </w:rPr>
              <w:t xml:space="preserve">шт. </w:t>
            </w:r>
          </w:p>
        </w:tc>
        <w:tc>
          <w:tcPr>
            <w:tcW w:w="1131" w:type="dxa"/>
            <w:tcBorders>
              <w:top w:val="single" w:sz="4" w:space="0" w:color="auto"/>
              <w:left w:val="single" w:sz="4" w:space="0" w:color="auto"/>
              <w:bottom w:val="single" w:sz="4" w:space="0" w:color="auto"/>
              <w:right w:val="single" w:sz="4" w:space="0" w:color="auto"/>
            </w:tcBorders>
            <w:vAlign w:val="center"/>
          </w:tcPr>
          <w:p w:rsidR="00C14E5D" w:rsidRPr="00C14E5D" w:rsidRDefault="000B4919" w:rsidP="00C14E5D">
            <w:pPr>
              <w:spacing w:after="0"/>
              <w:jc w:val="center"/>
              <w:rPr>
                <w:rFonts w:eastAsia="Times New Roman" w:cs="Times New Roman"/>
                <w:b/>
                <w:sz w:val="24"/>
                <w:szCs w:val="24"/>
                <w:lang w:eastAsia="ru-RU"/>
              </w:rPr>
            </w:pPr>
            <w:r w:rsidRPr="000B4919">
              <w:rPr>
                <w:rFonts w:eastAsia="Times New Roman" w:cs="Times New Roman"/>
                <w:b/>
                <w:sz w:val="24"/>
                <w:szCs w:val="24"/>
                <w:lang w:eastAsia="ru-RU"/>
              </w:rPr>
              <w:t>66000</w:t>
            </w:r>
          </w:p>
        </w:tc>
        <w:tc>
          <w:tcPr>
            <w:tcW w:w="2414" w:type="dxa"/>
            <w:tcBorders>
              <w:top w:val="single" w:sz="4" w:space="0" w:color="auto"/>
              <w:left w:val="single" w:sz="4" w:space="0" w:color="auto"/>
              <w:bottom w:val="single" w:sz="4" w:space="0" w:color="auto"/>
              <w:right w:val="single" w:sz="4" w:space="0" w:color="auto"/>
            </w:tcBorders>
            <w:vAlign w:val="center"/>
          </w:tcPr>
          <w:p w:rsidR="00C14E5D" w:rsidRPr="00C14E5D" w:rsidRDefault="00C14E5D" w:rsidP="00C14E5D">
            <w:pPr>
              <w:spacing w:after="0"/>
              <w:jc w:val="center"/>
              <w:rPr>
                <w:rFonts w:eastAsia="Times New Roman" w:cs="Times New Roman"/>
                <w:sz w:val="16"/>
                <w:szCs w:val="16"/>
                <w:lang w:eastAsia="ru-RU"/>
              </w:rPr>
            </w:pPr>
            <w:r w:rsidRPr="00C14E5D">
              <w:rPr>
                <w:rFonts w:eastAsia="Times New Roman" w:cs="Times New Roman"/>
                <w:bCs/>
                <w:color w:val="000000"/>
                <w:sz w:val="22"/>
                <w:lang w:eastAsia="ru-RU"/>
              </w:rPr>
              <w:t>высший сорт, 350 гр.</w:t>
            </w:r>
          </w:p>
        </w:tc>
        <w:tc>
          <w:tcPr>
            <w:tcW w:w="1843" w:type="dxa"/>
            <w:vMerge/>
            <w:tcBorders>
              <w:left w:val="single" w:sz="4" w:space="0" w:color="auto"/>
              <w:right w:val="single" w:sz="18" w:space="0" w:color="auto"/>
            </w:tcBorders>
          </w:tcPr>
          <w:p w:rsidR="00C14E5D" w:rsidRPr="00C14E5D" w:rsidRDefault="00C14E5D" w:rsidP="00C14E5D">
            <w:pPr>
              <w:tabs>
                <w:tab w:val="left" w:pos="317"/>
              </w:tabs>
              <w:spacing w:after="0"/>
              <w:rPr>
                <w:rFonts w:eastAsia="Times New Roman" w:cs="Times New Roman"/>
                <w:sz w:val="20"/>
                <w:szCs w:val="20"/>
                <w:highlight w:val="yellow"/>
                <w:lang w:eastAsia="ru-RU"/>
              </w:rPr>
            </w:pPr>
          </w:p>
        </w:tc>
      </w:tr>
      <w:tr w:rsidR="00C14E5D" w:rsidRPr="00C14E5D" w:rsidTr="00D1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5"/>
        </w:trPr>
        <w:tc>
          <w:tcPr>
            <w:tcW w:w="568" w:type="dxa"/>
            <w:tcBorders>
              <w:left w:val="single" w:sz="18" w:space="0" w:color="auto"/>
              <w:bottom w:val="single" w:sz="18" w:space="0" w:color="auto"/>
              <w:right w:val="single" w:sz="4" w:space="0" w:color="auto"/>
            </w:tcBorders>
          </w:tcPr>
          <w:p w:rsidR="00C14E5D" w:rsidRPr="00C14E5D" w:rsidRDefault="00C14E5D" w:rsidP="00C14E5D">
            <w:pPr>
              <w:tabs>
                <w:tab w:val="left" w:pos="317"/>
              </w:tabs>
              <w:spacing w:after="0"/>
              <w:rPr>
                <w:rFonts w:eastAsia="Times New Roman" w:cs="Times New Roman"/>
                <w:sz w:val="20"/>
                <w:szCs w:val="20"/>
                <w:lang w:eastAsia="ru-RU"/>
              </w:rPr>
            </w:pPr>
          </w:p>
        </w:tc>
        <w:tc>
          <w:tcPr>
            <w:tcW w:w="7796" w:type="dxa"/>
            <w:gridSpan w:val="5"/>
            <w:tcBorders>
              <w:top w:val="single" w:sz="4" w:space="0" w:color="auto"/>
              <w:left w:val="single" w:sz="4" w:space="0" w:color="auto"/>
              <w:bottom w:val="single" w:sz="18" w:space="0" w:color="auto"/>
              <w:right w:val="single" w:sz="4" w:space="0" w:color="auto"/>
            </w:tcBorders>
          </w:tcPr>
          <w:p w:rsidR="00C14E5D" w:rsidRPr="00C14E5D" w:rsidRDefault="00C14E5D" w:rsidP="00C14E5D">
            <w:pPr>
              <w:tabs>
                <w:tab w:val="left" w:pos="317"/>
              </w:tabs>
              <w:spacing w:after="0"/>
              <w:rPr>
                <w:rFonts w:eastAsia="Times New Roman" w:cs="Times New Roman"/>
                <w:b/>
                <w:i/>
                <w:sz w:val="10"/>
                <w:szCs w:val="10"/>
                <w:lang w:eastAsia="ru-RU"/>
              </w:rPr>
            </w:pPr>
            <w:r w:rsidRPr="00C14E5D">
              <w:rPr>
                <w:rFonts w:eastAsia="Times New Roman" w:cs="Times New Roman"/>
                <w:b/>
                <w:i/>
                <w:sz w:val="24"/>
                <w:szCs w:val="24"/>
                <w:lang w:eastAsia="ru-RU"/>
              </w:rPr>
              <w:t>Поставка товара осуществляется</w:t>
            </w:r>
            <w:r w:rsidRPr="00C14E5D">
              <w:rPr>
                <w:rFonts w:eastAsia="Times New Roman" w:cs="Times New Roman"/>
                <w:sz w:val="20"/>
                <w:szCs w:val="20"/>
                <w:lang w:eastAsia="ru-RU"/>
              </w:rPr>
              <w:t xml:space="preserve"> </w:t>
            </w:r>
            <w:r w:rsidRPr="00C14E5D">
              <w:rPr>
                <w:rFonts w:eastAsia="Times New Roman" w:cs="Times New Roman"/>
                <w:b/>
                <w:i/>
                <w:sz w:val="24"/>
                <w:szCs w:val="24"/>
                <w:lang w:eastAsia="ru-RU"/>
              </w:rPr>
              <w:t>три раза в неделю (понедельник, среда, пятница до 09:00) в мун. Чадыр-Лунга, по адресу, указанному в заявке.</w:t>
            </w:r>
            <w:r w:rsidRPr="00C14E5D">
              <w:rPr>
                <w:rFonts w:eastAsia="Times New Roman" w:cs="Times New Roman"/>
                <w:sz w:val="20"/>
                <w:szCs w:val="20"/>
                <w:lang w:eastAsia="ru-RU"/>
              </w:rPr>
              <w:t xml:space="preserve"> </w:t>
            </w:r>
            <w:r w:rsidRPr="00C14E5D">
              <w:rPr>
                <w:rFonts w:eastAsia="Times New Roman" w:cs="Times New Roman"/>
                <w:b/>
                <w:i/>
                <w:sz w:val="24"/>
                <w:szCs w:val="24"/>
                <w:lang w:eastAsia="ru-RU"/>
              </w:rPr>
              <w:t>Сроки поставки: 24 часа с момента заявки.</w:t>
            </w:r>
          </w:p>
        </w:tc>
        <w:tc>
          <w:tcPr>
            <w:tcW w:w="1843" w:type="dxa"/>
            <w:tcBorders>
              <w:left w:val="single" w:sz="4" w:space="0" w:color="auto"/>
              <w:bottom w:val="single" w:sz="18" w:space="0" w:color="auto"/>
              <w:right w:val="single" w:sz="18" w:space="0" w:color="auto"/>
            </w:tcBorders>
          </w:tcPr>
          <w:p w:rsidR="00C14E5D" w:rsidRPr="00C14E5D" w:rsidRDefault="00C14E5D" w:rsidP="00C14E5D">
            <w:pPr>
              <w:spacing w:after="0"/>
              <w:rPr>
                <w:rFonts w:eastAsia="Times New Roman" w:cs="Times New Roman"/>
                <w:sz w:val="20"/>
                <w:szCs w:val="20"/>
                <w:highlight w:val="yellow"/>
                <w:lang w:eastAsia="ru-RU"/>
              </w:rPr>
            </w:pPr>
          </w:p>
        </w:tc>
      </w:tr>
      <w:tr w:rsidR="00C14E5D" w:rsidRPr="00C14E5D" w:rsidTr="00D12D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65"/>
        </w:trPr>
        <w:tc>
          <w:tcPr>
            <w:tcW w:w="568" w:type="dxa"/>
            <w:tcBorders>
              <w:top w:val="single" w:sz="18" w:space="0" w:color="auto"/>
              <w:left w:val="single" w:sz="18" w:space="0" w:color="auto"/>
              <w:bottom w:val="single" w:sz="18" w:space="0" w:color="auto"/>
              <w:right w:val="single" w:sz="4" w:space="0" w:color="auto"/>
            </w:tcBorders>
          </w:tcPr>
          <w:p w:rsidR="00C14E5D" w:rsidRPr="00C14E5D" w:rsidRDefault="00C14E5D" w:rsidP="00C14E5D">
            <w:pPr>
              <w:tabs>
                <w:tab w:val="left" w:pos="317"/>
              </w:tabs>
              <w:spacing w:after="0"/>
              <w:rPr>
                <w:rFonts w:eastAsia="Times New Roman" w:cs="Times New Roman"/>
                <w:sz w:val="20"/>
                <w:szCs w:val="20"/>
                <w:lang w:eastAsia="ru-RU"/>
              </w:rPr>
            </w:pPr>
          </w:p>
        </w:tc>
        <w:tc>
          <w:tcPr>
            <w:tcW w:w="7796" w:type="dxa"/>
            <w:gridSpan w:val="5"/>
            <w:tcBorders>
              <w:top w:val="single" w:sz="18" w:space="0" w:color="auto"/>
              <w:left w:val="single" w:sz="4" w:space="0" w:color="auto"/>
              <w:bottom w:val="single" w:sz="18" w:space="0" w:color="auto"/>
              <w:right w:val="single" w:sz="4" w:space="0" w:color="auto"/>
            </w:tcBorders>
          </w:tcPr>
          <w:p w:rsidR="00C14E5D" w:rsidRPr="00C14E5D" w:rsidRDefault="00C14E5D" w:rsidP="00C14E5D">
            <w:pPr>
              <w:spacing w:after="0"/>
              <w:jc w:val="right"/>
              <w:rPr>
                <w:rFonts w:eastAsia="Times New Roman" w:cs="Times New Roman"/>
                <w:sz w:val="20"/>
                <w:szCs w:val="20"/>
                <w:lang w:val="en-US" w:eastAsia="ru-RU"/>
              </w:rPr>
            </w:pPr>
            <w:proofErr w:type="spellStart"/>
            <w:r w:rsidRPr="00C14E5D">
              <w:rPr>
                <w:rFonts w:eastAsia="Times New Roman" w:cs="Times New Roman"/>
                <w:b/>
                <w:sz w:val="22"/>
                <w:lang w:val="en-US" w:eastAsia="ru-RU"/>
              </w:rPr>
              <w:t>Valoarea</w:t>
            </w:r>
            <w:proofErr w:type="spellEnd"/>
            <w:r w:rsidRPr="00C14E5D">
              <w:rPr>
                <w:rFonts w:eastAsia="Times New Roman" w:cs="Times New Roman"/>
                <w:b/>
                <w:sz w:val="22"/>
                <w:lang w:val="en-US" w:eastAsia="ru-RU"/>
              </w:rPr>
              <w:t xml:space="preserve"> </w:t>
            </w:r>
            <w:proofErr w:type="spellStart"/>
            <w:r w:rsidRPr="00C14E5D">
              <w:rPr>
                <w:rFonts w:eastAsia="Times New Roman" w:cs="Times New Roman"/>
                <w:b/>
                <w:sz w:val="22"/>
                <w:lang w:val="en-US" w:eastAsia="ru-RU"/>
              </w:rPr>
              <w:t>estimativă</w:t>
            </w:r>
            <w:proofErr w:type="spellEnd"/>
            <w:r w:rsidRPr="00C14E5D">
              <w:rPr>
                <w:rFonts w:eastAsia="Times New Roman" w:cs="Times New Roman"/>
                <w:b/>
                <w:sz w:val="22"/>
                <w:lang w:val="en-US" w:eastAsia="ru-RU"/>
              </w:rPr>
              <w:t xml:space="preserve"> </w:t>
            </w:r>
            <w:proofErr w:type="spellStart"/>
            <w:r w:rsidRPr="00C14E5D">
              <w:rPr>
                <w:rFonts w:eastAsia="Times New Roman" w:cs="Times New Roman"/>
                <w:b/>
                <w:sz w:val="22"/>
                <w:lang w:val="en-US" w:eastAsia="ru-RU"/>
              </w:rPr>
              <w:t>totală</w:t>
            </w:r>
            <w:proofErr w:type="spellEnd"/>
            <w:r w:rsidRPr="00C14E5D">
              <w:rPr>
                <w:rFonts w:eastAsia="Times New Roman" w:cs="Times New Roman"/>
                <w:b/>
                <w:sz w:val="22"/>
                <w:lang w:val="en-US" w:eastAsia="ru-RU"/>
              </w:rPr>
              <w:t xml:space="preserve"> </w:t>
            </w:r>
            <w:proofErr w:type="spellStart"/>
            <w:r w:rsidRPr="00C14E5D">
              <w:rPr>
                <w:rFonts w:eastAsia="Times New Roman" w:cs="Times New Roman"/>
                <w:b/>
                <w:sz w:val="22"/>
                <w:lang w:val="en-US" w:eastAsia="ru-RU"/>
              </w:rPr>
              <w:t>fara</w:t>
            </w:r>
            <w:proofErr w:type="spellEnd"/>
            <w:r w:rsidRPr="00C14E5D">
              <w:rPr>
                <w:rFonts w:eastAsia="Times New Roman" w:cs="Times New Roman"/>
                <w:b/>
                <w:sz w:val="22"/>
                <w:lang w:val="en-US" w:eastAsia="ru-RU"/>
              </w:rPr>
              <w:t xml:space="preserve"> TVA:</w:t>
            </w:r>
          </w:p>
        </w:tc>
        <w:tc>
          <w:tcPr>
            <w:tcW w:w="1843" w:type="dxa"/>
            <w:tcBorders>
              <w:top w:val="single" w:sz="18" w:space="0" w:color="auto"/>
              <w:left w:val="single" w:sz="4" w:space="0" w:color="auto"/>
              <w:bottom w:val="single" w:sz="18" w:space="0" w:color="auto"/>
              <w:right w:val="single" w:sz="18" w:space="0" w:color="auto"/>
            </w:tcBorders>
          </w:tcPr>
          <w:p w:rsidR="00C14E5D" w:rsidRPr="00C14E5D" w:rsidRDefault="000B4919" w:rsidP="00C14E5D">
            <w:pPr>
              <w:spacing w:after="0"/>
              <w:jc w:val="center"/>
              <w:rPr>
                <w:rFonts w:eastAsia="Times New Roman" w:cs="Times New Roman"/>
                <w:b/>
                <w:szCs w:val="28"/>
                <w:highlight w:val="yellow"/>
                <w:lang w:eastAsia="ru-RU"/>
              </w:rPr>
            </w:pPr>
            <w:r w:rsidRPr="000B4919">
              <w:rPr>
                <w:rFonts w:eastAsia="Times New Roman" w:cs="Times New Roman"/>
                <w:b/>
                <w:bCs/>
                <w:szCs w:val="28"/>
                <w:lang w:eastAsia="ru-RU"/>
              </w:rPr>
              <w:t>366960,00</w:t>
            </w:r>
          </w:p>
        </w:tc>
      </w:tr>
    </w:tbl>
    <w:p w:rsidR="00C14E5D" w:rsidRPr="00C14E5D" w:rsidRDefault="00C14E5D" w:rsidP="00C14E5D">
      <w:pPr>
        <w:spacing w:after="0"/>
        <w:rPr>
          <w:rFonts w:eastAsia="Times New Roman" w:cs="Times New Roman"/>
          <w:sz w:val="20"/>
          <w:szCs w:val="20"/>
          <w:lang w:eastAsia="ru-RU"/>
        </w:rPr>
      </w:pPr>
    </w:p>
    <w:tbl>
      <w:tblPr>
        <w:tblW w:w="10067" w:type="dxa"/>
        <w:jc w:val="center"/>
        <w:tblCellMar>
          <w:top w:w="15" w:type="dxa"/>
          <w:left w:w="15" w:type="dxa"/>
          <w:bottom w:w="15" w:type="dxa"/>
          <w:right w:w="15" w:type="dxa"/>
        </w:tblCellMar>
        <w:tblLook w:val="04A0" w:firstRow="1" w:lastRow="0" w:firstColumn="1" w:lastColumn="0" w:noHBand="0" w:noVBand="1"/>
      </w:tblPr>
      <w:tblGrid>
        <w:gridCol w:w="10067"/>
      </w:tblGrid>
      <w:tr w:rsidR="00C14E5D" w:rsidRPr="00C14E5D" w:rsidTr="00D12D7E">
        <w:trPr>
          <w:jc w:val="center"/>
        </w:trPr>
        <w:tc>
          <w:tcPr>
            <w:tcW w:w="10067" w:type="dxa"/>
            <w:tcBorders>
              <w:top w:val="nil"/>
              <w:left w:val="nil"/>
              <w:bottom w:val="nil"/>
              <w:right w:val="nil"/>
            </w:tcBorders>
            <w:tcMar>
              <w:top w:w="15" w:type="dxa"/>
              <w:left w:w="45" w:type="dxa"/>
              <w:bottom w:w="15" w:type="dxa"/>
              <w:right w:w="45" w:type="dxa"/>
            </w:tcMar>
            <w:hideMark/>
          </w:tcPr>
          <w:p w:rsidR="00C14E5D" w:rsidRPr="00C14E5D" w:rsidRDefault="00C14E5D" w:rsidP="00C14E5D">
            <w:pPr>
              <w:spacing w:after="0"/>
              <w:rPr>
                <w:rFonts w:eastAsia="Times New Roman" w:cs="Times New Roman"/>
                <w:b/>
                <w:sz w:val="24"/>
                <w:szCs w:val="24"/>
                <w:lang w:eastAsia="ru-RU"/>
              </w:rPr>
            </w:pPr>
            <w:r w:rsidRPr="00C14E5D">
              <w:rPr>
                <w:rFonts w:eastAsia="Times New Roman" w:cs="Times New Roman"/>
                <w:b/>
                <w:bCs/>
                <w:sz w:val="24"/>
                <w:szCs w:val="24"/>
                <w:lang w:eastAsia="ru-RU"/>
              </w:rPr>
              <w:t>9.</w:t>
            </w:r>
            <w:r w:rsidRPr="00C14E5D">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C14E5D">
              <w:rPr>
                <w:rFonts w:eastAsia="Times New Roman" w:cs="Times New Roman"/>
                <w:b/>
                <w:sz w:val="24"/>
                <w:szCs w:val="24"/>
                <w:lang w:eastAsia="ru-RU"/>
              </w:rPr>
              <w:t>не применяется.</w:t>
            </w:r>
          </w:p>
          <w:p w:rsidR="00C14E5D" w:rsidRPr="00C14E5D" w:rsidRDefault="00C14E5D" w:rsidP="00C14E5D">
            <w:pPr>
              <w:spacing w:after="0"/>
              <w:rPr>
                <w:rFonts w:eastAsia="Times New Roman" w:cs="Times New Roman"/>
                <w:sz w:val="10"/>
                <w:szCs w:val="10"/>
                <w:lang w:eastAsia="ru-RU"/>
              </w:rPr>
            </w:pPr>
          </w:p>
          <w:p w:rsidR="00C14E5D" w:rsidRPr="00C14E5D" w:rsidRDefault="00C14E5D" w:rsidP="00C14E5D">
            <w:pPr>
              <w:spacing w:after="0"/>
              <w:rPr>
                <w:rFonts w:eastAsia="Times New Roman" w:cs="Times New Roman"/>
                <w:sz w:val="10"/>
                <w:szCs w:val="10"/>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lastRenderedPageBreak/>
              <w:t>10.</w:t>
            </w:r>
            <w:r w:rsidRPr="00C14E5D">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1) На один лот;</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2) На несколько лотов;</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xml:space="preserve">3) </w:t>
            </w:r>
            <w:r w:rsidRPr="00C14E5D">
              <w:rPr>
                <w:rFonts w:eastAsia="Times New Roman" w:cs="Times New Roman"/>
                <w:b/>
                <w:sz w:val="24"/>
                <w:szCs w:val="24"/>
                <w:lang w:eastAsia="ru-RU"/>
              </w:rPr>
              <w:t>Для всех лотов;</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w:t>
            </w:r>
          </w:p>
          <w:p w:rsidR="00C14E5D" w:rsidRPr="00C14E5D" w:rsidRDefault="00C14E5D" w:rsidP="00C14E5D">
            <w:pPr>
              <w:spacing w:after="0"/>
              <w:rPr>
                <w:rFonts w:eastAsia="Times New Roman" w:cs="Times New Roman"/>
                <w:sz w:val="10"/>
                <w:szCs w:val="10"/>
                <w:lang w:eastAsia="ru-RU"/>
              </w:rPr>
            </w:pPr>
            <w:r w:rsidRPr="00C14E5D">
              <w:rPr>
                <w:rFonts w:eastAsia="Times New Roman" w:cs="Times New Roman"/>
                <w:sz w:val="24"/>
                <w:szCs w:val="24"/>
                <w:lang w:eastAsia="ru-RU"/>
              </w:rPr>
              <w:t> </w:t>
            </w:r>
          </w:p>
          <w:p w:rsidR="00C14E5D" w:rsidRPr="00C14E5D" w:rsidRDefault="00C14E5D" w:rsidP="00C14E5D">
            <w:pPr>
              <w:spacing w:after="0"/>
              <w:rPr>
                <w:rFonts w:eastAsia="Times New Roman" w:cs="Times New Roman"/>
                <w:b/>
                <w:sz w:val="24"/>
                <w:szCs w:val="24"/>
                <w:lang w:eastAsia="ru-RU"/>
              </w:rPr>
            </w:pPr>
            <w:r w:rsidRPr="00C14E5D">
              <w:rPr>
                <w:rFonts w:eastAsia="Times New Roman" w:cs="Times New Roman"/>
                <w:b/>
                <w:bCs/>
                <w:sz w:val="24"/>
                <w:szCs w:val="24"/>
                <w:lang w:eastAsia="ru-RU"/>
              </w:rPr>
              <w:t>11.</w:t>
            </w:r>
            <w:r w:rsidRPr="00C14E5D">
              <w:rPr>
                <w:rFonts w:eastAsia="Times New Roman" w:cs="Times New Roman"/>
                <w:sz w:val="24"/>
                <w:szCs w:val="24"/>
                <w:lang w:eastAsia="ru-RU"/>
              </w:rPr>
              <w:t xml:space="preserve"> Допуск или запрет альтернативных предложений: </w:t>
            </w:r>
            <w:r w:rsidRPr="00C14E5D">
              <w:rPr>
                <w:rFonts w:eastAsia="Times New Roman" w:cs="Times New Roman"/>
                <w:b/>
                <w:sz w:val="24"/>
                <w:szCs w:val="24"/>
                <w:lang w:eastAsia="ru-RU"/>
              </w:rPr>
              <w:t>альтернативные оферты не принимаются.</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12.</w:t>
            </w:r>
            <w:r w:rsidRPr="00C14E5D">
              <w:rPr>
                <w:rFonts w:eastAsia="Times New Roman" w:cs="Times New Roman"/>
                <w:sz w:val="24"/>
                <w:szCs w:val="24"/>
                <w:lang w:eastAsia="ru-RU"/>
              </w:rPr>
              <w:t xml:space="preserve"> Необходимые условия доставки/ предоставления: </w:t>
            </w:r>
          </w:p>
          <w:p w:rsidR="00C14E5D" w:rsidRPr="00C14E5D" w:rsidRDefault="00C14E5D" w:rsidP="00C14E5D">
            <w:pPr>
              <w:tabs>
                <w:tab w:val="right" w:pos="426"/>
              </w:tabs>
              <w:spacing w:after="0"/>
              <w:rPr>
                <w:rFonts w:eastAsia="Times New Roman" w:cs="Times New Roman"/>
                <w:sz w:val="20"/>
                <w:szCs w:val="20"/>
                <w:lang w:val="ro-RO" w:eastAsia="ru-RU"/>
              </w:rPr>
            </w:pPr>
            <w:r w:rsidRPr="00C14E5D">
              <w:rPr>
                <w:rFonts w:eastAsia="Times New Roman" w:cs="Times New Roman"/>
                <w:spacing w:val="-2"/>
                <w:sz w:val="24"/>
                <w:szCs w:val="24"/>
                <w:lang w:val="ro-RO" w:eastAsia="ru-RU"/>
              </w:rPr>
              <w:t xml:space="preserve">Поставка товаров осуществляется  </w:t>
            </w:r>
            <w:r w:rsidRPr="00C14E5D">
              <w:rPr>
                <w:rFonts w:eastAsia="Times New Roman" w:cs="Times New Roman"/>
                <w:spacing w:val="-2"/>
                <w:sz w:val="24"/>
                <w:szCs w:val="24"/>
                <w:u w:val="single"/>
                <w:lang w:val="ro-RO" w:eastAsia="ru-RU"/>
              </w:rPr>
              <w:t xml:space="preserve">с 01 </w:t>
            </w:r>
            <w:r w:rsidRPr="00C14E5D">
              <w:rPr>
                <w:rFonts w:eastAsia="Times New Roman" w:cs="Times New Roman"/>
                <w:spacing w:val="-2"/>
                <w:sz w:val="24"/>
                <w:szCs w:val="24"/>
                <w:u w:val="single"/>
                <w:lang w:eastAsia="ru-RU"/>
              </w:rPr>
              <w:t>февраля</w:t>
            </w:r>
            <w:r w:rsidRPr="00C14E5D">
              <w:rPr>
                <w:rFonts w:eastAsia="Times New Roman" w:cs="Times New Roman"/>
                <w:spacing w:val="-2"/>
                <w:sz w:val="24"/>
                <w:szCs w:val="24"/>
                <w:u w:val="single"/>
                <w:lang w:val="ro-RO" w:eastAsia="ru-RU"/>
              </w:rPr>
              <w:t xml:space="preserve"> 202</w:t>
            </w:r>
            <w:r w:rsidRPr="00C14E5D">
              <w:rPr>
                <w:rFonts w:eastAsia="Times New Roman" w:cs="Times New Roman"/>
                <w:spacing w:val="-2"/>
                <w:sz w:val="24"/>
                <w:szCs w:val="24"/>
                <w:u w:val="single"/>
                <w:lang w:eastAsia="ru-RU"/>
              </w:rPr>
              <w:t>3</w:t>
            </w:r>
            <w:r w:rsidRPr="00C14E5D">
              <w:rPr>
                <w:rFonts w:eastAsia="Times New Roman" w:cs="Times New Roman"/>
                <w:spacing w:val="-2"/>
                <w:sz w:val="24"/>
                <w:szCs w:val="24"/>
                <w:u w:val="single"/>
                <w:lang w:val="ro-RO" w:eastAsia="ru-RU"/>
              </w:rPr>
              <w:t xml:space="preserve"> года по 3</w:t>
            </w:r>
            <w:r w:rsidRPr="00C14E5D">
              <w:rPr>
                <w:rFonts w:eastAsia="Times New Roman" w:cs="Times New Roman"/>
                <w:spacing w:val="-2"/>
                <w:sz w:val="24"/>
                <w:szCs w:val="24"/>
                <w:u w:val="single"/>
                <w:lang w:eastAsia="ru-RU"/>
              </w:rPr>
              <w:t>1</w:t>
            </w:r>
            <w:r w:rsidRPr="00C14E5D">
              <w:rPr>
                <w:rFonts w:eastAsia="Times New Roman" w:cs="Times New Roman"/>
                <w:spacing w:val="-2"/>
                <w:sz w:val="24"/>
                <w:szCs w:val="24"/>
                <w:u w:val="single"/>
                <w:lang w:val="ro-RO" w:eastAsia="ru-RU"/>
              </w:rPr>
              <w:t xml:space="preserve"> </w:t>
            </w:r>
            <w:r w:rsidRPr="00C14E5D">
              <w:rPr>
                <w:rFonts w:eastAsia="Times New Roman" w:cs="Times New Roman"/>
                <w:spacing w:val="-2"/>
                <w:sz w:val="24"/>
                <w:szCs w:val="24"/>
                <w:u w:val="single"/>
                <w:lang w:eastAsia="ru-RU"/>
              </w:rPr>
              <w:t>декабря</w:t>
            </w:r>
            <w:r w:rsidRPr="00C14E5D">
              <w:rPr>
                <w:rFonts w:eastAsia="Times New Roman" w:cs="Times New Roman"/>
                <w:spacing w:val="-2"/>
                <w:sz w:val="24"/>
                <w:szCs w:val="24"/>
                <w:u w:val="single"/>
                <w:lang w:val="ro-RO" w:eastAsia="ru-RU"/>
              </w:rPr>
              <w:t xml:space="preserve"> 202</w:t>
            </w:r>
            <w:r w:rsidRPr="00C14E5D">
              <w:rPr>
                <w:rFonts w:eastAsia="Times New Roman" w:cs="Times New Roman"/>
                <w:spacing w:val="-2"/>
                <w:sz w:val="24"/>
                <w:szCs w:val="24"/>
                <w:u w:val="single"/>
                <w:lang w:eastAsia="ru-RU"/>
              </w:rPr>
              <w:t>3</w:t>
            </w:r>
            <w:r w:rsidRPr="00C14E5D">
              <w:rPr>
                <w:rFonts w:eastAsia="Times New Roman" w:cs="Times New Roman"/>
                <w:spacing w:val="-2"/>
                <w:sz w:val="24"/>
                <w:szCs w:val="24"/>
                <w:u w:val="single"/>
                <w:lang w:val="ro-RO" w:eastAsia="ru-RU"/>
              </w:rPr>
              <w:t xml:space="preserve"> года</w:t>
            </w:r>
            <w:r w:rsidRPr="00C14E5D">
              <w:rPr>
                <w:rFonts w:eastAsia="Times New Roman" w:cs="Times New Roman"/>
                <w:spacing w:val="-2"/>
                <w:sz w:val="24"/>
                <w:szCs w:val="24"/>
                <w:lang w:val="ro-RO" w:eastAsia="ru-RU"/>
              </w:rPr>
              <w:t>, транспортом</w:t>
            </w:r>
            <w:r w:rsidRPr="00C14E5D">
              <w:rPr>
                <w:rFonts w:eastAsia="Times New Roman" w:cs="Times New Roman"/>
                <w:spacing w:val="-2"/>
                <w:sz w:val="24"/>
                <w:szCs w:val="24"/>
                <w:lang w:eastAsia="ru-RU"/>
              </w:rPr>
              <w:t xml:space="preserve"> </w:t>
            </w:r>
            <w:r w:rsidRPr="00C14E5D">
              <w:rPr>
                <w:rFonts w:eastAsia="Times New Roman" w:cs="Times New Roman"/>
                <w:spacing w:val="-2"/>
                <w:sz w:val="24"/>
                <w:szCs w:val="24"/>
                <w:lang w:val="ro-RO" w:eastAsia="ru-RU"/>
              </w:rPr>
              <w:t>Продавца</w:t>
            </w:r>
            <w:r w:rsidRPr="00C14E5D">
              <w:rPr>
                <w:rFonts w:eastAsia="Times New Roman" w:cs="Times New Roman"/>
                <w:spacing w:val="-2"/>
                <w:sz w:val="24"/>
                <w:szCs w:val="24"/>
                <w:lang w:eastAsia="ru-RU"/>
              </w:rPr>
              <w:t xml:space="preserve"> согласно графика</w:t>
            </w:r>
            <w:r w:rsidRPr="00C14E5D">
              <w:rPr>
                <w:rFonts w:eastAsia="Times New Roman" w:cs="Times New Roman"/>
                <w:spacing w:val="-2"/>
                <w:sz w:val="24"/>
                <w:szCs w:val="24"/>
                <w:lang w:val="ro-RO" w:eastAsia="ru-RU"/>
              </w:rPr>
              <w:t xml:space="preserve">:  </w:t>
            </w:r>
          </w:p>
          <w:p w:rsidR="00C14E5D" w:rsidRPr="00C14E5D" w:rsidRDefault="00C14E5D" w:rsidP="00C14E5D">
            <w:pPr>
              <w:spacing w:after="0"/>
              <w:rPr>
                <w:rFonts w:eastAsia="Times New Roman" w:cs="Times New Roman"/>
                <w:sz w:val="24"/>
                <w:szCs w:val="24"/>
                <w:lang w:eastAsia="ru-RU"/>
              </w:rPr>
            </w:pPr>
          </w:p>
          <w:tbl>
            <w:tblPr>
              <w:tblStyle w:val="110"/>
              <w:tblW w:w="0" w:type="auto"/>
              <w:tblLook w:val="04A0" w:firstRow="1" w:lastRow="0" w:firstColumn="1" w:lastColumn="0" w:noHBand="0" w:noVBand="1"/>
            </w:tblPr>
            <w:tblGrid>
              <w:gridCol w:w="1121"/>
              <w:gridCol w:w="1798"/>
              <w:gridCol w:w="2977"/>
              <w:gridCol w:w="2344"/>
              <w:gridCol w:w="1559"/>
            </w:tblGrid>
            <w:tr w:rsidR="00C14E5D" w:rsidRPr="00C14E5D" w:rsidTr="00D12D7E">
              <w:tc>
                <w:tcPr>
                  <w:tcW w:w="1121" w:type="dxa"/>
                </w:tcPr>
                <w:p w:rsidR="00C14E5D" w:rsidRPr="00C14E5D" w:rsidRDefault="00C14E5D" w:rsidP="00C14E5D">
                  <w:pPr>
                    <w:tabs>
                      <w:tab w:val="right" w:pos="426"/>
                    </w:tabs>
                    <w:jc w:val="center"/>
                    <w:rPr>
                      <w:b/>
                      <w:spacing w:val="-2"/>
                      <w:sz w:val="24"/>
                      <w:szCs w:val="24"/>
                    </w:rPr>
                  </w:pPr>
                  <w:r w:rsidRPr="00C14E5D">
                    <w:rPr>
                      <w:b/>
                      <w:spacing w:val="-2"/>
                      <w:sz w:val="24"/>
                      <w:szCs w:val="24"/>
                    </w:rPr>
                    <w:t>№ лота</w:t>
                  </w:r>
                </w:p>
              </w:tc>
              <w:tc>
                <w:tcPr>
                  <w:tcW w:w="1798" w:type="dxa"/>
                </w:tcPr>
                <w:p w:rsidR="00C14E5D" w:rsidRPr="00C14E5D" w:rsidRDefault="00C14E5D" w:rsidP="00C14E5D">
                  <w:pPr>
                    <w:tabs>
                      <w:tab w:val="right" w:pos="426"/>
                    </w:tabs>
                    <w:jc w:val="center"/>
                    <w:rPr>
                      <w:b/>
                      <w:spacing w:val="-2"/>
                      <w:sz w:val="24"/>
                      <w:szCs w:val="24"/>
                    </w:rPr>
                  </w:pPr>
                  <w:r w:rsidRPr="00C14E5D">
                    <w:rPr>
                      <w:b/>
                      <w:spacing w:val="-2"/>
                      <w:sz w:val="24"/>
                      <w:szCs w:val="24"/>
                    </w:rPr>
                    <w:t>Наименование лота</w:t>
                  </w:r>
                </w:p>
              </w:tc>
              <w:tc>
                <w:tcPr>
                  <w:tcW w:w="2977" w:type="dxa"/>
                </w:tcPr>
                <w:p w:rsidR="00C14E5D" w:rsidRPr="00C14E5D" w:rsidRDefault="00C14E5D" w:rsidP="00C14E5D">
                  <w:pPr>
                    <w:tabs>
                      <w:tab w:val="right" w:pos="426"/>
                    </w:tabs>
                    <w:jc w:val="center"/>
                    <w:rPr>
                      <w:b/>
                      <w:spacing w:val="-2"/>
                      <w:sz w:val="24"/>
                      <w:szCs w:val="24"/>
                    </w:rPr>
                  </w:pPr>
                  <w:r w:rsidRPr="00C14E5D">
                    <w:rPr>
                      <w:b/>
                      <w:spacing w:val="-2"/>
                      <w:sz w:val="24"/>
                      <w:szCs w:val="24"/>
                    </w:rPr>
                    <w:t>График  поставки</w:t>
                  </w:r>
                </w:p>
              </w:tc>
              <w:tc>
                <w:tcPr>
                  <w:tcW w:w="2344" w:type="dxa"/>
                </w:tcPr>
                <w:p w:rsidR="00C14E5D" w:rsidRPr="00C14E5D" w:rsidRDefault="00C14E5D" w:rsidP="00C14E5D">
                  <w:pPr>
                    <w:tabs>
                      <w:tab w:val="right" w:pos="426"/>
                    </w:tabs>
                    <w:jc w:val="center"/>
                    <w:rPr>
                      <w:b/>
                      <w:spacing w:val="-2"/>
                      <w:sz w:val="24"/>
                      <w:szCs w:val="24"/>
                    </w:rPr>
                  </w:pPr>
                  <w:r w:rsidRPr="00C14E5D">
                    <w:rPr>
                      <w:b/>
                      <w:spacing w:val="-2"/>
                      <w:sz w:val="24"/>
                      <w:szCs w:val="24"/>
                    </w:rPr>
                    <w:t>Пункт разгрузки</w:t>
                  </w:r>
                </w:p>
              </w:tc>
              <w:tc>
                <w:tcPr>
                  <w:tcW w:w="1559" w:type="dxa"/>
                </w:tcPr>
                <w:p w:rsidR="00C14E5D" w:rsidRPr="00C14E5D" w:rsidRDefault="00C14E5D" w:rsidP="00C14E5D">
                  <w:pPr>
                    <w:tabs>
                      <w:tab w:val="right" w:pos="426"/>
                    </w:tabs>
                    <w:jc w:val="center"/>
                    <w:rPr>
                      <w:b/>
                      <w:spacing w:val="-2"/>
                      <w:sz w:val="24"/>
                      <w:szCs w:val="24"/>
                    </w:rPr>
                  </w:pPr>
                  <w:r w:rsidRPr="00C14E5D">
                    <w:rPr>
                      <w:b/>
                      <w:spacing w:val="-2"/>
                      <w:sz w:val="24"/>
                      <w:szCs w:val="24"/>
                    </w:rPr>
                    <w:t xml:space="preserve">Сроки поставки </w:t>
                  </w:r>
                </w:p>
              </w:tc>
            </w:tr>
            <w:tr w:rsidR="00C14E5D" w:rsidRPr="00C14E5D" w:rsidTr="00D12D7E">
              <w:tc>
                <w:tcPr>
                  <w:tcW w:w="1121" w:type="dxa"/>
                </w:tcPr>
                <w:p w:rsidR="00C14E5D" w:rsidRPr="00C14E5D" w:rsidRDefault="00C14E5D" w:rsidP="00C14E5D">
                  <w:pPr>
                    <w:rPr>
                      <w:spacing w:val="-2"/>
                      <w:sz w:val="24"/>
                      <w:szCs w:val="24"/>
                    </w:rPr>
                  </w:pPr>
                  <w:r w:rsidRPr="00C14E5D">
                    <w:rPr>
                      <w:spacing w:val="-2"/>
                      <w:sz w:val="24"/>
                      <w:szCs w:val="24"/>
                    </w:rPr>
                    <w:t>Лот – 1</w:t>
                  </w:r>
                </w:p>
              </w:tc>
              <w:tc>
                <w:tcPr>
                  <w:tcW w:w="1798" w:type="dxa"/>
                </w:tcPr>
                <w:p w:rsidR="00C14E5D" w:rsidRPr="00C14E5D" w:rsidRDefault="00C14E5D" w:rsidP="00C14E5D">
                  <w:pPr>
                    <w:tabs>
                      <w:tab w:val="right" w:pos="426"/>
                    </w:tabs>
                    <w:rPr>
                      <w:spacing w:val="-2"/>
                      <w:sz w:val="24"/>
                      <w:szCs w:val="24"/>
                    </w:rPr>
                  </w:pPr>
                  <w:r w:rsidRPr="00C14E5D">
                    <w:rPr>
                      <w:spacing w:val="-2"/>
                      <w:sz w:val="24"/>
                      <w:szCs w:val="24"/>
                    </w:rPr>
                    <w:t xml:space="preserve">Хлеб </w:t>
                  </w:r>
                </w:p>
              </w:tc>
              <w:tc>
                <w:tcPr>
                  <w:tcW w:w="2977" w:type="dxa"/>
                </w:tcPr>
                <w:p w:rsidR="00C14E5D" w:rsidRPr="00C14E5D" w:rsidRDefault="00C14E5D" w:rsidP="00C14E5D">
                  <w:pPr>
                    <w:tabs>
                      <w:tab w:val="left" w:pos="317"/>
                    </w:tabs>
                    <w:rPr>
                      <w:sz w:val="24"/>
                      <w:szCs w:val="24"/>
                    </w:rPr>
                  </w:pPr>
                  <w:r w:rsidRPr="00C14E5D">
                    <w:rPr>
                      <w:sz w:val="24"/>
                      <w:szCs w:val="24"/>
                    </w:rPr>
                    <w:t>Поставка осуществляется три раза в неделю (понедельник, среда, пятница до 09:00)</w:t>
                  </w:r>
                </w:p>
              </w:tc>
              <w:tc>
                <w:tcPr>
                  <w:tcW w:w="2344" w:type="dxa"/>
                </w:tcPr>
                <w:p w:rsidR="00C14E5D" w:rsidRPr="00C14E5D" w:rsidRDefault="00C14E5D" w:rsidP="00C14E5D">
                  <w:pPr>
                    <w:tabs>
                      <w:tab w:val="right" w:pos="426"/>
                    </w:tabs>
                    <w:rPr>
                      <w:spacing w:val="-2"/>
                      <w:sz w:val="24"/>
                      <w:szCs w:val="24"/>
                    </w:rPr>
                  </w:pPr>
                  <w:r w:rsidRPr="00C14E5D">
                    <w:rPr>
                      <w:spacing w:val="-2"/>
                      <w:sz w:val="24"/>
                      <w:szCs w:val="24"/>
                    </w:rPr>
                    <w:t>мун. Чадыр-Лунга, по адресу указанному в заявке.</w:t>
                  </w:r>
                </w:p>
              </w:tc>
              <w:tc>
                <w:tcPr>
                  <w:tcW w:w="1559" w:type="dxa"/>
                </w:tcPr>
                <w:p w:rsidR="00C14E5D" w:rsidRPr="00C14E5D" w:rsidRDefault="00C14E5D" w:rsidP="00C14E5D">
                  <w:pPr>
                    <w:tabs>
                      <w:tab w:val="right" w:pos="426"/>
                    </w:tabs>
                    <w:rPr>
                      <w:spacing w:val="-2"/>
                      <w:sz w:val="24"/>
                      <w:szCs w:val="24"/>
                    </w:rPr>
                  </w:pPr>
                  <w:r w:rsidRPr="00C14E5D">
                    <w:rPr>
                      <w:spacing w:val="-2"/>
                      <w:sz w:val="24"/>
                      <w:szCs w:val="24"/>
                    </w:rPr>
                    <w:t>24 часа с момента заявки</w:t>
                  </w:r>
                </w:p>
              </w:tc>
            </w:tr>
          </w:tbl>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b/>
                <w:sz w:val="24"/>
                <w:szCs w:val="24"/>
                <w:lang w:eastAsia="ru-RU"/>
              </w:rPr>
            </w:pPr>
            <w:r w:rsidRPr="00C14E5D">
              <w:rPr>
                <w:rFonts w:eastAsia="Times New Roman" w:cs="Times New Roman"/>
                <w:b/>
                <w:bCs/>
                <w:sz w:val="24"/>
                <w:szCs w:val="24"/>
                <w:lang w:eastAsia="ru-RU"/>
              </w:rPr>
              <w:t>13.</w:t>
            </w:r>
            <w:r w:rsidRPr="00C14E5D">
              <w:rPr>
                <w:rFonts w:eastAsia="Times New Roman" w:cs="Times New Roman"/>
                <w:sz w:val="24"/>
                <w:szCs w:val="24"/>
                <w:lang w:eastAsia="ru-RU"/>
              </w:rPr>
              <w:t xml:space="preserve"> Срок действия договора: </w:t>
            </w:r>
            <w:r w:rsidRPr="00C14E5D">
              <w:rPr>
                <w:rFonts w:eastAsia="Times New Roman" w:cs="Times New Roman"/>
                <w:b/>
                <w:sz w:val="24"/>
                <w:szCs w:val="24"/>
                <w:lang w:eastAsia="ru-RU"/>
              </w:rPr>
              <w:t>31.12.2023</w:t>
            </w:r>
          </w:p>
          <w:p w:rsidR="00C14E5D" w:rsidRPr="00C14E5D" w:rsidRDefault="00C14E5D" w:rsidP="00C14E5D">
            <w:pPr>
              <w:spacing w:after="0"/>
              <w:rPr>
                <w:rFonts w:eastAsia="Times New Roman" w:cs="Times New Roman"/>
                <w:b/>
                <w:i/>
                <w:sz w:val="24"/>
                <w:szCs w:val="24"/>
                <w:lang w:eastAsia="ru-RU"/>
              </w:rPr>
            </w:pPr>
            <w:r w:rsidRPr="00C14E5D">
              <w:rPr>
                <w:rFonts w:eastAsia="Times New Roman" w:cs="Times New Roman"/>
                <w:sz w:val="24"/>
                <w:szCs w:val="24"/>
                <w:lang w:eastAsia="ru-RU"/>
              </w:rPr>
              <w:t>Условия оплаты</w:t>
            </w:r>
            <w:r w:rsidRPr="00C14E5D">
              <w:rPr>
                <w:rFonts w:eastAsia="Times New Roman" w:cs="Times New Roman"/>
                <w:b/>
                <w:sz w:val="24"/>
                <w:szCs w:val="24"/>
                <w:lang w:eastAsia="ru-RU"/>
              </w:rPr>
              <w:t xml:space="preserve">: </w:t>
            </w:r>
            <w:r w:rsidRPr="00C14E5D">
              <w:rPr>
                <w:rFonts w:eastAsia="Times New Roman" w:cs="Times New Roman"/>
                <w:b/>
                <w:i/>
                <w:sz w:val="24"/>
                <w:szCs w:val="24"/>
                <w:lang w:val="ro-RO" w:eastAsia="ru-RU"/>
              </w:rPr>
              <w:t>Банковский</w:t>
            </w:r>
            <w:r w:rsidRPr="00C14E5D">
              <w:rPr>
                <w:rFonts w:eastAsia="Times New Roman" w:cs="Times New Roman"/>
                <w:b/>
                <w:i/>
                <w:sz w:val="24"/>
                <w:szCs w:val="24"/>
                <w:lang w:eastAsia="ru-RU"/>
              </w:rPr>
              <w:t xml:space="preserve"> </w:t>
            </w:r>
            <w:r w:rsidRPr="00C14E5D">
              <w:rPr>
                <w:rFonts w:eastAsia="Times New Roman" w:cs="Times New Roman"/>
                <w:b/>
                <w:i/>
                <w:sz w:val="24"/>
                <w:szCs w:val="24"/>
                <w:lang w:val="ro-RO" w:eastAsia="ru-RU"/>
              </w:rPr>
              <w:t xml:space="preserve">перевод в 30-ти дневный срок с момента поставки </w:t>
            </w:r>
            <w:r w:rsidRPr="00C14E5D">
              <w:rPr>
                <w:rFonts w:eastAsia="Times New Roman" w:cs="Times New Roman"/>
                <w:b/>
                <w:i/>
                <w:sz w:val="24"/>
                <w:szCs w:val="24"/>
                <w:lang w:eastAsia="ru-RU"/>
              </w:rPr>
              <w:t>товара и получения сопроводительных документов.</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14.</w:t>
            </w:r>
            <w:r w:rsidRPr="00C14E5D">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C14E5D">
              <w:rPr>
                <w:rFonts w:eastAsia="Times New Roman" w:cs="Times New Roman"/>
                <w:b/>
                <w:sz w:val="24"/>
                <w:szCs w:val="24"/>
                <w:lang w:eastAsia="ru-RU"/>
              </w:rPr>
              <w:t>нет</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(укажите да или нет)</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15.</w:t>
            </w:r>
            <w:r w:rsidRPr="00C14E5D">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C14E5D">
              <w:rPr>
                <w:rFonts w:eastAsia="Times New Roman" w:cs="Times New Roman"/>
                <w:b/>
                <w:sz w:val="24"/>
                <w:szCs w:val="24"/>
                <w:lang w:eastAsia="ru-RU"/>
              </w:rPr>
              <w:t>нет</w:t>
            </w:r>
            <w:r w:rsidRPr="00C14E5D">
              <w:rPr>
                <w:rFonts w:eastAsia="Times New Roman" w:cs="Times New Roman"/>
                <w:sz w:val="24"/>
                <w:szCs w:val="24"/>
                <w:lang w:eastAsia="ru-RU"/>
              </w:rPr>
              <w:t>____________________________________________________________________________</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(указываются соответствующие акты, имеющие законную силу и административные акты)</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16.</w:t>
            </w:r>
            <w:r w:rsidRPr="00C14E5D">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tc>
      </w:tr>
      <w:tr w:rsidR="00C14E5D" w:rsidRPr="00C14E5D" w:rsidTr="00D12D7E">
        <w:trPr>
          <w:jc w:val="center"/>
        </w:trPr>
        <w:tc>
          <w:tcPr>
            <w:tcW w:w="10067" w:type="dxa"/>
            <w:tcBorders>
              <w:top w:val="nil"/>
              <w:left w:val="nil"/>
              <w:bottom w:val="nil"/>
              <w:right w:val="nil"/>
            </w:tcBorders>
            <w:tcMar>
              <w:top w:w="15" w:type="dxa"/>
              <w:left w:w="45" w:type="dxa"/>
              <w:bottom w:w="15" w:type="dxa"/>
              <w:right w:w="45" w:type="dxa"/>
            </w:tcMar>
            <w:hideMark/>
          </w:tcPr>
          <w:tbl>
            <w:tblPr>
              <w:tblStyle w:val="110"/>
              <w:tblW w:w="0" w:type="auto"/>
              <w:tblLook w:val="04A0" w:firstRow="1" w:lastRow="0" w:firstColumn="1" w:lastColumn="0" w:noHBand="0" w:noVBand="1"/>
            </w:tblPr>
            <w:tblGrid>
              <w:gridCol w:w="548"/>
              <w:gridCol w:w="3477"/>
              <w:gridCol w:w="4072"/>
              <w:gridCol w:w="1870"/>
            </w:tblGrid>
            <w:tr w:rsidR="00C14E5D" w:rsidRPr="00C14E5D" w:rsidTr="00C14E5D">
              <w:tc>
                <w:tcPr>
                  <w:tcW w:w="551" w:type="dxa"/>
                  <w:tcBorders>
                    <w:bottom w:val="single" w:sz="4" w:space="0" w:color="auto"/>
                  </w:tcBorders>
                  <w:shd w:val="clear" w:color="auto" w:fill="D9D9D9"/>
                </w:tcPr>
                <w:p w:rsidR="00C14E5D" w:rsidRPr="00C14E5D" w:rsidRDefault="00C14E5D" w:rsidP="00C14E5D">
                  <w:pPr>
                    <w:tabs>
                      <w:tab w:val="left" w:pos="612"/>
                    </w:tabs>
                    <w:spacing w:before="120" w:after="120"/>
                    <w:rPr>
                      <w:b/>
                      <w:sz w:val="20"/>
                    </w:rPr>
                  </w:pPr>
                  <w:r w:rsidRPr="00C14E5D">
                    <w:rPr>
                      <w:b/>
                      <w:sz w:val="20"/>
                    </w:rPr>
                    <w:lastRenderedPageBreak/>
                    <w:t>Nr. d/o</w:t>
                  </w:r>
                </w:p>
              </w:tc>
              <w:tc>
                <w:tcPr>
                  <w:tcW w:w="3550" w:type="dxa"/>
                  <w:shd w:val="clear" w:color="auto" w:fill="D9D9D9"/>
                </w:tcPr>
                <w:p w:rsidR="00C14E5D" w:rsidRPr="00C14E5D" w:rsidRDefault="00C14E5D" w:rsidP="00C14E5D">
                  <w:pPr>
                    <w:tabs>
                      <w:tab w:val="left" w:pos="612"/>
                    </w:tabs>
                    <w:spacing w:before="120" w:after="120"/>
                    <w:jc w:val="center"/>
                    <w:rPr>
                      <w:b/>
                      <w:sz w:val="20"/>
                    </w:rPr>
                  </w:pPr>
                  <w:r w:rsidRPr="00C14E5D">
                    <w:rPr>
                      <w:b/>
                      <w:sz w:val="20"/>
                    </w:rPr>
                    <w:t>Descrierea criteriului/cerinței</w:t>
                  </w:r>
                </w:p>
              </w:tc>
              <w:tc>
                <w:tcPr>
                  <w:tcW w:w="3851" w:type="dxa"/>
                  <w:shd w:val="clear" w:color="auto" w:fill="D9D9D9"/>
                </w:tcPr>
                <w:p w:rsidR="00C14E5D" w:rsidRPr="00C14E5D" w:rsidRDefault="00C14E5D" w:rsidP="00C14E5D">
                  <w:pPr>
                    <w:tabs>
                      <w:tab w:val="left" w:pos="612"/>
                    </w:tabs>
                    <w:spacing w:before="120" w:after="120"/>
                    <w:rPr>
                      <w:b/>
                      <w:sz w:val="20"/>
                      <w:lang w:val="en-US"/>
                    </w:rPr>
                  </w:pPr>
                  <w:r w:rsidRPr="00C14E5D">
                    <w:rPr>
                      <w:b/>
                      <w:sz w:val="20"/>
                      <w:lang w:val="en-US"/>
                    </w:rPr>
                    <w:t xml:space="preserve">Mod de </w:t>
                  </w:r>
                  <w:proofErr w:type="spellStart"/>
                  <w:r w:rsidRPr="00C14E5D">
                    <w:rPr>
                      <w:b/>
                      <w:sz w:val="20"/>
                      <w:lang w:val="en-US"/>
                    </w:rPr>
                    <w:t>demonstrare</w:t>
                  </w:r>
                  <w:proofErr w:type="spellEnd"/>
                  <w:r w:rsidRPr="00C14E5D">
                    <w:rPr>
                      <w:b/>
                      <w:sz w:val="20"/>
                      <w:lang w:val="en-US"/>
                    </w:rPr>
                    <w:t xml:space="preserve"> a </w:t>
                  </w:r>
                  <w:proofErr w:type="spellStart"/>
                  <w:r w:rsidRPr="00C14E5D">
                    <w:rPr>
                      <w:b/>
                      <w:sz w:val="20"/>
                      <w:lang w:val="en-US"/>
                    </w:rPr>
                    <w:t>îndeplinirii</w:t>
                  </w:r>
                  <w:proofErr w:type="spellEnd"/>
                  <w:r w:rsidRPr="00C14E5D">
                    <w:rPr>
                      <w:b/>
                      <w:sz w:val="20"/>
                      <w:lang w:val="en-US"/>
                    </w:rPr>
                    <w:t xml:space="preserve"> </w:t>
                  </w:r>
                  <w:proofErr w:type="spellStart"/>
                  <w:r w:rsidRPr="00C14E5D">
                    <w:rPr>
                      <w:b/>
                      <w:sz w:val="20"/>
                      <w:lang w:val="en-US"/>
                    </w:rPr>
                    <w:t>criteriului</w:t>
                  </w:r>
                  <w:proofErr w:type="spellEnd"/>
                  <w:r w:rsidRPr="00C14E5D">
                    <w:rPr>
                      <w:b/>
                      <w:sz w:val="20"/>
                      <w:lang w:val="en-US"/>
                    </w:rPr>
                    <w:t>/</w:t>
                  </w:r>
                  <w:proofErr w:type="spellStart"/>
                  <w:r w:rsidRPr="00C14E5D">
                    <w:rPr>
                      <w:b/>
                      <w:sz w:val="20"/>
                      <w:lang w:val="en-US"/>
                    </w:rPr>
                    <w:t>cerinței</w:t>
                  </w:r>
                  <w:proofErr w:type="spellEnd"/>
                  <w:r w:rsidRPr="00C14E5D">
                    <w:rPr>
                      <w:b/>
                      <w:sz w:val="20"/>
                      <w:lang w:val="en-US"/>
                    </w:rPr>
                    <w:t>:</w:t>
                  </w:r>
                </w:p>
              </w:tc>
              <w:tc>
                <w:tcPr>
                  <w:tcW w:w="1877" w:type="dxa"/>
                  <w:shd w:val="clear" w:color="auto" w:fill="D9D9D9"/>
                </w:tcPr>
                <w:p w:rsidR="00C14E5D" w:rsidRPr="00C14E5D" w:rsidRDefault="00C14E5D" w:rsidP="00C14E5D">
                  <w:pPr>
                    <w:tabs>
                      <w:tab w:val="left" w:pos="612"/>
                    </w:tabs>
                    <w:spacing w:before="120" w:after="120"/>
                    <w:jc w:val="center"/>
                    <w:rPr>
                      <w:b/>
                      <w:sz w:val="20"/>
                    </w:rPr>
                  </w:pPr>
                  <w:r w:rsidRPr="00C14E5D">
                    <w:rPr>
                      <w:b/>
                      <w:sz w:val="20"/>
                    </w:rPr>
                    <w:t>Nivelul minim/</w:t>
                  </w:r>
                  <w:r w:rsidRPr="00C14E5D">
                    <w:rPr>
                      <w:b/>
                      <w:sz w:val="20"/>
                    </w:rPr>
                    <w:br/>
                    <w:t>Obligativitatea</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sz w:val="24"/>
                      <w:szCs w:val="24"/>
                    </w:rPr>
                  </w:pPr>
                </w:p>
              </w:tc>
              <w:tc>
                <w:tcPr>
                  <w:tcW w:w="3550" w:type="dxa"/>
                </w:tcPr>
                <w:p w:rsidR="00C14E5D" w:rsidRPr="00C14E5D" w:rsidRDefault="00C14E5D" w:rsidP="00C14E5D">
                  <w:pPr>
                    <w:autoSpaceDE w:val="0"/>
                    <w:autoSpaceDN w:val="0"/>
                    <w:adjustRightInd w:val="0"/>
                    <w:rPr>
                      <w:b/>
                      <w:color w:val="000000"/>
                      <w:sz w:val="24"/>
                      <w:szCs w:val="24"/>
                    </w:rPr>
                  </w:pPr>
                  <w:r w:rsidRPr="00C14E5D">
                    <w:rPr>
                      <w:b/>
                      <w:color w:val="000000"/>
                      <w:sz w:val="24"/>
                      <w:szCs w:val="24"/>
                    </w:rPr>
                    <w:t xml:space="preserve">DUAE </w:t>
                  </w:r>
                </w:p>
              </w:tc>
              <w:tc>
                <w:tcPr>
                  <w:tcW w:w="3851" w:type="dxa"/>
                </w:tcPr>
                <w:p w:rsidR="00C14E5D" w:rsidRPr="00C14E5D" w:rsidRDefault="00C14E5D" w:rsidP="00C14E5D">
                  <w:pPr>
                    <w:autoSpaceDE w:val="0"/>
                    <w:autoSpaceDN w:val="0"/>
                    <w:adjustRightInd w:val="0"/>
                    <w:rPr>
                      <w:bCs/>
                      <w:color w:val="000000"/>
                      <w:sz w:val="22"/>
                    </w:rPr>
                  </w:pPr>
                  <w:r w:rsidRPr="00C14E5D">
                    <w:rPr>
                      <w:bCs/>
                      <w:color w:val="000000"/>
                      <w:sz w:val="22"/>
                    </w:rPr>
                    <w:t>Оригинал подписанный электронной подписью.</w:t>
                  </w:r>
                </w:p>
                <w:p w:rsidR="00C14E5D" w:rsidRPr="00C14E5D" w:rsidRDefault="00C14E5D" w:rsidP="00C14E5D">
                  <w:pPr>
                    <w:autoSpaceDE w:val="0"/>
                    <w:autoSpaceDN w:val="0"/>
                    <w:adjustRightInd w:val="0"/>
                    <w:rPr>
                      <w:color w:val="000000"/>
                      <w:sz w:val="22"/>
                    </w:rPr>
                  </w:pPr>
                </w:p>
              </w:tc>
              <w:tc>
                <w:tcPr>
                  <w:tcW w:w="1877" w:type="dxa"/>
                </w:tcPr>
                <w:p w:rsidR="00C14E5D" w:rsidRPr="00C14E5D" w:rsidRDefault="00C14E5D" w:rsidP="00C14E5D">
                  <w:pPr>
                    <w:tabs>
                      <w:tab w:val="right" w:pos="426"/>
                    </w:tabs>
                    <w:spacing w:before="120"/>
                    <w:rPr>
                      <w:sz w:val="24"/>
                      <w:szCs w:val="24"/>
                    </w:rPr>
                  </w:pPr>
                  <w:r w:rsidRPr="00C14E5D">
                    <w:rPr>
                      <w:sz w:val="24"/>
                      <w:szCs w:val="24"/>
                    </w:rPr>
                    <w:t xml:space="preserve">Обязательно </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Техническое предложение</w:t>
                  </w:r>
                </w:p>
              </w:tc>
              <w:tc>
                <w:tcPr>
                  <w:tcW w:w="3851" w:type="dxa"/>
                </w:tcPr>
                <w:p w:rsidR="00C14E5D" w:rsidRPr="00C14E5D" w:rsidRDefault="00C14E5D" w:rsidP="00C14E5D">
                  <w:pPr>
                    <w:tabs>
                      <w:tab w:val="left" w:pos="612"/>
                    </w:tabs>
                    <w:spacing w:after="120"/>
                    <w:rPr>
                      <w:sz w:val="22"/>
                    </w:rPr>
                  </w:pPr>
                  <w:r w:rsidRPr="00C14E5D">
                    <w:rPr>
                      <w:sz w:val="22"/>
                    </w:rPr>
                    <w:t xml:space="preserve">Оригинал – согласно </w:t>
                  </w:r>
                  <w:r w:rsidRPr="00C14E5D">
                    <w:rPr>
                      <w:b/>
                      <w:sz w:val="22"/>
                    </w:rPr>
                    <w:t>Приложению №22 к Стандартной документации № 115 от 15 сентября 2021 г</w:t>
                  </w:r>
                  <w:r w:rsidRPr="00C14E5D">
                    <w:rPr>
                      <w:b/>
                      <w:bCs/>
                      <w:sz w:val="22"/>
                    </w:rPr>
                    <w:t xml:space="preserve"> </w:t>
                  </w:r>
                  <w:r w:rsidRPr="00C14E5D">
                    <w:rPr>
                      <w:bCs/>
                      <w:sz w:val="22"/>
                    </w:rPr>
                    <w:t>подписанный электронной подписью.</w:t>
                  </w:r>
                </w:p>
              </w:tc>
              <w:tc>
                <w:tcPr>
                  <w:tcW w:w="1877" w:type="dxa"/>
                </w:tcPr>
                <w:p w:rsidR="00C14E5D" w:rsidRPr="00C14E5D" w:rsidRDefault="00C14E5D" w:rsidP="00C14E5D">
                  <w:pPr>
                    <w:rPr>
                      <w:sz w:val="20"/>
                    </w:rPr>
                  </w:pPr>
                  <w:r w:rsidRPr="00C14E5D">
                    <w:rPr>
                      <w:sz w:val="24"/>
                      <w:szCs w:val="24"/>
                    </w:rPr>
                    <w:t xml:space="preserve">Обязательно </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Финансовое предложение</w:t>
                  </w:r>
                </w:p>
              </w:tc>
              <w:tc>
                <w:tcPr>
                  <w:tcW w:w="3851" w:type="dxa"/>
                </w:tcPr>
                <w:p w:rsidR="00C14E5D" w:rsidRPr="00C14E5D" w:rsidRDefault="00C14E5D" w:rsidP="00C14E5D">
                  <w:pPr>
                    <w:tabs>
                      <w:tab w:val="left" w:pos="612"/>
                    </w:tabs>
                    <w:spacing w:after="120"/>
                    <w:rPr>
                      <w:sz w:val="22"/>
                    </w:rPr>
                  </w:pPr>
                  <w:r w:rsidRPr="00C14E5D">
                    <w:rPr>
                      <w:sz w:val="22"/>
                    </w:rPr>
                    <w:t xml:space="preserve">Оригинал – </w:t>
                  </w:r>
                  <w:r w:rsidRPr="00C14E5D">
                    <w:rPr>
                      <w:b/>
                      <w:sz w:val="22"/>
                    </w:rPr>
                    <w:t>согласно Приложению №23 к Стандартной документации № 115 от 15 сентября 2021 г.,</w:t>
                  </w:r>
                  <w:r w:rsidRPr="00C14E5D">
                    <w:rPr>
                      <w:sz w:val="22"/>
                    </w:rPr>
                    <w:t xml:space="preserve"> подписанный электронной подписью.</w:t>
                  </w:r>
                </w:p>
              </w:tc>
              <w:tc>
                <w:tcPr>
                  <w:tcW w:w="1877" w:type="dxa"/>
                </w:tcPr>
                <w:p w:rsidR="00C14E5D" w:rsidRPr="00C14E5D" w:rsidRDefault="00C14E5D" w:rsidP="00C14E5D">
                  <w:pPr>
                    <w:rPr>
                      <w:sz w:val="24"/>
                      <w:szCs w:val="24"/>
                    </w:rPr>
                  </w:pPr>
                  <w:r w:rsidRPr="00C14E5D">
                    <w:rPr>
                      <w:sz w:val="24"/>
                      <w:szCs w:val="24"/>
                    </w:rPr>
                    <w:t>Обязательно</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Гарантия оферты 2%</w:t>
                  </w:r>
                </w:p>
              </w:tc>
              <w:tc>
                <w:tcPr>
                  <w:tcW w:w="3851" w:type="dxa"/>
                </w:tcPr>
                <w:p w:rsidR="00C14E5D" w:rsidRPr="00C14E5D" w:rsidRDefault="00C14E5D" w:rsidP="00C14E5D">
                  <w:pPr>
                    <w:rPr>
                      <w:b/>
                      <w:sz w:val="22"/>
                    </w:rPr>
                  </w:pPr>
                  <w:r w:rsidRPr="00C14E5D">
                    <w:rPr>
                      <w:b/>
                      <w:sz w:val="22"/>
                    </w:rPr>
                    <w:t>Гарантия для оферты в размере 2% от стоимости оферты, без НДС.</w:t>
                  </w:r>
                </w:p>
                <w:p w:rsidR="00C14E5D" w:rsidRPr="00C14E5D" w:rsidRDefault="00C14E5D" w:rsidP="00C14E5D">
                  <w:pPr>
                    <w:numPr>
                      <w:ilvl w:val="0"/>
                      <w:numId w:val="26"/>
                    </w:numPr>
                    <w:contextualSpacing/>
                    <w:rPr>
                      <w:sz w:val="22"/>
                    </w:rPr>
                  </w:pPr>
                  <w:r w:rsidRPr="00C14E5D">
                    <w:rPr>
                      <w:sz w:val="22"/>
                    </w:rPr>
                    <w:t xml:space="preserve"> к оферте должна быть приложена Гарантия для оферты (выданная коммерческим банком) согласно Приложению № 9</w:t>
                  </w:r>
                </w:p>
                <w:p w:rsidR="00C14E5D" w:rsidRPr="00C14E5D" w:rsidRDefault="00C14E5D" w:rsidP="00C14E5D">
                  <w:pPr>
                    <w:ind w:left="720"/>
                    <w:contextualSpacing/>
                    <w:rPr>
                      <w:sz w:val="22"/>
                    </w:rPr>
                  </w:pPr>
                  <w:r w:rsidRPr="00C14E5D">
                    <w:rPr>
                      <w:sz w:val="22"/>
                    </w:rPr>
                    <w:t>к Стандартной документации № 115 от 15 сентября 2021 г;</w:t>
                  </w:r>
                </w:p>
                <w:p w:rsidR="00C14E5D" w:rsidRPr="00C14E5D" w:rsidRDefault="00C14E5D" w:rsidP="00C14E5D">
                  <w:pPr>
                    <w:rPr>
                      <w:b/>
                      <w:sz w:val="22"/>
                      <w:u w:val="single"/>
                    </w:rPr>
                  </w:pPr>
                  <w:r w:rsidRPr="00C14E5D">
                    <w:rPr>
                      <w:b/>
                      <w:sz w:val="22"/>
                      <w:u w:val="single"/>
                    </w:rPr>
                    <w:t>Срок действия гарантии для оферты должен быть равен сроку действия оферты</w:t>
                  </w:r>
                </w:p>
                <w:p w:rsidR="00C14E5D" w:rsidRPr="00C14E5D" w:rsidRDefault="00C14E5D" w:rsidP="00C14E5D">
                  <w:pPr>
                    <w:rPr>
                      <w:b/>
                      <w:sz w:val="22"/>
                      <w:u w:val="single"/>
                    </w:rPr>
                  </w:pPr>
                </w:p>
                <w:p w:rsidR="00C14E5D" w:rsidRPr="00C14E5D" w:rsidRDefault="00C14E5D" w:rsidP="00C14E5D">
                  <w:pPr>
                    <w:rPr>
                      <w:sz w:val="22"/>
                    </w:rPr>
                  </w:pPr>
                  <w:r w:rsidRPr="00C14E5D">
                    <w:rPr>
                      <w:sz w:val="22"/>
                    </w:rPr>
                    <w:t xml:space="preserve"> Оригинал подписанный электронной подписью</w:t>
                  </w:r>
                </w:p>
              </w:tc>
              <w:tc>
                <w:tcPr>
                  <w:tcW w:w="1877" w:type="dxa"/>
                </w:tcPr>
                <w:p w:rsidR="00C14E5D" w:rsidRPr="00C14E5D" w:rsidRDefault="00C14E5D" w:rsidP="00C14E5D">
                  <w:pPr>
                    <w:rPr>
                      <w:sz w:val="20"/>
                    </w:rPr>
                  </w:pPr>
                  <w:r w:rsidRPr="00C14E5D">
                    <w:rPr>
                      <w:sz w:val="24"/>
                      <w:szCs w:val="24"/>
                    </w:rPr>
                    <w:t xml:space="preserve">Обязательно </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sz w:val="24"/>
                      <w:szCs w:val="24"/>
                    </w:rPr>
                  </w:pPr>
                </w:p>
              </w:tc>
              <w:tc>
                <w:tcPr>
                  <w:tcW w:w="3550" w:type="dxa"/>
                </w:tcPr>
                <w:p w:rsidR="00C14E5D" w:rsidRPr="00C14E5D" w:rsidRDefault="00C14E5D" w:rsidP="00C14E5D">
                  <w:pPr>
                    <w:spacing w:after="160"/>
                    <w:rPr>
                      <w:rFonts w:eastAsia="Calibri"/>
                      <w:b/>
                      <w:bCs/>
                      <w:sz w:val="24"/>
                      <w:szCs w:val="24"/>
                      <w:lang w:eastAsia="en-US"/>
                    </w:rPr>
                  </w:pPr>
                  <w:r w:rsidRPr="00C14E5D">
                    <w:rPr>
                      <w:rFonts w:eastAsia="Calibri"/>
                      <w:b/>
                      <w:bCs/>
                      <w:sz w:val="24"/>
                      <w:szCs w:val="24"/>
                      <w:lang w:eastAsia="en-US"/>
                    </w:rPr>
                    <w:t>ЗАЯВКА НА УЧАСТИЕ</w:t>
                  </w:r>
                </w:p>
                <w:p w:rsidR="00C14E5D" w:rsidRPr="00C14E5D" w:rsidRDefault="00C14E5D" w:rsidP="00C14E5D">
                  <w:pPr>
                    <w:spacing w:after="160"/>
                    <w:rPr>
                      <w:rFonts w:eastAsia="Calibri"/>
                      <w:b/>
                      <w:sz w:val="24"/>
                      <w:szCs w:val="24"/>
                      <w:lang w:eastAsia="en-US"/>
                    </w:rPr>
                  </w:pPr>
                </w:p>
              </w:tc>
              <w:tc>
                <w:tcPr>
                  <w:tcW w:w="3851" w:type="dxa"/>
                </w:tcPr>
                <w:p w:rsidR="00C14E5D" w:rsidRPr="00C14E5D" w:rsidRDefault="00C14E5D" w:rsidP="00C14E5D">
                  <w:pPr>
                    <w:spacing w:after="160"/>
                    <w:rPr>
                      <w:rFonts w:eastAsia="Calibri"/>
                      <w:b/>
                      <w:sz w:val="22"/>
                      <w:lang w:eastAsia="en-US"/>
                    </w:rPr>
                  </w:pPr>
                  <w:r w:rsidRPr="00C14E5D">
                    <w:rPr>
                      <w:rFonts w:eastAsia="Calibri"/>
                      <w:b/>
                      <w:sz w:val="22"/>
                      <w:lang w:eastAsia="en-US"/>
                    </w:rPr>
                    <w:t>Приложение № 7 к Стандартной документации № 115 от 15 сентября 2021 г</w:t>
                  </w:r>
                </w:p>
                <w:p w:rsidR="00C14E5D" w:rsidRPr="00C14E5D" w:rsidRDefault="00C14E5D" w:rsidP="00C14E5D">
                  <w:pPr>
                    <w:spacing w:after="160"/>
                    <w:rPr>
                      <w:rFonts w:eastAsia="Calibri"/>
                      <w:b/>
                      <w:sz w:val="22"/>
                      <w:lang w:eastAsia="en-US"/>
                    </w:rPr>
                  </w:pPr>
                  <w:r w:rsidRPr="00C14E5D">
                    <w:rPr>
                      <w:rFonts w:eastAsia="Calibri"/>
                      <w:sz w:val="22"/>
                      <w:lang w:eastAsia="en-US"/>
                    </w:rPr>
                    <w:t>Оригинал подписанный электронной подписью</w:t>
                  </w:r>
                </w:p>
              </w:tc>
              <w:tc>
                <w:tcPr>
                  <w:tcW w:w="1877" w:type="dxa"/>
                </w:tcPr>
                <w:p w:rsidR="00C14E5D" w:rsidRPr="00C14E5D" w:rsidRDefault="00C14E5D" w:rsidP="00C14E5D">
                  <w:pPr>
                    <w:tabs>
                      <w:tab w:val="left" w:pos="1198"/>
                    </w:tabs>
                    <w:spacing w:before="120" w:after="160"/>
                    <w:rPr>
                      <w:rFonts w:eastAsia="Calibri"/>
                      <w:sz w:val="22"/>
                      <w:lang w:eastAsia="en-US"/>
                    </w:rPr>
                  </w:pPr>
                  <w:r w:rsidRPr="00C14E5D">
                    <w:rPr>
                      <w:rFonts w:eastAsia="Calibri"/>
                      <w:sz w:val="22"/>
                      <w:lang w:eastAsia="en-US"/>
                    </w:rPr>
                    <w:t>Обязательно</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sz w:val="24"/>
                      <w:szCs w:val="24"/>
                    </w:rPr>
                  </w:pPr>
                </w:p>
              </w:tc>
              <w:tc>
                <w:tcPr>
                  <w:tcW w:w="3550" w:type="dxa"/>
                </w:tcPr>
                <w:p w:rsidR="00C14E5D" w:rsidRPr="00C14E5D" w:rsidRDefault="00C14E5D" w:rsidP="00C14E5D">
                  <w:pPr>
                    <w:spacing w:after="160"/>
                    <w:rPr>
                      <w:rFonts w:eastAsia="Calibri"/>
                      <w:b/>
                      <w:bCs/>
                      <w:sz w:val="24"/>
                      <w:szCs w:val="24"/>
                      <w:lang w:eastAsia="en-US"/>
                    </w:rPr>
                  </w:pPr>
                  <w:r w:rsidRPr="00C14E5D">
                    <w:rPr>
                      <w:rFonts w:eastAsia="Calibri"/>
                      <w:b/>
                      <w:bCs/>
                      <w:sz w:val="24"/>
                      <w:szCs w:val="24"/>
                      <w:lang w:eastAsia="en-US"/>
                    </w:rPr>
                    <w:t>ДЕКЛАРАЦИЯ</w:t>
                  </w:r>
                </w:p>
                <w:p w:rsidR="00C14E5D" w:rsidRPr="00C14E5D" w:rsidRDefault="00C14E5D" w:rsidP="00C14E5D">
                  <w:pPr>
                    <w:spacing w:after="160"/>
                    <w:rPr>
                      <w:rFonts w:eastAsia="Calibri"/>
                      <w:b/>
                      <w:bCs/>
                      <w:sz w:val="24"/>
                      <w:szCs w:val="24"/>
                      <w:lang w:eastAsia="en-US"/>
                    </w:rPr>
                  </w:pPr>
                  <w:r w:rsidRPr="00C14E5D">
                    <w:rPr>
                      <w:rFonts w:eastAsia="Calibri"/>
                      <w:b/>
                      <w:bCs/>
                      <w:sz w:val="24"/>
                      <w:szCs w:val="24"/>
                      <w:lang w:eastAsia="en-US"/>
                    </w:rPr>
                    <w:t>о действительности оферты</w:t>
                  </w:r>
                </w:p>
              </w:tc>
              <w:tc>
                <w:tcPr>
                  <w:tcW w:w="3851" w:type="dxa"/>
                </w:tcPr>
                <w:p w:rsidR="00C14E5D" w:rsidRPr="00C14E5D" w:rsidRDefault="00C14E5D" w:rsidP="00C14E5D">
                  <w:pPr>
                    <w:spacing w:after="160"/>
                    <w:rPr>
                      <w:rFonts w:eastAsia="Calibri"/>
                      <w:b/>
                      <w:sz w:val="22"/>
                      <w:lang w:eastAsia="en-US"/>
                    </w:rPr>
                  </w:pPr>
                  <w:r w:rsidRPr="00C14E5D">
                    <w:rPr>
                      <w:rFonts w:eastAsia="Calibri"/>
                      <w:b/>
                      <w:sz w:val="22"/>
                      <w:lang w:eastAsia="en-US"/>
                    </w:rPr>
                    <w:t xml:space="preserve">Приложение № 8 к Стандартной документации № 115 от 15 сентября 2021 г </w:t>
                  </w:r>
                </w:p>
                <w:p w:rsidR="00C14E5D" w:rsidRPr="00C14E5D" w:rsidRDefault="00C14E5D" w:rsidP="00C14E5D">
                  <w:pPr>
                    <w:spacing w:after="160"/>
                    <w:rPr>
                      <w:rFonts w:eastAsia="Calibri"/>
                      <w:sz w:val="22"/>
                      <w:lang w:eastAsia="en-US"/>
                    </w:rPr>
                  </w:pPr>
                  <w:r w:rsidRPr="00C14E5D">
                    <w:rPr>
                      <w:rFonts w:eastAsia="Calibri"/>
                      <w:sz w:val="22"/>
                      <w:lang w:eastAsia="en-US"/>
                    </w:rPr>
                    <w:t>Оригинал подписанный электронной подписью</w:t>
                  </w:r>
                </w:p>
              </w:tc>
              <w:tc>
                <w:tcPr>
                  <w:tcW w:w="1877" w:type="dxa"/>
                </w:tcPr>
                <w:p w:rsidR="00C14E5D" w:rsidRPr="00C14E5D" w:rsidRDefault="00C14E5D" w:rsidP="00C14E5D">
                  <w:pPr>
                    <w:tabs>
                      <w:tab w:val="left" w:pos="1198"/>
                    </w:tabs>
                    <w:spacing w:before="120" w:after="160"/>
                    <w:rPr>
                      <w:rFonts w:eastAsia="Calibri"/>
                      <w:sz w:val="22"/>
                      <w:lang w:eastAsia="en-US"/>
                    </w:rPr>
                  </w:pPr>
                  <w:r w:rsidRPr="00C14E5D">
                    <w:rPr>
                      <w:rFonts w:eastAsia="Calibri"/>
                      <w:sz w:val="22"/>
                      <w:lang w:eastAsia="en-US"/>
                    </w:rPr>
                    <w:t>Обязательно</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b/>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 xml:space="preserve">Свидетельство о регистрации предприятия, </w:t>
                  </w:r>
                  <w:r w:rsidRPr="00C14E5D">
                    <w:rPr>
                      <w:b/>
                      <w:sz w:val="24"/>
                      <w:szCs w:val="24"/>
                      <w:lang w:val="en-US"/>
                    </w:rPr>
                    <w:t>Extras</w:t>
                  </w:r>
                </w:p>
              </w:tc>
              <w:tc>
                <w:tcPr>
                  <w:tcW w:w="3851" w:type="dxa"/>
                </w:tcPr>
                <w:p w:rsidR="00C14E5D" w:rsidRPr="00C14E5D" w:rsidRDefault="00C14E5D" w:rsidP="00C14E5D">
                  <w:pPr>
                    <w:tabs>
                      <w:tab w:val="left" w:pos="612"/>
                    </w:tabs>
                    <w:spacing w:after="120"/>
                    <w:rPr>
                      <w:sz w:val="22"/>
                    </w:rPr>
                  </w:pPr>
                  <w:r w:rsidRPr="00C14E5D">
                    <w:rPr>
                      <w:sz w:val="22"/>
                    </w:rPr>
                    <w:t xml:space="preserve">Свидетельство/решение о регистрации предприятия/выписка из Государственного реестра юридических лиц </w:t>
                  </w:r>
                </w:p>
                <w:p w:rsidR="00C14E5D" w:rsidRPr="00C14E5D" w:rsidRDefault="00C14E5D" w:rsidP="00C14E5D">
                  <w:pPr>
                    <w:tabs>
                      <w:tab w:val="left" w:pos="612"/>
                    </w:tabs>
                    <w:spacing w:after="120"/>
                    <w:rPr>
                      <w:sz w:val="22"/>
                    </w:rPr>
                  </w:pPr>
                  <w:r w:rsidRPr="00C14E5D">
                    <w:rPr>
                      <w:sz w:val="22"/>
                    </w:rPr>
                    <w:t>Оригинал подписанный электронной подписью</w:t>
                  </w:r>
                </w:p>
              </w:tc>
              <w:tc>
                <w:tcPr>
                  <w:tcW w:w="1877" w:type="dxa"/>
                </w:tcPr>
                <w:p w:rsidR="00C14E5D" w:rsidRPr="00C14E5D" w:rsidRDefault="00C14E5D" w:rsidP="00C14E5D">
                  <w:pPr>
                    <w:tabs>
                      <w:tab w:val="right" w:pos="426"/>
                    </w:tabs>
                    <w:spacing w:before="120"/>
                    <w:rPr>
                      <w:b/>
                      <w:sz w:val="24"/>
                      <w:szCs w:val="24"/>
                      <w:lang w:val="en-US"/>
                    </w:rPr>
                  </w:pPr>
                  <w:r w:rsidRPr="00C14E5D">
                    <w:rPr>
                      <w:sz w:val="24"/>
                      <w:szCs w:val="24"/>
                    </w:rPr>
                    <w:t>Обязательно</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b/>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Свидетельство о систематической уплате налогов, сборов, взносов</w:t>
                  </w:r>
                </w:p>
              </w:tc>
              <w:tc>
                <w:tcPr>
                  <w:tcW w:w="3851" w:type="dxa"/>
                </w:tcPr>
                <w:p w:rsidR="00C14E5D" w:rsidRPr="00C14E5D" w:rsidRDefault="00C14E5D" w:rsidP="00C14E5D">
                  <w:pPr>
                    <w:tabs>
                      <w:tab w:val="left" w:pos="612"/>
                    </w:tabs>
                    <w:spacing w:after="120"/>
                    <w:rPr>
                      <w:sz w:val="22"/>
                    </w:rPr>
                  </w:pPr>
                  <w:r w:rsidRPr="00C14E5D">
                    <w:rPr>
                      <w:sz w:val="22"/>
                    </w:rPr>
                    <w:t>Оригинал – выданный Налоговой инспекцией (срок действия свидетельства согласно требованиям Налоговой инспекции РМ)</w:t>
                  </w:r>
                </w:p>
                <w:p w:rsidR="00C14E5D" w:rsidRPr="00C14E5D" w:rsidRDefault="00C14E5D" w:rsidP="00C14E5D">
                  <w:pPr>
                    <w:tabs>
                      <w:tab w:val="left" w:pos="612"/>
                    </w:tabs>
                    <w:spacing w:after="120"/>
                    <w:rPr>
                      <w:sz w:val="22"/>
                    </w:rPr>
                  </w:pPr>
                  <w:r w:rsidRPr="00C14E5D">
                    <w:rPr>
                      <w:sz w:val="22"/>
                    </w:rPr>
                    <w:t xml:space="preserve"> Подписанный электронной подписью</w:t>
                  </w:r>
                </w:p>
              </w:tc>
              <w:tc>
                <w:tcPr>
                  <w:tcW w:w="1877" w:type="dxa"/>
                </w:tcPr>
                <w:p w:rsidR="00C14E5D" w:rsidRPr="00C14E5D" w:rsidRDefault="00C14E5D" w:rsidP="00C14E5D">
                  <w:pPr>
                    <w:rPr>
                      <w:sz w:val="20"/>
                    </w:rPr>
                  </w:pPr>
                  <w:r w:rsidRPr="00C14E5D">
                    <w:rPr>
                      <w:sz w:val="24"/>
                      <w:szCs w:val="24"/>
                    </w:rPr>
                    <w:t xml:space="preserve">Обязательно </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b/>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Свидетельство об открытии банковского счета</w:t>
                  </w:r>
                </w:p>
              </w:tc>
              <w:tc>
                <w:tcPr>
                  <w:tcW w:w="3851" w:type="dxa"/>
                </w:tcPr>
                <w:p w:rsidR="00C14E5D" w:rsidRPr="00C14E5D" w:rsidRDefault="00C14E5D" w:rsidP="00C14E5D">
                  <w:pPr>
                    <w:tabs>
                      <w:tab w:val="left" w:pos="612"/>
                    </w:tabs>
                    <w:spacing w:after="120"/>
                    <w:rPr>
                      <w:sz w:val="22"/>
                    </w:rPr>
                  </w:pPr>
                  <w:r w:rsidRPr="00C14E5D">
                    <w:rPr>
                      <w:sz w:val="22"/>
                    </w:rPr>
                    <w:t>Копия  – выданная банком, в котором открыт счет; Подписанный электронной подписью</w:t>
                  </w:r>
                </w:p>
              </w:tc>
              <w:tc>
                <w:tcPr>
                  <w:tcW w:w="1877" w:type="dxa"/>
                </w:tcPr>
                <w:p w:rsidR="00C14E5D" w:rsidRPr="00C14E5D" w:rsidRDefault="00C14E5D" w:rsidP="00C14E5D">
                  <w:pPr>
                    <w:rPr>
                      <w:sz w:val="20"/>
                    </w:rPr>
                  </w:pPr>
                  <w:r w:rsidRPr="00C14E5D">
                    <w:rPr>
                      <w:sz w:val="24"/>
                      <w:szCs w:val="24"/>
                    </w:rPr>
                    <w:t xml:space="preserve">Обязательно </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b/>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Финансовый отчет за 2021 год</w:t>
                  </w:r>
                </w:p>
              </w:tc>
              <w:tc>
                <w:tcPr>
                  <w:tcW w:w="3851" w:type="dxa"/>
                </w:tcPr>
                <w:p w:rsidR="00C14E5D" w:rsidRPr="00C14E5D" w:rsidRDefault="00C14E5D" w:rsidP="00C14E5D">
                  <w:pPr>
                    <w:tabs>
                      <w:tab w:val="left" w:pos="612"/>
                    </w:tabs>
                    <w:spacing w:after="120"/>
                    <w:rPr>
                      <w:bCs/>
                      <w:sz w:val="22"/>
                    </w:rPr>
                  </w:pPr>
                  <w:r w:rsidRPr="00C14E5D">
                    <w:rPr>
                      <w:bCs/>
                      <w:sz w:val="22"/>
                    </w:rPr>
                    <w:t xml:space="preserve">Финансовый отчет за 2021 год </w:t>
                  </w:r>
                </w:p>
                <w:p w:rsidR="00C14E5D" w:rsidRPr="00C14E5D" w:rsidRDefault="00C14E5D" w:rsidP="00C14E5D">
                  <w:pPr>
                    <w:tabs>
                      <w:tab w:val="left" w:pos="612"/>
                    </w:tabs>
                    <w:spacing w:after="120"/>
                    <w:rPr>
                      <w:sz w:val="22"/>
                    </w:rPr>
                  </w:pPr>
                  <w:r w:rsidRPr="00C14E5D">
                    <w:rPr>
                      <w:bCs/>
                      <w:sz w:val="22"/>
                    </w:rPr>
                    <w:t>Копия подписанная электронной подписью.</w:t>
                  </w:r>
                </w:p>
              </w:tc>
              <w:tc>
                <w:tcPr>
                  <w:tcW w:w="1877" w:type="dxa"/>
                </w:tcPr>
                <w:p w:rsidR="00C14E5D" w:rsidRPr="00C14E5D" w:rsidRDefault="00C14E5D" w:rsidP="00C14E5D">
                  <w:pPr>
                    <w:rPr>
                      <w:sz w:val="20"/>
                    </w:rPr>
                  </w:pPr>
                  <w:r w:rsidRPr="00C14E5D">
                    <w:rPr>
                      <w:sz w:val="24"/>
                      <w:szCs w:val="24"/>
                    </w:rPr>
                    <w:t xml:space="preserve">Обязательно </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b/>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Санитарно-ветеринарная авторизация на деятельность</w:t>
                  </w:r>
                </w:p>
              </w:tc>
              <w:tc>
                <w:tcPr>
                  <w:tcW w:w="3851" w:type="dxa"/>
                </w:tcPr>
                <w:p w:rsidR="00C14E5D" w:rsidRPr="00C14E5D" w:rsidRDefault="00C14E5D" w:rsidP="00C14E5D">
                  <w:pPr>
                    <w:rPr>
                      <w:sz w:val="22"/>
                    </w:rPr>
                  </w:pPr>
                  <w:r w:rsidRPr="00C14E5D">
                    <w:rPr>
                      <w:sz w:val="22"/>
                    </w:rPr>
                    <w:t xml:space="preserve"> Выданный Центром превентивной медицины. </w:t>
                  </w:r>
                </w:p>
                <w:p w:rsidR="00C14E5D" w:rsidRPr="00C14E5D" w:rsidRDefault="00C14E5D" w:rsidP="00C14E5D">
                  <w:pPr>
                    <w:rPr>
                      <w:sz w:val="22"/>
                    </w:rPr>
                  </w:pPr>
                  <w:r w:rsidRPr="00C14E5D">
                    <w:rPr>
                      <w:bCs/>
                      <w:sz w:val="22"/>
                    </w:rPr>
                    <w:t>Оригинал подписанный электронной подписью.</w:t>
                  </w:r>
                </w:p>
              </w:tc>
              <w:tc>
                <w:tcPr>
                  <w:tcW w:w="1877" w:type="dxa"/>
                </w:tcPr>
                <w:p w:rsidR="00C14E5D" w:rsidRPr="00C14E5D" w:rsidRDefault="00C14E5D" w:rsidP="00C14E5D">
                  <w:pPr>
                    <w:rPr>
                      <w:sz w:val="20"/>
                    </w:rPr>
                  </w:pPr>
                  <w:r w:rsidRPr="00C14E5D">
                    <w:rPr>
                      <w:sz w:val="24"/>
                      <w:szCs w:val="24"/>
                    </w:rPr>
                    <w:t xml:space="preserve">Обязательно </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b/>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 xml:space="preserve">Санитарно-ветеринарная авторизация на транспорт </w:t>
                  </w:r>
                </w:p>
              </w:tc>
              <w:tc>
                <w:tcPr>
                  <w:tcW w:w="3851" w:type="dxa"/>
                </w:tcPr>
                <w:p w:rsidR="00C14E5D" w:rsidRPr="00C14E5D" w:rsidRDefault="00C14E5D" w:rsidP="00C14E5D">
                  <w:pPr>
                    <w:tabs>
                      <w:tab w:val="left" w:pos="612"/>
                    </w:tabs>
                    <w:spacing w:after="120"/>
                    <w:rPr>
                      <w:sz w:val="22"/>
                    </w:rPr>
                  </w:pPr>
                  <w:r w:rsidRPr="00C14E5D">
                    <w:rPr>
                      <w:bCs/>
                      <w:sz w:val="22"/>
                    </w:rPr>
                    <w:t>Оригинал подписанный электронной подписью.</w:t>
                  </w:r>
                </w:p>
              </w:tc>
              <w:tc>
                <w:tcPr>
                  <w:tcW w:w="1877" w:type="dxa"/>
                </w:tcPr>
                <w:p w:rsidR="00C14E5D" w:rsidRPr="00C14E5D" w:rsidRDefault="00C14E5D" w:rsidP="00C14E5D">
                  <w:pPr>
                    <w:rPr>
                      <w:sz w:val="20"/>
                    </w:rPr>
                  </w:pPr>
                  <w:r w:rsidRPr="00C14E5D">
                    <w:rPr>
                      <w:sz w:val="24"/>
                      <w:szCs w:val="24"/>
                    </w:rPr>
                    <w:t>Обязательно</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b/>
                      <w:sz w:val="24"/>
                      <w:szCs w:val="24"/>
                    </w:rPr>
                  </w:pPr>
                </w:p>
              </w:tc>
              <w:tc>
                <w:tcPr>
                  <w:tcW w:w="3550" w:type="dxa"/>
                </w:tcPr>
                <w:p w:rsidR="00C14E5D" w:rsidRPr="00C14E5D" w:rsidRDefault="00C14E5D" w:rsidP="00C14E5D">
                  <w:pPr>
                    <w:tabs>
                      <w:tab w:val="left" w:pos="612"/>
                    </w:tabs>
                    <w:spacing w:after="120"/>
                    <w:rPr>
                      <w:b/>
                      <w:sz w:val="24"/>
                      <w:szCs w:val="24"/>
                    </w:rPr>
                  </w:pPr>
                  <w:r w:rsidRPr="00C14E5D">
                    <w:rPr>
                      <w:b/>
                      <w:sz w:val="24"/>
                      <w:szCs w:val="24"/>
                    </w:rPr>
                    <w:t>Сертификат соответствия продукции</w:t>
                  </w:r>
                </w:p>
                <w:p w:rsidR="00C14E5D" w:rsidRPr="00C14E5D" w:rsidRDefault="00C14E5D" w:rsidP="00C14E5D">
                  <w:pPr>
                    <w:tabs>
                      <w:tab w:val="left" w:pos="612"/>
                    </w:tabs>
                    <w:spacing w:after="120"/>
                    <w:rPr>
                      <w:b/>
                      <w:sz w:val="24"/>
                      <w:szCs w:val="24"/>
                    </w:rPr>
                  </w:pPr>
                </w:p>
              </w:tc>
              <w:tc>
                <w:tcPr>
                  <w:tcW w:w="3851" w:type="dxa"/>
                </w:tcPr>
                <w:p w:rsidR="00C14E5D" w:rsidRPr="00C14E5D" w:rsidRDefault="00C14E5D" w:rsidP="00C14E5D">
                  <w:pPr>
                    <w:tabs>
                      <w:tab w:val="left" w:pos="612"/>
                    </w:tabs>
                    <w:spacing w:after="120"/>
                    <w:rPr>
                      <w:sz w:val="22"/>
                    </w:rPr>
                  </w:pPr>
                  <w:r w:rsidRPr="00C14E5D">
                    <w:rPr>
                      <w:bCs/>
                      <w:sz w:val="22"/>
                    </w:rPr>
                    <w:t>Копия подписанная электронной подписью.</w:t>
                  </w:r>
                </w:p>
              </w:tc>
              <w:tc>
                <w:tcPr>
                  <w:tcW w:w="1877" w:type="dxa"/>
                </w:tcPr>
                <w:p w:rsidR="00C14E5D" w:rsidRPr="00C14E5D" w:rsidRDefault="00C14E5D" w:rsidP="00C14E5D">
                  <w:pPr>
                    <w:rPr>
                      <w:sz w:val="20"/>
                    </w:rPr>
                  </w:pPr>
                  <w:r w:rsidRPr="00C14E5D">
                    <w:rPr>
                      <w:sz w:val="24"/>
                      <w:szCs w:val="24"/>
                    </w:rPr>
                    <w:t>Обязательно</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b/>
                      <w:sz w:val="24"/>
                      <w:szCs w:val="24"/>
                    </w:rPr>
                  </w:pPr>
                </w:p>
              </w:tc>
              <w:tc>
                <w:tcPr>
                  <w:tcW w:w="3550" w:type="dxa"/>
                </w:tcPr>
                <w:p w:rsidR="00C14E5D" w:rsidRPr="00C14E5D" w:rsidRDefault="00C14E5D" w:rsidP="00C14E5D">
                  <w:pPr>
                    <w:rPr>
                      <w:b/>
                      <w:sz w:val="24"/>
                      <w:szCs w:val="24"/>
                    </w:rPr>
                  </w:pPr>
                  <w:r w:rsidRPr="00C14E5D">
                    <w:rPr>
                      <w:b/>
                      <w:sz w:val="24"/>
                      <w:szCs w:val="24"/>
                    </w:rPr>
                    <w:t xml:space="preserve">Доверенность </w:t>
                  </w:r>
                </w:p>
              </w:tc>
              <w:tc>
                <w:tcPr>
                  <w:tcW w:w="3851" w:type="dxa"/>
                </w:tcPr>
                <w:p w:rsidR="00C14E5D" w:rsidRPr="00C14E5D" w:rsidRDefault="00C14E5D" w:rsidP="00C14E5D">
                  <w:pPr>
                    <w:rPr>
                      <w:sz w:val="22"/>
                    </w:rPr>
                  </w:pPr>
                  <w:r w:rsidRPr="00C14E5D">
                    <w:rPr>
                      <w:sz w:val="22"/>
                    </w:rPr>
                    <w:t xml:space="preserve">В случае если документы оферты подписаны электронной подписью не директора учреждения, а электронной подписью уполномоченного лица, то предоставляется доверенность о том, что данное лицо уполномочено подписывать документы в рамках данной процедуры (данная доверенность должна быть подписана электронной подписью директора учреждения).  </w:t>
                  </w:r>
                </w:p>
              </w:tc>
              <w:tc>
                <w:tcPr>
                  <w:tcW w:w="1877" w:type="dxa"/>
                </w:tcPr>
                <w:p w:rsidR="00C14E5D" w:rsidRPr="00C14E5D" w:rsidRDefault="00C14E5D" w:rsidP="00C14E5D">
                  <w:pPr>
                    <w:rPr>
                      <w:sz w:val="22"/>
                    </w:rPr>
                  </w:pPr>
                  <w:r w:rsidRPr="00C14E5D">
                    <w:rPr>
                      <w:sz w:val="22"/>
                    </w:rPr>
                    <w:t>Обязательно</w:t>
                  </w:r>
                </w:p>
                <w:p w:rsidR="00C14E5D" w:rsidRPr="00C14E5D" w:rsidRDefault="00C14E5D" w:rsidP="00C14E5D">
                  <w:pPr>
                    <w:rPr>
                      <w:sz w:val="22"/>
                    </w:rPr>
                  </w:pPr>
                  <w:r w:rsidRPr="00C14E5D">
                    <w:rPr>
                      <w:sz w:val="22"/>
                    </w:rPr>
                    <w:t>(в случае необходимости)</w:t>
                  </w:r>
                </w:p>
              </w:tc>
            </w:tr>
            <w:tr w:rsidR="00C14E5D" w:rsidRPr="00C14E5D" w:rsidTr="00D12D7E">
              <w:tblPrEx>
                <w:tblLook w:val="0000" w:firstRow="0" w:lastRow="0" w:firstColumn="0" w:lastColumn="0" w:noHBand="0" w:noVBand="0"/>
              </w:tblPrEx>
              <w:trPr>
                <w:trHeight w:val="540"/>
              </w:trPr>
              <w:tc>
                <w:tcPr>
                  <w:tcW w:w="551" w:type="dxa"/>
                </w:tcPr>
                <w:p w:rsidR="00C14E5D" w:rsidRPr="00C14E5D" w:rsidRDefault="00C14E5D" w:rsidP="00C14E5D">
                  <w:pPr>
                    <w:numPr>
                      <w:ilvl w:val="0"/>
                      <w:numId w:val="1"/>
                    </w:numPr>
                    <w:tabs>
                      <w:tab w:val="right" w:pos="426"/>
                    </w:tabs>
                    <w:spacing w:before="120"/>
                    <w:contextualSpacing/>
                    <w:rPr>
                      <w:b/>
                      <w:sz w:val="24"/>
                      <w:szCs w:val="24"/>
                    </w:rPr>
                  </w:pPr>
                </w:p>
              </w:tc>
              <w:tc>
                <w:tcPr>
                  <w:tcW w:w="3550" w:type="dxa"/>
                </w:tcPr>
                <w:p w:rsidR="00C14E5D" w:rsidRPr="00C14E5D" w:rsidRDefault="00C14E5D" w:rsidP="00C14E5D">
                  <w:pPr>
                    <w:tabs>
                      <w:tab w:val="left" w:pos="612"/>
                    </w:tabs>
                    <w:spacing w:after="120"/>
                    <w:rPr>
                      <w:b/>
                      <w:sz w:val="22"/>
                      <w:lang w:val="en-US"/>
                    </w:rPr>
                  </w:pPr>
                  <w:r w:rsidRPr="00C14E5D">
                    <w:rPr>
                      <w:b/>
                      <w:bCs/>
                      <w:sz w:val="22"/>
                      <w:lang w:val="ro-MD"/>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C14E5D" w:rsidRPr="008A0486" w:rsidRDefault="00C14E5D" w:rsidP="00C14E5D">
                  <w:pPr>
                    <w:rPr>
                      <w:sz w:val="22"/>
                      <w:lang w:val="ro-MD"/>
                    </w:rPr>
                  </w:pPr>
                  <w:r w:rsidRPr="008A0486">
                    <w:rPr>
                      <w:sz w:val="22"/>
                    </w:rPr>
                    <w:t>Согласно Приказа</w:t>
                  </w:r>
                  <w:r w:rsidRPr="008A0486">
                    <w:rPr>
                      <w:sz w:val="22"/>
                      <w:lang w:val="ro-MD"/>
                    </w:rPr>
                    <w:t xml:space="preserve"> </w:t>
                  </w:r>
                  <w:r w:rsidRPr="008A0486">
                    <w:rPr>
                      <w:sz w:val="22"/>
                    </w:rPr>
                    <w:t>Министерства Финансов</w:t>
                  </w:r>
                  <w:r w:rsidRPr="008A0486">
                    <w:rPr>
                      <w:sz w:val="22"/>
                      <w:lang w:val="ro-MD"/>
                    </w:rPr>
                    <w:t xml:space="preserve"> </w:t>
                  </w:r>
                  <w:r w:rsidRPr="008A0486">
                    <w:rPr>
                      <w:sz w:val="22"/>
                    </w:rPr>
                    <w:t>№</w:t>
                  </w:r>
                  <w:r w:rsidRPr="008A0486">
                    <w:rPr>
                      <w:sz w:val="22"/>
                      <w:lang w:val="ro-MD"/>
                    </w:rPr>
                    <w:t>145</w:t>
                  </w:r>
                  <w:r w:rsidRPr="008A0486">
                    <w:rPr>
                      <w:sz w:val="22"/>
                    </w:rPr>
                    <w:t xml:space="preserve"> от </w:t>
                  </w:r>
                  <w:r w:rsidRPr="008A0486">
                    <w:rPr>
                      <w:sz w:val="22"/>
                      <w:lang w:val="ro-MD"/>
                    </w:rPr>
                    <w:t xml:space="preserve">24.11.2020, </w:t>
                  </w:r>
                </w:p>
                <w:p w:rsidR="00C14E5D" w:rsidRDefault="00C14E5D" w:rsidP="00C14E5D">
                  <w:pPr>
                    <w:rPr>
                      <w:i/>
                      <w:sz w:val="22"/>
                    </w:rPr>
                  </w:pPr>
                  <w:r w:rsidRPr="008A0486">
                    <w:rPr>
                      <w:sz w:val="22"/>
                    </w:rPr>
                    <w:t>п. 2.</w:t>
                  </w:r>
                  <w:r>
                    <w:rPr>
                      <w:i/>
                      <w:sz w:val="22"/>
                    </w:rPr>
                    <w:t xml:space="preserve"> «</w:t>
                  </w:r>
                  <w:r w:rsidRPr="009B37E5">
                    <w:rPr>
                      <w:i/>
                      <w:sz w:val="22"/>
                      <w:lang w:val="ro-MD"/>
                    </w:rPr>
                    <w:t>В течение 5 дней с даты сообщения результатов процедуры государственных закупок победившему оференту/ассоциированному оференту представить Декларацию закупающему органу и Агентству государственных закупок</w:t>
                  </w:r>
                  <w:r>
                    <w:rPr>
                      <w:i/>
                      <w:sz w:val="22"/>
                    </w:rPr>
                    <w:t>».</w:t>
                  </w:r>
                </w:p>
                <w:p w:rsidR="00C14E5D" w:rsidRPr="008A0486" w:rsidRDefault="00C14E5D" w:rsidP="00C14E5D">
                  <w:pPr>
                    <w:rPr>
                      <w:sz w:val="22"/>
                    </w:rPr>
                  </w:pPr>
                  <w:r w:rsidRPr="008A0486">
                    <w:rPr>
                      <w:sz w:val="22"/>
                    </w:rPr>
                    <w:t xml:space="preserve">(Агентству государственных закупок предоставить декларацию подписанную электронной подписью на </w:t>
                  </w:r>
                  <w:r w:rsidRPr="008A0486">
                    <w:rPr>
                      <w:sz w:val="22"/>
                      <w:lang w:val="en-US"/>
                    </w:rPr>
                    <w:t>e</w:t>
                  </w:r>
                  <w:r w:rsidRPr="008A0486">
                    <w:rPr>
                      <w:sz w:val="22"/>
                    </w:rPr>
                    <w:t>-</w:t>
                  </w:r>
                  <w:r w:rsidRPr="008A0486">
                    <w:rPr>
                      <w:sz w:val="22"/>
                      <w:lang w:val="en-US"/>
                    </w:rPr>
                    <w:t>mail</w:t>
                  </w:r>
                  <w:r w:rsidRPr="008A0486">
                    <w:rPr>
                      <w:sz w:val="22"/>
                    </w:rPr>
                    <w:t xml:space="preserve"> </w:t>
                  </w:r>
                  <w:hyperlink r:id="rId59" w:history="1">
                    <w:r w:rsidRPr="008A0486">
                      <w:rPr>
                        <w:rStyle w:val="a5"/>
                        <w:sz w:val="22"/>
                      </w:rPr>
                      <w:t>bap@tender.gov.md</w:t>
                    </w:r>
                  </w:hyperlink>
                  <w:r w:rsidRPr="008A0486">
                    <w:rPr>
                      <w:sz w:val="22"/>
                    </w:rPr>
                    <w:t xml:space="preserve"> ,</w:t>
                  </w:r>
                </w:p>
                <w:p w:rsidR="00C14E5D" w:rsidRPr="003A4E62" w:rsidRDefault="00C14E5D" w:rsidP="00C14E5D">
                  <w:pPr>
                    <w:rPr>
                      <w:i/>
                      <w:sz w:val="22"/>
                      <w:lang w:val="ro-MD"/>
                    </w:rPr>
                  </w:pPr>
                  <w:r w:rsidRPr="008A0486">
                    <w:rPr>
                      <w:sz w:val="22"/>
                    </w:rPr>
                    <w:t xml:space="preserve">закупающему органу на e-mail </w:t>
                  </w:r>
                  <w:r>
                    <w:fldChar w:fldCharType="begin"/>
                  </w:r>
                  <w:r>
                    <w:instrText xml:space="preserve"> HYPERLINK "mailto:primaria.ceadirlunga.achizitii@gmail.com" </w:instrText>
                  </w:r>
                  <w:r>
                    <w:fldChar w:fldCharType="separate"/>
                  </w:r>
                  <w:r w:rsidRPr="008A0486">
                    <w:rPr>
                      <w:rStyle w:val="a5"/>
                      <w:sz w:val="22"/>
                    </w:rPr>
                    <w:t>primaria.ceadirlunga.achizitii@gmail.com</w:t>
                  </w:r>
                  <w:r>
                    <w:rPr>
                      <w:rStyle w:val="a5"/>
                      <w:sz w:val="22"/>
                      <w:u w:val="none"/>
                    </w:rPr>
                    <w:fldChar w:fldCharType="end"/>
                  </w:r>
                  <w:r w:rsidRPr="008A0486">
                    <w:rPr>
                      <w:sz w:val="22"/>
                    </w:rPr>
                    <w:t>)</w:t>
                  </w:r>
                  <w:r w:rsidRPr="008A0486">
                    <w:rPr>
                      <w:sz w:val="22"/>
                      <w:lang w:val="ro-MD"/>
                    </w:rPr>
                    <w:t>.</w:t>
                  </w:r>
                </w:p>
              </w:tc>
              <w:tc>
                <w:tcPr>
                  <w:tcW w:w="1877" w:type="dxa"/>
                </w:tcPr>
                <w:p w:rsidR="00C14E5D" w:rsidRPr="003A4E62" w:rsidRDefault="00C14E5D" w:rsidP="00C14E5D">
                  <w:pPr>
                    <w:tabs>
                      <w:tab w:val="left" w:pos="1198"/>
                    </w:tabs>
                    <w:spacing w:before="120"/>
                    <w:rPr>
                      <w:sz w:val="22"/>
                    </w:rPr>
                  </w:pPr>
                  <w:r w:rsidRPr="003A4E62">
                    <w:rPr>
                      <w:sz w:val="22"/>
                    </w:rPr>
                    <w:t>Обязательно</w:t>
                  </w:r>
                </w:p>
                <w:p w:rsidR="00C14E5D" w:rsidRPr="003A4E62" w:rsidRDefault="00C14E5D" w:rsidP="00C14E5D"/>
              </w:tc>
            </w:tr>
          </w:tbl>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b/>
                <w:i/>
                <w:sz w:val="24"/>
                <w:szCs w:val="24"/>
                <w:lang w:eastAsia="ru-RU"/>
              </w:rPr>
            </w:pPr>
            <w:r w:rsidRPr="00C14E5D">
              <w:rPr>
                <w:rFonts w:eastAsia="Times New Roman" w:cs="Times New Roman"/>
                <w:b/>
                <w:bCs/>
                <w:sz w:val="24"/>
                <w:szCs w:val="24"/>
                <w:lang w:eastAsia="ru-RU"/>
              </w:rPr>
              <w:t>17.</w:t>
            </w:r>
            <w:r w:rsidRPr="00C14E5D">
              <w:rPr>
                <w:rFonts w:eastAsia="Times New Roman" w:cs="Times New Roman"/>
                <w:sz w:val="24"/>
                <w:szCs w:val="24"/>
                <w:lang w:eastAsia="ru-RU"/>
              </w:rPr>
              <w:t xml:space="preserve"> Обеспечение оферты, в зависимости от обстоятельств </w:t>
            </w:r>
            <w:r w:rsidRPr="00C14E5D">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i/>
                <w:sz w:val="24"/>
                <w:szCs w:val="24"/>
                <w:lang w:eastAsia="ru-RU"/>
              </w:rPr>
              <w:t xml:space="preserve">к </w:t>
            </w:r>
            <w:r w:rsidRPr="00C14E5D">
              <w:rPr>
                <w:rFonts w:eastAsia="Times New Roman" w:cs="Times New Roman"/>
                <w:i/>
                <w:sz w:val="24"/>
                <w:szCs w:val="24"/>
                <w:lang w:eastAsia="ru-RU"/>
              </w:rPr>
              <w:t>Стандартной документации № 115 от 15 сентября 2021</w:t>
            </w:r>
            <w:r w:rsidRPr="00C14E5D">
              <w:rPr>
                <w:rFonts w:eastAsia="Times New Roman" w:cs="Times New Roman"/>
                <w:b/>
                <w:i/>
                <w:sz w:val="24"/>
                <w:szCs w:val="24"/>
                <w:lang w:eastAsia="ru-RU"/>
              </w:rPr>
              <w:t xml:space="preserve"> г</w:t>
            </w:r>
            <w:r w:rsidRPr="00C14E5D">
              <w:rPr>
                <w:rFonts w:eastAsia="Times New Roman" w:cs="Times New Roman"/>
                <w:sz w:val="24"/>
                <w:szCs w:val="24"/>
                <w:lang w:eastAsia="ru-RU"/>
              </w:rPr>
              <w:t xml:space="preserve"> в размере </w:t>
            </w:r>
            <w:r w:rsidRPr="00C14E5D">
              <w:rPr>
                <w:rFonts w:eastAsia="Times New Roman" w:cs="Times New Roman"/>
                <w:b/>
                <w:i/>
                <w:sz w:val="24"/>
                <w:szCs w:val="24"/>
                <w:lang w:eastAsia="ru-RU"/>
              </w:rPr>
              <w:t>2%</w:t>
            </w:r>
            <w:r w:rsidRPr="00C14E5D">
              <w:rPr>
                <w:rFonts w:eastAsia="Times New Roman" w:cs="Times New Roman"/>
                <w:i/>
                <w:sz w:val="24"/>
                <w:szCs w:val="24"/>
                <w:lang w:eastAsia="ru-RU"/>
              </w:rPr>
              <w:t xml:space="preserve"> </w:t>
            </w:r>
            <w:r w:rsidRPr="00C14E5D">
              <w:rPr>
                <w:rFonts w:eastAsia="Times New Roman" w:cs="Times New Roman"/>
                <w:b/>
                <w:i/>
                <w:sz w:val="24"/>
                <w:szCs w:val="24"/>
                <w:lang w:eastAsia="ru-RU"/>
              </w:rPr>
              <w:t>от стоимости оферты без НДС</w:t>
            </w:r>
            <w:r w:rsidRPr="00C14E5D">
              <w:rPr>
                <w:rFonts w:eastAsia="Times New Roman" w:cs="Times New Roman"/>
                <w:i/>
                <w:sz w:val="24"/>
                <w:szCs w:val="24"/>
                <w:lang w:eastAsia="ru-RU"/>
              </w:rPr>
              <w:t>.</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18.</w:t>
            </w:r>
            <w:r w:rsidRPr="00C14E5D">
              <w:rPr>
                <w:rFonts w:eastAsia="Times New Roman" w:cs="Times New Roman"/>
                <w:sz w:val="24"/>
                <w:szCs w:val="24"/>
                <w:lang w:eastAsia="ru-RU"/>
              </w:rPr>
              <w:t xml:space="preserve"> Обеспечение надлежащего исполнения договора, при необходимости _______, размер ____. </w:t>
            </w:r>
            <w:r w:rsidRPr="00C14E5D">
              <w:rPr>
                <w:rFonts w:eastAsia="Times New Roman" w:cs="Times New Roman"/>
                <w:b/>
                <w:sz w:val="24"/>
                <w:szCs w:val="24"/>
                <w:lang w:eastAsia="ru-RU"/>
              </w:rPr>
              <w:t>Не применяется</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19.</w:t>
            </w:r>
            <w:r w:rsidRPr="00C14E5D">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C14E5D">
              <w:rPr>
                <w:rFonts w:eastAsia="Times New Roman" w:cs="Times New Roman"/>
                <w:b/>
                <w:sz w:val="24"/>
                <w:szCs w:val="24"/>
                <w:lang w:eastAsia="ru-RU"/>
              </w:rPr>
              <w:t>Не применяется</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20.</w:t>
            </w:r>
            <w:r w:rsidRPr="00C14E5D">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C14E5D">
              <w:rPr>
                <w:rFonts w:eastAsia="Times New Roman" w:cs="Times New Roman"/>
                <w:b/>
                <w:sz w:val="24"/>
                <w:szCs w:val="24"/>
                <w:lang w:eastAsia="ru-RU"/>
              </w:rPr>
              <w:t>Будет использоваться электронный аукцион.</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21.</w:t>
            </w:r>
            <w:r w:rsidRPr="00C14E5D">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C14E5D">
              <w:rPr>
                <w:rFonts w:eastAsia="Times New Roman" w:cs="Times New Roman"/>
                <w:b/>
                <w:sz w:val="24"/>
                <w:szCs w:val="24"/>
                <w:lang w:eastAsia="ru-RU"/>
              </w:rPr>
              <w:t>Не применяется</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22.</w:t>
            </w:r>
            <w:r w:rsidRPr="00C14E5D">
              <w:rPr>
                <w:rFonts w:eastAsia="Times New Roman" w:cs="Times New Roman"/>
                <w:sz w:val="24"/>
                <w:szCs w:val="24"/>
                <w:lang w:eastAsia="ru-RU"/>
              </w:rPr>
              <w:t xml:space="preserve"> Предложения представлены в иностранной валюте: </w:t>
            </w:r>
            <w:r w:rsidRPr="00C14E5D">
              <w:rPr>
                <w:rFonts w:eastAsia="Times New Roman" w:cs="Times New Roman"/>
                <w:b/>
                <w:sz w:val="24"/>
                <w:szCs w:val="24"/>
                <w:lang w:eastAsia="ru-RU"/>
              </w:rPr>
              <w:t>Не принимаются</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23.</w:t>
            </w:r>
            <w:r w:rsidRPr="00C14E5D">
              <w:rPr>
                <w:rFonts w:eastAsia="Times New Roman" w:cs="Times New Roman"/>
                <w:sz w:val="24"/>
                <w:szCs w:val="24"/>
                <w:lang w:eastAsia="ru-RU"/>
              </w:rPr>
              <w:t xml:space="preserve"> Критерии оценки, применяемые для присуждения контракта: </w:t>
            </w:r>
            <w:r w:rsidRPr="00C14E5D">
              <w:rPr>
                <w:rFonts w:eastAsia="Times New Roman" w:cs="Times New Roman"/>
                <w:b/>
                <w:sz w:val="24"/>
                <w:szCs w:val="24"/>
                <w:lang w:eastAsia="ru-RU"/>
              </w:rPr>
              <w:t>Самая низкая цена</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24.</w:t>
            </w:r>
            <w:r w:rsidRPr="00C14E5D">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C14E5D" w:rsidRPr="00C14E5D" w:rsidTr="00D12D7E">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b/>
                <w:bCs/>
                <w:sz w:val="20"/>
                <w:szCs w:val="20"/>
                <w:lang w:eastAsia="ru-RU"/>
              </w:rPr>
            </w:pPr>
            <w:r w:rsidRPr="00C14E5D">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b/>
                <w:bCs/>
                <w:sz w:val="20"/>
                <w:szCs w:val="20"/>
                <w:lang w:eastAsia="ru-RU"/>
              </w:rPr>
            </w:pPr>
            <w:r w:rsidRPr="00C14E5D">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b/>
                <w:bCs/>
                <w:sz w:val="20"/>
                <w:szCs w:val="20"/>
                <w:lang w:eastAsia="ru-RU"/>
              </w:rPr>
            </w:pPr>
            <w:r w:rsidRPr="00C14E5D">
              <w:rPr>
                <w:rFonts w:eastAsia="Times New Roman" w:cs="Times New Roman"/>
                <w:b/>
                <w:bCs/>
                <w:sz w:val="20"/>
                <w:szCs w:val="20"/>
                <w:lang w:eastAsia="ru-RU"/>
              </w:rPr>
              <w:t>Значимость %</w:t>
            </w:r>
          </w:p>
        </w:tc>
      </w:tr>
      <w:tr w:rsidR="00C14E5D" w:rsidRPr="00C14E5D" w:rsidTr="00D12D7E">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p>
        </w:tc>
      </w:tr>
      <w:tr w:rsidR="00C14E5D" w:rsidRPr="00C14E5D" w:rsidTr="00D12D7E">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w:t>
            </w:r>
          </w:p>
        </w:tc>
      </w:tr>
      <w:tr w:rsidR="00C14E5D" w:rsidRPr="00C14E5D" w:rsidTr="00D12D7E">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14E5D" w:rsidRPr="00C14E5D" w:rsidRDefault="00C14E5D" w:rsidP="00C14E5D">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14E5D" w:rsidRPr="00C14E5D" w:rsidRDefault="00C14E5D" w:rsidP="00C14E5D">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14E5D" w:rsidRPr="00C14E5D" w:rsidRDefault="00C14E5D" w:rsidP="00C14E5D">
            <w:pPr>
              <w:spacing w:after="0"/>
              <w:rPr>
                <w:rFonts w:eastAsia="Times New Roman" w:cs="Times New Roman"/>
                <w:sz w:val="20"/>
                <w:szCs w:val="20"/>
                <w:lang w:eastAsia="ru-RU"/>
              </w:rPr>
            </w:pPr>
          </w:p>
        </w:tc>
      </w:tr>
      <w:tr w:rsidR="00C14E5D" w:rsidRPr="00C14E5D" w:rsidTr="00D12D7E">
        <w:trPr>
          <w:jc w:val="center"/>
        </w:trPr>
        <w:tc>
          <w:tcPr>
            <w:tcW w:w="5000" w:type="pct"/>
            <w:gridSpan w:val="3"/>
            <w:tcBorders>
              <w:top w:val="nil"/>
              <w:left w:val="nil"/>
              <w:bottom w:val="nil"/>
              <w:right w:val="nil"/>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25.</w:t>
            </w:r>
            <w:r w:rsidRPr="00C14E5D">
              <w:rPr>
                <w:rFonts w:eastAsia="Times New Roman" w:cs="Times New Roman"/>
                <w:sz w:val="24"/>
                <w:szCs w:val="24"/>
                <w:lang w:eastAsia="ru-RU"/>
              </w:rPr>
              <w:t xml:space="preserve"> Крайний срок подачи / вскрытия оферт:</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до: [</w:t>
            </w:r>
            <w:r w:rsidRPr="00C14E5D">
              <w:rPr>
                <w:rFonts w:eastAsia="Times New Roman" w:cs="Times New Roman"/>
                <w:i/>
                <w:iCs/>
                <w:sz w:val="24"/>
                <w:szCs w:val="24"/>
                <w:lang w:eastAsia="ru-RU"/>
              </w:rPr>
              <w:t>точное время</w:t>
            </w:r>
            <w:r w:rsidRPr="00C14E5D">
              <w:rPr>
                <w:rFonts w:eastAsia="Times New Roman" w:cs="Times New Roman"/>
                <w:sz w:val="24"/>
                <w:szCs w:val="24"/>
                <w:lang w:eastAsia="ru-RU"/>
              </w:rPr>
              <w:t xml:space="preserve">] </w:t>
            </w:r>
            <w:r w:rsidRPr="00C14E5D">
              <w:rPr>
                <w:rFonts w:eastAsia="Times New Roman" w:cs="Times New Roman"/>
                <w:b/>
                <w:sz w:val="24"/>
                <w:szCs w:val="24"/>
                <w:lang w:val="en-US" w:eastAsia="ru-RU"/>
              </w:rPr>
              <w:t>conform</w:t>
            </w:r>
            <w:r w:rsidRPr="00C14E5D">
              <w:rPr>
                <w:rFonts w:eastAsia="Times New Roman" w:cs="Times New Roman"/>
                <w:b/>
                <w:sz w:val="24"/>
                <w:szCs w:val="24"/>
                <w:lang w:eastAsia="ru-RU"/>
              </w:rPr>
              <w:t xml:space="preserve"> </w:t>
            </w:r>
            <w:r w:rsidRPr="00C14E5D">
              <w:rPr>
                <w:rFonts w:eastAsia="Times New Roman" w:cs="Times New Roman"/>
                <w:b/>
                <w:bCs/>
                <w:sz w:val="24"/>
                <w:szCs w:val="24"/>
                <w:lang w:val="en-US" w:eastAsia="ru-RU"/>
              </w:rPr>
              <w:t>SIA</w:t>
            </w:r>
            <w:r w:rsidRPr="00C14E5D">
              <w:rPr>
                <w:rFonts w:eastAsia="Times New Roman" w:cs="Times New Roman"/>
                <w:b/>
                <w:bCs/>
                <w:sz w:val="24"/>
                <w:szCs w:val="24"/>
                <w:lang w:eastAsia="ru-RU"/>
              </w:rPr>
              <w:t xml:space="preserve"> </w:t>
            </w:r>
            <w:r w:rsidRPr="00C14E5D">
              <w:rPr>
                <w:rFonts w:eastAsia="Times New Roman" w:cs="Times New Roman"/>
                <w:b/>
                <w:bCs/>
                <w:sz w:val="24"/>
                <w:szCs w:val="24"/>
                <w:lang w:val="en-US" w:eastAsia="ru-RU"/>
              </w:rPr>
              <w:t>RSAP</w:t>
            </w:r>
            <w:r w:rsidRPr="00C14E5D">
              <w:rPr>
                <w:rFonts w:eastAsia="Times New Roman" w:cs="Times New Roman"/>
                <w:b/>
                <w:bCs/>
                <w:sz w:val="24"/>
                <w:szCs w:val="24"/>
                <w:lang w:eastAsia="ru-RU"/>
              </w:rPr>
              <w:t>.</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xml:space="preserve">- Дата: </w:t>
            </w:r>
            <w:r w:rsidRPr="00C14E5D">
              <w:rPr>
                <w:rFonts w:eastAsia="Times New Roman" w:cs="Times New Roman"/>
                <w:b/>
                <w:sz w:val="24"/>
                <w:szCs w:val="24"/>
                <w:lang w:val="en-US" w:eastAsia="ru-RU"/>
              </w:rPr>
              <w:t>conform</w:t>
            </w:r>
            <w:r w:rsidRPr="00C14E5D">
              <w:rPr>
                <w:rFonts w:eastAsia="Times New Roman" w:cs="Times New Roman"/>
                <w:b/>
                <w:sz w:val="24"/>
                <w:szCs w:val="24"/>
                <w:lang w:eastAsia="ru-RU"/>
              </w:rPr>
              <w:t xml:space="preserve"> </w:t>
            </w:r>
            <w:r w:rsidRPr="00C14E5D">
              <w:rPr>
                <w:rFonts w:eastAsia="Times New Roman" w:cs="Times New Roman"/>
                <w:b/>
                <w:bCs/>
                <w:sz w:val="24"/>
                <w:szCs w:val="24"/>
                <w:lang w:val="en-US" w:eastAsia="ru-RU"/>
              </w:rPr>
              <w:t>SIA</w:t>
            </w:r>
            <w:r w:rsidRPr="00C14E5D">
              <w:rPr>
                <w:rFonts w:eastAsia="Times New Roman" w:cs="Times New Roman"/>
                <w:b/>
                <w:bCs/>
                <w:sz w:val="24"/>
                <w:szCs w:val="24"/>
                <w:lang w:eastAsia="ru-RU"/>
              </w:rPr>
              <w:t xml:space="preserve"> </w:t>
            </w:r>
            <w:r w:rsidRPr="00C14E5D">
              <w:rPr>
                <w:rFonts w:eastAsia="Times New Roman" w:cs="Times New Roman"/>
                <w:b/>
                <w:bCs/>
                <w:sz w:val="24"/>
                <w:szCs w:val="24"/>
                <w:lang w:val="en-US" w:eastAsia="ru-RU"/>
              </w:rPr>
              <w:t>RSAP</w:t>
            </w:r>
            <w:r w:rsidRPr="00C14E5D">
              <w:rPr>
                <w:rFonts w:eastAsia="Times New Roman" w:cs="Times New Roman"/>
                <w:b/>
                <w:bCs/>
                <w:sz w:val="24"/>
                <w:szCs w:val="24"/>
                <w:lang w:eastAsia="ru-RU"/>
              </w:rPr>
              <w:t>.</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26.</w:t>
            </w:r>
            <w:r w:rsidRPr="00C14E5D">
              <w:rPr>
                <w:rFonts w:eastAsia="Times New Roman" w:cs="Times New Roman"/>
                <w:sz w:val="24"/>
                <w:szCs w:val="24"/>
                <w:lang w:eastAsia="ru-RU"/>
              </w:rPr>
              <w:t xml:space="preserve"> Адрес, по которому должны быть отправлены оферты или заявки на участие:</w:t>
            </w:r>
          </w:p>
          <w:p w:rsidR="00C14E5D" w:rsidRPr="00C14E5D" w:rsidRDefault="00C14E5D" w:rsidP="00C14E5D">
            <w:pPr>
              <w:spacing w:after="0"/>
              <w:rPr>
                <w:rFonts w:eastAsia="Times New Roman" w:cs="Times New Roman"/>
                <w:b/>
                <w:sz w:val="24"/>
                <w:szCs w:val="24"/>
                <w:lang w:eastAsia="ru-RU"/>
              </w:rPr>
            </w:pPr>
            <w:r w:rsidRPr="00C14E5D">
              <w:rPr>
                <w:rFonts w:eastAsia="Times New Roman" w:cs="Times New Roman"/>
                <w:b/>
                <w:sz w:val="24"/>
                <w:szCs w:val="24"/>
                <w:lang w:eastAsia="ru-RU"/>
              </w:rPr>
              <w:t> </w:t>
            </w:r>
            <w:r w:rsidRPr="00C14E5D">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27.</w:t>
            </w:r>
            <w:r w:rsidRPr="00C14E5D">
              <w:rPr>
                <w:rFonts w:eastAsia="Times New Roman" w:cs="Times New Roman"/>
                <w:sz w:val="24"/>
                <w:szCs w:val="24"/>
                <w:lang w:eastAsia="ru-RU"/>
              </w:rPr>
              <w:t xml:space="preserve"> Срок действия оферт: </w:t>
            </w:r>
            <w:r w:rsidRPr="00C14E5D">
              <w:rPr>
                <w:rFonts w:eastAsia="Times New Roman" w:cs="Times New Roman"/>
                <w:b/>
                <w:sz w:val="24"/>
                <w:szCs w:val="24"/>
                <w:lang w:eastAsia="ru-RU"/>
              </w:rPr>
              <w:t>30 дней</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28.</w:t>
            </w:r>
            <w:r w:rsidRPr="00C14E5D">
              <w:rPr>
                <w:rFonts w:eastAsia="Times New Roman" w:cs="Times New Roman"/>
                <w:sz w:val="24"/>
                <w:szCs w:val="24"/>
                <w:lang w:eastAsia="ru-RU"/>
              </w:rPr>
              <w:t xml:space="preserve"> Место открытия торгов: </w:t>
            </w:r>
            <w:r w:rsidRPr="00C14E5D">
              <w:rPr>
                <w:rFonts w:eastAsia="Times New Roman" w:cs="Times New Roman"/>
                <w:b/>
                <w:i/>
                <w:iCs/>
                <w:sz w:val="24"/>
                <w:szCs w:val="24"/>
                <w:lang w:eastAsia="ru-RU"/>
              </w:rPr>
              <w:t>АИС ГРГЗ</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r w:rsidRPr="00C14E5D">
              <w:rPr>
                <w:rFonts w:eastAsia="Times New Roman" w:cs="Times New Roman"/>
                <w:i/>
                <w:iCs/>
                <w:sz w:val="24"/>
                <w:szCs w:val="24"/>
                <w:lang w:eastAsia="ru-RU"/>
              </w:rPr>
              <w:t>Оферты, поданные с опозданием, будут отклонены.</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29.</w:t>
            </w:r>
            <w:r w:rsidRPr="00C14E5D">
              <w:rPr>
                <w:rFonts w:eastAsia="Times New Roman" w:cs="Times New Roman"/>
                <w:sz w:val="24"/>
                <w:szCs w:val="24"/>
                <w:lang w:eastAsia="ru-RU"/>
              </w:rPr>
              <w:t xml:space="preserve"> Лица, имеющие право присутствовать при вскрытии оферт:</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r w:rsidRPr="00C14E5D">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30.</w:t>
            </w:r>
            <w:r w:rsidRPr="00C14E5D">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C14E5D">
              <w:rPr>
                <w:rFonts w:eastAsia="Times New Roman" w:cs="Times New Roman"/>
                <w:b/>
                <w:sz w:val="24"/>
                <w:szCs w:val="24"/>
                <w:lang w:eastAsia="ru-RU"/>
              </w:rPr>
              <w:t>государственный / русский.</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31.</w:t>
            </w:r>
            <w:r w:rsidRPr="00C14E5D">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r w:rsidRPr="00C14E5D">
              <w:rPr>
                <w:rFonts w:eastAsia="Times New Roman" w:cs="Times New Roman"/>
                <w:b/>
                <w:sz w:val="24"/>
                <w:szCs w:val="24"/>
                <w:lang w:eastAsia="ru-RU"/>
              </w:rPr>
              <w:t>Не применяется</w:t>
            </w:r>
            <w:r w:rsidRPr="00C14E5D">
              <w:rPr>
                <w:rFonts w:eastAsia="Times New Roman" w:cs="Times New Roman"/>
                <w:sz w:val="24"/>
                <w:szCs w:val="24"/>
                <w:lang w:eastAsia="ru-RU"/>
              </w:rPr>
              <w:t xml:space="preserve">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i/>
                <w:iCs/>
                <w:sz w:val="24"/>
                <w:szCs w:val="24"/>
                <w:lang w:eastAsia="ru-RU"/>
              </w:rPr>
              <w:t>(укажите название проекта и/или программы)</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32.</w:t>
            </w:r>
            <w:r w:rsidRPr="00C14E5D">
              <w:rPr>
                <w:rFonts w:eastAsia="Times New Roman" w:cs="Times New Roman"/>
                <w:sz w:val="24"/>
                <w:szCs w:val="24"/>
                <w:lang w:eastAsia="ru-RU"/>
              </w:rPr>
              <w:t xml:space="preserve"> Название и адрес органа, ответственного за разрешение споров:</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r w:rsidRPr="00C14E5D">
              <w:rPr>
                <w:rFonts w:eastAsia="Times New Roman" w:cs="Times New Roman"/>
                <w:i/>
                <w:iCs/>
                <w:sz w:val="24"/>
                <w:szCs w:val="24"/>
                <w:lang w:eastAsia="ru-RU"/>
              </w:rPr>
              <w:t>Национальное агентство по рассмотрению жалоб</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i/>
                <w:iCs/>
                <w:sz w:val="24"/>
                <w:szCs w:val="24"/>
                <w:lang w:eastAsia="ru-RU"/>
              </w:rPr>
              <w:t xml:space="preserve">Адрес: </w:t>
            </w:r>
            <w:proofErr w:type="spellStart"/>
            <w:proofErr w:type="gramStart"/>
            <w:r w:rsidRPr="00C14E5D">
              <w:rPr>
                <w:rFonts w:eastAsia="Times New Roman" w:cs="Times New Roman"/>
                <w:i/>
                <w:iCs/>
                <w:sz w:val="24"/>
                <w:szCs w:val="24"/>
                <w:lang w:eastAsia="ru-RU"/>
              </w:rPr>
              <w:t>мун.Кишинев</w:t>
            </w:r>
            <w:proofErr w:type="spellEnd"/>
            <w:proofErr w:type="gramEnd"/>
            <w:r w:rsidRPr="00C14E5D">
              <w:rPr>
                <w:rFonts w:eastAsia="Times New Roman" w:cs="Times New Roman"/>
                <w:i/>
                <w:iCs/>
                <w:sz w:val="24"/>
                <w:szCs w:val="24"/>
                <w:lang w:eastAsia="ru-RU"/>
              </w:rPr>
              <w:t xml:space="preserve">, бул. </w:t>
            </w:r>
            <w:proofErr w:type="spellStart"/>
            <w:r w:rsidRPr="00C14E5D">
              <w:rPr>
                <w:rFonts w:eastAsia="Times New Roman" w:cs="Times New Roman"/>
                <w:i/>
                <w:iCs/>
                <w:sz w:val="24"/>
                <w:szCs w:val="24"/>
                <w:lang w:eastAsia="ru-RU"/>
              </w:rPr>
              <w:t>Штефан</w:t>
            </w:r>
            <w:proofErr w:type="spellEnd"/>
            <w:r w:rsidRPr="00C14E5D">
              <w:rPr>
                <w:rFonts w:eastAsia="Times New Roman" w:cs="Times New Roman"/>
                <w:i/>
                <w:iCs/>
                <w:sz w:val="24"/>
                <w:szCs w:val="24"/>
                <w:lang w:eastAsia="ru-RU"/>
              </w:rPr>
              <w:t xml:space="preserve"> чел Маре ши </w:t>
            </w:r>
            <w:proofErr w:type="spellStart"/>
            <w:r w:rsidRPr="00C14E5D">
              <w:rPr>
                <w:rFonts w:eastAsia="Times New Roman" w:cs="Times New Roman"/>
                <w:i/>
                <w:iCs/>
                <w:sz w:val="24"/>
                <w:szCs w:val="24"/>
                <w:lang w:eastAsia="ru-RU"/>
              </w:rPr>
              <w:t>Сфынт</w:t>
            </w:r>
            <w:proofErr w:type="spellEnd"/>
            <w:r w:rsidRPr="00C14E5D">
              <w:rPr>
                <w:rFonts w:eastAsia="Times New Roman" w:cs="Times New Roman"/>
                <w:i/>
                <w:iCs/>
                <w:sz w:val="24"/>
                <w:szCs w:val="24"/>
                <w:lang w:eastAsia="ru-RU"/>
              </w:rPr>
              <w:t xml:space="preserve"> № 124 (4-й этаж), MD 2001;</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i/>
                <w:iCs/>
                <w:sz w:val="24"/>
                <w:szCs w:val="24"/>
                <w:lang w:eastAsia="ru-RU"/>
              </w:rPr>
              <w:t xml:space="preserve">Тел/факс/ электронная почта: 022-820 652, 022 820-651, </w:t>
            </w:r>
            <w:hyperlink r:id="rId60" w:history="1">
              <w:r w:rsidRPr="00C14E5D">
                <w:rPr>
                  <w:rFonts w:eastAsia="Times New Roman" w:cs="Times New Roman"/>
                  <w:i/>
                  <w:iCs/>
                  <w:color w:val="0000FF"/>
                  <w:sz w:val="24"/>
                  <w:szCs w:val="24"/>
                  <w:u w:val="single"/>
                  <w:lang w:eastAsia="ru-RU"/>
                </w:rPr>
                <w:t>contestatii@ansc.md</w:t>
              </w:r>
            </w:hyperlink>
            <w:r w:rsidRPr="00C14E5D">
              <w:rPr>
                <w:rFonts w:eastAsia="Times New Roman" w:cs="Times New Roman"/>
                <w:i/>
                <w:iCs/>
                <w:sz w:val="24"/>
                <w:szCs w:val="24"/>
                <w:lang w:eastAsia="ru-RU"/>
              </w:rPr>
              <w:t xml:space="preserve">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33.</w:t>
            </w:r>
            <w:r w:rsidRPr="00C14E5D">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w:t>
            </w:r>
            <w:proofErr w:type="spellStart"/>
            <w:r w:rsidRPr="00C14E5D">
              <w:rPr>
                <w:rFonts w:eastAsia="Times New Roman" w:cs="Times New Roman"/>
                <w:sz w:val="24"/>
                <w:szCs w:val="24"/>
                <w:lang w:eastAsia="ru-RU"/>
              </w:rPr>
              <w:t>ов</w:t>
            </w:r>
            <w:proofErr w:type="spellEnd"/>
            <w:r w:rsidRPr="00C14E5D">
              <w:rPr>
                <w:rFonts w:eastAsia="Times New Roman" w:cs="Times New Roman"/>
                <w:sz w:val="24"/>
                <w:szCs w:val="24"/>
                <w:lang w:eastAsia="ru-RU"/>
              </w:rPr>
              <w:t xml:space="preserve">), к которому относится это уведомление (если применимо):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sz w:val="24"/>
                <w:szCs w:val="24"/>
                <w:lang w:eastAsia="ru-RU"/>
              </w:rPr>
              <w:t>Не применяется</w:t>
            </w:r>
            <w:r w:rsidRPr="00C14E5D">
              <w:rPr>
                <w:rFonts w:eastAsia="Times New Roman" w:cs="Times New Roman"/>
                <w:sz w:val="24"/>
                <w:szCs w:val="24"/>
                <w:lang w:eastAsia="ru-RU"/>
              </w:rPr>
              <w:t xml:space="preserve"> </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34.</w:t>
            </w:r>
            <w:r w:rsidRPr="00C14E5D">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sz w:val="24"/>
                <w:szCs w:val="24"/>
                <w:lang w:eastAsia="ru-RU"/>
              </w:rPr>
              <w:t>Не применяется</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35.</w:t>
            </w:r>
            <w:r w:rsidRPr="00C14E5D">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C14E5D">
              <w:rPr>
                <w:rFonts w:eastAsia="Times New Roman" w:cs="Times New Roman"/>
                <w:b/>
                <w:sz w:val="24"/>
                <w:szCs w:val="24"/>
                <w:lang w:eastAsia="ru-RU"/>
              </w:rPr>
              <w:t>Нет</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36.</w:t>
            </w:r>
            <w:r w:rsidRPr="00C14E5D">
              <w:rPr>
                <w:rFonts w:eastAsia="Times New Roman" w:cs="Times New Roman"/>
                <w:sz w:val="24"/>
                <w:szCs w:val="24"/>
                <w:lang w:eastAsia="ru-RU"/>
              </w:rPr>
              <w:t xml:space="preserve"> Дата публикации уведомления об участии: </w:t>
            </w:r>
            <w:r w:rsidRPr="00C14E5D">
              <w:rPr>
                <w:rFonts w:eastAsia="Times New Roman" w:cs="Times New Roman"/>
                <w:b/>
                <w:sz w:val="24"/>
                <w:szCs w:val="24"/>
                <w:lang w:val="en-US" w:eastAsia="ru-RU"/>
              </w:rPr>
              <w:t>conform</w:t>
            </w:r>
            <w:r w:rsidRPr="00C14E5D">
              <w:rPr>
                <w:rFonts w:eastAsia="Times New Roman" w:cs="Times New Roman"/>
                <w:b/>
                <w:sz w:val="24"/>
                <w:szCs w:val="24"/>
                <w:lang w:eastAsia="ru-RU"/>
              </w:rPr>
              <w:t xml:space="preserve"> </w:t>
            </w:r>
            <w:r w:rsidRPr="00C14E5D">
              <w:rPr>
                <w:rFonts w:eastAsia="Times New Roman" w:cs="Times New Roman"/>
                <w:b/>
                <w:bCs/>
                <w:sz w:val="24"/>
                <w:szCs w:val="24"/>
                <w:lang w:val="en-US" w:eastAsia="ru-RU"/>
              </w:rPr>
              <w:t>SIA</w:t>
            </w:r>
            <w:r w:rsidRPr="00C14E5D">
              <w:rPr>
                <w:rFonts w:eastAsia="Times New Roman" w:cs="Times New Roman"/>
                <w:b/>
                <w:bCs/>
                <w:sz w:val="24"/>
                <w:szCs w:val="24"/>
                <w:lang w:eastAsia="ru-RU"/>
              </w:rPr>
              <w:t xml:space="preserve"> </w:t>
            </w:r>
            <w:r w:rsidRPr="00C14E5D">
              <w:rPr>
                <w:rFonts w:eastAsia="Times New Roman" w:cs="Times New Roman"/>
                <w:b/>
                <w:bCs/>
                <w:sz w:val="24"/>
                <w:szCs w:val="24"/>
                <w:lang w:val="en-US" w:eastAsia="ru-RU"/>
              </w:rPr>
              <w:t>RSAP</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b/>
                <w:bCs/>
                <w:sz w:val="24"/>
                <w:szCs w:val="24"/>
                <w:lang w:eastAsia="ru-RU"/>
              </w:rPr>
              <w:t>37.</w:t>
            </w:r>
            <w:r w:rsidRPr="00C14E5D">
              <w:rPr>
                <w:rFonts w:eastAsia="Times New Roman" w:cs="Times New Roman"/>
                <w:sz w:val="24"/>
                <w:szCs w:val="24"/>
                <w:lang w:eastAsia="ru-RU"/>
              </w:rPr>
              <w:t xml:space="preserve"> В процедуре государственных закупок будут использованы/ приняты:</w:t>
            </w:r>
          </w:p>
        </w:tc>
      </w:tr>
    </w:tbl>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w:t>
      </w: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C14E5D" w:rsidRPr="00C14E5D" w:rsidTr="00D12D7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b/>
                <w:bCs/>
                <w:sz w:val="20"/>
                <w:szCs w:val="20"/>
                <w:lang w:eastAsia="ru-RU"/>
              </w:rPr>
            </w:pPr>
            <w:r w:rsidRPr="00C14E5D">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b/>
                <w:bCs/>
                <w:sz w:val="20"/>
                <w:szCs w:val="20"/>
                <w:lang w:eastAsia="ru-RU"/>
              </w:rPr>
            </w:pPr>
            <w:r w:rsidRPr="00C14E5D">
              <w:rPr>
                <w:rFonts w:eastAsia="Times New Roman" w:cs="Times New Roman"/>
                <w:b/>
                <w:bCs/>
                <w:sz w:val="20"/>
                <w:szCs w:val="20"/>
                <w:lang w:eastAsia="ru-RU"/>
              </w:rPr>
              <w:t>Будет использовать/</w:t>
            </w:r>
            <w:r w:rsidRPr="00C14E5D">
              <w:rPr>
                <w:rFonts w:eastAsia="Times New Roman" w:cs="Times New Roman"/>
                <w:b/>
                <w:bCs/>
                <w:sz w:val="20"/>
                <w:szCs w:val="20"/>
                <w:lang w:eastAsia="ru-RU"/>
              </w:rPr>
              <w:br/>
              <w:t>принимать или нет</w:t>
            </w:r>
          </w:p>
        </w:tc>
      </w:tr>
      <w:tr w:rsidR="00C14E5D" w:rsidRPr="00C14E5D" w:rsidTr="00D12D7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xml:space="preserve">Да </w:t>
            </w:r>
          </w:p>
        </w:tc>
      </w:tr>
      <w:tr w:rsidR="00C14E5D" w:rsidRPr="00C14E5D" w:rsidTr="00D12D7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xml:space="preserve">Нет </w:t>
            </w:r>
          </w:p>
        </w:tc>
      </w:tr>
      <w:tr w:rsidR="00C14E5D" w:rsidRPr="00C14E5D" w:rsidTr="00D12D7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lastRenderedPageBreak/>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xml:space="preserve">Нет </w:t>
            </w:r>
          </w:p>
        </w:tc>
      </w:tr>
      <w:tr w:rsidR="00C14E5D" w:rsidRPr="00C14E5D" w:rsidTr="00D12D7E">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xml:space="preserve">Нет </w:t>
            </w:r>
          </w:p>
        </w:tc>
      </w:tr>
      <w:tr w:rsidR="00C14E5D" w:rsidRPr="00C14E5D" w:rsidTr="00D12D7E">
        <w:trPr>
          <w:jc w:val="center"/>
        </w:trPr>
        <w:tc>
          <w:tcPr>
            <w:tcW w:w="9787" w:type="dxa"/>
            <w:gridSpan w:val="2"/>
            <w:tcBorders>
              <w:top w:val="nil"/>
              <w:left w:val="nil"/>
              <w:bottom w:val="nil"/>
              <w:right w:val="nil"/>
            </w:tcBorders>
            <w:tcMar>
              <w:top w:w="15" w:type="dxa"/>
              <w:left w:w="45" w:type="dxa"/>
              <w:bottom w:w="15" w:type="dxa"/>
              <w:right w:w="45" w:type="dxa"/>
            </w:tcMar>
            <w:hideMark/>
          </w:tcPr>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sz w:val="20"/>
                <w:szCs w:val="20"/>
                <w:lang w:eastAsia="ru-RU"/>
              </w:rPr>
              <w:t> </w:t>
            </w: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38.</w:t>
            </w:r>
            <w:r w:rsidRPr="00C14E5D">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C14E5D">
              <w:rPr>
                <w:rFonts w:eastAsia="Times New Roman" w:cs="Times New Roman"/>
                <w:b/>
                <w:sz w:val="24"/>
                <w:szCs w:val="24"/>
                <w:lang w:eastAsia="ru-RU"/>
              </w:rPr>
              <w:t>нет</w:t>
            </w:r>
          </w:p>
          <w:p w:rsidR="00C14E5D" w:rsidRPr="00C14E5D" w:rsidRDefault="00C14E5D" w:rsidP="00C14E5D">
            <w:pPr>
              <w:spacing w:after="0"/>
              <w:rPr>
                <w:rFonts w:eastAsia="Times New Roman" w:cs="Times New Roman"/>
                <w:i/>
                <w:iCs/>
                <w:sz w:val="24"/>
                <w:szCs w:val="24"/>
                <w:lang w:eastAsia="ru-RU"/>
              </w:rPr>
            </w:pPr>
            <w:r w:rsidRPr="00C14E5D">
              <w:rPr>
                <w:rFonts w:eastAsia="Times New Roman" w:cs="Times New Roman"/>
                <w:i/>
                <w:iCs/>
                <w:sz w:val="24"/>
                <w:szCs w:val="24"/>
                <w:lang w:eastAsia="ru-RU"/>
              </w:rPr>
              <w:t>(укажите да или нет)</w:t>
            </w:r>
          </w:p>
          <w:p w:rsidR="00C14E5D" w:rsidRPr="00C14E5D" w:rsidRDefault="00C14E5D" w:rsidP="00C14E5D">
            <w:pPr>
              <w:spacing w:after="0"/>
              <w:rPr>
                <w:rFonts w:eastAsia="Times New Roman" w:cs="Times New Roman"/>
                <w:i/>
                <w:iCs/>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b/>
                <w:bCs/>
                <w:sz w:val="24"/>
                <w:szCs w:val="24"/>
                <w:lang w:eastAsia="ru-RU"/>
              </w:rPr>
              <w:t>39.</w:t>
            </w:r>
            <w:r w:rsidRPr="00C14E5D">
              <w:rPr>
                <w:rFonts w:eastAsia="Times New Roman" w:cs="Times New Roman"/>
                <w:sz w:val="24"/>
                <w:szCs w:val="24"/>
                <w:lang w:eastAsia="ru-RU"/>
              </w:rPr>
              <w:t xml:space="preserve"> Другая соответствующая информация: </w:t>
            </w:r>
            <w:r w:rsidRPr="00C14E5D">
              <w:rPr>
                <w:rFonts w:eastAsia="Times New Roman" w:cs="Times New Roman"/>
                <w:i/>
                <w:sz w:val="24"/>
                <w:szCs w:val="24"/>
                <w:u w:val="single"/>
                <w:lang w:eastAsia="ru-RU"/>
              </w:rPr>
              <w:t>_________________________________________</w:t>
            </w:r>
            <w:r w:rsidRPr="00C14E5D">
              <w:rPr>
                <w:rFonts w:eastAsia="Times New Roman" w:cs="Times New Roman"/>
                <w:sz w:val="24"/>
                <w:szCs w:val="24"/>
                <w:u w:val="single"/>
                <w:lang w:eastAsia="ru-RU"/>
              </w:rPr>
              <w:t xml:space="preserve">  </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r w:rsidRPr="00C14E5D">
              <w:rPr>
                <w:rFonts w:eastAsia="Times New Roman" w:cs="Times New Roman"/>
                <w:sz w:val="24"/>
                <w:szCs w:val="24"/>
                <w:lang w:eastAsia="ru-RU"/>
              </w:rPr>
              <w:t> </w:t>
            </w: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4"/>
                <w:szCs w:val="24"/>
                <w:lang w:eastAsia="ru-RU"/>
              </w:rPr>
            </w:pPr>
          </w:p>
          <w:p w:rsidR="00C14E5D" w:rsidRPr="00C14E5D" w:rsidRDefault="00C14E5D" w:rsidP="00C14E5D">
            <w:pPr>
              <w:spacing w:after="0"/>
              <w:rPr>
                <w:rFonts w:eastAsia="Times New Roman" w:cs="Times New Roman"/>
                <w:sz w:val="20"/>
                <w:szCs w:val="20"/>
                <w:lang w:eastAsia="ru-RU"/>
              </w:rPr>
            </w:pPr>
            <w:r w:rsidRPr="00C14E5D">
              <w:rPr>
                <w:rFonts w:eastAsia="Times New Roman" w:cs="Times New Roman"/>
                <w:b/>
                <w:sz w:val="24"/>
                <w:szCs w:val="24"/>
                <w:lang w:eastAsia="ru-RU"/>
              </w:rPr>
              <w:t>Руководитель рабочей группы:</w:t>
            </w:r>
            <w:r w:rsidRPr="00C14E5D">
              <w:rPr>
                <w:rFonts w:eastAsia="Times New Roman" w:cs="Times New Roman"/>
                <w:sz w:val="24"/>
                <w:szCs w:val="24"/>
                <w:lang w:eastAsia="ru-RU"/>
              </w:rPr>
              <w:t xml:space="preserve">  ____________________________  </w:t>
            </w:r>
            <w:r w:rsidRPr="00C14E5D">
              <w:rPr>
                <w:rFonts w:eastAsia="Times New Roman" w:cs="Times New Roman"/>
                <w:b/>
                <w:sz w:val="24"/>
                <w:szCs w:val="24"/>
                <w:lang w:eastAsia="ru-RU"/>
              </w:rPr>
              <w:t>Стамов Михаил.</w:t>
            </w:r>
          </w:p>
        </w:tc>
      </w:tr>
    </w:tbl>
    <w:p w:rsidR="00C14E5D" w:rsidRPr="00C14E5D" w:rsidRDefault="00C14E5D" w:rsidP="00C14E5D">
      <w:pPr>
        <w:spacing w:after="0"/>
        <w:rPr>
          <w:rFonts w:eastAsia="Times New Roman" w:cs="Times New Roman"/>
          <w:sz w:val="20"/>
          <w:szCs w:val="20"/>
          <w:lang w:eastAsia="ru-RU"/>
        </w:rPr>
      </w:pPr>
    </w:p>
    <w:p w:rsidR="00C14E5D" w:rsidRPr="00C14E5D" w:rsidRDefault="00C14E5D" w:rsidP="00C14E5D">
      <w:pPr>
        <w:spacing w:after="0"/>
        <w:rPr>
          <w:rFonts w:eastAsia="Times New Roman" w:cs="Times New Roman"/>
          <w:sz w:val="20"/>
          <w:szCs w:val="20"/>
          <w:lang w:eastAsia="ru-RU"/>
        </w:rPr>
      </w:pPr>
    </w:p>
    <w:p w:rsidR="00C14E5D" w:rsidRPr="00C14E5D" w:rsidRDefault="00C14E5D" w:rsidP="00C14E5D">
      <w:pPr>
        <w:spacing w:after="0"/>
        <w:rPr>
          <w:rFonts w:eastAsia="Times New Roman" w:cs="Times New Roman"/>
          <w:sz w:val="20"/>
          <w:szCs w:val="20"/>
          <w:lang w:eastAsia="ru-RU"/>
        </w:rPr>
      </w:pPr>
    </w:p>
    <w:p w:rsidR="00C14E5D" w:rsidRPr="00C14E5D" w:rsidRDefault="00C14E5D" w:rsidP="00C14E5D">
      <w:pPr>
        <w:spacing w:after="0"/>
        <w:rPr>
          <w:rFonts w:eastAsia="Times New Roman" w:cs="Times New Roman"/>
          <w:sz w:val="20"/>
          <w:szCs w:val="20"/>
          <w:lang w:eastAsia="ru-RU"/>
        </w:rPr>
      </w:pPr>
    </w:p>
    <w:p w:rsidR="00C14E5D" w:rsidRPr="00C14E5D" w:rsidRDefault="00C14E5D" w:rsidP="00C14E5D">
      <w:pPr>
        <w:spacing w:after="0"/>
        <w:rPr>
          <w:rFonts w:eastAsia="Times New Roman" w:cs="Times New Roman"/>
          <w:sz w:val="20"/>
          <w:szCs w:val="20"/>
          <w:lang w:eastAsia="ru-RU"/>
        </w:rPr>
      </w:pPr>
    </w:p>
    <w:p w:rsidR="00C14E5D" w:rsidRPr="00C14E5D" w:rsidRDefault="00C14E5D" w:rsidP="00C14E5D">
      <w:pPr>
        <w:spacing w:after="0"/>
        <w:rPr>
          <w:rFonts w:eastAsia="Times New Roman" w:cs="Times New Roman"/>
          <w:sz w:val="20"/>
          <w:szCs w:val="20"/>
          <w:lang w:eastAsia="ru-RU"/>
        </w:rPr>
      </w:pPr>
    </w:p>
    <w:p w:rsidR="00C14E5D" w:rsidRPr="00C14E5D" w:rsidRDefault="00C14E5D" w:rsidP="00C14E5D">
      <w:pPr>
        <w:tabs>
          <w:tab w:val="left" w:pos="1365"/>
        </w:tabs>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spacing w:after="0"/>
        <w:rPr>
          <w:rFonts w:eastAsia="Times New Roman" w:cs="Times New Roman"/>
          <w:sz w:val="20"/>
          <w:szCs w:val="20"/>
          <w:lang w:eastAsia="ru-RU"/>
        </w:rPr>
      </w:pPr>
    </w:p>
    <w:p w:rsidR="001D19B1" w:rsidRPr="001D19B1" w:rsidRDefault="001D19B1" w:rsidP="001D19B1">
      <w:pPr>
        <w:tabs>
          <w:tab w:val="left" w:pos="1365"/>
        </w:tabs>
        <w:spacing w:after="0"/>
        <w:rPr>
          <w:rFonts w:eastAsia="Times New Roman" w:cs="Times New Roman"/>
          <w:sz w:val="20"/>
          <w:szCs w:val="20"/>
          <w:lang w:eastAsia="ru-RU"/>
        </w:rPr>
      </w:pPr>
    </w:p>
    <w:p w:rsidR="00893F38" w:rsidRDefault="00893F38"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Default="001D19B1" w:rsidP="00893F38">
      <w:pPr>
        <w:spacing w:after="0"/>
        <w:rPr>
          <w:rFonts w:eastAsia="Times New Roman" w:cs="Times New Roman"/>
          <w:sz w:val="20"/>
          <w:szCs w:val="20"/>
          <w:lang w:eastAsia="ru-RU"/>
        </w:rPr>
      </w:pPr>
    </w:p>
    <w:p w:rsidR="001D19B1" w:rsidRPr="00623758" w:rsidRDefault="001D19B1" w:rsidP="00893F38">
      <w:pPr>
        <w:spacing w:after="0"/>
        <w:rPr>
          <w:rFonts w:eastAsia="Times New Roman" w:cs="Times New Roman"/>
          <w:sz w:val="20"/>
          <w:szCs w:val="20"/>
          <w:lang w:eastAsia="ru-RU"/>
        </w:rPr>
      </w:pPr>
    </w:p>
    <w:p w:rsidR="00893F38" w:rsidRPr="00893F38" w:rsidRDefault="00893F38" w:rsidP="00893F38">
      <w:pPr>
        <w:spacing w:after="0"/>
        <w:rPr>
          <w:rFonts w:eastAsia="Times New Roman" w:cs="Times New Roman"/>
          <w:sz w:val="20"/>
          <w:szCs w:val="20"/>
          <w:lang w:eastAsia="ru-RU"/>
        </w:rPr>
      </w:pPr>
      <w:r w:rsidRPr="00893F38">
        <w:rPr>
          <w:rFonts w:eastAsia="Times New Roman" w:cs="Times New Roman"/>
          <w:sz w:val="20"/>
          <w:szCs w:val="20"/>
          <w:lang w:eastAsia="ru-RU"/>
        </w:rPr>
        <w:t> </w:t>
      </w:r>
    </w:p>
    <w:p w:rsidR="00893F38" w:rsidRPr="00893F38" w:rsidRDefault="00893F38" w:rsidP="00893F38">
      <w:pPr>
        <w:spacing w:after="0"/>
        <w:rPr>
          <w:rFonts w:eastAsia="Times New Roman" w:cs="Times New Roman"/>
          <w:sz w:val="20"/>
          <w:szCs w:val="20"/>
          <w:lang w:eastAsia="ru-RU"/>
        </w:rPr>
      </w:pPr>
      <w:r w:rsidRPr="00893F38">
        <w:rPr>
          <w:rFonts w:eastAsia="Times New Roman" w:cs="Times New Roman"/>
          <w:sz w:val="20"/>
          <w:szCs w:val="20"/>
          <w:lang w:eastAsia="ru-RU"/>
        </w:rPr>
        <w:t> </w:t>
      </w:r>
    </w:p>
    <w:p w:rsidR="00893F38" w:rsidRPr="00893F38" w:rsidRDefault="00893F38" w:rsidP="00893F38">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376"/>
        <w:gridCol w:w="4285"/>
        <w:gridCol w:w="5839"/>
      </w:tblGrid>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93F38">
        <w:trPr>
          <w:jc w:val="center"/>
        </w:trPr>
        <w:tc>
          <w:tcPr>
            <w:tcW w:w="17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lastRenderedPageBreak/>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proofErr w:type="spellStart"/>
            <w:r>
              <w:rPr>
                <w:rFonts w:ascii="Arial" w:hAnsi="Arial" w:cs="Arial"/>
                <w:i/>
                <w:iCs/>
                <w:sz w:val="20"/>
                <w:szCs w:val="20"/>
              </w:rPr>
              <w:t>Офертанты</w:t>
            </w:r>
            <w:proofErr w:type="spellEnd"/>
            <w:r>
              <w:rPr>
                <w:rFonts w:ascii="Arial" w:hAnsi="Arial" w:cs="Arial"/>
                <w:i/>
                <w:iCs/>
                <w:sz w:val="20"/>
                <w:szCs w:val="20"/>
              </w:rPr>
              <w:t xml:space="preserve">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lastRenderedPageBreak/>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7125"/>
        <w:gridCol w:w="337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903560">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92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roofErr w:type="spellStart"/>
            <w:r>
              <w:rPr>
                <w:rFonts w:ascii="Arial" w:hAnsi="Arial" w:cs="Arial"/>
                <w:sz w:val="20"/>
                <w:szCs w:val="20"/>
              </w:rPr>
              <w:t>мун.Кишинев</w:t>
            </w:r>
            <w:proofErr w:type="spellEnd"/>
            <w:r>
              <w:rPr>
                <w:rFonts w:ascii="Arial" w:hAnsi="Arial" w:cs="Arial"/>
                <w:sz w:val="20"/>
                <w:szCs w:val="20"/>
              </w:rPr>
              <w:t xml:space="preserve">, б-д </w:t>
            </w:r>
            <w:proofErr w:type="spellStart"/>
            <w:r>
              <w:rPr>
                <w:rFonts w:ascii="Arial" w:hAnsi="Arial" w:cs="Arial"/>
                <w:sz w:val="20"/>
                <w:szCs w:val="20"/>
              </w:rPr>
              <w:t>Штефан</w:t>
            </w:r>
            <w:proofErr w:type="spellEnd"/>
            <w:r>
              <w:rPr>
                <w:rFonts w:ascii="Arial" w:hAnsi="Arial" w:cs="Arial"/>
                <w:sz w:val="20"/>
                <w:szCs w:val="20"/>
              </w:rPr>
              <w:t xml:space="preserve"> чел Маре ши </w:t>
            </w:r>
            <w:proofErr w:type="spellStart"/>
            <w:r>
              <w:rPr>
                <w:rFonts w:ascii="Arial" w:hAnsi="Arial" w:cs="Arial"/>
                <w:sz w:val="20"/>
                <w:szCs w:val="20"/>
              </w:rPr>
              <w:t>Сфынт</w:t>
            </w:r>
            <w:proofErr w:type="spellEnd"/>
            <w:r>
              <w:rPr>
                <w:rFonts w:ascii="Arial" w:hAnsi="Arial" w:cs="Arial"/>
                <w:sz w:val="20"/>
                <w:szCs w:val="20"/>
              </w:rPr>
              <w:t xml:space="preserve">,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e-</w:t>
            </w:r>
            <w:proofErr w:type="spellStart"/>
            <w:r>
              <w:rPr>
                <w:rFonts w:ascii="Arial" w:hAnsi="Arial" w:cs="Arial"/>
                <w:sz w:val="20"/>
                <w:szCs w:val="20"/>
              </w:rPr>
              <w:t>mail</w:t>
            </w:r>
            <w:proofErr w:type="spellEnd"/>
            <w:r>
              <w:rPr>
                <w:rFonts w:ascii="Arial" w:hAnsi="Arial" w:cs="Arial"/>
                <w:sz w:val="20"/>
                <w:szCs w:val="20"/>
              </w:rPr>
              <w:t xml:space="preserve">: </w:t>
            </w:r>
            <w:hyperlink r:id="rId61"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2"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3"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4"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w:t>
            </w:r>
            <w:proofErr w:type="spellStart"/>
            <w:r>
              <w:rPr>
                <w:rFonts w:ascii="Arial" w:hAnsi="Arial" w:cs="Arial"/>
                <w:sz w:val="20"/>
                <w:szCs w:val="20"/>
              </w:rPr>
              <w:t>ов</w:t>
            </w:r>
            <w:proofErr w:type="spellEnd"/>
            <w:r>
              <w:rPr>
                <w:rFonts w:ascii="Arial" w:hAnsi="Arial" w:cs="Arial"/>
                <w:sz w:val="20"/>
                <w:szCs w:val="20"/>
              </w:rPr>
              <w:t>),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xml:space="preserve">По запросу Поставщика/Исполнителя мы настоящим </w:t>
            </w:r>
            <w:proofErr w:type="spellStart"/>
            <w:r>
              <w:rPr>
                <w:rFonts w:ascii="Arial" w:hAnsi="Arial" w:cs="Arial"/>
                <w:sz w:val="20"/>
                <w:szCs w:val="20"/>
              </w:rPr>
              <w:t>безотзывно</w:t>
            </w:r>
            <w:proofErr w:type="spellEnd"/>
            <w:r>
              <w:rPr>
                <w:rFonts w:ascii="Arial" w:hAnsi="Arial" w:cs="Arial"/>
                <w:sz w:val="20"/>
                <w:szCs w:val="20"/>
              </w:rPr>
              <w:t xml:space="preserve"> обязуемся выплатить вам любую (-</w:t>
            </w:r>
            <w:proofErr w:type="spellStart"/>
            <w:r>
              <w:rPr>
                <w:rFonts w:ascii="Arial" w:hAnsi="Arial" w:cs="Arial"/>
                <w:sz w:val="20"/>
                <w:szCs w:val="20"/>
              </w:rPr>
              <w:t>ые</w:t>
            </w:r>
            <w:proofErr w:type="spellEnd"/>
            <w:r>
              <w:rPr>
                <w:rFonts w:ascii="Arial" w:hAnsi="Arial" w:cs="Arial"/>
                <w:sz w:val="20"/>
                <w:szCs w:val="20"/>
              </w:rPr>
              <w:t>)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18"/>
        <w:gridCol w:w="1926"/>
        <w:gridCol w:w="2224"/>
        <w:gridCol w:w="2737"/>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w:t>
            </w:r>
            <w:proofErr w:type="spellStart"/>
            <w:r>
              <w:rPr>
                <w:rFonts w:ascii="Arial" w:hAnsi="Arial" w:cs="Arial"/>
                <w:b/>
                <w:bCs/>
                <w:sz w:val="20"/>
                <w:szCs w:val="20"/>
              </w:rPr>
              <w:t>офертантом</w:t>
            </w:r>
            <w:proofErr w:type="spellEnd"/>
            <w:r>
              <w:rPr>
                <w:rFonts w:ascii="Arial" w:hAnsi="Arial" w:cs="Arial"/>
                <w:b/>
                <w:bCs/>
                <w:sz w:val="20"/>
                <w:szCs w:val="20"/>
              </w:rPr>
              <w:t xml:space="preserve">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89"/>
        <w:gridCol w:w="3110"/>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w:t>
            </w:r>
            <w:r>
              <w:rPr>
                <w:rFonts w:ascii="Arial" w:hAnsi="Arial" w:cs="Arial"/>
                <w:sz w:val="20"/>
                <w:szCs w:val="20"/>
              </w:rPr>
              <w:lastRenderedPageBreak/>
              <w:t>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462"/>
        <w:gridCol w:w="5038"/>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463"/>
        <w:gridCol w:w="503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lastRenderedPageBreak/>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14"/>
        <w:gridCol w:w="4577"/>
        <w:gridCol w:w="1930"/>
        <w:gridCol w:w="2470"/>
        <w:gridCol w:w="1209"/>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В </w:t>
            </w:r>
            <w:proofErr w:type="spellStart"/>
            <w:r>
              <w:rPr>
                <w:rFonts w:ascii="Arial" w:hAnsi="Arial" w:cs="Arial"/>
                <w:b/>
                <w:bCs/>
                <w:sz w:val="20"/>
                <w:szCs w:val="20"/>
              </w:rPr>
              <w:t>наим</w:t>
            </w:r>
            <w:proofErr w:type="spellEnd"/>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lastRenderedPageBreak/>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2264DA" w:rsidRDefault="002264DA" w:rsidP="00E31A99">
      <w:pPr>
        <w:pStyle w:val="a4"/>
      </w:pPr>
    </w:p>
    <w:p w:rsidR="002264DA" w:rsidRDefault="002264DA" w:rsidP="00E31A99">
      <w:pPr>
        <w:pStyle w:val="a4"/>
      </w:pPr>
    </w:p>
    <w:p w:rsidR="002264DA" w:rsidRDefault="002264DA" w:rsidP="00E31A99">
      <w:pPr>
        <w:pStyle w:val="a4"/>
      </w:pPr>
    </w:p>
    <w:p w:rsidR="002264DA" w:rsidRDefault="002264DA"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lastRenderedPageBreak/>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lastRenderedPageBreak/>
        <w:t> </w:t>
      </w: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903560" w:rsidRDefault="0090356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pPr>
              <w:pStyle w:val="rg"/>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 xml:space="preserve">Уточняется оборудование, установки, механизмы, инструменты, инструменты, устройства, транспортные средства и </w:t>
            </w:r>
            <w:proofErr w:type="spellStart"/>
            <w:r>
              <w:rPr>
                <w:sz w:val="20"/>
                <w:szCs w:val="20"/>
              </w:rPr>
              <w:t>т.Д.</w:t>
            </w:r>
            <w:proofErr w:type="spellEnd"/>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lastRenderedPageBreak/>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rsidR="00E31A99" w:rsidRDefault="00E31A99" w:rsidP="00E31A99">
      <w:pPr>
        <w:pStyle w:val="a4"/>
      </w:pPr>
      <w:r>
        <w:lastRenderedPageBreak/>
        <w:t> </w:t>
      </w:r>
    </w:p>
    <w:p w:rsidR="00E31A99" w:rsidRDefault="00E31A99" w:rsidP="00E31A99">
      <w:pPr>
        <w:pStyle w:val="a4"/>
      </w:pPr>
      <w:r>
        <w:t> </w:t>
      </w:r>
    </w:p>
    <w:p w:rsidR="00FB4232" w:rsidRDefault="00FB4232" w:rsidP="00E31A99">
      <w:pPr>
        <w:pStyle w:val="a4"/>
      </w:pPr>
    </w:p>
    <w:p w:rsidR="00FB4232" w:rsidRDefault="00FB4232" w:rsidP="00E31A99">
      <w:pPr>
        <w:pStyle w:val="a4"/>
      </w:pPr>
    </w:p>
    <w:p w:rsidR="00FB4232" w:rsidRDefault="00FB4232" w:rsidP="00E31A99">
      <w:pPr>
        <w:pStyle w:val="a4"/>
      </w:pPr>
    </w:p>
    <w:p w:rsidR="00FB4232" w:rsidRDefault="00FB4232" w:rsidP="00E31A99">
      <w:pPr>
        <w:pStyle w:val="a4"/>
      </w:pPr>
    </w:p>
    <w:tbl>
      <w:tblPr>
        <w:tblW w:w="10065" w:type="dxa"/>
        <w:jc w:val="center"/>
        <w:tblLayout w:type="fixed"/>
        <w:tblCellMar>
          <w:top w:w="15" w:type="dxa"/>
          <w:left w:w="15" w:type="dxa"/>
          <w:bottom w:w="15" w:type="dxa"/>
          <w:right w:w="15" w:type="dxa"/>
        </w:tblCellMar>
        <w:tblLook w:val="04A0" w:firstRow="1" w:lastRow="0" w:firstColumn="1" w:lastColumn="0" w:noHBand="0" w:noVBand="1"/>
      </w:tblPr>
      <w:tblGrid>
        <w:gridCol w:w="10065"/>
      </w:tblGrid>
      <w:tr w:rsidR="00E31A99" w:rsidTr="009E1D94">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9E1D94">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9E1D94">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9E1D94">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9E1D94">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0060" w:type="dxa"/>
              <w:tblLayout w:type="fixed"/>
              <w:tblLook w:val="04A0" w:firstRow="1" w:lastRow="0" w:firstColumn="1" w:lastColumn="0" w:noHBand="0" w:noVBand="1"/>
            </w:tblPr>
            <w:tblGrid>
              <w:gridCol w:w="2404"/>
              <w:gridCol w:w="992"/>
              <w:gridCol w:w="851"/>
              <w:gridCol w:w="1135"/>
              <w:gridCol w:w="2551"/>
              <w:gridCol w:w="994"/>
              <w:gridCol w:w="1133"/>
            </w:tblGrid>
            <w:tr w:rsidR="009E1D94" w:rsidRPr="00A07B84" w:rsidTr="00CB011E">
              <w:trPr>
                <w:trHeight w:val="197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9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42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CB011E">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tc>
              <w:tc>
                <w:tcPr>
                  <w:tcW w:w="563"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9E1D94" w:rsidRPr="00A07B84" w:rsidTr="009E1D94">
              <w:trPr>
                <w:trHeight w:val="225"/>
              </w:trPr>
              <w:tc>
                <w:tcPr>
                  <w:tcW w:w="1195"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9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42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564"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1268"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494"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563"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bCs/>
                      <w:sz w:val="20"/>
                      <w:szCs w:val="20"/>
                    </w:rPr>
                    <w:t>Товары/услуги</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F45228">
                  <w:pPr>
                    <w:rPr>
                      <w:rFonts w:ascii="Arial" w:hAnsi="Arial" w:cs="Arial"/>
                      <w:sz w:val="20"/>
                      <w:szCs w:val="20"/>
                    </w:rPr>
                  </w:pPr>
                  <w:r w:rsidRPr="00A07B84">
                    <w:rPr>
                      <w:rFonts w:ascii="Arial" w:hAnsi="Arial" w:cs="Arial"/>
                      <w:b/>
                      <w:sz w:val="20"/>
                      <w:szCs w:val="20"/>
                    </w:rPr>
                    <w:t xml:space="preserve">Лот </w:t>
                  </w:r>
                  <w:r w:rsidR="00F45228" w:rsidRPr="00623758">
                    <w:rPr>
                      <w:rFonts w:ascii="Arial" w:hAnsi="Arial" w:cs="Arial"/>
                      <w:b/>
                      <w:sz w:val="20"/>
                      <w:szCs w:val="20"/>
                    </w:rPr>
                    <w:t>1</w:t>
                  </w:r>
                  <w:r w:rsidRPr="00A07B84">
                    <w:rPr>
                      <w:rFonts w:ascii="Arial" w:hAnsi="Arial" w:cs="Arial"/>
                      <w:b/>
                      <w:sz w:val="20"/>
                      <w:szCs w:val="20"/>
                    </w:rPr>
                    <w:t xml:space="preserve"> - Хлеб</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623758"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F45228" w:rsidP="00A07B84">
                  <w:pPr>
                    <w:rPr>
                      <w:rFonts w:ascii="Arial" w:hAnsi="Arial" w:cs="Arial"/>
                      <w:bCs/>
                      <w:sz w:val="20"/>
                      <w:szCs w:val="20"/>
                    </w:rPr>
                  </w:pPr>
                  <w:r>
                    <w:rPr>
                      <w:rFonts w:ascii="Arial" w:hAnsi="Arial" w:cs="Arial"/>
                      <w:bCs/>
                      <w:sz w:val="20"/>
                      <w:szCs w:val="20"/>
                    </w:rPr>
                    <w:t>Хлеб пшеничный</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3B3CCD" w:rsidP="00A07B84">
                  <w:pPr>
                    <w:rPr>
                      <w:rFonts w:ascii="Arial" w:hAnsi="Arial" w:cs="Arial"/>
                      <w:sz w:val="20"/>
                      <w:szCs w:val="20"/>
                    </w:rPr>
                  </w:pPr>
                  <w:r w:rsidRPr="003B3CCD">
                    <w:rPr>
                      <w:rFonts w:ascii="Arial" w:hAnsi="Arial" w:cs="Arial"/>
                      <w:bCs/>
                      <w:sz w:val="20"/>
                      <w:szCs w:val="20"/>
                    </w:rPr>
                    <w:t xml:space="preserve">высший </w:t>
                  </w:r>
                  <w:r w:rsidR="00F45228" w:rsidRPr="00F45228">
                    <w:rPr>
                      <w:rFonts w:ascii="Arial" w:hAnsi="Arial" w:cs="Arial"/>
                      <w:bCs/>
                      <w:sz w:val="20"/>
                      <w:szCs w:val="20"/>
                    </w:rPr>
                    <w:t xml:space="preserve">сорт, 350 </w:t>
                  </w:r>
                  <w:proofErr w:type="spellStart"/>
                  <w:r w:rsidR="00F45228" w:rsidRPr="00F45228">
                    <w:rPr>
                      <w:rFonts w:ascii="Arial" w:hAnsi="Arial" w:cs="Arial"/>
                      <w:bCs/>
                      <w:sz w:val="20"/>
                      <w:szCs w:val="20"/>
                    </w:rPr>
                    <w:t>гр</w:t>
                  </w:r>
                  <w:proofErr w:type="spellEnd"/>
                </w:p>
              </w:tc>
              <w:tc>
                <w:tcPr>
                  <w:tcW w:w="494" w:type="pct"/>
                  <w:tcBorders>
                    <w:top w:val="single" w:sz="4" w:space="0" w:color="auto"/>
                    <w:left w:val="single" w:sz="4" w:space="0" w:color="auto"/>
                    <w:bottom w:val="single" w:sz="4" w:space="0" w:color="auto"/>
                    <w:right w:val="single" w:sz="4" w:space="0" w:color="auto"/>
                  </w:tcBorders>
                  <w:vAlign w:val="center"/>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tcPr>
                <w:p w:rsidR="00A07B84" w:rsidRPr="00623758" w:rsidRDefault="00A07B84" w:rsidP="00F45228">
                  <w:pPr>
                    <w:rPr>
                      <w:rFonts w:ascii="Arial" w:hAnsi="Arial" w:cs="Arial"/>
                      <w:sz w:val="20"/>
                      <w:szCs w:val="20"/>
                    </w:rPr>
                  </w:pPr>
                  <w:r w:rsidRPr="00A07B84">
                    <w:rPr>
                      <w:rFonts w:ascii="Arial" w:hAnsi="Arial" w:cs="Arial"/>
                      <w:b/>
                      <w:sz w:val="20"/>
                      <w:szCs w:val="20"/>
                    </w:rPr>
                    <w:t xml:space="preserve">Всего Лот </w:t>
                  </w:r>
                  <w:r w:rsidR="00F45228" w:rsidRPr="00623758">
                    <w:rPr>
                      <w:rFonts w:ascii="Arial" w:hAnsi="Arial" w:cs="Arial"/>
                      <w:b/>
                      <w:sz w:val="20"/>
                      <w:szCs w:val="20"/>
                    </w:rPr>
                    <w:t>1</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vAlign w:val="bottom"/>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tcPr>
                <w:p w:rsidR="00A07B84" w:rsidRPr="00A07B84" w:rsidRDefault="00A07B84" w:rsidP="00A07B84">
                  <w:pPr>
                    <w:rPr>
                      <w:rFonts w:ascii="Arial" w:hAnsi="Arial" w:cs="Arial"/>
                      <w:sz w:val="20"/>
                      <w:szCs w:val="20"/>
                    </w:rPr>
                  </w:pPr>
                </w:p>
              </w:tc>
            </w:tr>
            <w:tr w:rsidR="009E1D94" w:rsidRPr="00A07B84" w:rsidTr="009E1D94">
              <w:trPr>
                <w:trHeight w:val="315"/>
              </w:trPr>
              <w:tc>
                <w:tcPr>
                  <w:tcW w:w="1195"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b/>
                      <w:sz w:val="20"/>
                      <w:szCs w:val="20"/>
                    </w:rPr>
                  </w:pPr>
                  <w:r w:rsidRPr="00A07B84">
                    <w:rPr>
                      <w:rFonts w:ascii="Arial" w:hAnsi="Arial" w:cs="Arial"/>
                      <w:b/>
                      <w:sz w:val="20"/>
                      <w:szCs w:val="20"/>
                    </w:rPr>
                    <w:t>ИТОГО</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1268"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c>
                <w:tcPr>
                  <w:tcW w:w="494"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A07B84" w:rsidRPr="00A07B84" w:rsidRDefault="00A07B84" w:rsidP="00A07B8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0E7941" w:rsidRDefault="00A07B84" w:rsidP="00DF6936">
            <w:pPr>
              <w:rPr>
                <w:rFonts w:ascii="Arial" w:hAnsi="Arial" w:cs="Arial"/>
                <w:sz w:val="20"/>
                <w:szCs w:val="20"/>
              </w:rPr>
            </w:pPr>
            <w:r w:rsidRPr="00A07B84">
              <w:rPr>
                <w:rFonts w:ascii="Arial" w:hAnsi="Arial" w:cs="Arial"/>
                <w:sz w:val="20"/>
                <w:szCs w:val="20"/>
              </w:rPr>
              <w:t>Оферент: ___________________ Адрес: _________________________________ </w:t>
            </w:r>
          </w:p>
        </w:tc>
      </w:tr>
    </w:tbl>
    <w:p w:rsidR="00E31A99" w:rsidRDefault="00E31A99" w:rsidP="005D3761">
      <w:pPr>
        <w:pStyle w:val="a4"/>
      </w:pPr>
    </w:p>
    <w:p w:rsidR="00903560" w:rsidRDefault="00903560"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F45228" w:rsidRDefault="00F45228" w:rsidP="005D3761">
      <w:pPr>
        <w:pStyle w:val="a4"/>
      </w:pPr>
    </w:p>
    <w:p w:rsidR="00903560" w:rsidRDefault="00903560"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229"/>
              <w:gridCol w:w="708"/>
              <w:gridCol w:w="888"/>
              <w:gridCol w:w="852"/>
              <w:gridCol w:w="852"/>
              <w:gridCol w:w="706"/>
              <w:gridCol w:w="706"/>
              <w:gridCol w:w="998"/>
              <w:gridCol w:w="706"/>
              <w:gridCol w:w="621"/>
            </w:tblGrid>
            <w:tr w:rsidR="00B900B8" w:rsidTr="00C14E5D">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pStyle w:val="lf"/>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11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Наименование товара/ услуг</w:t>
                  </w:r>
                </w:p>
              </w:tc>
              <w:tc>
                <w:tcPr>
                  <w:tcW w:w="3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B900B8">
                  <w:pPr>
                    <w:jc w:val="center"/>
                    <w:rPr>
                      <w:rFonts w:ascii="Arial" w:hAnsi="Arial" w:cs="Arial"/>
                      <w:b/>
                      <w:bCs/>
                      <w:sz w:val="20"/>
                      <w:szCs w:val="20"/>
                    </w:rPr>
                  </w:pPr>
                  <w:proofErr w:type="spellStart"/>
                  <w:r>
                    <w:rPr>
                      <w:rFonts w:ascii="Arial" w:hAnsi="Arial" w:cs="Arial"/>
                      <w:b/>
                      <w:bCs/>
                      <w:sz w:val="20"/>
                      <w:szCs w:val="20"/>
                    </w:rPr>
                    <w:t>Ед</w:t>
                  </w:r>
                  <w:r w:rsidR="00B900B8">
                    <w:rPr>
                      <w:rFonts w:ascii="Arial" w:hAnsi="Arial" w:cs="Arial"/>
                      <w:b/>
                      <w:bCs/>
                      <w:sz w:val="20"/>
                      <w:szCs w:val="20"/>
                    </w:rPr>
                    <w:t>.изм</w:t>
                  </w:r>
                  <w:proofErr w:type="spellEnd"/>
                </w:p>
              </w:tc>
              <w:tc>
                <w:tcPr>
                  <w:tcW w:w="4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sidRPr="00C269BA">
                    <w:rPr>
                      <w:rFonts w:ascii="Arial" w:hAnsi="Arial" w:cs="Arial"/>
                      <w:b/>
                      <w:bCs/>
                      <w:sz w:val="20"/>
                      <w:szCs w:val="20"/>
                    </w:rPr>
                    <w:t>Ко-</w:t>
                  </w:r>
                  <w:r w:rsidRPr="00C269BA">
                    <w:rPr>
                      <w:rFonts w:ascii="Arial" w:hAnsi="Arial" w:cs="Arial"/>
                      <w:b/>
                      <w:bCs/>
                      <w:sz w:val="20"/>
                      <w:szCs w:val="20"/>
                    </w:rPr>
                    <w:br/>
                    <w:t>ли-</w:t>
                  </w:r>
                  <w:r w:rsidRPr="00C269BA">
                    <w:rPr>
                      <w:rFonts w:ascii="Arial" w:hAnsi="Arial" w:cs="Arial"/>
                      <w:b/>
                      <w:bCs/>
                      <w:sz w:val="20"/>
                      <w:szCs w:val="20"/>
                    </w:rPr>
                    <w:br/>
                    <w:t>чес-</w:t>
                  </w:r>
                  <w:r w:rsidRPr="00C269BA">
                    <w:rPr>
                      <w:rFonts w:ascii="Arial" w:hAnsi="Arial" w:cs="Arial"/>
                      <w:b/>
                      <w:bCs/>
                      <w:sz w:val="20"/>
                      <w:szCs w:val="20"/>
                    </w:rPr>
                    <w:br/>
                  </w:r>
                  <w:proofErr w:type="spellStart"/>
                  <w:r w:rsidRPr="00C269BA">
                    <w:rPr>
                      <w:rFonts w:ascii="Arial" w:hAnsi="Arial" w:cs="Arial"/>
                      <w:b/>
                      <w:bCs/>
                      <w:sz w:val="20"/>
                      <w:szCs w:val="20"/>
                    </w:rPr>
                    <w:t>тво</w:t>
                  </w:r>
                  <w:proofErr w:type="spellEnd"/>
                  <w:r>
                    <w:rPr>
                      <w:rFonts w:ascii="Arial" w:hAnsi="Arial" w:cs="Arial"/>
                      <w:b/>
                      <w:bCs/>
                      <w:sz w:val="20"/>
                      <w:szCs w:val="20"/>
                    </w:rPr>
                    <w:t xml:space="preserve">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(без</w:t>
                  </w:r>
                  <w:r>
                    <w:rPr>
                      <w:rFonts w:ascii="Arial" w:hAnsi="Arial" w:cs="Arial"/>
                      <w:b/>
                      <w:bCs/>
                      <w:sz w:val="20"/>
                      <w:szCs w:val="20"/>
                    </w:rPr>
                    <w:b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 xml:space="preserve">Цена </w:t>
                  </w:r>
                  <w:r>
                    <w:rPr>
                      <w:rFonts w:ascii="Arial" w:hAnsi="Arial" w:cs="Arial"/>
                      <w:b/>
                      <w:bCs/>
                      <w:sz w:val="20"/>
                      <w:szCs w:val="20"/>
                    </w:rPr>
                    <w:br/>
                    <w:t xml:space="preserve">за </w:t>
                  </w:r>
                  <w:proofErr w:type="spellStart"/>
                  <w:r>
                    <w:rPr>
                      <w:rFonts w:ascii="Arial" w:hAnsi="Arial" w:cs="Arial"/>
                      <w:b/>
                      <w:bCs/>
                      <w:sz w:val="20"/>
                      <w:szCs w:val="20"/>
                    </w:rPr>
                    <w:t>еди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ницу</w:t>
                  </w:r>
                  <w:proofErr w:type="spellEnd"/>
                  <w:r>
                    <w:rPr>
                      <w:rFonts w:ascii="Arial" w:hAnsi="Arial" w:cs="Arial"/>
                      <w:b/>
                      <w:bCs/>
                      <w:sz w:val="20"/>
                      <w:szCs w:val="20"/>
                    </w:rPr>
                    <w:br/>
                    <w:t>(с</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br/>
                    <w:t>без</w:t>
                  </w:r>
                  <w:r>
                    <w:rPr>
                      <w:rFonts w:ascii="Arial" w:hAnsi="Arial" w:cs="Arial"/>
                      <w:b/>
                      <w:bCs/>
                      <w:sz w:val="20"/>
                      <w:szCs w:val="20"/>
                    </w:rPr>
                    <w:br/>
                    <w:t>НДС</w:t>
                  </w:r>
                </w:p>
              </w:tc>
              <w:tc>
                <w:tcPr>
                  <w:tcW w:w="349" w:type="pct"/>
                  <w:tcBorders>
                    <w:top w:val="single" w:sz="6" w:space="0" w:color="000000"/>
                    <w:left w:val="single" w:sz="6" w:space="0" w:color="000000"/>
                    <w:bottom w:val="single" w:sz="6" w:space="0" w:color="000000"/>
                    <w:right w:val="single" w:sz="4" w:space="0" w:color="auto"/>
                  </w:tcBorders>
                </w:tcPr>
                <w:p w:rsidR="00C8616B" w:rsidRDefault="00C8616B" w:rsidP="00C8616B">
                  <w:pPr>
                    <w:jc w:val="center"/>
                    <w:rPr>
                      <w:rFonts w:ascii="Arial" w:hAnsi="Arial" w:cs="Arial"/>
                      <w:b/>
                      <w:bCs/>
                      <w:sz w:val="20"/>
                      <w:szCs w:val="20"/>
                    </w:rPr>
                  </w:pPr>
                  <w:r>
                    <w:rPr>
                      <w:rFonts w:ascii="Arial" w:hAnsi="Arial" w:cs="Arial"/>
                      <w:b/>
                      <w:bCs/>
                      <w:sz w:val="20"/>
                      <w:szCs w:val="20"/>
                    </w:rPr>
                    <w:t>Сум-</w:t>
                  </w:r>
                  <w:r>
                    <w:rPr>
                      <w:rFonts w:ascii="Arial" w:hAnsi="Arial" w:cs="Arial"/>
                      <w:b/>
                      <w:bCs/>
                      <w:sz w:val="20"/>
                      <w:szCs w:val="20"/>
                    </w:rPr>
                    <w:br/>
                  </w:r>
                  <w:proofErr w:type="spellStart"/>
                  <w:r>
                    <w:rPr>
                      <w:rFonts w:ascii="Arial" w:hAnsi="Arial" w:cs="Arial"/>
                      <w:b/>
                      <w:bCs/>
                      <w:sz w:val="20"/>
                      <w:szCs w:val="20"/>
                    </w:rPr>
                    <w:t>ма</w:t>
                  </w:r>
                  <w:proofErr w:type="spellEnd"/>
                  <w:r>
                    <w:rPr>
                      <w:rFonts w:ascii="Arial" w:hAnsi="Arial" w:cs="Arial"/>
                      <w:b/>
                      <w:bCs/>
                      <w:sz w:val="20"/>
                      <w:szCs w:val="20"/>
                    </w:rPr>
                    <w:t xml:space="preserve"> с</w:t>
                  </w:r>
                  <w:r>
                    <w:rPr>
                      <w:rFonts w:ascii="Arial" w:hAnsi="Arial" w:cs="Arial"/>
                      <w:b/>
                      <w:bCs/>
                      <w:sz w:val="20"/>
                      <w:szCs w:val="20"/>
                    </w:rPr>
                    <w:b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Срок</w:t>
                  </w:r>
                  <w:r>
                    <w:rPr>
                      <w:rFonts w:ascii="Arial" w:hAnsi="Arial" w:cs="Arial"/>
                      <w:b/>
                      <w:bCs/>
                      <w:sz w:val="20"/>
                      <w:szCs w:val="20"/>
                    </w:rPr>
                    <w:br/>
                  </w:r>
                  <w:proofErr w:type="spellStart"/>
                  <w:r>
                    <w:rPr>
                      <w:rFonts w:ascii="Arial" w:hAnsi="Arial" w:cs="Arial"/>
                      <w:b/>
                      <w:bCs/>
                      <w:sz w:val="20"/>
                      <w:szCs w:val="20"/>
                    </w:rPr>
                    <w:t>пос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дос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тавки</w:t>
                  </w:r>
                  <w:proofErr w:type="spellEnd"/>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roofErr w:type="spellStart"/>
                  <w:r>
                    <w:rPr>
                      <w:rFonts w:ascii="Arial" w:hAnsi="Arial" w:cs="Arial"/>
                      <w:b/>
                      <w:bCs/>
                      <w:sz w:val="20"/>
                      <w:szCs w:val="20"/>
                    </w:rPr>
                    <w:t>Бюд</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жет</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ная</w:t>
                  </w:r>
                  <w:proofErr w:type="spellEnd"/>
                  <w:r>
                    <w:rPr>
                      <w:rFonts w:ascii="Arial" w:hAnsi="Arial" w:cs="Arial"/>
                      <w:b/>
                      <w:bCs/>
                      <w:sz w:val="20"/>
                      <w:szCs w:val="20"/>
                    </w:rPr>
                    <w:br/>
                  </w:r>
                  <w:proofErr w:type="spellStart"/>
                  <w:r>
                    <w:rPr>
                      <w:rFonts w:ascii="Arial" w:hAnsi="Arial" w:cs="Arial"/>
                      <w:b/>
                      <w:bCs/>
                      <w:sz w:val="20"/>
                      <w:szCs w:val="20"/>
                    </w:rPr>
                    <w:t>клас</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сифи</w:t>
                  </w:r>
                  <w:proofErr w:type="spellEnd"/>
                  <w:r>
                    <w:rPr>
                      <w:rFonts w:ascii="Arial" w:hAnsi="Arial" w:cs="Arial"/>
                      <w:b/>
                      <w:bCs/>
                      <w:sz w:val="20"/>
                      <w:szCs w:val="20"/>
                    </w:rPr>
                    <w:t>-</w:t>
                  </w:r>
                  <w:r>
                    <w:rPr>
                      <w:rFonts w:ascii="Arial" w:hAnsi="Arial" w:cs="Arial"/>
                      <w:b/>
                      <w:bCs/>
                      <w:sz w:val="20"/>
                      <w:szCs w:val="20"/>
                    </w:rPr>
                    <w:br/>
                  </w:r>
                  <w:proofErr w:type="spellStart"/>
                  <w:r>
                    <w:rPr>
                      <w:rFonts w:ascii="Arial" w:hAnsi="Arial" w:cs="Arial"/>
                      <w:b/>
                      <w:bCs/>
                      <w:sz w:val="20"/>
                      <w:szCs w:val="20"/>
                    </w:rPr>
                    <w:t>кация</w:t>
                  </w:r>
                  <w:proofErr w:type="spellEnd"/>
                  <w:r>
                    <w:rPr>
                      <w:rFonts w:ascii="Arial" w:hAnsi="Arial" w:cs="Arial"/>
                      <w:b/>
                      <w:bCs/>
                      <w:sz w:val="20"/>
                      <w:szCs w:val="20"/>
                    </w:rPr>
                    <w:b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скид-</w:t>
                  </w:r>
                  <w:r>
                    <w:rPr>
                      <w:rFonts w:ascii="Arial" w:hAnsi="Arial" w:cs="Arial"/>
                      <w:b/>
                      <w:bCs/>
                      <w:sz w:val="20"/>
                      <w:szCs w:val="20"/>
                    </w:rPr>
                    <w:br/>
                    <w:t>ка</w:t>
                  </w:r>
                  <w:r>
                    <w:rPr>
                      <w:rFonts w:ascii="Arial" w:hAnsi="Arial" w:cs="Arial"/>
                      <w:b/>
                      <w:bCs/>
                      <w:sz w:val="20"/>
                      <w:szCs w:val="20"/>
                    </w:rPr>
                    <w:br/>
                    <w:t>%</w:t>
                  </w:r>
                </w:p>
              </w:tc>
            </w:tr>
            <w:tr w:rsidR="00B900B8" w:rsidTr="00C14E5D">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1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3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4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C14E5D">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10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3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4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C14E5D">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b/>
                      <w:sz w:val="16"/>
                      <w:szCs w:val="16"/>
                    </w:rPr>
                  </w:pPr>
                </w:p>
              </w:tc>
              <w:tc>
                <w:tcPr>
                  <w:tcW w:w="110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F45228" w:rsidP="00C8616B">
                  <w:pPr>
                    <w:rPr>
                      <w:b/>
                      <w:sz w:val="16"/>
                      <w:szCs w:val="16"/>
                    </w:rPr>
                  </w:pPr>
                  <w:r>
                    <w:rPr>
                      <w:b/>
                      <w:sz w:val="16"/>
                      <w:szCs w:val="16"/>
                    </w:rPr>
                    <w:t>Лот 1</w:t>
                  </w:r>
                  <w:r w:rsidR="00C8616B" w:rsidRPr="00AB7560">
                    <w:rPr>
                      <w:b/>
                      <w:sz w:val="16"/>
                      <w:szCs w:val="16"/>
                    </w:rPr>
                    <w:t xml:space="preserve"> - Хлеб</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jc w:val="cente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C14E5D">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r w:rsidRPr="00AB7560">
                    <w:rPr>
                      <w:sz w:val="16"/>
                      <w:szCs w:val="16"/>
                    </w:rPr>
                    <w:t>15811100-7</w:t>
                  </w: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F45228" w:rsidP="00F45228">
                  <w:pPr>
                    <w:rPr>
                      <w:bCs/>
                      <w:color w:val="000000"/>
                      <w:sz w:val="20"/>
                      <w:szCs w:val="20"/>
                    </w:rPr>
                  </w:pPr>
                  <w:r w:rsidRPr="00F45228">
                    <w:rPr>
                      <w:bCs/>
                      <w:color w:val="000000"/>
                      <w:sz w:val="20"/>
                      <w:szCs w:val="20"/>
                    </w:rPr>
                    <w:t>Хлеб пшеничный</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C8616B" w:rsidRPr="00F45228" w:rsidRDefault="00F45228" w:rsidP="00C8616B">
                  <w:pPr>
                    <w:jc w:val="center"/>
                    <w:rPr>
                      <w:sz w:val="16"/>
                      <w:szCs w:val="16"/>
                    </w:rPr>
                  </w:pPr>
                  <w:r w:rsidRPr="00F45228">
                    <w:rPr>
                      <w:sz w:val="16"/>
                      <w:szCs w:val="16"/>
                    </w:rPr>
                    <w:t>шт.</w:t>
                  </w:r>
                  <w:r w:rsidR="00C8616B" w:rsidRPr="00F45228">
                    <w:rPr>
                      <w:sz w:val="16"/>
                      <w:szCs w:val="16"/>
                    </w:rPr>
                    <w:t xml:space="preserve"> </w:t>
                  </w: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8A1C13" w:rsidP="00C8616B">
                  <w:pPr>
                    <w:jc w:val="center"/>
                    <w:rPr>
                      <w:sz w:val="20"/>
                      <w:szCs w:val="20"/>
                    </w:rPr>
                  </w:pPr>
                  <w:r>
                    <w:rPr>
                      <w:sz w:val="20"/>
                      <w:szCs w:val="20"/>
                    </w:rPr>
                    <w:t>66000</w:t>
                  </w:r>
                  <w:bookmarkStart w:id="0" w:name="_GoBack"/>
                  <w:bookmarkEnd w:id="0"/>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rPr>
                      <w:sz w:val="20"/>
                      <w:szCs w:val="20"/>
                    </w:rPr>
                  </w:pPr>
                </w:p>
              </w:tc>
              <w:tc>
                <w:tcPr>
                  <w:tcW w:w="493" w:type="pct"/>
                  <w:tcBorders>
                    <w:top w:val="single" w:sz="4" w:space="0" w:color="auto"/>
                    <w:left w:val="single" w:sz="4" w:space="0" w:color="auto"/>
                    <w:bottom w:val="single" w:sz="4" w:space="0" w:color="auto"/>
                    <w:right w:val="single" w:sz="4" w:space="0" w:color="auto"/>
                  </w:tcBorders>
                </w:tcPr>
                <w:p w:rsidR="00C8616B" w:rsidRPr="00F45228" w:rsidRDefault="002264DA" w:rsidP="00C14E5D">
                  <w:pPr>
                    <w:rPr>
                      <w:sz w:val="16"/>
                      <w:szCs w:val="16"/>
                    </w:rPr>
                  </w:pPr>
                  <w:r w:rsidRPr="00F45228">
                    <w:rPr>
                      <w:sz w:val="16"/>
                      <w:szCs w:val="16"/>
                    </w:rPr>
                    <w:t>01.</w:t>
                  </w:r>
                  <w:r w:rsidR="00C14E5D">
                    <w:rPr>
                      <w:sz w:val="16"/>
                      <w:szCs w:val="16"/>
                    </w:rPr>
                    <w:t>02</w:t>
                  </w:r>
                  <w:r w:rsidRPr="00F45228">
                    <w:rPr>
                      <w:sz w:val="16"/>
                      <w:szCs w:val="16"/>
                    </w:rPr>
                    <w:t>.202</w:t>
                  </w:r>
                  <w:r w:rsidR="00C14E5D">
                    <w:rPr>
                      <w:sz w:val="16"/>
                      <w:szCs w:val="16"/>
                    </w:rPr>
                    <w:t>3-31.12.2023</w:t>
                  </w:r>
                </w:p>
              </w:tc>
              <w:tc>
                <w:tcPr>
                  <w:tcW w:w="349" w:type="pct"/>
                  <w:tcBorders>
                    <w:top w:val="single" w:sz="4" w:space="0" w:color="auto"/>
                    <w:left w:val="single" w:sz="4" w:space="0" w:color="auto"/>
                    <w:bottom w:val="single" w:sz="4" w:space="0" w:color="auto"/>
                    <w:right w:val="single" w:sz="4" w:space="0" w:color="auto"/>
                  </w:tcBorders>
                </w:tcPr>
                <w:p w:rsidR="00C8616B" w:rsidRPr="00F45228" w:rsidRDefault="00C8616B" w:rsidP="00C8616B">
                  <w:pPr>
                    <w:rPr>
                      <w:sz w:val="20"/>
                      <w:szCs w:val="20"/>
                    </w:rPr>
                  </w:pPr>
                </w:p>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C14E5D">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1101" w:type="pct"/>
                  <w:tcBorders>
                    <w:top w:val="single" w:sz="4" w:space="0" w:color="auto"/>
                    <w:left w:val="single" w:sz="4" w:space="0" w:color="auto"/>
                    <w:bottom w:val="single" w:sz="4" w:space="0" w:color="auto"/>
                    <w:right w:val="single" w:sz="4" w:space="0" w:color="auto"/>
                  </w:tcBorders>
                  <w:shd w:val="clear" w:color="auto" w:fill="auto"/>
                </w:tcPr>
                <w:p w:rsidR="00C8616B" w:rsidRPr="00F45228" w:rsidRDefault="00C8616B" w:rsidP="00F45228">
                  <w:pPr>
                    <w:rPr>
                      <w:sz w:val="16"/>
                      <w:szCs w:val="16"/>
                    </w:rPr>
                  </w:pPr>
                  <w:r w:rsidRPr="00AB7560">
                    <w:rPr>
                      <w:b/>
                      <w:sz w:val="16"/>
                      <w:szCs w:val="16"/>
                    </w:rPr>
                    <w:t xml:space="preserve">Всего Лот </w:t>
                  </w:r>
                  <w:r w:rsidR="00F45228" w:rsidRPr="00F45228">
                    <w:rPr>
                      <w:b/>
                      <w:sz w:val="16"/>
                      <w:szCs w:val="16"/>
                    </w:rPr>
                    <w:t>1</w:t>
                  </w:r>
                </w:p>
              </w:tc>
              <w:tc>
                <w:tcPr>
                  <w:tcW w:w="350" w:type="pct"/>
                  <w:tcBorders>
                    <w:top w:val="single" w:sz="4" w:space="0" w:color="auto"/>
                    <w:left w:val="single" w:sz="4" w:space="0" w:color="auto"/>
                    <w:bottom w:val="single" w:sz="4" w:space="0" w:color="auto"/>
                    <w:right w:val="single" w:sz="4" w:space="0" w:color="auto"/>
                  </w:tcBorders>
                  <w:shd w:val="clear" w:color="auto" w:fill="auto"/>
                </w:tcPr>
                <w:p w:rsidR="00C8616B" w:rsidRPr="00AB7560" w:rsidRDefault="00C8616B" w:rsidP="00C8616B">
                  <w:pPr>
                    <w:jc w:val="center"/>
                    <w:rPr>
                      <w:sz w:val="16"/>
                      <w:szCs w:val="16"/>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F45228" w:rsidRDefault="00C8616B" w:rsidP="00C8616B">
                  <w:pPr>
                    <w:jc w:val="cente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B900B8" w:rsidRPr="006163C3" w:rsidTr="00C14E5D">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10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b/>
                      <w:sz w:val="16"/>
                      <w:szCs w:val="16"/>
                    </w:rPr>
                  </w:pPr>
                  <w:r w:rsidRPr="00AB7560">
                    <w:rPr>
                      <w:b/>
                      <w:sz w:val="16"/>
                      <w:szCs w:val="16"/>
                    </w:rPr>
                    <w:t>ИТОГО</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3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xml:space="preserve">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9D6D70" w:rsidRDefault="009D6D70" w:rsidP="00E31A99">
      <w:pPr>
        <w:pStyle w:val="a4"/>
      </w:pP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851267" w:rsidRDefault="00851267">
            <w:pPr>
              <w:pStyle w:val="rg"/>
              <w:rPr>
                <w:rFonts w:ascii="Arial" w:hAnsi="Arial" w:cs="Arial"/>
                <w:sz w:val="20"/>
                <w:szCs w:val="20"/>
              </w:rPr>
            </w:pPr>
          </w:p>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E31A99" w:rsidRPr="00F45228" w:rsidRDefault="00E31A99">
            <w:pPr>
              <w:pStyle w:val="a4"/>
              <w:rPr>
                <w:rFonts w:ascii="Arial" w:hAnsi="Arial" w:cs="Arial"/>
                <w:i/>
                <w:iCs/>
                <w:sz w:val="20"/>
                <w:szCs w:val="20"/>
              </w:rPr>
            </w:pPr>
            <w:r>
              <w:rPr>
                <w:rFonts w:ascii="Arial" w:hAnsi="Arial" w:cs="Arial"/>
                <w:i/>
                <w:iCs/>
                <w:sz w:val="20"/>
                <w:szCs w:val="20"/>
              </w:rPr>
              <w:t xml:space="preserve">Предмет закупки </w:t>
            </w:r>
            <w:r w:rsidR="00F45228">
              <w:rPr>
                <w:rFonts w:ascii="Arial" w:hAnsi="Arial" w:cs="Arial"/>
                <w:b/>
                <w:iCs/>
                <w:sz w:val="20"/>
                <w:szCs w:val="20"/>
                <w:u w:val="single"/>
              </w:rPr>
              <w:t>закупка социального хлеба</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F45228" w:rsidRPr="00F45228">
              <w:rPr>
                <w:rFonts w:ascii="Arial" w:hAnsi="Arial" w:cs="Arial"/>
                <w:b/>
                <w:iCs/>
                <w:sz w:val="20"/>
                <w:szCs w:val="20"/>
              </w:rPr>
              <w:t>15811100-7</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C14E5D">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w:t>
            </w:r>
            <w:r w:rsidR="00C14E5D">
              <w:rPr>
                <w:rFonts w:ascii="Arial" w:hAnsi="Arial" w:cs="Arial"/>
                <w:i/>
                <w:iCs/>
                <w:sz w:val="20"/>
                <w:szCs w:val="20"/>
              </w:rPr>
              <w:t>3</w:t>
            </w:r>
          </w:p>
        </w:tc>
        <w:tc>
          <w:tcPr>
            <w:tcW w:w="2500" w:type="pct"/>
            <w:tcBorders>
              <w:top w:val="nil"/>
              <w:left w:val="nil"/>
              <w:bottom w:val="nil"/>
              <w:right w:val="nil"/>
            </w:tcBorders>
            <w:tcMar>
              <w:top w:w="15" w:type="dxa"/>
              <w:left w:w="45" w:type="dxa"/>
              <w:bottom w:w="15" w:type="dxa"/>
              <w:right w:w="45" w:type="dxa"/>
            </w:tcMar>
            <w:hideMark/>
          </w:tcPr>
          <w:p w:rsidR="00740915" w:rsidRDefault="00740915">
            <w:pPr>
              <w:pStyle w:val="rg"/>
              <w:ind w:right="1701"/>
              <w:rPr>
                <w:rFonts w:ascii="Arial" w:hAnsi="Arial" w:cs="Arial"/>
                <w:i/>
                <w:iCs/>
                <w:sz w:val="20"/>
                <w:szCs w:val="20"/>
              </w:rPr>
            </w:pPr>
            <w:r w:rsidRPr="00740915">
              <w:rPr>
                <w:rFonts w:ascii="Arial" w:hAnsi="Arial" w:cs="Arial"/>
                <w:i/>
                <w:iCs/>
                <w:sz w:val="20"/>
                <w:szCs w:val="20"/>
                <w:u w:val="single"/>
                <w:lang w:val="ro-RO"/>
              </w:rPr>
              <w:t>мун. Чадыр-Лунга</w:t>
            </w:r>
            <w:r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мун. Чадыр-Лунга</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w:t>
            </w:r>
            <w:r w:rsidR="00C14E5D">
              <w:rPr>
                <w:rFonts w:eastAsia="Times New Roman" w:cs="Times New Roman"/>
                <w:b/>
                <w:noProof/>
                <w:sz w:val="24"/>
                <w:szCs w:val="24"/>
              </w:rPr>
              <w:t>Топал А.А.</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Pr="00F45228" w:rsidRDefault="00E31A99" w:rsidP="00F45228">
            <w:pPr>
              <w:pStyle w:val="a4"/>
              <w:rPr>
                <w:rFonts w:ascii="Arial" w:hAnsi="Arial" w:cs="Arial"/>
                <w:b/>
                <w:i/>
                <w:iCs/>
                <w:u w:val="single"/>
              </w:rPr>
            </w:pPr>
            <w:r>
              <w:rPr>
                <w:rFonts w:ascii="Arial" w:hAnsi="Arial" w:cs="Arial"/>
                <w:sz w:val="20"/>
                <w:szCs w:val="20"/>
              </w:rPr>
              <w:t xml:space="preserve">а. Приобретение </w:t>
            </w:r>
            <w:r w:rsidR="00F45228" w:rsidRPr="00F45228">
              <w:rPr>
                <w:rFonts w:ascii="Arial" w:hAnsi="Arial" w:cs="Arial"/>
                <w:b/>
                <w:i/>
                <w:iCs/>
                <w:u w:val="single"/>
              </w:rPr>
              <w:t>закупка социального хлеба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lastRenderedPageBreak/>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lastRenderedPageBreak/>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9"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lastRenderedPageBreak/>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нейтральной </w:t>
            </w:r>
            <w:proofErr w:type="spellStart"/>
            <w:r>
              <w:rPr>
                <w:rFonts w:ascii="Arial" w:hAnsi="Arial" w:cs="Arial"/>
                <w:sz w:val="20"/>
                <w:szCs w:val="20"/>
              </w:rPr>
              <w:t>нейтральной</w:t>
            </w:r>
            <w:proofErr w:type="spellEnd"/>
            <w:r>
              <w:rPr>
                <w:rFonts w:ascii="Arial" w:hAnsi="Arial" w:cs="Arial"/>
                <w:sz w:val="20"/>
                <w:szCs w:val="20"/>
              </w:rPr>
              <w:t xml:space="preserve">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w:t>
            </w:r>
            <w:proofErr w:type="spellStart"/>
            <w:r>
              <w:rPr>
                <w:rFonts w:ascii="Arial" w:hAnsi="Arial" w:cs="Arial"/>
                <w:sz w:val="20"/>
                <w:szCs w:val="20"/>
              </w:rPr>
              <w:t>непоставленных</w:t>
            </w:r>
            <w:proofErr w:type="spellEnd"/>
            <w:r>
              <w:rPr>
                <w:rFonts w:ascii="Arial" w:hAnsi="Arial" w:cs="Arial"/>
                <w:sz w:val="20"/>
                <w:szCs w:val="20"/>
              </w:rPr>
              <w:t xml:space="preserve">/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lastRenderedPageBreak/>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9D6D70">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C14E5D">
              <w:rPr>
                <w:rFonts w:ascii="Arial" w:hAnsi="Arial" w:cs="Arial"/>
                <w:b/>
                <w:sz w:val="20"/>
                <w:szCs w:val="20"/>
                <w:highlight w:val="yellow"/>
                <w:u w:val="single"/>
              </w:rPr>
              <w:t>3</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Default="00E31A99" w:rsidP="00740915">
            <w:pPr>
              <w:rPr>
                <w:rFonts w:ascii="DejaVuSerifCondensed" w:hAnsi="DejaVuSerifCondensed" w:cs="DejaVuSerifCondensed"/>
                <w:sz w:val="21"/>
                <w:szCs w:val="21"/>
                <w:lang w:val="en-US"/>
              </w:rPr>
            </w:pPr>
            <w:r>
              <w:rPr>
                <w:rFonts w:ascii="Arial" w:hAnsi="Arial" w:cs="Arial"/>
                <w:sz w:val="20"/>
                <w:szCs w:val="20"/>
              </w:rPr>
              <w:t>Почтовый</w:t>
            </w:r>
            <w:r w:rsidRPr="00740915">
              <w:rPr>
                <w:rFonts w:ascii="Arial" w:hAnsi="Arial" w:cs="Arial"/>
                <w:sz w:val="20"/>
                <w:szCs w:val="20"/>
                <w:lang w:val="en-US"/>
              </w:rPr>
              <w:t xml:space="preserve"> </w:t>
            </w:r>
            <w:r>
              <w:rPr>
                <w:rFonts w:ascii="Arial" w:hAnsi="Arial" w:cs="Arial"/>
                <w:sz w:val="20"/>
                <w:szCs w:val="20"/>
              </w:rPr>
              <w:t>адрес</w:t>
            </w:r>
            <w:r w:rsidRPr="00740915">
              <w:rPr>
                <w:rFonts w:ascii="Arial" w:hAnsi="Arial" w:cs="Arial"/>
                <w:sz w:val="20"/>
                <w:szCs w:val="20"/>
                <w:lang w:val="en-US"/>
              </w:rPr>
              <w:t>:</w:t>
            </w:r>
            <w:r w:rsidR="00740915" w:rsidRPr="00740915">
              <w:rPr>
                <w:rFonts w:ascii="DejaVuSerifCondensed" w:hAnsi="DejaVuSerifCondensed" w:cs="DejaVuSerifCondensed"/>
                <w:sz w:val="21"/>
                <w:szCs w:val="21"/>
                <w:lang w:val="en-US"/>
              </w:rPr>
              <w:t xml:space="preserve"> </w:t>
            </w:r>
          </w:p>
          <w:p w:rsidR="00740915" w:rsidRPr="00740915" w:rsidRDefault="00740915" w:rsidP="00740915">
            <w:pPr>
              <w:rPr>
                <w:rFonts w:ascii="Arial" w:hAnsi="Arial" w:cs="Arial"/>
                <w:sz w:val="20"/>
                <w:szCs w:val="20"/>
                <w:lang w:val="en-US"/>
              </w:rPr>
            </w:pPr>
            <w:r w:rsidRPr="00740915">
              <w:rPr>
                <w:rFonts w:ascii="Arial" w:hAnsi="Arial" w:cs="Arial"/>
                <w:sz w:val="20"/>
                <w:szCs w:val="20"/>
                <w:lang w:val="en-US"/>
              </w:rPr>
              <w:t xml:space="preserve">Republic of MD-6101 </w:t>
            </w:r>
            <w:proofErr w:type="spellStart"/>
            <w:r w:rsidRPr="00740915">
              <w:rPr>
                <w:rFonts w:ascii="Arial" w:hAnsi="Arial" w:cs="Arial"/>
                <w:sz w:val="20"/>
                <w:szCs w:val="20"/>
                <w:lang w:val="en-US"/>
              </w:rPr>
              <w:t>mun.Ceadîr</w:t>
            </w:r>
            <w:proofErr w:type="spellEnd"/>
            <w:r w:rsidRPr="00740915">
              <w:rPr>
                <w:rFonts w:ascii="Arial" w:hAnsi="Arial" w:cs="Arial"/>
                <w:sz w:val="20"/>
                <w:szCs w:val="20"/>
                <w:lang w:val="en-US"/>
              </w:rPr>
              <w:t>-</w:t>
            </w:r>
          </w:p>
          <w:p w:rsidR="00E31A99" w:rsidRDefault="00740915" w:rsidP="00740915">
            <w:pPr>
              <w:rPr>
                <w:rFonts w:ascii="Arial" w:hAnsi="Arial" w:cs="Arial"/>
                <w:sz w:val="20"/>
                <w:szCs w:val="20"/>
              </w:rPr>
            </w:pPr>
            <w:proofErr w:type="spellStart"/>
            <w:r w:rsidRPr="00740915">
              <w:rPr>
                <w:rFonts w:ascii="Arial" w:hAnsi="Arial" w:cs="Arial"/>
                <w:sz w:val="20"/>
                <w:szCs w:val="20"/>
                <w:lang w:val="en-US"/>
              </w:rPr>
              <w:t>Lunga</w:t>
            </w:r>
            <w:proofErr w:type="spellEnd"/>
            <w:r w:rsidRPr="00740915">
              <w:rPr>
                <w:rFonts w:ascii="Arial" w:hAnsi="Arial" w:cs="Arial"/>
                <w:sz w:val="20"/>
                <w:szCs w:val="20"/>
                <w:lang w:val="en-US"/>
              </w:rPr>
              <w:t xml:space="preserve"> </w:t>
            </w:r>
            <w:proofErr w:type="spellStart"/>
            <w:r w:rsidRPr="00740915">
              <w:rPr>
                <w:rFonts w:ascii="Arial" w:hAnsi="Arial" w:cs="Arial"/>
                <w:sz w:val="20"/>
                <w:szCs w:val="20"/>
                <w:lang w:val="en-US"/>
              </w:rPr>
              <w:t>mun</w:t>
            </w:r>
            <w:proofErr w:type="spellEnd"/>
            <w:r w:rsidRPr="00740915">
              <w:rPr>
                <w:rFonts w:ascii="Arial" w:hAnsi="Arial" w:cs="Arial"/>
                <w:sz w:val="20"/>
                <w:szCs w:val="20"/>
                <w:lang w:val="en-US"/>
              </w:rPr>
              <w:t xml:space="preserve">. Ceadir-Lunga, str. </w:t>
            </w:r>
            <w:proofErr w:type="spellStart"/>
            <w:r w:rsidRPr="00740915">
              <w:rPr>
                <w:rFonts w:ascii="Arial" w:hAnsi="Arial" w:cs="Arial"/>
                <w:sz w:val="20"/>
                <w:szCs w:val="20"/>
              </w:rPr>
              <w:t>Lenin</w:t>
            </w:r>
            <w:proofErr w:type="spellEnd"/>
            <w:r w:rsidRPr="00740915">
              <w:rPr>
                <w:rFonts w:ascii="Arial" w:hAnsi="Arial" w:cs="Arial"/>
                <w:sz w:val="20"/>
                <w:szCs w:val="20"/>
              </w:rPr>
              <w:t>, 91</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029122509</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r w:rsidR="00740915">
              <w:rPr>
                <w:rFonts w:ascii="Arial" w:hAnsi="Arial" w:cs="Arial"/>
                <w:sz w:val="20"/>
                <w:szCs w:val="20"/>
              </w:rPr>
              <w:t xml:space="preserve"> </w:t>
            </w:r>
            <w:r w:rsidR="00740915" w:rsidRPr="00740915">
              <w:rPr>
                <w:rFonts w:ascii="Arial" w:hAnsi="Arial" w:cs="Arial"/>
                <w:sz w:val="20"/>
                <w:szCs w:val="20"/>
              </w:rPr>
              <w:t>1007601004434</w:t>
            </w:r>
          </w:p>
        </w:tc>
      </w:tr>
      <w:tr w:rsidR="00E31A99" w:rsidRPr="000B491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740915">
              <w:rPr>
                <w:rFonts w:ascii="Arial" w:hAnsi="Arial" w:cs="Arial"/>
                <w:sz w:val="20"/>
                <w:szCs w:val="20"/>
                <w:lang w:val="en-US"/>
              </w:rPr>
              <w:t>:</w:t>
            </w:r>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Ministerul</w:t>
            </w:r>
            <w:proofErr w:type="spellEnd"/>
            <w:r w:rsidR="00740915" w:rsidRPr="00740915">
              <w:rPr>
                <w:rFonts w:ascii="Arial" w:hAnsi="Arial" w:cs="Arial"/>
                <w:sz w:val="20"/>
                <w:szCs w:val="20"/>
                <w:lang w:val="en-US"/>
              </w:rPr>
              <w:t xml:space="preserve"> </w:t>
            </w:r>
            <w:proofErr w:type="spellStart"/>
            <w:r w:rsidR="00740915" w:rsidRPr="00740915">
              <w:rPr>
                <w:rFonts w:ascii="Arial" w:hAnsi="Arial" w:cs="Arial"/>
                <w:sz w:val="20"/>
                <w:szCs w:val="20"/>
                <w:lang w:val="en-US"/>
              </w:rPr>
              <w:t>Finantelor</w:t>
            </w:r>
            <w:proofErr w:type="spellEnd"/>
            <w:r w:rsidR="00740915" w:rsidRPr="00740915">
              <w:rPr>
                <w:rFonts w:ascii="Arial" w:hAnsi="Arial" w:cs="Arial"/>
                <w:sz w:val="20"/>
                <w:szCs w:val="20"/>
                <w:lang w:val="en-US"/>
              </w:rPr>
              <w:t xml:space="preserve"> – </w:t>
            </w:r>
            <w:proofErr w:type="spellStart"/>
            <w:r w:rsidR="00740915" w:rsidRPr="00740915">
              <w:rPr>
                <w:rFonts w:ascii="Arial" w:hAnsi="Arial" w:cs="Arial"/>
                <w:sz w:val="20"/>
                <w:szCs w:val="20"/>
                <w:lang w:val="en-US"/>
              </w:rPr>
              <w:t>Trezoreria</w:t>
            </w:r>
            <w:proofErr w:type="spellEnd"/>
            <w:r w:rsidR="00740915" w:rsidRPr="00740915">
              <w:rPr>
                <w:rFonts w:ascii="Arial" w:hAnsi="Arial" w:cs="Arial"/>
                <w:sz w:val="20"/>
                <w:szCs w:val="20"/>
                <w:lang w:val="en-US"/>
              </w:rPr>
              <w:t xml:space="preserve"> de 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r w:rsidR="008F26AE" w:rsidRPr="008F26AE">
              <w:rPr>
                <w:rFonts w:ascii="Arial" w:hAnsi="Arial" w:cs="Arial"/>
                <w:sz w:val="20"/>
                <w:szCs w:val="20"/>
              </w:rPr>
              <w:t>MD76TRPDAR30000001117600</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3D2CB4" w:rsidRDefault="00E31A99" w:rsidP="00E31A99">
      <w:pPr>
        <w:pStyle w:val="a4"/>
      </w:pPr>
      <w:r>
        <w:t> </w:t>
      </w: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DF6936" w:rsidRDefault="00DF6936" w:rsidP="00E31A99">
      <w:pPr>
        <w:pStyle w:val="a4"/>
      </w:pPr>
    </w:p>
    <w:p w:rsidR="003D2CB4" w:rsidRDefault="003D2CB4" w:rsidP="00E31A99">
      <w:pPr>
        <w:pStyle w:val="a4"/>
      </w:pPr>
    </w:p>
    <w:p w:rsidR="003D2CB4" w:rsidRDefault="003D2CB4" w:rsidP="00E31A99">
      <w:pPr>
        <w:pStyle w:val="a4"/>
      </w:pP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8F26AE" w:rsidRDefault="008F26AE" w:rsidP="00E31A99">
      <w:pPr>
        <w:pStyle w:val="a4"/>
      </w:pPr>
    </w:p>
    <w:p w:rsidR="008F26AE" w:rsidRDefault="008F26AE" w:rsidP="00E31A99">
      <w:pPr>
        <w:pStyle w:val="a4"/>
      </w:pPr>
    </w:p>
    <w:p w:rsidR="008F26AE" w:rsidRDefault="008F26AE"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p w:rsidR="003D2CB4" w:rsidRDefault="003D2CB4"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70"/>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6C5" w:rsidRDefault="00B516C5" w:rsidP="00FB4232">
      <w:pPr>
        <w:spacing w:after="0"/>
      </w:pPr>
      <w:r>
        <w:separator/>
      </w:r>
    </w:p>
  </w:endnote>
  <w:endnote w:type="continuationSeparator" w:id="0">
    <w:p w:rsidR="00B516C5" w:rsidRDefault="00B516C5"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026726"/>
      <w:docPartObj>
        <w:docPartGallery w:val="Page Numbers (Bottom of Page)"/>
        <w:docPartUnique/>
      </w:docPartObj>
    </w:sdtPr>
    <w:sdtEndPr/>
    <w:sdtContent>
      <w:p w:rsidR="00425BB5" w:rsidRDefault="00425BB5">
        <w:pPr>
          <w:pStyle w:val="aa"/>
          <w:jc w:val="center"/>
        </w:pPr>
        <w:r>
          <w:fldChar w:fldCharType="begin"/>
        </w:r>
        <w:r>
          <w:instrText>PAGE   \* MERGEFORMAT</w:instrText>
        </w:r>
        <w:r>
          <w:fldChar w:fldCharType="separate"/>
        </w:r>
        <w:r w:rsidR="008A1C13">
          <w:rPr>
            <w:noProof/>
          </w:rPr>
          <w:t>61</w:t>
        </w:r>
        <w:r>
          <w:fldChar w:fldCharType="end"/>
        </w:r>
      </w:p>
    </w:sdtContent>
  </w:sdt>
  <w:p w:rsidR="00425BB5" w:rsidRDefault="00425BB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6C5" w:rsidRDefault="00B516C5" w:rsidP="00FB4232">
      <w:pPr>
        <w:spacing w:after="0"/>
      </w:pPr>
      <w:r>
        <w:separator/>
      </w:r>
    </w:p>
  </w:footnote>
  <w:footnote w:type="continuationSeparator" w:id="0">
    <w:p w:rsidR="00B516C5" w:rsidRDefault="00B516C5" w:rsidP="00FB4232">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86F0935"/>
    <w:multiLevelType w:val="hybridMultilevel"/>
    <w:tmpl w:val="E98E96CE"/>
    <w:lvl w:ilvl="0" w:tplc="85D47A1E">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14"/>
    <w:rsid w:val="00015707"/>
    <w:rsid w:val="00026E0F"/>
    <w:rsid w:val="000B4919"/>
    <w:rsid w:val="000E662C"/>
    <w:rsid w:val="000E7941"/>
    <w:rsid w:val="0010306B"/>
    <w:rsid w:val="0011051A"/>
    <w:rsid w:val="0011329D"/>
    <w:rsid w:val="001134C2"/>
    <w:rsid w:val="0013048A"/>
    <w:rsid w:val="00147A61"/>
    <w:rsid w:val="00174210"/>
    <w:rsid w:val="00182F63"/>
    <w:rsid w:val="001D19B1"/>
    <w:rsid w:val="001D239F"/>
    <w:rsid w:val="0021291C"/>
    <w:rsid w:val="002264DA"/>
    <w:rsid w:val="00227F9B"/>
    <w:rsid w:val="002C15A5"/>
    <w:rsid w:val="002F5C81"/>
    <w:rsid w:val="0032753B"/>
    <w:rsid w:val="00342418"/>
    <w:rsid w:val="00353B60"/>
    <w:rsid w:val="003849E4"/>
    <w:rsid w:val="00394E6C"/>
    <w:rsid w:val="003B3CCD"/>
    <w:rsid w:val="003D2CB4"/>
    <w:rsid w:val="003E35F0"/>
    <w:rsid w:val="00425BB5"/>
    <w:rsid w:val="00444BE1"/>
    <w:rsid w:val="004571F5"/>
    <w:rsid w:val="0046106C"/>
    <w:rsid w:val="004A391F"/>
    <w:rsid w:val="004A6188"/>
    <w:rsid w:val="004F770C"/>
    <w:rsid w:val="00500B8D"/>
    <w:rsid w:val="005176BF"/>
    <w:rsid w:val="00561589"/>
    <w:rsid w:val="005814FF"/>
    <w:rsid w:val="005C2D02"/>
    <w:rsid w:val="005D3761"/>
    <w:rsid w:val="005E52E6"/>
    <w:rsid w:val="00615CAB"/>
    <w:rsid w:val="00623758"/>
    <w:rsid w:val="006342B3"/>
    <w:rsid w:val="00654DD2"/>
    <w:rsid w:val="006A3619"/>
    <w:rsid w:val="006C0B77"/>
    <w:rsid w:val="006C3D01"/>
    <w:rsid w:val="006D2925"/>
    <w:rsid w:val="006F4C85"/>
    <w:rsid w:val="006F5B42"/>
    <w:rsid w:val="00700295"/>
    <w:rsid w:val="00705D58"/>
    <w:rsid w:val="00731D33"/>
    <w:rsid w:val="00735576"/>
    <w:rsid w:val="00740915"/>
    <w:rsid w:val="00747405"/>
    <w:rsid w:val="00796772"/>
    <w:rsid w:val="007F173C"/>
    <w:rsid w:val="007F360B"/>
    <w:rsid w:val="007F6626"/>
    <w:rsid w:val="00801DA9"/>
    <w:rsid w:val="008242FF"/>
    <w:rsid w:val="00825A2F"/>
    <w:rsid w:val="00844A25"/>
    <w:rsid w:val="00851267"/>
    <w:rsid w:val="00870751"/>
    <w:rsid w:val="00893F38"/>
    <w:rsid w:val="008A1C13"/>
    <w:rsid w:val="008A5E4A"/>
    <w:rsid w:val="008B1D64"/>
    <w:rsid w:val="008D04C2"/>
    <w:rsid w:val="008F26AE"/>
    <w:rsid w:val="00903560"/>
    <w:rsid w:val="0091424C"/>
    <w:rsid w:val="00922C48"/>
    <w:rsid w:val="009B5FB7"/>
    <w:rsid w:val="009C2AA6"/>
    <w:rsid w:val="009D6D70"/>
    <w:rsid w:val="009E1D94"/>
    <w:rsid w:val="009F3207"/>
    <w:rsid w:val="00A069E9"/>
    <w:rsid w:val="00A07265"/>
    <w:rsid w:val="00A07B84"/>
    <w:rsid w:val="00A33EA0"/>
    <w:rsid w:val="00AB7560"/>
    <w:rsid w:val="00AE03EF"/>
    <w:rsid w:val="00AE3784"/>
    <w:rsid w:val="00B407B9"/>
    <w:rsid w:val="00B516C5"/>
    <w:rsid w:val="00B71692"/>
    <w:rsid w:val="00B900B8"/>
    <w:rsid w:val="00B915B7"/>
    <w:rsid w:val="00C14E5D"/>
    <w:rsid w:val="00C269BA"/>
    <w:rsid w:val="00C42954"/>
    <w:rsid w:val="00C4392F"/>
    <w:rsid w:val="00C8616B"/>
    <w:rsid w:val="00CB011E"/>
    <w:rsid w:val="00CB3ADF"/>
    <w:rsid w:val="00D2572D"/>
    <w:rsid w:val="00D360DA"/>
    <w:rsid w:val="00D47C2B"/>
    <w:rsid w:val="00D94B86"/>
    <w:rsid w:val="00D95527"/>
    <w:rsid w:val="00DC20B8"/>
    <w:rsid w:val="00DF4CB6"/>
    <w:rsid w:val="00DF6936"/>
    <w:rsid w:val="00E31A99"/>
    <w:rsid w:val="00EA2257"/>
    <w:rsid w:val="00EA59DF"/>
    <w:rsid w:val="00EB0935"/>
    <w:rsid w:val="00EE4070"/>
    <w:rsid w:val="00F12C76"/>
    <w:rsid w:val="00F4131F"/>
    <w:rsid w:val="00F41557"/>
    <w:rsid w:val="00F45228"/>
    <w:rsid w:val="00F46C69"/>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AFCEC"/>
  <w15:chartTrackingRefBased/>
  <w15:docId w15:val="{AA10450D-D6E4-4F85-A8B6-9BE65072E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CB3ADF"/>
  </w:style>
  <w:style w:type="table" w:customStyle="1" w:styleId="61">
    <w:name w:val="Сетка таблицы6"/>
    <w:basedOn w:val="a2"/>
    <w:next w:val="a7"/>
    <w:uiPriority w:val="39"/>
    <w:rsid w:val="00CB3AD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0">
    <w:name w:val="Нет списка7"/>
    <w:next w:val="a3"/>
    <w:uiPriority w:val="99"/>
    <w:semiHidden/>
    <w:unhideWhenUsed/>
    <w:rsid w:val="00D360DA"/>
  </w:style>
  <w:style w:type="table" w:customStyle="1" w:styleId="71">
    <w:name w:val="Сетка таблицы7"/>
    <w:basedOn w:val="a2"/>
    <w:next w:val="a7"/>
    <w:uiPriority w:val="39"/>
    <w:rsid w:val="00D360D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
    <w:name w:val="Сетка таблицы8"/>
    <w:basedOn w:val="a2"/>
    <w:next w:val="a7"/>
    <w:uiPriority w:val="39"/>
    <w:rsid w:val="00425BB5"/>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2"/>
    <w:next w:val="a7"/>
    <w:uiPriority w:val="39"/>
    <w:rsid w:val="00893F3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2"/>
    <w:next w:val="a7"/>
    <w:uiPriority w:val="39"/>
    <w:rsid w:val="001D19B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7"/>
    <w:uiPriority w:val="39"/>
    <w:rsid w:val="00C14E5D"/>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MF052020061172" TargetMode="External"/><Relationship Id="rId18" Type="http://schemas.openxmlformats.org/officeDocument/2006/relationships/hyperlink" Target="lex:DEA520190531168" TargetMode="External"/><Relationship Id="rId26" Type="http://schemas.openxmlformats.org/officeDocument/2006/relationships/hyperlink" Target="lex:DEA520190531169" TargetMode="External"/><Relationship Id="rId39" Type="http://schemas.openxmlformats.org/officeDocument/2006/relationships/hyperlink" Target="lex:LPLP20150703131" TargetMode="External"/><Relationship Id="rId21" Type="http://schemas.openxmlformats.org/officeDocument/2006/relationships/hyperlink" Target="lex:DEA520030313HOT" TargetMode="External"/><Relationship Id="rId34" Type="http://schemas.openxmlformats.org/officeDocument/2006/relationships/hyperlink" Target="lex:LPLP20150703131" TargetMode="External"/><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LPLP20150703131" TargetMode="External"/><Relationship Id="rId55" Type="http://schemas.openxmlformats.org/officeDocument/2006/relationships/hyperlink" Target="http://www.ansc.md" TargetMode="External"/><Relationship Id="rId63" Type="http://schemas.openxmlformats.org/officeDocument/2006/relationships/hyperlink" Target="lex:LPLP20150703131" TargetMode="External"/><Relationship Id="rId68" Type="http://schemas.openxmlformats.org/officeDocument/2006/relationships/hyperlink" Target="lex:LPLP20150703131"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lex:LPLP20170921174" TargetMode="External"/><Relationship Id="rId29" Type="http://schemas.openxmlformats.org/officeDocument/2006/relationships/hyperlink" Target="lex:DEA5201909273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lex:HGHG201612281420" TargetMode="External"/><Relationship Id="rId24" Type="http://schemas.openxmlformats.org/officeDocument/2006/relationships/hyperlink" Target="lex:LPLP20170921174" TargetMode="External"/><Relationship Id="rId32" Type="http://schemas.openxmlformats.org/officeDocument/2006/relationships/hyperlink" Target="lex:DEA520070502246"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https://ceadir-lunga.md/" TargetMode="External"/><Relationship Id="rId66" Type="http://schemas.openxmlformats.org/officeDocument/2006/relationships/hyperlink" Target="lex:LPLP20150703131" TargetMode="External"/><Relationship Id="rId5" Type="http://schemas.openxmlformats.org/officeDocument/2006/relationships/webSettings" Target="webSettings.xml"/><Relationship Id="rId15" Type="http://schemas.openxmlformats.org/officeDocument/2006/relationships/hyperlink" Target="lex:LPLP20150703131" TargetMode="External"/><Relationship Id="rId23" Type="http://schemas.openxmlformats.org/officeDocument/2006/relationships/hyperlink" Target="lex:DEA520190419113" TargetMode="External"/><Relationship Id="rId28" Type="http://schemas.openxmlformats.org/officeDocument/2006/relationships/hyperlink" Target="lex:LPLP20131213303" TargetMode="External"/><Relationship Id="rId36" Type="http://schemas.openxmlformats.org/officeDocument/2006/relationships/hyperlink" Target="lex:LPLP20150703131" TargetMode="External"/><Relationship Id="rId49" Type="http://schemas.openxmlformats.org/officeDocument/2006/relationships/hyperlink" Target="lex:MF0520201217160" TargetMode="External"/><Relationship Id="rId57" Type="http://schemas.openxmlformats.org/officeDocument/2006/relationships/hyperlink" Target="mailto:primaria.ceadirlunga.achizitii@gmail.com" TargetMode="External"/><Relationship Id="rId61" Type="http://schemas.openxmlformats.org/officeDocument/2006/relationships/hyperlink" Target="mailto:contestatii@ansc.md" TargetMode="External"/><Relationship Id="rId10" Type="http://schemas.openxmlformats.org/officeDocument/2006/relationships/hyperlink" Target="lex:HGHG20200812599" TargetMode="External"/><Relationship Id="rId19" Type="http://schemas.openxmlformats.org/officeDocument/2006/relationships/hyperlink" Target="lex:DEA520180928269" TargetMode="External"/><Relationship Id="rId31" Type="http://schemas.openxmlformats.org/officeDocument/2006/relationships/hyperlink" Target="lex:LPLP20160527107" TargetMode="External"/><Relationship Id="rId44" Type="http://schemas.openxmlformats.org/officeDocument/2006/relationships/hyperlink" Target="lex:LPLP20150703131"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openxmlformats.org/officeDocument/2006/relationships/settings" Target="settings.xml"/><Relationship Id="rId9" Type="http://schemas.openxmlformats.org/officeDocument/2006/relationships/hyperlink" Target="lex:HGHG20200923694" TargetMode="External"/><Relationship Id="rId14" Type="http://schemas.openxmlformats.org/officeDocument/2006/relationships/hyperlink" Target="lex:LPLP20150703131" TargetMode="External"/><Relationship Id="rId22" Type="http://schemas.openxmlformats.org/officeDocument/2006/relationships/hyperlink" Target="lex:LPLP20160527108" TargetMode="External"/><Relationship Id="rId27" Type="http://schemas.openxmlformats.org/officeDocument/2006/relationships/hyperlink" Target="lex:LPLP20170921174" TargetMode="External"/><Relationship Id="rId30" Type="http://schemas.openxmlformats.org/officeDocument/2006/relationships/hyperlink" Target="lex:LPLP20170921174" TargetMode="External"/><Relationship Id="rId35" Type="http://schemas.openxmlformats.org/officeDocument/2006/relationships/hyperlink" Target="lex:DEA520030313HOT" TargetMode="External"/><Relationship Id="rId43" Type="http://schemas.openxmlformats.org/officeDocument/2006/relationships/hyperlink" Target="lex:MF0520201124145" TargetMode="External"/><Relationship Id="rId48" Type="http://schemas.openxmlformats.org/officeDocument/2006/relationships/hyperlink" Target="lex:LPLP20140725181" TargetMode="External"/><Relationship Id="rId56" Type="http://schemas.openxmlformats.org/officeDocument/2006/relationships/hyperlink" Target="lex:LPLP20150703131" TargetMode="External"/><Relationship Id="rId64" Type="http://schemas.openxmlformats.org/officeDocument/2006/relationships/hyperlink" Target="http://www.mtender.gov.md" TargetMode="External"/><Relationship Id="rId69" Type="http://schemas.openxmlformats.org/officeDocument/2006/relationships/hyperlink" Target="lex:LPLP20150703131" TargetMode="External"/><Relationship Id="rId8" Type="http://schemas.openxmlformats.org/officeDocument/2006/relationships/hyperlink" Target="lex:LPLP20150703131" TargetMode="External"/><Relationship Id="rId51" Type="http://schemas.openxmlformats.org/officeDocument/2006/relationships/hyperlink" Target="lex:LPLP20150703131"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lex:LPLP20150703131" TargetMode="External"/><Relationship Id="rId17" Type="http://schemas.openxmlformats.org/officeDocument/2006/relationships/hyperlink" Target="lex:DEA52017012623" TargetMode="External"/><Relationship Id="rId25" Type="http://schemas.openxmlformats.org/officeDocument/2006/relationships/hyperlink" Target="lex:LPLP2014052992" TargetMode="External"/><Relationship Id="rId33" Type="http://schemas.openxmlformats.org/officeDocument/2006/relationships/image" Target="media/image1.gif"/><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bap@tender.gov.md" TargetMode="External"/><Relationship Id="rId67" Type="http://schemas.openxmlformats.org/officeDocument/2006/relationships/hyperlink" Target="lex:LPLP20150703131" TargetMode="External"/><Relationship Id="rId20" Type="http://schemas.openxmlformats.org/officeDocument/2006/relationships/hyperlink" Target="lex:DEA520070502246" TargetMode="External"/><Relationship Id="rId41" Type="http://schemas.openxmlformats.org/officeDocument/2006/relationships/hyperlink" Target="lex:LPLP20150703131" TargetMode="External"/><Relationship Id="rId54" Type="http://schemas.openxmlformats.org/officeDocument/2006/relationships/hyperlink" Target="mailto:contestatii@ansc.md" TargetMode="External"/><Relationship Id="rId62" Type="http://schemas.openxmlformats.org/officeDocument/2006/relationships/hyperlink" Target="http://www.ansc.md"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65754-1F4B-4C34-8BF9-D8EB69AEC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62</Pages>
  <Words>20713</Words>
  <Characters>118069</Characters>
  <Application>Microsoft Office Word</Application>
  <DocSecurity>0</DocSecurity>
  <Lines>983</Lines>
  <Paragraphs>277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85</cp:revision>
  <cp:lastPrinted>2023-01-10T12:41:00Z</cp:lastPrinted>
  <dcterms:created xsi:type="dcterms:W3CDTF">2021-07-15T11:31:00Z</dcterms:created>
  <dcterms:modified xsi:type="dcterms:W3CDTF">2023-01-10T12:42:00Z</dcterms:modified>
</cp:coreProperties>
</file>